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 </w:t>
      </w:r>
    </w:p>
    <w:p w:rsidR="00BE4A76" w:rsidRDefault="00BE4A76" w:rsidP="00BE4A76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rStyle w:val="bookmark"/>
          <w:b/>
          <w:bCs/>
          <w:color w:val="333333"/>
          <w:sz w:val="27"/>
          <w:szCs w:val="27"/>
          <w:shd w:val="clear" w:color="auto" w:fill="FFD800"/>
        </w:rPr>
        <w:t>ПРАВИТЕЛЬСТВО</w:t>
      </w:r>
      <w:r>
        <w:rPr>
          <w:b/>
          <w:bCs/>
          <w:color w:val="333333"/>
          <w:sz w:val="27"/>
          <w:szCs w:val="27"/>
        </w:rPr>
        <w:t> РОССИЙСКОЙ ФЕДЕРАЦИИ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BE4A76" w:rsidRDefault="00BE4A76" w:rsidP="00BE4A76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rStyle w:val="bookmark"/>
          <w:b/>
          <w:bCs/>
          <w:color w:val="333333"/>
          <w:sz w:val="27"/>
          <w:szCs w:val="27"/>
          <w:shd w:val="clear" w:color="auto" w:fill="FFD800"/>
        </w:rPr>
        <w:t>ПОСТАНОВЛЕНИЕ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BE4A76" w:rsidRDefault="00BE4A76" w:rsidP="00BE4A76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от 21 марта 2012 г. № </w:t>
      </w:r>
      <w:r>
        <w:rPr>
          <w:rStyle w:val="bookmark"/>
          <w:b/>
          <w:bCs/>
          <w:color w:val="333333"/>
          <w:sz w:val="27"/>
          <w:szCs w:val="27"/>
          <w:shd w:val="clear" w:color="auto" w:fill="FFD800"/>
        </w:rPr>
        <w:t>211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BE4A76" w:rsidRDefault="00BE4A76" w:rsidP="00BE4A76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BE4A76" w:rsidRDefault="00BE4A76" w:rsidP="00BE4A76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Об утверждении перечня мер, направленных на обеспечение выполнения обязанностей, предусмотренных Федеральным законом "О 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BE4A76" w:rsidRDefault="00BE4A76" w:rsidP="00BE4A76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постановлений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20.07.2013 № 607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06.09.2014 № 911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15.04.2019 № 454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соответствии с частью 3 статьи 18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Федерального закона </w:t>
      </w:r>
      <w:hyperlink r:id="rId8" w:tgtFrame="contents" w:history="1">
        <w:r>
          <w:rPr>
            <w:rStyle w:val="cmd"/>
            <w:color w:val="1111EE"/>
            <w:sz w:val="27"/>
            <w:szCs w:val="27"/>
            <w:u w:val="single"/>
          </w:rPr>
          <w:t>"О персональных данных"</w:t>
        </w:r>
      </w:hyperlink>
      <w:r>
        <w:rPr>
          <w:color w:val="333333"/>
          <w:sz w:val="27"/>
          <w:szCs w:val="27"/>
        </w:rPr>
        <w:t>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Правительство</w:t>
      </w:r>
      <w:r>
        <w:rPr>
          <w:color w:val="333333"/>
          <w:sz w:val="27"/>
          <w:szCs w:val="27"/>
        </w:rPr>
        <w:t> Российской Федерации постановляет: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Утвердить прилагаемый перечень мер, направленных на обеспечение выполнения обязанностей, предусмотренных Федеральным законом </w:t>
      </w:r>
      <w:hyperlink r:id="rId9" w:tgtFrame="contents" w:history="1">
        <w:r>
          <w:rPr>
            <w:rStyle w:val="cmd"/>
            <w:color w:val="1111EE"/>
            <w:sz w:val="27"/>
            <w:szCs w:val="27"/>
            <w:u w:val="single"/>
          </w:rPr>
          <w:t>"О персональных данных"</w:t>
        </w:r>
      </w:hyperlink>
      <w:r>
        <w:rPr>
          <w:color w:val="333333"/>
          <w:sz w:val="27"/>
          <w:szCs w:val="27"/>
        </w:rPr>
        <w:t> и принятыми в соответствии с ним нормативными правовыми актами, операторами, являющимися государственными или муниципальными органами.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BE4A76" w:rsidRDefault="00BE4A76" w:rsidP="00BE4A76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Правительства</w:t>
      </w:r>
      <w:r>
        <w:rPr>
          <w:color w:val="333333"/>
          <w:sz w:val="27"/>
          <w:szCs w:val="27"/>
        </w:rPr>
        <w:br/>
        <w:t>Российской Федерации                               </w:t>
      </w:r>
      <w:proofErr w:type="spellStart"/>
      <w:r>
        <w:rPr>
          <w:color w:val="333333"/>
          <w:sz w:val="27"/>
          <w:szCs w:val="27"/>
        </w:rPr>
        <w:t>В.Путин</w:t>
      </w:r>
      <w:proofErr w:type="spellEnd"/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BE4A76" w:rsidRDefault="00BE4A76" w:rsidP="00BE4A76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</w:p>
    <w:p w:rsidR="00BE4A76" w:rsidRDefault="00BE4A76" w:rsidP="00BE4A76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</w:p>
    <w:p w:rsidR="00BE4A76" w:rsidRDefault="00BE4A76" w:rsidP="00BE4A76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</w:p>
    <w:p w:rsidR="00BE4A76" w:rsidRDefault="00BE4A76" w:rsidP="00BE4A76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</w:p>
    <w:p w:rsidR="00BE4A76" w:rsidRDefault="00BE4A76" w:rsidP="00BE4A76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lastRenderedPageBreak/>
        <w:t>УТВЕРЖДЕН</w:t>
      </w:r>
      <w:r>
        <w:rPr>
          <w:color w:val="333333"/>
          <w:sz w:val="27"/>
          <w:szCs w:val="27"/>
        </w:rPr>
        <w:br/>
      </w:r>
      <w:r>
        <w:rPr>
          <w:rStyle w:val="bookmark"/>
          <w:color w:val="333333"/>
          <w:sz w:val="27"/>
          <w:szCs w:val="27"/>
          <w:shd w:val="clear" w:color="auto" w:fill="FFD800"/>
        </w:rPr>
        <w:t>постановлением</w:t>
      </w:r>
      <w:r>
        <w:rPr>
          <w:color w:val="333333"/>
          <w:sz w:val="27"/>
          <w:szCs w:val="27"/>
        </w:rPr>
        <w:t> 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21 марта 2012 г. № </w:t>
      </w:r>
      <w:r>
        <w:rPr>
          <w:rStyle w:val="bookmark"/>
          <w:color w:val="333333"/>
          <w:sz w:val="27"/>
          <w:szCs w:val="27"/>
          <w:shd w:val="clear" w:color="auto" w:fill="FFD800"/>
        </w:rPr>
        <w:t>211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BE4A76" w:rsidRDefault="00BE4A76" w:rsidP="00BE4A76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ПЕРЕЧЕНЬ </w:t>
      </w:r>
      <w:r>
        <w:rPr>
          <w:b/>
          <w:bCs/>
          <w:color w:val="333333"/>
          <w:sz w:val="27"/>
          <w:szCs w:val="27"/>
        </w:rPr>
        <w:br/>
        <w:t>мер, направленных на обеспечение выполнения обязанностей, предусмотренных Федеральным законом "О 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BE4A76" w:rsidRDefault="00BE4A76" w:rsidP="00BE4A76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постановлений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1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20.07.2013 № 607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06.09.2014 № 911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15.04.2019 № 454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Операторы, являющиеся государственными или муниципальными органами, принимают следующие меры, направленные на обеспечение выполнения обязанностей, предусмотренных Федеральным законом </w:t>
      </w:r>
      <w:hyperlink r:id="rId13" w:tgtFrame="contents" w:history="1">
        <w:r>
          <w:rPr>
            <w:rStyle w:val="cmd"/>
            <w:color w:val="1111EE"/>
            <w:sz w:val="27"/>
            <w:szCs w:val="27"/>
            <w:u w:val="single"/>
          </w:rPr>
          <w:t>"О персональных данных"</w:t>
        </w:r>
      </w:hyperlink>
      <w:r>
        <w:rPr>
          <w:color w:val="333333"/>
          <w:sz w:val="27"/>
          <w:szCs w:val="27"/>
        </w:rPr>
        <w:t> и принятыми в соответствии с ним нормативными правовыми актами: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  <w:shd w:val="clear" w:color="auto" w:fill="F0F0F0"/>
        </w:rPr>
        <w:t>а) назначают ответственного за организацию обработки персональных данных в государственном или муниципальном органе из числа государственных или муниципальных служащих и (или) работников указанного органа, замещающих должности, не являющиеся должностями государственной гражданской службы Российской Федерации или муниципальной службы, на основании трудового договора (далее - служащие);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1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15.04.2019 № 454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утверждают актом руководителя государственного или муниципального органа следующие документы: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правила обработки персональных данных, устанавливающие процедуры, направленные на выявление и предотвращение нарушений законодательства Российской Федерации в сфере персональных данных,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оснований;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правила рассмотрения запросов субъектов персональных данных или их представителей;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правила 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 </w:t>
      </w:r>
      <w:hyperlink r:id="rId15" w:tgtFrame="contents" w:history="1">
        <w:r>
          <w:rPr>
            <w:rStyle w:val="cmd"/>
            <w:color w:val="1111EE"/>
            <w:sz w:val="27"/>
            <w:szCs w:val="27"/>
            <w:u w:val="single"/>
          </w:rPr>
          <w:t>"О персональных данных"</w:t>
        </w:r>
      </w:hyperlink>
      <w:r>
        <w:rPr>
          <w:color w:val="333333"/>
          <w:sz w:val="27"/>
          <w:szCs w:val="27"/>
        </w:rPr>
        <w:t xml:space="preserve">, принятыми в </w:t>
      </w:r>
      <w:r>
        <w:rPr>
          <w:color w:val="333333"/>
          <w:sz w:val="27"/>
          <w:szCs w:val="27"/>
        </w:rPr>
        <w:lastRenderedPageBreak/>
        <w:t>соответствии с ним нормативными правовыми актами и локальными актами оператора;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правила работы с обезличенными данными</w:t>
      </w:r>
      <w:r>
        <w:rPr>
          <w:rStyle w:val="ed"/>
          <w:color w:val="1111EE"/>
          <w:sz w:val="27"/>
          <w:szCs w:val="27"/>
        </w:rPr>
        <w:t> в случае обезличивания персональных данных</w:t>
      </w:r>
      <w:r>
        <w:rPr>
          <w:color w:val="333333"/>
          <w:sz w:val="27"/>
          <w:szCs w:val="27"/>
        </w:rPr>
        <w:t>;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16" w:tgtFrame="contents" w:history="1">
        <w:r>
          <w:rPr>
            <w:rStyle w:val="a4"/>
            <w:color w:val="1C1CD6"/>
            <w:sz w:val="27"/>
            <w:szCs w:val="27"/>
          </w:rPr>
          <w:t>от 06.09.2014 № 911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перечень информационных систем персональных данных;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перечни персональных данных, обрабатываемых в государственном или муниципальном органе в связи с реализацией</w:t>
      </w:r>
      <w:r>
        <w:rPr>
          <w:rStyle w:val="ed"/>
          <w:color w:val="1111EE"/>
          <w:sz w:val="27"/>
          <w:szCs w:val="27"/>
        </w:rPr>
        <w:t> служебных или</w:t>
      </w:r>
      <w:r>
        <w:rPr>
          <w:color w:val="333333"/>
          <w:sz w:val="27"/>
          <w:szCs w:val="27"/>
        </w:rPr>
        <w:t> трудовых отношений, а также в связи с оказанием государственных или муниципальных услуг и осуществлением государственных или муниципальных функций;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17" w:tgtFrame="contents" w:history="1">
        <w:r>
          <w:rPr>
            <w:rStyle w:val="a4"/>
            <w:color w:val="1C1CD6"/>
            <w:sz w:val="27"/>
            <w:szCs w:val="27"/>
          </w:rPr>
          <w:t>от 20.07.2013 № 607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перечень должностей служащих государственного или муниципального органа, ответственных за проведение мероприятий по обезличиванию обрабатываемых персональных данных</w:t>
      </w:r>
      <w:r>
        <w:rPr>
          <w:rStyle w:val="ed"/>
          <w:color w:val="1111EE"/>
          <w:sz w:val="27"/>
          <w:szCs w:val="27"/>
        </w:rPr>
        <w:t>, в случае обезличивания персональных данных</w:t>
      </w:r>
      <w:r>
        <w:rPr>
          <w:color w:val="333333"/>
          <w:sz w:val="27"/>
          <w:szCs w:val="27"/>
        </w:rPr>
        <w:t>;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18" w:tgtFrame="contents" w:history="1">
        <w:r>
          <w:rPr>
            <w:rStyle w:val="a4"/>
            <w:color w:val="1C1CD6"/>
            <w:sz w:val="27"/>
            <w:szCs w:val="27"/>
          </w:rPr>
          <w:t>от 06.09.2014 № 911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перечень должностей служащих государственного или муниципального органа, 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должностной регламент (должностные обязанности) или должностная инструкция</w:t>
      </w:r>
      <w:r>
        <w:rPr>
          <w:color w:val="333333"/>
          <w:sz w:val="27"/>
          <w:szCs w:val="27"/>
        </w:rPr>
        <w:t> ответственного за организацию обработки персональных данных в государственном или муниципальном органе;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19" w:tgtFrame="contents" w:history="1">
        <w:r>
          <w:rPr>
            <w:rStyle w:val="a4"/>
            <w:color w:val="1C1CD6"/>
            <w:sz w:val="27"/>
            <w:szCs w:val="27"/>
          </w:rPr>
          <w:t>от 20.07.2013 № 607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типовое обязательство служащего государственного или муниципального органа, непосредственно осуществляющего обработку персональных данных, в случае расторжения с ним </w:t>
      </w:r>
      <w:r>
        <w:rPr>
          <w:rStyle w:val="ed"/>
          <w:color w:val="1111EE"/>
          <w:sz w:val="27"/>
          <w:szCs w:val="27"/>
        </w:rPr>
        <w:t>служебного контракта (контракта) или трудового договора</w:t>
      </w:r>
      <w:r>
        <w:rPr>
          <w:color w:val="333333"/>
          <w:sz w:val="27"/>
          <w:szCs w:val="27"/>
        </w:rPr>
        <w:t> прекратить обработку персональных данных, ставших известными ему в связи с исполнением должностных обязанностей;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20" w:tgtFrame="contents" w:history="1">
        <w:r>
          <w:rPr>
            <w:rStyle w:val="a4"/>
            <w:color w:val="1C1CD6"/>
            <w:sz w:val="27"/>
            <w:szCs w:val="27"/>
          </w:rPr>
          <w:t>от 20.07.2013 № 607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типовая форма согласия на обработку персональных данных служащих государственного или муниципального органа, иных субъектов персональных данных, а также типовая форма разъяснения субъекту персональных данных юридических последствий отказа предоставить свои персональные данные;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порядок доступа служащих государственного или муниципального органа в помещения, в которых </w:t>
      </w:r>
      <w:proofErr w:type="spellStart"/>
      <w:r>
        <w:rPr>
          <w:color w:val="333333"/>
          <w:sz w:val="27"/>
          <w:szCs w:val="27"/>
        </w:rPr>
        <w:t>ведется</w:t>
      </w:r>
      <w:proofErr w:type="spellEnd"/>
      <w:r>
        <w:rPr>
          <w:color w:val="333333"/>
          <w:sz w:val="27"/>
          <w:szCs w:val="27"/>
        </w:rPr>
        <w:t xml:space="preserve"> обработка персональных данных;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при эксплуатации информационных систем персональных данных в случае, если государственный или муниципальный орган является оператором таких информационных систем, принимают правовые, организационные и технические меры по обеспечению безопасности персональных данных при их обработке, предусмотренные соответствующими нормативными правовыми актами, для выполнения установленных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Правительством</w:t>
      </w:r>
      <w:r>
        <w:rPr>
          <w:color w:val="333333"/>
          <w:sz w:val="27"/>
          <w:szCs w:val="27"/>
        </w:rPr>
        <w:t xml:space="preserve"> Российской Федерации </w:t>
      </w:r>
      <w:r>
        <w:rPr>
          <w:color w:val="333333"/>
          <w:sz w:val="27"/>
          <w:szCs w:val="27"/>
        </w:rPr>
        <w:lastRenderedPageBreak/>
        <w:t xml:space="preserve">требований к защите персональных данных при их обработке, исполнение которых обеспечивает установленные уровни </w:t>
      </w:r>
      <w:proofErr w:type="spellStart"/>
      <w:r>
        <w:rPr>
          <w:color w:val="333333"/>
          <w:sz w:val="27"/>
          <w:szCs w:val="27"/>
        </w:rPr>
        <w:t>защищенности</w:t>
      </w:r>
      <w:proofErr w:type="spellEnd"/>
      <w:r>
        <w:rPr>
          <w:color w:val="333333"/>
          <w:sz w:val="27"/>
          <w:szCs w:val="27"/>
        </w:rPr>
        <w:t xml:space="preserve"> персональных данных;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при обработке персональных данных, осуществляемой без использования средств автоматизации, выполняют требования, установленные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постановлением</w:t>
      </w:r>
      <w:r>
        <w:rPr>
          <w:color w:val="333333"/>
          <w:sz w:val="27"/>
          <w:szCs w:val="27"/>
        </w:rPr>
        <w:t> Правительства Российской Федерации </w:t>
      </w:r>
      <w:hyperlink r:id="rId21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15 сентября 2008 г. № 687</w:t>
        </w:r>
      </w:hyperlink>
      <w:r>
        <w:rPr>
          <w:color w:val="333333"/>
          <w:sz w:val="27"/>
          <w:szCs w:val="27"/>
        </w:rPr>
        <w:t> "Об утверждении Положения об особенностях обработки персональных данных, осуществляемой без использования средств автоматизации";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д) в целях осуществления внутреннего контроля соответствия обработки персональных данных установленным требованиям организуют проведение периодических проверок условий обработки персональных данных в государственном или муниципальном органе. Проверки осуществляются ответственным за организацию обработки персональных данных в государственном или муниципальном органе либо комиссией, образуемой руководителем государственного или муниципального органа. О результатах </w:t>
      </w:r>
      <w:proofErr w:type="spellStart"/>
      <w:r>
        <w:rPr>
          <w:color w:val="333333"/>
          <w:sz w:val="27"/>
          <w:szCs w:val="27"/>
        </w:rPr>
        <w:t>проведенной</w:t>
      </w:r>
      <w:proofErr w:type="spellEnd"/>
      <w:r>
        <w:rPr>
          <w:color w:val="333333"/>
          <w:sz w:val="27"/>
          <w:szCs w:val="27"/>
        </w:rPr>
        <w:t xml:space="preserve"> проверки и мерах, необходимых для устранения выявленных нарушений, руководителю государственного или муниципального органа докладывает ответственный за организацию обработки персональных данных в государственном или муниципальном органе либо председатель комиссии;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осуществляют ознакомление служащих государственного или муниципального органа, непосредственно осуществляющих обработку персональных данных, с положениями законодательства Российской Федерации о персональных данных (в том числе с требованиями к защите персональных данных), локальными актами по вопросам обработки персональных данных и (или) организуют обучение указанных служащих;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уведомляют уполномоченный орган по защите прав субъектов персональных данных об обработке (намерении осуществлять обработку) персональных данных, за исключением случаев, установленных Федеральным законом </w:t>
      </w:r>
      <w:hyperlink r:id="rId22" w:tgtFrame="contents" w:history="1">
        <w:r>
          <w:rPr>
            <w:rStyle w:val="cmd"/>
            <w:color w:val="1111EE"/>
            <w:sz w:val="27"/>
            <w:szCs w:val="27"/>
            <w:u w:val="single"/>
          </w:rPr>
          <w:t>"О персональных данных"</w:t>
        </w:r>
      </w:hyperlink>
      <w:r>
        <w:rPr>
          <w:color w:val="333333"/>
          <w:sz w:val="27"/>
          <w:szCs w:val="27"/>
        </w:rPr>
        <w:t>;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з) в случаях, установленных нормативными правовыми актами Российской Федерации, в соответствии с требованиями и методами, установленными уполномоченным органом по защите прав субъектов персональных данных, осуществляют обезличивание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программ.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23" w:tgtFrame="contents" w:history="1">
        <w:r>
          <w:rPr>
            <w:rStyle w:val="a4"/>
            <w:color w:val="1C1CD6"/>
            <w:sz w:val="27"/>
            <w:szCs w:val="27"/>
          </w:rPr>
          <w:t>от 06.09.2014 № 911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Документы, определяющие политику в отношении обработки персональных данных, подлежат опубликованию на официальном сайте государственного или муниципального органа в течение 10 дней после их утверждения.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BE4A76" w:rsidRDefault="00BE4A76" w:rsidP="00BE4A76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____________</w:t>
      </w:r>
    </w:p>
    <w:p w:rsidR="00BE4A76" w:rsidRDefault="00BE4A76" w:rsidP="00BE4A76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970F8" w:rsidRDefault="007970F8"/>
    <w:sectPr w:rsidR="0079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CB"/>
    <w:rsid w:val="003119CB"/>
    <w:rsid w:val="007970F8"/>
    <w:rsid w:val="00B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BE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BE4A76"/>
  </w:style>
  <w:style w:type="paragraph" w:customStyle="1" w:styleId="c">
    <w:name w:val="c"/>
    <w:basedOn w:val="a"/>
    <w:rsid w:val="00BE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BE4A76"/>
  </w:style>
  <w:style w:type="character" w:customStyle="1" w:styleId="cmd">
    <w:name w:val="cmd"/>
    <w:basedOn w:val="a0"/>
    <w:rsid w:val="00BE4A76"/>
  </w:style>
  <w:style w:type="character" w:styleId="a4">
    <w:name w:val="Hyperlink"/>
    <w:basedOn w:val="a0"/>
    <w:uiPriority w:val="99"/>
    <w:semiHidden/>
    <w:unhideWhenUsed/>
    <w:rsid w:val="00BE4A76"/>
    <w:rPr>
      <w:color w:val="0000FF"/>
      <w:u w:val="single"/>
    </w:rPr>
  </w:style>
  <w:style w:type="character" w:customStyle="1" w:styleId="w9">
    <w:name w:val="w9"/>
    <w:basedOn w:val="a0"/>
    <w:rsid w:val="00BE4A76"/>
  </w:style>
  <w:style w:type="paragraph" w:customStyle="1" w:styleId="i">
    <w:name w:val="i"/>
    <w:basedOn w:val="a"/>
    <w:rsid w:val="00BE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BE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BE4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BE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BE4A76"/>
  </w:style>
  <w:style w:type="paragraph" w:customStyle="1" w:styleId="c">
    <w:name w:val="c"/>
    <w:basedOn w:val="a"/>
    <w:rsid w:val="00BE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BE4A76"/>
  </w:style>
  <w:style w:type="character" w:customStyle="1" w:styleId="cmd">
    <w:name w:val="cmd"/>
    <w:basedOn w:val="a0"/>
    <w:rsid w:val="00BE4A76"/>
  </w:style>
  <w:style w:type="character" w:styleId="a4">
    <w:name w:val="Hyperlink"/>
    <w:basedOn w:val="a0"/>
    <w:uiPriority w:val="99"/>
    <w:semiHidden/>
    <w:unhideWhenUsed/>
    <w:rsid w:val="00BE4A76"/>
    <w:rPr>
      <w:color w:val="0000FF"/>
      <w:u w:val="single"/>
    </w:rPr>
  </w:style>
  <w:style w:type="character" w:customStyle="1" w:styleId="w9">
    <w:name w:val="w9"/>
    <w:basedOn w:val="a0"/>
    <w:rsid w:val="00BE4A76"/>
  </w:style>
  <w:style w:type="paragraph" w:customStyle="1" w:styleId="i">
    <w:name w:val="i"/>
    <w:basedOn w:val="a"/>
    <w:rsid w:val="00BE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BE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BE4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54754&amp;backlink=1&amp;&amp;nd=102108261" TargetMode="External"/><Relationship Id="rId13" Type="http://schemas.openxmlformats.org/officeDocument/2006/relationships/hyperlink" Target="http://pravo.gov.ru/proxy/ips/?docbody=&amp;prevDoc=102154754&amp;backlink=1&amp;&amp;nd=102108261" TargetMode="External"/><Relationship Id="rId18" Type="http://schemas.openxmlformats.org/officeDocument/2006/relationships/hyperlink" Target="http://pravo.gov.ru/proxy/ips/?docbody=&amp;prevDoc=102154754&amp;backlink=1&amp;&amp;nd=1023581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prevDoc=102154754&amp;backlink=1&amp;&amp;nd=102124251" TargetMode="External"/><Relationship Id="rId7" Type="http://schemas.openxmlformats.org/officeDocument/2006/relationships/hyperlink" Target="http://pravo.gov.ru/proxy/ips/?docbody=&amp;prevDoc=102154754&amp;backlink=1&amp;&amp;nd=102540201" TargetMode="External"/><Relationship Id="rId12" Type="http://schemas.openxmlformats.org/officeDocument/2006/relationships/hyperlink" Target="http://pravo.gov.ru/proxy/ips/?docbody=&amp;prevDoc=102154754&amp;backlink=1&amp;&amp;nd=102540201" TargetMode="External"/><Relationship Id="rId17" Type="http://schemas.openxmlformats.org/officeDocument/2006/relationships/hyperlink" Target="http://pravo.gov.ru/proxy/ips/?docbody=&amp;prevDoc=102154754&amp;backlink=1&amp;&amp;nd=102166906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154754&amp;backlink=1&amp;&amp;nd=102358113" TargetMode="External"/><Relationship Id="rId20" Type="http://schemas.openxmlformats.org/officeDocument/2006/relationships/hyperlink" Target="http://pravo.gov.ru/proxy/ips/?docbody=&amp;prevDoc=102154754&amp;backlink=1&amp;&amp;nd=102166906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54754&amp;backlink=1&amp;&amp;nd=102358113" TargetMode="External"/><Relationship Id="rId11" Type="http://schemas.openxmlformats.org/officeDocument/2006/relationships/hyperlink" Target="http://pravo.gov.ru/proxy/ips/?docbody=&amp;prevDoc=102154754&amp;backlink=1&amp;&amp;nd=10235811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2154754&amp;backlink=1&amp;&amp;nd=102166906" TargetMode="External"/><Relationship Id="rId15" Type="http://schemas.openxmlformats.org/officeDocument/2006/relationships/hyperlink" Target="http://pravo.gov.ru/proxy/ips/?docbody=&amp;prevDoc=102154754&amp;backlink=1&amp;&amp;nd=102108261" TargetMode="External"/><Relationship Id="rId23" Type="http://schemas.openxmlformats.org/officeDocument/2006/relationships/hyperlink" Target="http://pravo.gov.ru/proxy/ips/?docbody=&amp;prevDoc=102154754&amp;backlink=1&amp;&amp;nd=102358113" TargetMode="External"/><Relationship Id="rId10" Type="http://schemas.openxmlformats.org/officeDocument/2006/relationships/hyperlink" Target="http://pravo.gov.ru/proxy/ips/?docbody=&amp;prevDoc=102154754&amp;backlink=1&amp;&amp;nd=102166906" TargetMode="External"/><Relationship Id="rId19" Type="http://schemas.openxmlformats.org/officeDocument/2006/relationships/hyperlink" Target="http://pravo.gov.ru/proxy/ips/?docbody=&amp;prevDoc=102154754&amp;backlink=1&amp;&amp;nd=1021669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154754&amp;backlink=1&amp;&amp;nd=102108261" TargetMode="External"/><Relationship Id="rId14" Type="http://schemas.openxmlformats.org/officeDocument/2006/relationships/hyperlink" Target="http://pravo.gov.ru/proxy/ips/?docbody=&amp;prevDoc=102154754&amp;backlink=1&amp;&amp;nd=102540201" TargetMode="External"/><Relationship Id="rId22" Type="http://schemas.openxmlformats.org/officeDocument/2006/relationships/hyperlink" Target="http://pravo.gov.ru/proxy/ips/?docbody=&amp;prevDoc=102154754&amp;backlink=1&amp;&amp;nd=1021082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1560</Words>
  <Characters>8892</Characters>
  <Application>Microsoft Office Word</Application>
  <DocSecurity>0</DocSecurity>
  <Lines>74</Lines>
  <Paragraphs>20</Paragraphs>
  <ScaleCrop>false</ScaleCrop>
  <Company/>
  <LinksUpToDate>false</LinksUpToDate>
  <CharactersWithSpaces>10432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Ю. Колесник</dc:creator>
  <cp:keywords/>
  <dc:description/>
  <cp:lastModifiedBy>Эллина Ю. Колесник</cp:lastModifiedBy>
  <cp:revision>2</cp:revision>
  <dcterms:created xsi:type="dcterms:W3CDTF">2024-07-24T02:47:00Z</dcterms:created>
  <dcterms:modified xsi:type="dcterms:W3CDTF">2024-07-24T02:47:00Z</dcterms:modified>
</cp:coreProperties>
</file>