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533C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Уведомление о начале общественных обсуждений по объектам </w:t>
      </w:r>
    </w:p>
    <w:p w14:paraId="19CF2252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государственной экологической экспертизы – проектной документации </w:t>
      </w:r>
      <w:bookmarkStart w:id="0" w:name="m_-210717330425163930__Hlk70113938"/>
    </w:p>
    <w:p w14:paraId="26B051E6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bookmarkEnd w:id="0"/>
      <w:proofErr w:type="spellStart"/>
      <w:r w:rsidR="002B5658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="002B5658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ГОК. Проект медного месторождения «Песчанка». </w:t>
      </w:r>
    </w:p>
    <w:p w14:paraId="49CDA711" w14:textId="51B1BB63" w:rsidR="00D33532" w:rsidRPr="002B5658" w:rsidRDefault="002B565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Здание аналитической лаборатории</w:t>
      </w:r>
      <w:r w:rsidR="00D33532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;</w:t>
      </w:r>
    </w:p>
    <w:p w14:paraId="713691D9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="002B5658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="002B5658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ГОК. Проект медного месторождения «Песчанка». </w:t>
      </w:r>
    </w:p>
    <w:p w14:paraId="4441CCCC" w14:textId="2A6EA181" w:rsidR="002B5658" w:rsidRDefault="002B565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Комплекс обслуживания обогатительной фабрики</w:t>
      </w:r>
      <w:r w:rsidR="00D33532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»,</w:t>
      </w:r>
    </w:p>
    <w:p w14:paraId="79384FAC" w14:textId="5919E13E" w:rsidR="00D33532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включая </w:t>
      </w:r>
      <w:r w:rsid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материалы оценки воздействия на окружающую среду</w:t>
      </w:r>
    </w:p>
    <w:p w14:paraId="521724CC" w14:textId="5CEB8A10" w:rsidR="004D1FD4" w:rsidRDefault="004D1FD4" w:rsidP="006F7A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1C6D7D" w14:textId="04A140E9" w:rsidR="004D1FD4" w:rsidRDefault="004D1FD4" w:rsidP="006F7A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BF53B" w14:textId="26425BDC" w:rsidR="004D1FD4" w:rsidRPr="008430A8" w:rsidRDefault="004D1FD4" w:rsidP="004D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30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 адрес заказчика: </w:t>
      </w:r>
      <w:r w:rsidRPr="008430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OOO «ГДК БАИМСКАЯ», 689000, Россия, Чукотский автономный округ, г. Анадырь, ул. Дежнёва, д.1. </w:t>
      </w:r>
      <w:r w:rsidRPr="008430A8">
        <w:rPr>
          <w:rFonts w:ascii="Times New Roman" w:hAnsi="Times New Roman" w:cs="Times New Roman"/>
          <w:sz w:val="24"/>
          <w:szCs w:val="24"/>
        </w:rPr>
        <w:t>ИНН</w:t>
      </w:r>
      <w:r w:rsidR="008430A8" w:rsidRPr="008430A8">
        <w:rPr>
          <w:rFonts w:ascii="Times New Roman" w:hAnsi="Times New Roman" w:cs="Times New Roman"/>
          <w:b/>
          <w:bCs/>
          <w:sz w:val="24"/>
          <w:szCs w:val="24"/>
        </w:rPr>
        <w:t>7705825797</w:t>
      </w:r>
      <w:r w:rsidR="008430A8" w:rsidRPr="008430A8">
        <w:rPr>
          <w:rFonts w:ascii="Times New Roman" w:hAnsi="Times New Roman" w:cs="Times New Roman"/>
          <w:sz w:val="24"/>
          <w:szCs w:val="24"/>
        </w:rPr>
        <w:t xml:space="preserve"> ОГРН</w:t>
      </w:r>
      <w:r w:rsidR="008430A8" w:rsidRPr="008430A8">
        <w:rPr>
          <w:rFonts w:ascii="Times New Roman" w:hAnsi="Times New Roman" w:cs="Times New Roman"/>
          <w:b/>
          <w:bCs/>
          <w:sz w:val="24"/>
          <w:szCs w:val="24"/>
        </w:rPr>
        <w:t>1087746085866</w:t>
      </w:r>
    </w:p>
    <w:p w14:paraId="7F1BAD8C" w14:textId="77777777" w:rsidR="004D1FD4" w:rsidRPr="00356389" w:rsidRDefault="004D1FD4" w:rsidP="004D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Ременникова Мария Владимировна, Руководитель отдела охраны окружающей среды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+7 (925) 235-20-30, </w:t>
      </w:r>
      <w:proofErr w:type="spellStart"/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4" w:history="1">
        <w:r w:rsidRPr="00C72C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51B94C6A" w14:textId="77777777" w:rsidR="004D1FD4" w:rsidRPr="006F7ABF" w:rsidRDefault="004D1FD4" w:rsidP="006F7A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F82F74" w14:textId="77777777" w:rsidR="0047668D" w:rsidRPr="006F7ABF" w:rsidRDefault="0047668D" w:rsidP="006F7ABF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F41D6EE" w14:textId="77777777" w:rsidR="0047668D" w:rsidRDefault="0047668D" w:rsidP="0047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местного самоуправления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 ответственный за организацию общественных обсуждений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Администрация МО Билибинского муниципального района Чукотского автономного округа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609450, Чукотский автономный округ, г. Билибино, ул. Курчатова, 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(427) 302-35-01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info@bilchao.ru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0E2FAEA" w14:textId="77777777" w:rsidR="006F7ABF" w:rsidRPr="002B5658" w:rsidRDefault="006F7ABF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BED724E" w14:textId="43FD0997" w:rsidR="00D33532" w:rsidRPr="004D1FD4" w:rsidRDefault="00D33532" w:rsidP="004D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Администрация Билибинского муниципального района и OOO «ГДК </w:t>
      </w:r>
      <w:proofErr w:type="spellStart"/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аимская</w:t>
      </w:r>
      <w:proofErr w:type="spellEnd"/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(в соответствии со ст. 9 Федерального закона №174-ФЗ «Об экологической экспертизе») уведомляют о начале общественных обсуждений по объектам государственной экологической экспертизы – проектной документации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B5658"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2B5658"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B5658"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ГОК. Проект медного месторождения «Песчанка». Здание аналитической лаборатории»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r w:rsidR="002B5658"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2B5658"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B5658"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ГОК. Проект медного месторождения «Песчанка». Комплекс обслуживания обогатительной фабрики»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включая 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материалы оценки воздействия на окружающую среду.</w:t>
      </w:r>
    </w:p>
    <w:p w14:paraId="71398DEA" w14:textId="1A3E460E" w:rsidR="00E57C90" w:rsidRPr="00E57C90" w:rsidRDefault="00E57C90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15799138" w14:textId="7FA89812" w:rsidR="00356389" w:rsidRPr="002B5658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ОАО «</w:t>
      </w:r>
      <w:proofErr w:type="spellStart"/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Кузбассгипрошахт</w:t>
      </w:r>
      <w:proofErr w:type="spellEnd"/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650993,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Россия, г. Кемерово, </w:t>
      </w: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ул. Николая Островского,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д.</w:t>
      </w: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</w:t>
      </w:r>
      <w:r w:rsid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</w:t>
      </w:r>
      <w:r w:rsidR="0089649D"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(384) 258-56-56</w:t>
      </w:r>
      <w:r w:rsid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89649D"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="0089649D"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KGSH@KGSH.ru</w:t>
      </w:r>
      <w:r w:rsid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ADE737C" w14:textId="03CE4E3A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сроки проведения оценки воздействия на окружающую среду: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09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05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4E73D7D" w14:textId="17EC692F" w:rsidR="00E57C90" w:rsidRP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1" w:name="_Hlk100557456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  <w:bookmarkEnd w:id="1"/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14:paraId="72F78921" w14:textId="5F37AA27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обогатительной фабрики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14:paraId="4F29B7CA" w14:textId="31089349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bookmarkStart w:id="2" w:name="_Hlk100557498"/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реализации:</w:t>
      </w:r>
    </w:p>
    <w:p w14:paraId="3107248C" w14:textId="7587858A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Российская Федерация, Чукотский автономный округ, Билибинский муниципальный район, месторождение «Песчанка»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5E9832F" w14:textId="62AFA873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07DE361F" w14:textId="3C0C8469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деятельности фабрики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74085A3" w14:textId="32A76D5E" w:rsidR="007F22F4" w:rsidRPr="007F22F4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bookmarkStart w:id="3" w:name="_Hlk100557664"/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Сроки проведения оценки воздействия на окружающую среду:</w:t>
      </w:r>
    </w:p>
    <w:p w14:paraId="5C1B75F4" w14:textId="6CDB5B31" w:rsidR="007F22F4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01.09.2020 – 15.05.2022</w:t>
      </w:r>
    </w:p>
    <w:bookmarkEnd w:id="2"/>
    <w:bookmarkEnd w:id="3"/>
    <w:p w14:paraId="2DDB5F2A" w14:textId="36A2E788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22991769" w14:textId="4592B294" w:rsidR="00E57C90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ГОК. Проект медного месторождения «Песчанка». Здание аналитической лаборатории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14:paraId="1FF01DBD" w14:textId="4948E58E" w:rsidR="007F22F4" w:rsidRDefault="007F22F4" w:rsidP="007F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реализации:</w:t>
      </w:r>
    </w:p>
    <w:p w14:paraId="59B1A490" w14:textId="77777777" w:rsidR="007F22F4" w:rsidRDefault="007F22F4" w:rsidP="007F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Российская Федерация, Чукотский автономный округ, Билибинский муниципальный район, месторождение «Песчанка»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F031E67" w14:textId="77777777" w:rsidR="007F22F4" w:rsidRDefault="007F22F4" w:rsidP="007F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05B21316" w14:textId="57868C86" w:rsidR="007F22F4" w:rsidRDefault="007F22F4" w:rsidP="007F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Строительство здания аналитической лаборатории позволит обрабатывать пробы с рудника и обогатительной фабрики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5D893A0" w14:textId="2AD81A35" w:rsidR="007F22F4" w:rsidRPr="007F22F4" w:rsidRDefault="007F22F4" w:rsidP="007F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        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Сроки проведения оценки воздействия на окружающую среду:</w:t>
      </w:r>
    </w:p>
    <w:p w14:paraId="27D9A9D0" w14:textId="3F721A2D" w:rsidR="007F22F4" w:rsidRPr="00E57C90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01.09.2020 – 15.05.2022</w:t>
      </w:r>
    </w:p>
    <w:p w14:paraId="5DED372F" w14:textId="71F58EB9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Место доступности объектов общественного обсуждения:</w:t>
      </w:r>
    </w:p>
    <w:p w14:paraId="1470E9B1" w14:textId="7471412C" w:rsidR="00D33532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С документацией по объектам государственной экологической экспертизы </w:t>
      </w:r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Здание аналитической лаборатории»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</w:t>
      </w:r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="002B5658"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Комплекс обслуживания обогатительной фабрики»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можно ознакомиться в бумажной форме в общественной приемной по адресу: Чукотский автономный округ, г. Билибино, ул. Курчатова, 6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здании Администрации муниципального образования Билибинский муниципальный район, кабинет 105 с понедельника по пятницу с 9.00до 17.30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электронной форме на официальном сайте Администрации Билибинского муниципального района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5" w:history="1">
        <w:r w:rsidR="002B5658" w:rsidRPr="0064401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http://bilchao.ru/</w:t>
        </w:r>
      </w:hyperlink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6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37DE1977" w14:textId="1C3AB0B5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Сроки доступности объектов общественного обсуждения:</w:t>
      </w:r>
    </w:p>
    <w:p w14:paraId="11C9E42A" w14:textId="1D8C188D" w:rsidR="008609CB" w:rsidRPr="002B5658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15.04.2022 – 15.05.2022.</w:t>
      </w:r>
    </w:p>
    <w:p w14:paraId="4AC1EC90" w14:textId="77777777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 </w:t>
      </w:r>
      <w:hyperlink r:id="rId7" w:anchor="block_1119" w:tgtFrame="_blank" w:history="1">
        <w:r w:rsidRPr="002B56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общественных</w:t>
        </w:r>
      </w:hyperlink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обсуждений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общественные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слушания.</w:t>
      </w:r>
    </w:p>
    <w:p w14:paraId="059A7E01" w14:textId="6430706E" w:rsidR="00D33532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Дата, время и м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есто проведения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 общественных слушаний по вопросам намечаемой деятельности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 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05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05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в 18:00 по адресу Чукотский АО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Билибинский район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Билибино, ул. Курчатова, д. 6, Администрация муниципального образования Билибинский муниципальный район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7F22F4"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7F22F4"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актового зала кабинет 107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3C12392" w14:textId="09DD0CAE" w:rsidR="008609CB" w:rsidRPr="008609CB" w:rsidRDefault="008609CB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общественных обсуждений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07967038" w14:textId="4041F59E" w:rsidR="008609CB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Очно.</w:t>
      </w:r>
    </w:p>
    <w:p w14:paraId="0890BB4C" w14:textId="38A2EA8F" w:rsidR="008609CB" w:rsidRPr="002B5658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4" w:name="m_-210717330425163930__Hlk70352600"/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</w:t>
      </w:r>
      <w:bookmarkEnd w:id="4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место представления замечаний и предложений:</w:t>
      </w:r>
    </w:p>
    <w:p w14:paraId="12E0B2CD" w14:textId="44F52C81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могут представить свои предложения и замечания: в письменном виде в журнале приема замечаний и предложений в общественной приемной по адресу 689450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Чукотский автономный округ, г. Билибино, ул. Курчатова, 6, письменно в электронной форме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почтовые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ящики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8" w:tgtFrame="_blank" w:history="1">
        <w:r w:rsidRPr="002B565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info@bilchao.ru</w:t>
        </w:r>
      </w:hyperlink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9" w:history="1">
        <w:r w:rsidR="007F22F4" w:rsidRPr="0064401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6109619" w14:textId="4909D770" w:rsidR="00562872" w:rsidRPr="008609CB" w:rsidRDefault="008609CB" w:rsidP="003E5C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Места размещения объектов общественного обсуждения:</w:t>
      </w:r>
      <w:r w:rsidR="00D33532"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F2983F0" w14:textId="0C82F152" w:rsidR="008609CB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С документацией по объектам государственной экологической экспертизы «</w:t>
      </w:r>
      <w:proofErr w:type="spellStart"/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Здание аналитической лаборатории»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Комплекс обслуживания обогатительной фабрики» можно ознакомиться в бумажной форме в общественной приемной по адресу: Чукотский автономный округ, г. Билибино, ул. Курчатова, 6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здании Администрации муниципального образования Билибинский муниципальный район, кабинет 105 с понедельника по пятницу с 9.00до 17.30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электронной форме на официальном сайте Администрации Билибинского муниципального района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10" w:history="1">
        <w:r w:rsidRPr="0064401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http://bilchao.ru/</w:t>
        </w:r>
      </w:hyperlink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11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16708818" w14:textId="77777777" w:rsidR="00356389" w:rsidRDefault="00356389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</w:p>
    <w:p w14:paraId="5ED53596" w14:textId="77777777" w:rsidR="008609CB" w:rsidRPr="002B5658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8609CB" w:rsidRPr="002B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9F"/>
    <w:rsid w:val="001B2256"/>
    <w:rsid w:val="002B5658"/>
    <w:rsid w:val="0031225A"/>
    <w:rsid w:val="00356389"/>
    <w:rsid w:val="003D1C98"/>
    <w:rsid w:val="003E5CF6"/>
    <w:rsid w:val="0047668D"/>
    <w:rsid w:val="004D1FD4"/>
    <w:rsid w:val="005974D7"/>
    <w:rsid w:val="006F7ABF"/>
    <w:rsid w:val="0075779F"/>
    <w:rsid w:val="007F22F4"/>
    <w:rsid w:val="008430A8"/>
    <w:rsid w:val="008609CB"/>
    <w:rsid w:val="0089649D"/>
    <w:rsid w:val="00A643DF"/>
    <w:rsid w:val="00BB4579"/>
    <w:rsid w:val="00C75B5E"/>
    <w:rsid w:val="00D17DFC"/>
    <w:rsid w:val="00D33532"/>
    <w:rsid w:val="00E16E22"/>
    <w:rsid w:val="00E57C90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D240"/>
  <w15:chartTrackingRefBased/>
  <w15:docId w15:val="{FCC9FA25-41B5-40BC-B875-C927124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58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99"/>
    <w:rsid w:val="006F7A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lcha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2019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mskaya.ru/" TargetMode="External"/><Relationship Id="rId11" Type="http://schemas.openxmlformats.org/officeDocument/2006/relationships/hyperlink" Target="http://baimskaya.ru/" TargetMode="External"/><Relationship Id="rId5" Type="http://schemas.openxmlformats.org/officeDocument/2006/relationships/hyperlink" Target="http://bilchao.ru/" TargetMode="External"/><Relationship Id="rId10" Type="http://schemas.openxmlformats.org/officeDocument/2006/relationships/hyperlink" Target="http://bilchao.ru/" TargetMode="External"/><Relationship Id="rId4" Type="http://schemas.openxmlformats.org/officeDocument/2006/relationships/hyperlink" Target="mailto:Maria.Remennikova@kazminerals.com" TargetMode="External"/><Relationship Id="rId9" Type="http://schemas.openxmlformats.org/officeDocument/2006/relationships/hyperlink" Target="mailto:Maria.Remennikova@kazmineral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Ympyt</dc:creator>
  <cp:keywords/>
  <dc:description/>
  <cp:lastModifiedBy>Maria Remennikova</cp:lastModifiedBy>
  <cp:revision>2</cp:revision>
  <dcterms:created xsi:type="dcterms:W3CDTF">2022-07-20T09:39:00Z</dcterms:created>
  <dcterms:modified xsi:type="dcterms:W3CDTF">2022-07-20T09:39:00Z</dcterms:modified>
</cp:coreProperties>
</file>