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0B7" w:rsidRPr="008D66F6" w:rsidRDefault="00A950B7" w:rsidP="00A950B7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66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Информационное сообщение</w:t>
      </w:r>
    </w:p>
    <w:p w:rsidR="00A950B7" w:rsidRPr="008D66F6" w:rsidRDefault="00A950B7" w:rsidP="008D66F6">
      <w:pPr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8D66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приеме заявок на </w:t>
      </w:r>
      <w:r w:rsidR="008D66F6" w:rsidRPr="008D66F6">
        <w:rPr>
          <w:rFonts w:ascii="Times New Roman" w:hAnsi="Times New Roman"/>
          <w:b/>
          <w:sz w:val="26"/>
          <w:szCs w:val="26"/>
        </w:rPr>
        <w:t>предоставлени</w:t>
      </w:r>
      <w:r w:rsidR="009E4821">
        <w:rPr>
          <w:rFonts w:ascii="Times New Roman" w:hAnsi="Times New Roman"/>
          <w:b/>
          <w:sz w:val="26"/>
          <w:szCs w:val="26"/>
        </w:rPr>
        <w:t>е</w:t>
      </w:r>
      <w:r w:rsidR="008D66F6" w:rsidRPr="008D66F6">
        <w:rPr>
          <w:rFonts w:ascii="Times New Roman" w:hAnsi="Times New Roman"/>
          <w:b/>
          <w:sz w:val="26"/>
          <w:szCs w:val="26"/>
        </w:rPr>
        <w:t xml:space="preserve"> гранта в форме субсидии субъектам малого предпринимательства,  занятым видами деятельности, определенными как приоритетные для развития в Билибинском  муниципальном  районе</w:t>
      </w:r>
    </w:p>
    <w:p w:rsidR="008D66F6" w:rsidRPr="00A950B7" w:rsidRDefault="008D66F6" w:rsidP="008D66F6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702" w:rsidRDefault="00CF2D6E" w:rsidP="00D9470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0C55">
        <w:rPr>
          <w:rFonts w:ascii="Times New Roman" w:hAnsi="Times New Roman" w:cs="Times New Roman"/>
          <w:sz w:val="26"/>
          <w:szCs w:val="26"/>
        </w:rPr>
        <w:t xml:space="preserve">Управление финансов, экономики и имущественных отношений Администрации  муниципального образования Билибинский муниципальный район Чукотского автономного округа </w:t>
      </w:r>
      <w:r w:rsidR="005E585E">
        <w:rPr>
          <w:rFonts w:ascii="Times New Roman" w:hAnsi="Times New Roman" w:cs="Times New Roman"/>
          <w:sz w:val="26"/>
          <w:szCs w:val="26"/>
        </w:rPr>
        <w:t>извещает</w:t>
      </w:r>
      <w:r w:rsidR="008F4262" w:rsidRPr="00C20C55">
        <w:rPr>
          <w:rFonts w:ascii="Times New Roman" w:hAnsi="Times New Roman" w:cs="Times New Roman"/>
          <w:sz w:val="26"/>
          <w:szCs w:val="26"/>
        </w:rPr>
        <w:t xml:space="preserve"> о начале </w:t>
      </w:r>
      <w:r w:rsidR="00F362F8">
        <w:rPr>
          <w:rFonts w:ascii="Times New Roman" w:hAnsi="Times New Roman" w:cs="Times New Roman"/>
          <w:sz w:val="26"/>
          <w:szCs w:val="26"/>
        </w:rPr>
        <w:t>приёма</w:t>
      </w:r>
      <w:r w:rsidR="00997773" w:rsidRPr="00C20C55">
        <w:rPr>
          <w:rFonts w:ascii="Times New Roman" w:hAnsi="Times New Roman" w:cs="Times New Roman"/>
          <w:sz w:val="26"/>
          <w:szCs w:val="26"/>
        </w:rPr>
        <w:t xml:space="preserve"> </w:t>
      </w:r>
      <w:r w:rsidR="00FF7FD9" w:rsidRPr="00C20C55">
        <w:rPr>
          <w:rFonts w:ascii="Times New Roman" w:hAnsi="Times New Roman" w:cs="Times New Roman"/>
          <w:sz w:val="26"/>
          <w:szCs w:val="26"/>
        </w:rPr>
        <w:t xml:space="preserve">заявок </w:t>
      </w:r>
      <w:r w:rsidR="00FC037F" w:rsidRPr="00C20C55">
        <w:rPr>
          <w:rFonts w:ascii="Times New Roman" w:hAnsi="Times New Roman" w:cs="Times New Roman"/>
          <w:sz w:val="26"/>
          <w:szCs w:val="26"/>
        </w:rPr>
        <w:t>от</w:t>
      </w:r>
      <w:r w:rsidR="00997773" w:rsidRPr="00C20C55">
        <w:rPr>
          <w:rFonts w:ascii="Times New Roman" w:hAnsi="Times New Roman" w:cs="Times New Roman"/>
          <w:sz w:val="26"/>
          <w:szCs w:val="26"/>
        </w:rPr>
        <w:t xml:space="preserve"> </w:t>
      </w:r>
      <w:r w:rsidR="00FC037F" w:rsidRPr="00C20C55">
        <w:rPr>
          <w:rFonts w:ascii="Times New Roman" w:hAnsi="Times New Roman" w:cs="Times New Roman"/>
          <w:sz w:val="26"/>
          <w:szCs w:val="26"/>
        </w:rPr>
        <w:t xml:space="preserve">субъектов предпринимательской деятельности </w:t>
      </w:r>
      <w:r w:rsidR="00404DFA">
        <w:rPr>
          <w:rFonts w:ascii="Times New Roman" w:hAnsi="Times New Roman" w:cs="Times New Roman"/>
          <w:sz w:val="26"/>
          <w:szCs w:val="26"/>
        </w:rPr>
        <w:t xml:space="preserve"> на </w:t>
      </w:r>
      <w:r w:rsidR="008D66F6" w:rsidRPr="008D66F6">
        <w:rPr>
          <w:rFonts w:ascii="Times New Roman" w:hAnsi="Times New Roman" w:cs="Times New Roman"/>
          <w:sz w:val="26"/>
          <w:szCs w:val="26"/>
        </w:rPr>
        <w:t>предоставлени</w:t>
      </w:r>
      <w:r w:rsidR="00404DFA">
        <w:rPr>
          <w:rFonts w:ascii="Times New Roman" w:hAnsi="Times New Roman" w:cs="Times New Roman"/>
          <w:sz w:val="26"/>
          <w:szCs w:val="26"/>
        </w:rPr>
        <w:t>е</w:t>
      </w:r>
      <w:r w:rsidR="008D66F6" w:rsidRPr="008D66F6">
        <w:rPr>
          <w:rFonts w:ascii="Times New Roman" w:hAnsi="Times New Roman" w:cs="Times New Roman"/>
          <w:sz w:val="26"/>
          <w:szCs w:val="26"/>
        </w:rPr>
        <w:t xml:space="preserve"> гранта в форме субсидии субъектам малого предпринимательства,  занятым видами деятельности, определенными как приоритетные для развития в Билибинском  муниципальном  районе</w:t>
      </w:r>
      <w:r w:rsidR="00BA67F6">
        <w:rPr>
          <w:rFonts w:ascii="Times New Roman" w:hAnsi="Times New Roman" w:cs="Times New Roman"/>
          <w:sz w:val="26"/>
          <w:szCs w:val="26"/>
        </w:rPr>
        <w:t>.</w:t>
      </w:r>
      <w:r w:rsidR="00D9470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E4847" w:rsidRDefault="00311B86" w:rsidP="00AE484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11B86">
        <w:rPr>
          <w:rFonts w:ascii="Times New Roman" w:hAnsi="Times New Roman" w:cs="Times New Roman"/>
          <w:sz w:val="26"/>
          <w:szCs w:val="26"/>
        </w:rPr>
        <w:t xml:space="preserve">Отбор заявок осуществляется </w:t>
      </w:r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</w:t>
      </w:r>
      <w:r w:rsidR="00404DFA" w:rsidRPr="00404DFA">
        <w:rPr>
          <w:rFonts w:ascii="Times New Roman" w:hAnsi="Times New Roman"/>
          <w:sz w:val="26"/>
          <w:szCs w:val="26"/>
        </w:rPr>
        <w:t>Поряд</w:t>
      </w:r>
      <w:r w:rsidR="005B41F5">
        <w:rPr>
          <w:rFonts w:ascii="Times New Roman" w:hAnsi="Times New Roman"/>
          <w:sz w:val="26"/>
          <w:szCs w:val="26"/>
        </w:rPr>
        <w:t>к</w:t>
      </w:r>
      <w:r w:rsidR="00404DFA">
        <w:rPr>
          <w:rFonts w:ascii="Times New Roman" w:hAnsi="Times New Roman"/>
          <w:sz w:val="26"/>
          <w:szCs w:val="26"/>
        </w:rPr>
        <w:t>ом</w:t>
      </w:r>
      <w:r w:rsidR="00404DFA" w:rsidRPr="00404DFA">
        <w:rPr>
          <w:rFonts w:ascii="Times New Roman" w:hAnsi="Times New Roman"/>
          <w:sz w:val="26"/>
          <w:szCs w:val="26"/>
        </w:rPr>
        <w:t xml:space="preserve"> предоставления гранта в форме субсидии субъектам малого предпринимательства,  занятым видами деятельности, определенными как приоритетные для развития в Билибинском  муниципальном  районе</w:t>
      </w:r>
      <w:r w:rsidR="00CD6A3A" w:rsidRPr="00404DFA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390E30" w:rsidRPr="00404D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утвержденном Постановлением Администрации </w:t>
      </w:r>
      <w:r w:rsidR="00B74738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муниципального образования </w:t>
      </w:r>
      <w:proofErr w:type="spellStart"/>
      <w:r w:rsidR="00B74738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>Билибинский</w:t>
      </w:r>
      <w:proofErr w:type="spellEnd"/>
      <w:r w:rsidR="00B74738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муниципальный район</w:t>
      </w:r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635A9" w:rsidRPr="00F635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</w:t>
      </w:r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404D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25 августа </w:t>
      </w:r>
      <w:r w:rsidR="006E0A4B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2021 года </w:t>
      </w:r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</w:t>
      </w:r>
      <w:r w:rsidR="006E0A4B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B41F5">
        <w:rPr>
          <w:rFonts w:ascii="Times New Roman" w:hAnsi="Times New Roman" w:cs="Times New Roman"/>
          <w:color w:val="000000" w:themeColor="text1"/>
          <w:sz w:val="26"/>
          <w:szCs w:val="26"/>
        </w:rPr>
        <w:t>562</w:t>
      </w:r>
      <w:r w:rsidR="006E0A4B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 </w:t>
      </w:r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далее </w:t>
      </w:r>
      <w:proofErr w:type="gramStart"/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>-П</w:t>
      </w:r>
      <w:proofErr w:type="gramEnd"/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>орядок).</w:t>
      </w:r>
    </w:p>
    <w:p w:rsidR="00AE4847" w:rsidRDefault="00AE4847" w:rsidP="00AE484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D4AC5" w:rsidRPr="005B41F5" w:rsidRDefault="003D4AC5" w:rsidP="00AE484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41F5">
        <w:rPr>
          <w:rFonts w:ascii="Times New Roman" w:hAnsi="Times New Roman" w:cs="Times New Roman"/>
          <w:b/>
          <w:sz w:val="26"/>
          <w:szCs w:val="26"/>
        </w:rPr>
        <w:t>Отбор в 202</w:t>
      </w:r>
      <w:r w:rsidR="00815724">
        <w:rPr>
          <w:rFonts w:ascii="Times New Roman" w:hAnsi="Times New Roman" w:cs="Times New Roman"/>
          <w:b/>
          <w:sz w:val="26"/>
          <w:szCs w:val="26"/>
        </w:rPr>
        <w:t>3</w:t>
      </w:r>
      <w:bookmarkStart w:id="0" w:name="_GoBack"/>
      <w:bookmarkEnd w:id="0"/>
      <w:r w:rsidRPr="005B41F5">
        <w:rPr>
          <w:rFonts w:ascii="Times New Roman" w:hAnsi="Times New Roman" w:cs="Times New Roman"/>
          <w:b/>
          <w:sz w:val="26"/>
          <w:szCs w:val="26"/>
        </w:rPr>
        <w:t xml:space="preserve"> году проводится в следующие сроки: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4791"/>
      </w:tblGrid>
      <w:tr w:rsidR="003D4AC5" w:rsidRPr="00C20C55" w:rsidTr="001751C9">
        <w:tc>
          <w:tcPr>
            <w:tcW w:w="4678" w:type="dxa"/>
          </w:tcPr>
          <w:p w:rsidR="003D4AC5" w:rsidRPr="00C20C55" w:rsidRDefault="003D4AC5" w:rsidP="00037D40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20C55">
              <w:rPr>
                <w:rFonts w:ascii="Times New Roman" w:hAnsi="Times New Roman" w:cs="Times New Roman"/>
                <w:sz w:val="26"/>
                <w:szCs w:val="26"/>
              </w:rPr>
              <w:t>Дата и время начала подачи за</w:t>
            </w:r>
            <w:r w:rsidR="007A655D" w:rsidRPr="00C20C55">
              <w:rPr>
                <w:rFonts w:ascii="Times New Roman" w:hAnsi="Times New Roman" w:cs="Times New Roman"/>
                <w:sz w:val="26"/>
                <w:szCs w:val="26"/>
              </w:rPr>
              <w:t>явок на участие в отбор</w:t>
            </w:r>
            <w:r w:rsidR="00037D4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4791" w:type="dxa"/>
            <w:vAlign w:val="center"/>
          </w:tcPr>
          <w:p w:rsidR="003D4AC5" w:rsidRPr="005627A9" w:rsidRDefault="000F4640" w:rsidP="001751C9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9302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634E9">
              <w:rPr>
                <w:rFonts w:ascii="Times New Roman" w:hAnsi="Times New Roman" w:cs="Times New Roman"/>
                <w:sz w:val="26"/>
                <w:szCs w:val="26"/>
              </w:rPr>
              <w:t>сентября</w:t>
            </w:r>
            <w:r w:rsidR="003D4AC5" w:rsidRPr="005627A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1751C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D4AC5" w:rsidRPr="005627A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r w:rsidR="00034FB3" w:rsidRPr="005627A9">
              <w:rPr>
                <w:rFonts w:ascii="Times New Roman" w:hAnsi="Times New Roman" w:cs="Times New Roman"/>
                <w:sz w:val="26"/>
                <w:szCs w:val="26"/>
              </w:rPr>
              <w:t xml:space="preserve"> в 9 часов 00 минут</w:t>
            </w:r>
          </w:p>
        </w:tc>
      </w:tr>
      <w:tr w:rsidR="003D4AC5" w:rsidRPr="00C20C55" w:rsidTr="001751C9">
        <w:tc>
          <w:tcPr>
            <w:tcW w:w="4678" w:type="dxa"/>
          </w:tcPr>
          <w:p w:rsidR="003D4AC5" w:rsidRPr="00C20C55" w:rsidRDefault="003D4AC5" w:rsidP="00037D40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20C55">
              <w:rPr>
                <w:rFonts w:ascii="Times New Roman" w:hAnsi="Times New Roman" w:cs="Times New Roman"/>
                <w:sz w:val="26"/>
                <w:szCs w:val="26"/>
              </w:rPr>
              <w:t>Дата и время окончания подачи заявок на участие в</w:t>
            </w:r>
            <w:r w:rsidR="007A655D" w:rsidRPr="00C20C55">
              <w:rPr>
                <w:rFonts w:ascii="Times New Roman" w:hAnsi="Times New Roman" w:cs="Times New Roman"/>
                <w:sz w:val="26"/>
                <w:szCs w:val="26"/>
              </w:rPr>
              <w:t xml:space="preserve"> отбор</w:t>
            </w:r>
            <w:r w:rsidR="00037D4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4791" w:type="dxa"/>
            <w:vAlign w:val="center"/>
          </w:tcPr>
          <w:p w:rsidR="003D4AC5" w:rsidRPr="005627A9" w:rsidRDefault="000F4640" w:rsidP="001751C9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9302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1634E9">
              <w:rPr>
                <w:rFonts w:ascii="Times New Roman" w:hAnsi="Times New Roman" w:cs="Times New Roman"/>
                <w:sz w:val="26"/>
                <w:szCs w:val="26"/>
              </w:rPr>
              <w:t xml:space="preserve"> октября</w:t>
            </w:r>
            <w:r w:rsidR="003D4AC5" w:rsidRPr="005627A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1751C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D4AC5" w:rsidRPr="005627A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r w:rsidR="00034FB3" w:rsidRPr="005627A9">
              <w:rPr>
                <w:rFonts w:ascii="Times New Roman" w:hAnsi="Times New Roman" w:cs="Times New Roman"/>
                <w:sz w:val="26"/>
                <w:szCs w:val="26"/>
              </w:rPr>
              <w:t xml:space="preserve"> в 17 часов 45 минут</w:t>
            </w:r>
          </w:p>
        </w:tc>
      </w:tr>
    </w:tbl>
    <w:p w:rsidR="003D4AC5" w:rsidRPr="00C20C55" w:rsidRDefault="003D4AC5" w:rsidP="00C20C55">
      <w:pPr>
        <w:pStyle w:val="a3"/>
        <w:tabs>
          <w:tab w:val="left" w:pos="0"/>
        </w:tabs>
        <w:spacing w:after="0" w:line="240" w:lineRule="auto"/>
        <w:ind w:left="0" w:firstLine="710"/>
        <w:rPr>
          <w:rFonts w:ascii="Times New Roman" w:hAnsi="Times New Roman" w:cs="Times New Roman"/>
          <w:sz w:val="26"/>
          <w:szCs w:val="26"/>
        </w:rPr>
      </w:pPr>
    </w:p>
    <w:p w:rsidR="00294858" w:rsidRDefault="00294858" w:rsidP="00C20C5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9485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Место </w:t>
      </w:r>
      <w:r w:rsidR="0032386E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и время </w:t>
      </w:r>
      <w:r w:rsidRPr="0029485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подачи заявок:</w:t>
      </w:r>
      <w:r w:rsidRPr="0029485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32386E" w:rsidRDefault="003D4AC5" w:rsidP="003238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20C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Заявку и документы необходимо предоставлять в </w:t>
      </w:r>
      <w:r w:rsidR="00BD20A2" w:rsidRPr="00BD20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Управление финансов, экономики и имущественных отношений Администрации  муниципального образования Билибинский муниципальный район Чукотского автономного округа</w:t>
      </w:r>
      <w:r w:rsidR="00DF5DB5" w:rsidRPr="00C20C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(далее – Управление)</w:t>
      </w:r>
      <w:r w:rsidRPr="00C20C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DF5DB5" w:rsidRPr="00C20C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C20C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 адресу: </w:t>
      </w:r>
      <w:r w:rsidRPr="00C20C55">
        <w:rPr>
          <w:rFonts w:ascii="Times New Roman" w:hAnsi="Times New Roman" w:cs="Times New Roman"/>
          <w:sz w:val="26"/>
          <w:szCs w:val="26"/>
        </w:rPr>
        <w:t>689</w:t>
      </w:r>
      <w:r w:rsidR="00BD20A2">
        <w:rPr>
          <w:rFonts w:ascii="Times New Roman" w:hAnsi="Times New Roman" w:cs="Times New Roman"/>
          <w:sz w:val="26"/>
          <w:szCs w:val="26"/>
        </w:rPr>
        <w:t>450</w:t>
      </w:r>
      <w:r w:rsidRPr="00C20C55">
        <w:rPr>
          <w:rFonts w:ascii="Times New Roman" w:hAnsi="Times New Roman" w:cs="Times New Roman"/>
          <w:sz w:val="26"/>
          <w:szCs w:val="26"/>
        </w:rPr>
        <w:t xml:space="preserve">, Чукотский Автономный округ, </w:t>
      </w:r>
      <w:proofErr w:type="spellStart"/>
      <w:r w:rsidRPr="00C20C55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C20C55">
        <w:rPr>
          <w:rFonts w:ascii="Times New Roman" w:hAnsi="Times New Roman" w:cs="Times New Roman"/>
          <w:sz w:val="26"/>
          <w:szCs w:val="26"/>
        </w:rPr>
        <w:t>.</w:t>
      </w:r>
      <w:r w:rsidR="00E17026">
        <w:rPr>
          <w:rFonts w:ascii="Times New Roman" w:hAnsi="Times New Roman" w:cs="Times New Roman"/>
          <w:sz w:val="26"/>
          <w:szCs w:val="26"/>
        </w:rPr>
        <w:t>Б</w:t>
      </w:r>
      <w:proofErr w:type="gramEnd"/>
      <w:r w:rsidR="00E17026">
        <w:rPr>
          <w:rFonts w:ascii="Times New Roman" w:hAnsi="Times New Roman" w:cs="Times New Roman"/>
          <w:sz w:val="26"/>
          <w:szCs w:val="26"/>
        </w:rPr>
        <w:t>илибино</w:t>
      </w:r>
      <w:proofErr w:type="spellEnd"/>
      <w:r w:rsidRPr="00C20C55">
        <w:rPr>
          <w:rFonts w:ascii="Times New Roman" w:hAnsi="Times New Roman" w:cs="Times New Roman"/>
          <w:sz w:val="26"/>
          <w:szCs w:val="26"/>
        </w:rPr>
        <w:t>, ул.</w:t>
      </w:r>
      <w:r w:rsidR="00E17026">
        <w:rPr>
          <w:rFonts w:ascii="Times New Roman" w:hAnsi="Times New Roman" w:cs="Times New Roman"/>
          <w:sz w:val="26"/>
          <w:szCs w:val="26"/>
        </w:rPr>
        <w:t xml:space="preserve"> Курчатова д. 6</w:t>
      </w:r>
      <w:r w:rsidRPr="00C20C55">
        <w:rPr>
          <w:rFonts w:ascii="Times New Roman" w:hAnsi="Times New Roman" w:cs="Times New Roman"/>
          <w:sz w:val="26"/>
          <w:szCs w:val="26"/>
        </w:rPr>
        <w:t>,</w:t>
      </w:r>
      <w:r w:rsidR="00EE209C" w:rsidRPr="00C20C55">
        <w:rPr>
          <w:rFonts w:ascii="Times New Roman" w:hAnsi="Times New Roman" w:cs="Times New Roman"/>
          <w:sz w:val="26"/>
          <w:szCs w:val="26"/>
        </w:rPr>
        <w:t xml:space="preserve"> кабинет </w:t>
      </w:r>
      <w:r w:rsidR="00FA74C0">
        <w:rPr>
          <w:rFonts w:ascii="Times New Roman" w:hAnsi="Times New Roman" w:cs="Times New Roman"/>
          <w:sz w:val="26"/>
          <w:szCs w:val="26"/>
        </w:rPr>
        <w:t xml:space="preserve"> 407,</w:t>
      </w:r>
      <w:r w:rsidR="004615DC">
        <w:rPr>
          <w:rFonts w:ascii="Times New Roman" w:hAnsi="Times New Roman" w:cs="Times New Roman"/>
          <w:sz w:val="26"/>
          <w:szCs w:val="26"/>
        </w:rPr>
        <w:t xml:space="preserve"> </w:t>
      </w:r>
      <w:r w:rsidR="00DF2F3F">
        <w:rPr>
          <w:rFonts w:ascii="Times New Roman" w:hAnsi="Times New Roman" w:cs="Times New Roman"/>
          <w:sz w:val="26"/>
          <w:szCs w:val="26"/>
        </w:rPr>
        <w:t>417</w:t>
      </w:r>
      <w:r w:rsidR="00EE209C" w:rsidRPr="00C20C55">
        <w:rPr>
          <w:rFonts w:ascii="Times New Roman" w:hAnsi="Times New Roman" w:cs="Times New Roman"/>
          <w:sz w:val="26"/>
          <w:szCs w:val="26"/>
        </w:rPr>
        <w:t>.</w:t>
      </w:r>
      <w:r w:rsidR="00294858">
        <w:rPr>
          <w:rFonts w:ascii="Times New Roman" w:hAnsi="Times New Roman" w:cs="Times New Roman"/>
          <w:sz w:val="26"/>
          <w:szCs w:val="26"/>
        </w:rPr>
        <w:t xml:space="preserve"> </w:t>
      </w:r>
      <w:r w:rsidR="0087284A" w:rsidRPr="00C20C55"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r w:rsidR="001F5EF2">
        <w:rPr>
          <w:rFonts w:ascii="Times New Roman" w:hAnsi="Times New Roman" w:cs="Times New Roman"/>
          <w:sz w:val="26"/>
          <w:szCs w:val="26"/>
        </w:rPr>
        <w:t>bilfin@bilchao.ru</w:t>
      </w:r>
      <w:r w:rsidR="0032386E" w:rsidRPr="003238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32386E" w:rsidRDefault="0032386E" w:rsidP="003238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20C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Заявк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 и д</w:t>
      </w:r>
      <w:r w:rsidRPr="00C20C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окументы принимаются в рабочие дни с 9 часов 00 минут до 17 часов 45 минут. Перерыв на обед: с 13 часов 00 минут до 14 часов 30 минут.</w:t>
      </w:r>
    </w:p>
    <w:p w:rsidR="0087284A" w:rsidRPr="0032386E" w:rsidRDefault="0032386E" w:rsidP="00C20C5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32386E">
        <w:rPr>
          <w:rFonts w:ascii="Times New Roman" w:hAnsi="Times New Roman" w:cs="Times New Roman"/>
          <w:b/>
          <w:sz w:val="26"/>
          <w:szCs w:val="26"/>
        </w:rPr>
        <w:t>Контакты лиц, ответственн</w:t>
      </w:r>
      <w:r w:rsidR="009F78BF">
        <w:rPr>
          <w:rFonts w:ascii="Times New Roman" w:hAnsi="Times New Roman" w:cs="Times New Roman"/>
          <w:b/>
          <w:sz w:val="26"/>
          <w:szCs w:val="26"/>
        </w:rPr>
        <w:t>ых</w:t>
      </w:r>
      <w:r w:rsidRPr="0032386E">
        <w:rPr>
          <w:rFonts w:ascii="Times New Roman" w:hAnsi="Times New Roman" w:cs="Times New Roman"/>
          <w:b/>
          <w:sz w:val="26"/>
          <w:szCs w:val="26"/>
        </w:rPr>
        <w:t xml:space="preserve"> за прием заявок:</w:t>
      </w:r>
    </w:p>
    <w:p w:rsidR="00A679B7" w:rsidRDefault="0032386E" w:rsidP="00C20C5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Иванова Лариса Алексеевна, </w:t>
      </w:r>
      <w:r w:rsidR="00A679B7">
        <w:rPr>
          <w:rFonts w:ascii="Times New Roman" w:hAnsi="Times New Roman" w:cs="Times New Roman"/>
          <w:sz w:val="26"/>
          <w:szCs w:val="26"/>
        </w:rPr>
        <w:t xml:space="preserve">Евдокимова Наталья Викторовна, </w:t>
      </w:r>
    </w:p>
    <w:p w:rsidR="006E0A4B" w:rsidRPr="00C20C55" w:rsidRDefault="0032386E" w:rsidP="00C20C5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="006E0A4B" w:rsidRPr="00C20C55">
        <w:rPr>
          <w:rFonts w:ascii="Times New Roman" w:hAnsi="Times New Roman" w:cs="Times New Roman"/>
          <w:sz w:val="26"/>
          <w:szCs w:val="26"/>
        </w:rPr>
        <w:t xml:space="preserve">елефон: </w:t>
      </w:r>
      <w:r w:rsidR="001F5EF2">
        <w:rPr>
          <w:rFonts w:ascii="Times New Roman" w:hAnsi="Times New Roman" w:cs="Times New Roman"/>
          <w:sz w:val="26"/>
          <w:szCs w:val="26"/>
        </w:rPr>
        <w:t>8(42738)2-35-32</w:t>
      </w:r>
    </w:p>
    <w:p w:rsidR="00BD0812" w:rsidRDefault="00BD0812" w:rsidP="004615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D0812" w:rsidRPr="00BD0812" w:rsidRDefault="00BD0812" w:rsidP="00BD0812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0812">
        <w:rPr>
          <w:rFonts w:ascii="Times New Roman" w:hAnsi="Times New Roman" w:cs="Times New Roman"/>
          <w:sz w:val="26"/>
          <w:szCs w:val="26"/>
        </w:rPr>
        <w:t>Предоставление гранта осуществляется в целях финансового обеспечения (возмещения) затрат на приобретение основных средств и (или) на приобретение и пополнение оборотных средств, а также части расходов по оплате товаров, работ, услуг.</w:t>
      </w:r>
    </w:p>
    <w:p w:rsidR="00BD0812" w:rsidRPr="00BD0812" w:rsidRDefault="00BD0812" w:rsidP="00BD0812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0812">
        <w:rPr>
          <w:rFonts w:ascii="Times New Roman" w:hAnsi="Times New Roman" w:cs="Times New Roman"/>
          <w:sz w:val="26"/>
          <w:szCs w:val="26"/>
        </w:rPr>
        <w:t>Грант предоставляется при условиях долевого финансирования расходов получателем гранта, в целях финансового обеспечения бизнес-плана или возмещения части затрат (по выбору субъекта малого предпринимательства), не менее 15 процентов от размера получаемого гранта.</w:t>
      </w:r>
    </w:p>
    <w:p w:rsidR="00BD0812" w:rsidRDefault="00BD0812" w:rsidP="00BD0812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0812">
        <w:rPr>
          <w:rFonts w:ascii="Times New Roman" w:hAnsi="Times New Roman" w:cs="Times New Roman"/>
          <w:sz w:val="26"/>
          <w:szCs w:val="26"/>
        </w:rPr>
        <w:lastRenderedPageBreak/>
        <w:t xml:space="preserve"> Грант предоставляется одному субъекту малого предпринимательства на реализацию бизнес-плана, в пределах бюджетных ассигнований и лимитов бюджетных обязательств, утверждённых на эти цели Управлению финансов, экономики и имущественных отношений Администрации муниципального образования Билибинский муниципальный район в текущем финансовом году.</w:t>
      </w:r>
    </w:p>
    <w:p w:rsidR="009753F4" w:rsidRDefault="009753F4" w:rsidP="004615DC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87284A" w:rsidRPr="00C20C55" w:rsidRDefault="009753F4" w:rsidP="004615DC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Т</w:t>
      </w:r>
      <w:r w:rsidR="0087284A" w:rsidRPr="00C20C5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ребования к участникам отбора</w:t>
      </w:r>
      <w:r w:rsidR="00C10D08" w:rsidRPr="00C20C5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и предоставляемым документам</w:t>
      </w:r>
      <w:r w:rsidR="0087284A" w:rsidRPr="00C20C5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496403" w:rsidRPr="00496403" w:rsidRDefault="00496403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К категории субъектов малого предпринимательства, имеющих право на получение гранта, относятся субъекты малого предпринимательства, соответствующие одновременно следующим условиям:</w:t>
      </w:r>
    </w:p>
    <w:p w:rsidR="00496403" w:rsidRPr="00496403" w:rsidRDefault="00496403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1) указанные в части 1 статьи 4 Федерального закона от 24 июля 2007 года</w:t>
      </w:r>
    </w:p>
    <w:p w:rsidR="00496403" w:rsidRPr="00496403" w:rsidRDefault="00496403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N 209-ФЗ "О развитии малого и среднего предпринимательства в Российской Федерации" (далее - Федеральный закон "О развитии малого и среднего предпринимательства в Российской Федерации");</w:t>
      </w:r>
    </w:p>
    <w:p w:rsidR="00496403" w:rsidRPr="00496403" w:rsidRDefault="00496403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2) внесенные в Единый реестр субъектов малого и среднего предпринимательства;</w:t>
      </w:r>
    </w:p>
    <w:p w:rsidR="00496403" w:rsidRPr="00496403" w:rsidRDefault="00496403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3) </w:t>
      </w:r>
      <w:proofErr w:type="gramStart"/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представившие</w:t>
      </w:r>
      <w:proofErr w:type="gramEnd"/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бизнес-план, соответствующий одновременно следующим требованиям:</w:t>
      </w:r>
    </w:p>
    <w:p w:rsidR="00496403" w:rsidRPr="00496403" w:rsidRDefault="00496403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а) бизнес-план реализуется на условиях долевого финансирования расходов;</w:t>
      </w:r>
    </w:p>
    <w:p w:rsidR="00496403" w:rsidRPr="00496403" w:rsidRDefault="00496403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б) бизнес-план реализуется в одном или нескольких приоритетных направлениях развития малого предпринимательства;</w:t>
      </w:r>
    </w:p>
    <w:p w:rsidR="00496403" w:rsidRPr="00496403" w:rsidRDefault="00496403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в) целевые расходы, предусмотренные бизнес-планом за счет сре</w:t>
      </w:r>
      <w:proofErr w:type="gramStart"/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дств гр</w:t>
      </w:r>
      <w:proofErr w:type="gramEnd"/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анта, соответствуют перечню направлений затрат, н</w:t>
      </w:r>
      <w:r w:rsidR="009A17CB">
        <w:rPr>
          <w:rFonts w:ascii="Times New Roman" w:hAnsi="Times New Roman" w:cs="Times New Roman"/>
          <w:color w:val="000000" w:themeColor="text1"/>
          <w:sz w:val="26"/>
          <w:szCs w:val="26"/>
        </w:rPr>
        <w:t>а которые предоставляется грант</w:t>
      </w: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496403" w:rsidRPr="00496403" w:rsidRDefault="00496403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г) рассчитанный срок окупаемости бизнес-плана не должен превышать трех лет.</w:t>
      </w:r>
    </w:p>
    <w:p w:rsidR="00496403" w:rsidRPr="00496403" w:rsidRDefault="00496403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2F5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Приоритетные направления</w:t>
      </w: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развития малого предпринимательства в Билибинском  муниципальном  районе:</w:t>
      </w:r>
    </w:p>
    <w:p w:rsidR="00496403" w:rsidRPr="00496403" w:rsidRDefault="00496403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1) сельское хозяйство, растениеводство и животноводство, охота, рыболовство и рыбоводство;</w:t>
      </w:r>
    </w:p>
    <w:p w:rsidR="00496403" w:rsidRPr="00496403" w:rsidRDefault="00496403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2) деятельность гостиниц и предприятий общественного питания;</w:t>
      </w:r>
    </w:p>
    <w:p w:rsidR="00496403" w:rsidRPr="00496403" w:rsidRDefault="00496403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3) образование;</w:t>
      </w:r>
    </w:p>
    <w:p w:rsidR="00496403" w:rsidRPr="00496403" w:rsidRDefault="00496403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4) деятельность в области здравоохранения и социальных услуг;</w:t>
      </w:r>
    </w:p>
    <w:p w:rsidR="00496403" w:rsidRPr="00496403" w:rsidRDefault="00496403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5) социальное предпринимательство;</w:t>
      </w:r>
    </w:p>
    <w:p w:rsidR="00496403" w:rsidRPr="00496403" w:rsidRDefault="00496403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6) бытовые услуги населению (химическая чистка, ремонт и пошив одежды; ремонт часов, галантерейных товаров (сумки, зонты); ремонт современной бытовой техники (стиральные машины, пылесосы, оргтехника, фотоаппараты, сотовые телефоны); ремонт мебели и другие бытовые услуги);</w:t>
      </w:r>
      <w:proofErr w:type="gramEnd"/>
    </w:p>
    <w:p w:rsidR="00496403" w:rsidRPr="00496403" w:rsidRDefault="00496403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7)  сбор, обработка и утилизация отходов; обработка вторичного сырья;</w:t>
      </w:r>
    </w:p>
    <w:p w:rsidR="00496403" w:rsidRPr="00496403" w:rsidRDefault="00496403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8) производство   товаров   народного   потребления,   продукции ремесленничества и народных промыслов;</w:t>
      </w:r>
    </w:p>
    <w:p w:rsidR="00496403" w:rsidRPr="00496403" w:rsidRDefault="00496403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9) деятельность в области спорта, отдыха и развлечений;</w:t>
      </w:r>
    </w:p>
    <w:p w:rsidR="00496403" w:rsidRPr="00496403" w:rsidRDefault="00496403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10) деятельность туристических агентств и прочих организаций, предоставляющих услуги в сфере туризма;</w:t>
      </w:r>
    </w:p>
    <w:p w:rsidR="00496403" w:rsidRPr="00496403" w:rsidRDefault="00496403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11)  прокат и аренда товаров для отдыха и спортивных товаров.</w:t>
      </w:r>
    </w:p>
    <w:p w:rsidR="00496403" w:rsidRPr="00496403" w:rsidRDefault="00496403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A17C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Перечень направлений затрат</w:t>
      </w: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, на возмещение которых предоставляется грант:</w:t>
      </w:r>
    </w:p>
    <w:p w:rsidR="00496403" w:rsidRPr="00496403" w:rsidRDefault="00496403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1) приобретение  и  доставка основных средств, техники, сырья и расходных материалов, необходимых для ведения предпринимательской деятельности, за </w:t>
      </w: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исключением недвижимости, относящейся к жилищному фонду, земельных участков, транспортных средств, предметов бытовой техники (кроме бытовой техники, используемой в целях осуществления предпринимательской деятельности);</w:t>
      </w:r>
      <w:proofErr w:type="gramEnd"/>
    </w:p>
    <w:p w:rsidR="00496403" w:rsidRPr="00496403" w:rsidRDefault="00496403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2) приобретение, доставка и сопровождение программного обеспечения, методической и справочной литературы, связанной с ведением предпринимательской деятельности;</w:t>
      </w:r>
    </w:p>
    <w:p w:rsidR="00496403" w:rsidRPr="00496403" w:rsidRDefault="00496403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3) изготовление и (или) размещение рекламы, включая изготовление рекламных стендов и рекламных щитов, рекламных буклетов, листовок, брошюр и каталогов, содержащих информацию о реализуемых товарах (работах, услугах).</w:t>
      </w:r>
    </w:p>
    <w:p w:rsidR="00496403" w:rsidRPr="00496403" w:rsidRDefault="00496403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При представлении заявки на возмещение части затрат, вышеуказанные расходы должны быть осуществлены субъектами малого предпринимательства на основании сделок с индивидуальными предпринимателями и (или) юридическими лицами путем безналичного расчета или за наличный расчет в размере, не превышающем предельный размер, установленный пунктом 4 Указания Центрального Банка Российской Федерации от 9 декабря 2019 года N 5348-У "О правилах наличных расчетов".</w:t>
      </w:r>
      <w:proofErr w:type="gramEnd"/>
    </w:p>
    <w:p w:rsidR="00362F5E" w:rsidRDefault="00362F5E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D2CAE" w:rsidRDefault="007D2CAE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7D2CAE">
        <w:rPr>
          <w:rFonts w:ascii="Times New Roman" w:hAnsi="Times New Roman" w:cs="Times New Roman"/>
          <w:b/>
          <w:sz w:val="26"/>
          <w:szCs w:val="26"/>
        </w:rPr>
        <w:t>Порядок подачи заявок и требования, предъявляемые к форме и содержанию заявок</w:t>
      </w:r>
      <w:r w:rsidR="00A679B7">
        <w:rPr>
          <w:rFonts w:ascii="Times New Roman" w:hAnsi="Times New Roman" w:cs="Times New Roman"/>
          <w:b/>
          <w:sz w:val="26"/>
          <w:szCs w:val="26"/>
        </w:rPr>
        <w:t>.</w:t>
      </w:r>
      <w:r w:rsidRPr="007D2CA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679B7" w:rsidRDefault="00A679B7" w:rsidP="00A679B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Грант предоставляется субъекту малого предпринимательства, победившему по результатам проведения отбора, осуществляемого в виде конкурса бизнес-планов представленных субъектами малого предпринимательства в составе заявок.</w:t>
      </w:r>
    </w:p>
    <w:p w:rsidR="00390E30" w:rsidRPr="00C20C55" w:rsidRDefault="00016C49" w:rsidP="004615DC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C20C55">
        <w:rPr>
          <w:rFonts w:ascii="Times New Roman" w:hAnsi="Times New Roman" w:cs="Times New Roman"/>
          <w:sz w:val="26"/>
          <w:szCs w:val="26"/>
        </w:rPr>
        <w:t>Для участия в отбор</w:t>
      </w:r>
      <w:r w:rsidR="00ED0889">
        <w:rPr>
          <w:rFonts w:ascii="Times New Roman" w:hAnsi="Times New Roman" w:cs="Times New Roman"/>
          <w:sz w:val="26"/>
          <w:szCs w:val="26"/>
        </w:rPr>
        <w:t>е</w:t>
      </w:r>
      <w:r w:rsidRPr="00C20C55">
        <w:rPr>
          <w:rFonts w:ascii="Times New Roman" w:hAnsi="Times New Roman" w:cs="Times New Roman"/>
          <w:sz w:val="26"/>
          <w:szCs w:val="26"/>
        </w:rPr>
        <w:t xml:space="preserve"> </w:t>
      </w:r>
      <w:r w:rsidR="00390E30" w:rsidRPr="00C20C55">
        <w:rPr>
          <w:rFonts w:ascii="Times New Roman" w:hAnsi="Times New Roman" w:cs="Times New Roman"/>
          <w:sz w:val="26"/>
          <w:szCs w:val="26"/>
        </w:rPr>
        <w:t>субъект предпринимательской деятельности предоставляет</w:t>
      </w:r>
      <w:r w:rsidR="00390E30" w:rsidRPr="00C20C5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в Управление заявку на участие в отборе по форме согласно Приложению  к Порядку с приложением документов согласно </w:t>
      </w:r>
      <w:r w:rsidR="0043160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пункту 2.</w:t>
      </w:r>
      <w:r w:rsidR="0020468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4</w:t>
      </w:r>
      <w:r w:rsidR="0043160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. </w:t>
      </w:r>
      <w:r w:rsidR="00390E30" w:rsidRPr="00C20C5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Порядка.</w:t>
      </w:r>
    </w:p>
    <w:p w:rsidR="00016C49" w:rsidRPr="0020468A" w:rsidRDefault="00F413BC" w:rsidP="004615D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046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Подача участниками заявок на участие </w:t>
      </w:r>
      <w:r w:rsidR="009D63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Pr="002046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отбор</w:t>
      </w:r>
      <w:r w:rsidR="009D63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2046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осуществляется </w:t>
      </w:r>
      <w:r w:rsidR="0024417E" w:rsidRPr="002046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бумажном носителе непосредственно в Управление,</w:t>
      </w:r>
      <w:r w:rsidRPr="002046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</w:t>
      </w:r>
      <w:r w:rsidR="0024417E" w:rsidRPr="002046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указанные в настоящем объявлении </w:t>
      </w:r>
      <w:r w:rsidRPr="002046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</w:t>
      </w:r>
      <w:r w:rsidR="0024417E" w:rsidRPr="002046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2046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26EC8" w:rsidRDefault="0098163B" w:rsidP="004615DC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</w:t>
      </w:r>
      <w:r w:rsidRPr="0098163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се копии документов, представляемые субъектами предпринимательской деятельности для участия в отборе, </w:t>
      </w:r>
      <w:r w:rsidRPr="00636DF5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должны быть заверены подписью индивидуального предпринимателя (подписью руководителя юридического лица) и печатью (при наличии печати)</w:t>
      </w:r>
      <w:r w:rsidRPr="0098163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. </w:t>
      </w:r>
      <w:proofErr w:type="gramStart"/>
      <w:r w:rsidRPr="0098163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 случае подписания либо заверения документов представителем субъекта предпринимательской деятельности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,</w:t>
      </w:r>
      <w:r w:rsidRPr="0098163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к документам должны быть приложены</w:t>
      </w:r>
      <w:r w:rsidR="00426EC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:</w:t>
      </w:r>
      <w:r w:rsidRPr="0098163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копия документа, удостоверяющего личность представителя субъекта предпринимательской деятельности, и доверенность, выданная в соответствии с законодательством Российской Федерации, подтверждающая полномочия представителя субъекта предпринимательской деятельности, или нотариально заверенная копия такой доверенности</w:t>
      </w:r>
      <w:r w:rsidR="00426EC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proofErr w:type="gramEnd"/>
    </w:p>
    <w:p w:rsidR="00F413BC" w:rsidRPr="00C20C55" w:rsidRDefault="00426EC8" w:rsidP="004615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A550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Представленные документы (копии документов) не должны иметь подчистки, приписки, зачеркнутые слова и иные неоговоренные в них исправления, а также повреждения, не позволяющие однозначно истолковывать их содержание</w:t>
      </w:r>
      <w:r w:rsidR="00F413BC" w:rsidRPr="00C20C5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D232B4" w:rsidRPr="00C20C55" w:rsidRDefault="00F413BC" w:rsidP="004615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20C55">
        <w:rPr>
          <w:rFonts w:ascii="Times New Roman" w:hAnsi="Times New Roman" w:cs="Times New Roman"/>
          <w:color w:val="000000" w:themeColor="text1"/>
          <w:sz w:val="26"/>
          <w:szCs w:val="26"/>
        </w:rPr>
        <w:t>Подача документов осуще</w:t>
      </w:r>
      <w:r w:rsidR="003862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ствляется в </w:t>
      </w:r>
      <w:r w:rsidRPr="00C20C55">
        <w:rPr>
          <w:rFonts w:ascii="Times New Roman" w:hAnsi="Times New Roman" w:cs="Times New Roman"/>
          <w:color w:val="000000" w:themeColor="text1"/>
          <w:sz w:val="26"/>
          <w:szCs w:val="26"/>
        </w:rPr>
        <w:t>сроки</w:t>
      </w:r>
      <w:r w:rsidR="00C64732" w:rsidRPr="00C64732">
        <w:t xml:space="preserve"> </w:t>
      </w:r>
      <w:r w:rsidR="00C64732" w:rsidRPr="00C647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по адресу, указанном в объявлении о проведении отбора, размещенном на официальном сайте муниципального образования Билибинский муниципальный район </w:t>
      </w:r>
      <w:r w:rsidR="00C64732" w:rsidRPr="00C64732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(</w:t>
      </w:r>
      <w:hyperlink r:id="rId5" w:history="1">
        <w:r w:rsidR="00C64732" w:rsidRPr="009B6C12">
          <w:rPr>
            <w:rStyle w:val="a6"/>
            <w:rFonts w:ascii="Times New Roman" w:hAnsi="Times New Roman" w:cs="Times New Roman"/>
            <w:sz w:val="26"/>
            <w:szCs w:val="26"/>
          </w:rPr>
          <w:t>www.bilchao.ru</w:t>
        </w:r>
      </w:hyperlink>
      <w:r w:rsidR="00C64732" w:rsidRPr="00C64732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C6473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gramEnd"/>
      <w:r w:rsidR="00C647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20C55">
        <w:rPr>
          <w:rFonts w:ascii="Times New Roman" w:hAnsi="Times New Roman" w:cs="Times New Roman"/>
          <w:color w:val="000000" w:themeColor="text1"/>
          <w:sz w:val="26"/>
          <w:szCs w:val="26"/>
        </w:rPr>
        <w:t>Подача документов в иные сроки не допускается, поданные документы возвращаются заявителю.</w:t>
      </w:r>
    </w:p>
    <w:p w:rsidR="00F413BC" w:rsidRPr="00C20C55" w:rsidRDefault="00F413BC" w:rsidP="004615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0C55">
        <w:rPr>
          <w:rFonts w:ascii="Times New Roman" w:hAnsi="Times New Roman" w:cs="Times New Roman"/>
          <w:color w:val="000000"/>
          <w:sz w:val="26"/>
          <w:szCs w:val="26"/>
        </w:rPr>
        <w:t>Управление осуществляет прием и регистрацию заявок и документов, представленных субъектами предпринимательской деятельности, в</w:t>
      </w:r>
      <w:r w:rsidR="00380BAF" w:rsidRPr="00C20C55">
        <w:rPr>
          <w:rFonts w:ascii="Times New Roman" w:hAnsi="Times New Roman" w:cs="Times New Roman"/>
          <w:color w:val="000000"/>
          <w:sz w:val="26"/>
          <w:szCs w:val="26"/>
        </w:rPr>
        <w:t xml:space="preserve"> день их поступления в Управление</w:t>
      </w:r>
      <w:r w:rsidRPr="00C20C5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232B4" w:rsidRPr="00C20C55" w:rsidRDefault="00D232B4" w:rsidP="004615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0C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Заявка и документы могут быть отозваны до окончания срока приема заявок и документов путем направления </w:t>
      </w:r>
      <w:r w:rsidR="00B622A2" w:rsidRPr="00C20C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Управление </w:t>
      </w:r>
      <w:r w:rsidRPr="00C20C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участником отбора соответствующего обращения. Возврат отозванных заявок и документов осуществляется Управлением </w:t>
      </w:r>
      <w:r w:rsidR="006477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течение </w:t>
      </w:r>
      <w:r w:rsidR="006477D5" w:rsidRPr="006477D5">
        <w:rPr>
          <w:rFonts w:ascii="Times New Roman" w:hAnsi="Times New Roman" w:cs="Times New Roman"/>
          <w:color w:val="000000" w:themeColor="text1"/>
          <w:sz w:val="26"/>
          <w:szCs w:val="26"/>
        </w:rPr>
        <w:t>трех рабочих дней, следующих за днем регистрации в Управлении обращения субъекта предпринимательской деятельности</w:t>
      </w:r>
      <w:r w:rsidR="006477D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FF3393" w:rsidRPr="00FF3393" w:rsidRDefault="00FF3393" w:rsidP="004615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3393">
        <w:rPr>
          <w:rFonts w:ascii="Times New Roman" w:hAnsi="Times New Roman" w:cs="Times New Roman"/>
          <w:b/>
          <w:sz w:val="26"/>
          <w:szCs w:val="26"/>
        </w:rPr>
        <w:t>Правила рассмотрения заявок:</w:t>
      </w:r>
    </w:p>
    <w:p w:rsidR="0028376D" w:rsidRPr="0028376D" w:rsidRDefault="0028376D" w:rsidP="0028376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376D">
        <w:rPr>
          <w:rFonts w:ascii="Times New Roman" w:hAnsi="Times New Roman" w:cs="Times New Roman"/>
          <w:sz w:val="26"/>
          <w:szCs w:val="26"/>
        </w:rPr>
        <w:t xml:space="preserve">После окончания приема заявок и документов Координационный совет по поддержке и развитию малого и среднего предпринимательства при Администрации муниципального образования Билибинский муниципальный район, рассматривает заявки и </w:t>
      </w:r>
      <w:proofErr w:type="gramStart"/>
      <w:r w:rsidRPr="0028376D">
        <w:rPr>
          <w:rFonts w:ascii="Times New Roman" w:hAnsi="Times New Roman" w:cs="Times New Roman"/>
          <w:sz w:val="26"/>
          <w:szCs w:val="26"/>
        </w:rPr>
        <w:t>документы</w:t>
      </w:r>
      <w:proofErr w:type="gramEnd"/>
      <w:r w:rsidRPr="0028376D">
        <w:rPr>
          <w:rFonts w:ascii="Times New Roman" w:hAnsi="Times New Roman" w:cs="Times New Roman"/>
          <w:sz w:val="26"/>
          <w:szCs w:val="26"/>
        </w:rPr>
        <w:t xml:space="preserve"> поданные субъектами предпринимательской деятельности, на соответствие условиям отбора и  достоверность сведений, содержащихся в заявке и документах, и принимает решение об отклонении заявки и документов, или о  принятии заявки и документов для получения </w:t>
      </w:r>
      <w:r w:rsidR="00013AE2">
        <w:rPr>
          <w:rFonts w:ascii="Times New Roman" w:hAnsi="Times New Roman" w:cs="Times New Roman"/>
          <w:sz w:val="26"/>
          <w:szCs w:val="26"/>
        </w:rPr>
        <w:t>Гранта</w:t>
      </w:r>
      <w:r w:rsidRPr="0028376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8376D" w:rsidRPr="0028376D" w:rsidRDefault="0028376D" w:rsidP="0028376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376D">
        <w:rPr>
          <w:rFonts w:ascii="Times New Roman" w:hAnsi="Times New Roman" w:cs="Times New Roman"/>
          <w:sz w:val="26"/>
          <w:szCs w:val="26"/>
        </w:rPr>
        <w:t>Отбор осуществляется в течение 20 календарных дней со дня, следующего за днем окончания приема заявок.</w:t>
      </w:r>
    </w:p>
    <w:p w:rsidR="0099401D" w:rsidRPr="0099401D" w:rsidRDefault="0028376D" w:rsidP="00994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376D">
        <w:rPr>
          <w:rFonts w:ascii="Times New Roman" w:hAnsi="Times New Roman" w:cs="Times New Roman"/>
          <w:sz w:val="26"/>
          <w:szCs w:val="26"/>
        </w:rPr>
        <w:t xml:space="preserve">Координационный совет </w:t>
      </w:r>
      <w:r w:rsidR="0099401D" w:rsidRPr="0099401D">
        <w:rPr>
          <w:rFonts w:ascii="Times New Roman" w:hAnsi="Times New Roman" w:cs="Times New Roman"/>
          <w:sz w:val="26"/>
          <w:szCs w:val="26"/>
        </w:rPr>
        <w:t>осуществляет рассмотрение заявок и документов, поступивших для участия в отборе, на предмет соответствия требованиям и условиям предоставления гранта, установленным пунктами 1.7, 1.8</w:t>
      </w:r>
      <w:r w:rsidR="00674D07">
        <w:rPr>
          <w:rFonts w:ascii="Times New Roman" w:hAnsi="Times New Roman" w:cs="Times New Roman"/>
          <w:sz w:val="26"/>
          <w:szCs w:val="26"/>
        </w:rPr>
        <w:t xml:space="preserve">, </w:t>
      </w:r>
      <w:r w:rsidR="0099401D" w:rsidRPr="0099401D">
        <w:rPr>
          <w:rFonts w:ascii="Times New Roman" w:hAnsi="Times New Roman" w:cs="Times New Roman"/>
          <w:sz w:val="26"/>
          <w:szCs w:val="26"/>
        </w:rPr>
        <w:t>2.2, 2.3 Порядка</w:t>
      </w:r>
      <w:r w:rsidR="00674D07">
        <w:rPr>
          <w:rFonts w:ascii="Times New Roman" w:hAnsi="Times New Roman" w:cs="Times New Roman"/>
          <w:sz w:val="26"/>
          <w:szCs w:val="26"/>
        </w:rPr>
        <w:t>, а также:</w:t>
      </w:r>
    </w:p>
    <w:p w:rsidR="0099401D" w:rsidRPr="0099401D" w:rsidRDefault="0099401D" w:rsidP="00994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9401D">
        <w:rPr>
          <w:rFonts w:ascii="Times New Roman" w:hAnsi="Times New Roman" w:cs="Times New Roman"/>
          <w:sz w:val="26"/>
          <w:szCs w:val="26"/>
        </w:rPr>
        <w:t xml:space="preserve">проводит оценку бизнес-планов субъектов малого предпринимательства, признанных соответствующим требованиям и условиям предоставления гранта, в соответствии с  пунктом 2.18 </w:t>
      </w:r>
      <w:r w:rsidR="00BB542F" w:rsidRPr="0099401D">
        <w:rPr>
          <w:rFonts w:ascii="Times New Roman" w:hAnsi="Times New Roman" w:cs="Times New Roman"/>
          <w:sz w:val="26"/>
          <w:szCs w:val="26"/>
        </w:rPr>
        <w:t>Порядка</w:t>
      </w:r>
      <w:r w:rsidRPr="0099401D">
        <w:rPr>
          <w:rFonts w:ascii="Times New Roman" w:hAnsi="Times New Roman" w:cs="Times New Roman"/>
          <w:sz w:val="26"/>
          <w:szCs w:val="26"/>
        </w:rPr>
        <w:t>;</w:t>
      </w:r>
    </w:p>
    <w:p w:rsidR="0099401D" w:rsidRDefault="0099401D" w:rsidP="00994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9401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9401D">
        <w:rPr>
          <w:rFonts w:ascii="Times New Roman" w:hAnsi="Times New Roman" w:cs="Times New Roman"/>
          <w:sz w:val="26"/>
          <w:szCs w:val="26"/>
        </w:rPr>
        <w:t xml:space="preserve">принимает решение о признании претендента победителем отбора в предоставления гранта субъектам малого предпринимательства,  занятым видами деятельности, определенными как приоритетные для развития в Билибинском  муниципальном  районе, установленным пунктами 2.18 </w:t>
      </w:r>
      <w:r w:rsidR="00BB542F" w:rsidRPr="0099401D">
        <w:rPr>
          <w:rFonts w:ascii="Times New Roman" w:hAnsi="Times New Roman" w:cs="Times New Roman"/>
          <w:sz w:val="26"/>
          <w:szCs w:val="26"/>
        </w:rPr>
        <w:t>Порядка</w:t>
      </w:r>
      <w:r w:rsidR="00BB542F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28376D" w:rsidRPr="0028376D" w:rsidRDefault="0028376D" w:rsidP="009940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376D">
        <w:rPr>
          <w:rFonts w:ascii="Times New Roman" w:hAnsi="Times New Roman" w:cs="Times New Roman"/>
          <w:sz w:val="26"/>
          <w:szCs w:val="26"/>
        </w:rPr>
        <w:t>Результаты работы Координационного совета оформляются протоколом в течение трех рабочих дней со дня заседания Координационного совета.</w:t>
      </w:r>
    </w:p>
    <w:p w:rsidR="0028376D" w:rsidRPr="0028376D" w:rsidRDefault="0028376D" w:rsidP="0028376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8376D">
        <w:rPr>
          <w:rFonts w:ascii="Times New Roman" w:hAnsi="Times New Roman" w:cs="Times New Roman"/>
          <w:sz w:val="26"/>
          <w:szCs w:val="26"/>
        </w:rPr>
        <w:t xml:space="preserve">Решение Координационного совета, доводится до субъекта предпринимательской деятельности в течение трех рабочих дней со дня оформления протокола заседания Координационного совета, в форме уведомления, и в случае отклонении заявки и документов субъекта предпринимательской деятельности на стадии рассмотрения и оценки заявок и отказе в предоставлении </w:t>
      </w:r>
      <w:r w:rsidR="00FB55BD">
        <w:rPr>
          <w:rFonts w:ascii="Times New Roman" w:hAnsi="Times New Roman" w:cs="Times New Roman"/>
          <w:sz w:val="26"/>
          <w:szCs w:val="26"/>
        </w:rPr>
        <w:t xml:space="preserve">Гранта </w:t>
      </w:r>
      <w:r w:rsidRPr="0028376D">
        <w:rPr>
          <w:rFonts w:ascii="Times New Roman" w:hAnsi="Times New Roman" w:cs="Times New Roman"/>
          <w:sz w:val="26"/>
          <w:szCs w:val="26"/>
        </w:rPr>
        <w:t xml:space="preserve">должно содержать причины отказа и разъяснение порядка обжалования вынесенного решения в соответствии с законодательством Российской Федерации. </w:t>
      </w:r>
      <w:proofErr w:type="gramEnd"/>
    </w:p>
    <w:p w:rsidR="00865A13" w:rsidRPr="00865A13" w:rsidRDefault="00865A13" w:rsidP="00865A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65A13">
        <w:rPr>
          <w:rFonts w:ascii="Times New Roman" w:hAnsi="Times New Roman" w:cs="Times New Roman"/>
          <w:b/>
          <w:sz w:val="26"/>
          <w:szCs w:val="26"/>
        </w:rPr>
        <w:t xml:space="preserve">Основаниями для отклонения заявки </w:t>
      </w:r>
      <w:r w:rsidRPr="00865A13">
        <w:rPr>
          <w:rFonts w:ascii="Times New Roman" w:hAnsi="Times New Roman" w:cs="Times New Roman"/>
          <w:sz w:val="26"/>
          <w:szCs w:val="26"/>
        </w:rPr>
        <w:t>и документов, представленных субъектом малого предпринимательства, на стадии рассмотрения и оценки заявок являются:</w:t>
      </w:r>
    </w:p>
    <w:p w:rsidR="00865A13" w:rsidRPr="00865A13" w:rsidRDefault="00865A13" w:rsidP="00865A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65A13">
        <w:rPr>
          <w:rFonts w:ascii="Times New Roman" w:hAnsi="Times New Roman" w:cs="Times New Roman"/>
          <w:sz w:val="26"/>
          <w:szCs w:val="26"/>
        </w:rPr>
        <w:t>1) несоответствие субъекта малого предпринимательства категории участников отбора, установленной пунктом 1.7 Порядка;</w:t>
      </w:r>
    </w:p>
    <w:p w:rsidR="00865A13" w:rsidRPr="00865A13" w:rsidRDefault="00865A13" w:rsidP="00865A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65A13">
        <w:rPr>
          <w:rFonts w:ascii="Times New Roman" w:hAnsi="Times New Roman" w:cs="Times New Roman"/>
          <w:sz w:val="26"/>
          <w:szCs w:val="26"/>
        </w:rPr>
        <w:lastRenderedPageBreak/>
        <w:t>2) несоответствие субъекта малого предпринимательства приоритетным направлениям развития малого предпринимательства, установленным пунктом 1.8 Порядка;</w:t>
      </w:r>
    </w:p>
    <w:p w:rsidR="00865A13" w:rsidRPr="00865A13" w:rsidRDefault="00865A13" w:rsidP="00865A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65A13">
        <w:rPr>
          <w:rFonts w:ascii="Times New Roman" w:hAnsi="Times New Roman" w:cs="Times New Roman"/>
          <w:sz w:val="26"/>
          <w:szCs w:val="26"/>
        </w:rPr>
        <w:t>3) несоответствие направление затрат, на возмещение которых предоставляется грант, установленных пунктом 1.9 Порядка;</w:t>
      </w:r>
    </w:p>
    <w:p w:rsidR="00865A13" w:rsidRPr="00865A13" w:rsidRDefault="00865A13" w:rsidP="00865A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65A13">
        <w:rPr>
          <w:rFonts w:ascii="Times New Roman" w:hAnsi="Times New Roman" w:cs="Times New Roman"/>
          <w:sz w:val="26"/>
          <w:szCs w:val="26"/>
        </w:rPr>
        <w:t xml:space="preserve">4) несоответствие субъекта малого предпринимательства требованиям, установленным в пунктах 2.2, 2.3 </w:t>
      </w:r>
      <w:r w:rsidR="00A81F27" w:rsidRPr="00865A13">
        <w:rPr>
          <w:rFonts w:ascii="Times New Roman" w:hAnsi="Times New Roman" w:cs="Times New Roman"/>
          <w:sz w:val="26"/>
          <w:szCs w:val="26"/>
        </w:rPr>
        <w:t>Порядка</w:t>
      </w:r>
      <w:r w:rsidRPr="00865A13">
        <w:rPr>
          <w:rFonts w:ascii="Times New Roman" w:hAnsi="Times New Roman" w:cs="Times New Roman"/>
          <w:sz w:val="26"/>
          <w:szCs w:val="26"/>
        </w:rPr>
        <w:t>;</w:t>
      </w:r>
    </w:p>
    <w:p w:rsidR="00865A13" w:rsidRPr="00865A13" w:rsidRDefault="00865A13" w:rsidP="00865A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65A13">
        <w:rPr>
          <w:rFonts w:ascii="Times New Roman" w:hAnsi="Times New Roman" w:cs="Times New Roman"/>
          <w:sz w:val="26"/>
          <w:szCs w:val="26"/>
        </w:rPr>
        <w:t xml:space="preserve">5) несоответствие представленных субъектом малого предпринимательства заявки и документов требованиям, установленным в соответствии с пунктом 2.4 </w:t>
      </w:r>
      <w:r w:rsidR="00A81F27" w:rsidRPr="00865A13">
        <w:rPr>
          <w:rFonts w:ascii="Times New Roman" w:hAnsi="Times New Roman" w:cs="Times New Roman"/>
          <w:sz w:val="26"/>
          <w:szCs w:val="26"/>
        </w:rPr>
        <w:t>Порядка</w:t>
      </w:r>
      <w:r w:rsidRPr="00865A13">
        <w:rPr>
          <w:rFonts w:ascii="Times New Roman" w:hAnsi="Times New Roman" w:cs="Times New Roman"/>
          <w:sz w:val="26"/>
          <w:szCs w:val="26"/>
        </w:rPr>
        <w:t>;</w:t>
      </w:r>
    </w:p>
    <w:p w:rsidR="00865A13" w:rsidRPr="00865A13" w:rsidRDefault="00865A13" w:rsidP="00865A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65A13">
        <w:rPr>
          <w:rFonts w:ascii="Times New Roman" w:hAnsi="Times New Roman" w:cs="Times New Roman"/>
          <w:sz w:val="26"/>
          <w:szCs w:val="26"/>
        </w:rPr>
        <w:t xml:space="preserve">6) представление субъектом малого предпринимательства документов, установленных пунктом 2.4 </w:t>
      </w:r>
      <w:r w:rsidR="00A81F27" w:rsidRPr="00865A13">
        <w:rPr>
          <w:rFonts w:ascii="Times New Roman" w:hAnsi="Times New Roman" w:cs="Times New Roman"/>
          <w:sz w:val="26"/>
          <w:szCs w:val="26"/>
        </w:rPr>
        <w:t>Порядка</w:t>
      </w:r>
      <w:r w:rsidRPr="00865A13">
        <w:rPr>
          <w:rFonts w:ascii="Times New Roman" w:hAnsi="Times New Roman" w:cs="Times New Roman"/>
          <w:sz w:val="26"/>
          <w:szCs w:val="26"/>
        </w:rPr>
        <w:t>, в неполном объеме;</w:t>
      </w:r>
    </w:p>
    <w:p w:rsidR="00865A13" w:rsidRPr="00865A13" w:rsidRDefault="00865A13" w:rsidP="00865A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65A13">
        <w:rPr>
          <w:rFonts w:ascii="Times New Roman" w:hAnsi="Times New Roman" w:cs="Times New Roman"/>
          <w:sz w:val="26"/>
          <w:szCs w:val="26"/>
        </w:rPr>
        <w:t>7) недостоверность представленной субъектом малого предпринимательства информации, в том числе информации о месте нахождения и адресе юридического лица;</w:t>
      </w:r>
    </w:p>
    <w:p w:rsidR="0028376D" w:rsidRPr="00865A13" w:rsidRDefault="00865A13" w:rsidP="00865A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65A13">
        <w:rPr>
          <w:rFonts w:ascii="Times New Roman" w:hAnsi="Times New Roman" w:cs="Times New Roman"/>
          <w:sz w:val="26"/>
          <w:szCs w:val="26"/>
        </w:rPr>
        <w:t>8) подача субъектом малого предпринимательства заявки и документов после даты и (или) времени, определенных для подачи заявок.</w:t>
      </w:r>
    </w:p>
    <w:p w:rsidR="00FD00A0" w:rsidRDefault="00FD00A0" w:rsidP="0028376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E7950">
        <w:rPr>
          <w:rFonts w:ascii="Times New Roman" w:hAnsi="Times New Roman" w:cs="Times New Roman"/>
          <w:b/>
          <w:sz w:val="26"/>
          <w:szCs w:val="26"/>
        </w:rPr>
        <w:t>Информация о результатах рассмотрения</w:t>
      </w:r>
      <w:r w:rsidRPr="00FD00A0">
        <w:rPr>
          <w:rFonts w:ascii="Times New Roman" w:hAnsi="Times New Roman" w:cs="Times New Roman"/>
          <w:sz w:val="26"/>
          <w:szCs w:val="26"/>
        </w:rPr>
        <w:t xml:space="preserve"> заявок и документов размещается Управлением на Едином портале в сети "Интернет" и на официальном сайте муниципального образования Билибинский муниципальный район (www.bilchao.ru), не позднее 14-го календарного дня, следующего за днем принятия решения</w:t>
      </w:r>
      <w:r w:rsidR="00CC156B">
        <w:rPr>
          <w:rFonts w:ascii="Times New Roman" w:hAnsi="Times New Roman" w:cs="Times New Roman"/>
          <w:sz w:val="26"/>
          <w:szCs w:val="26"/>
        </w:rPr>
        <w:t>.</w:t>
      </w:r>
    </w:p>
    <w:p w:rsidR="00083A8F" w:rsidRPr="00E23FA1" w:rsidRDefault="00323152" w:rsidP="004615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Грант</w:t>
      </w:r>
      <w:r w:rsidR="00083A8F" w:rsidRPr="00E23F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предоставляется на основании соглашения о предоставлении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гранта </w:t>
      </w:r>
      <w:r w:rsidR="00083A8F" w:rsidRPr="00E23F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(далее - Соглашение), заключенного между победителем отбора (далее - получатель </w:t>
      </w:r>
      <w:r w:rsidR="00FB55B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гранта</w:t>
      </w:r>
      <w:r w:rsidR="00083A8F" w:rsidRPr="00E23F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 и Управлением в соответствии с типовой формой, утвержденной финансовым органом город</w:t>
      </w:r>
      <w:r w:rsidR="008C0C39" w:rsidRPr="00E23F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 Билибино</w:t>
      </w:r>
      <w:r w:rsidR="00083A8F" w:rsidRPr="00E23F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F81507" w:rsidRPr="00F81507" w:rsidRDefault="00F81507" w:rsidP="00F8150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1507">
        <w:rPr>
          <w:rFonts w:ascii="Times New Roman" w:hAnsi="Times New Roman" w:cs="Times New Roman"/>
          <w:color w:val="000000"/>
          <w:sz w:val="26"/>
          <w:szCs w:val="26"/>
        </w:rPr>
        <w:t xml:space="preserve">Получатель гранта в течение 5 рабочих дней со дня получения проекта соглашения, подписывает его со своей стороны, и скрепляет печатью (при её наличии), и возвращает в Управление на бумажном носителе в двух экземплярах (посредством почтового отправления, либо личного вручения). </w:t>
      </w:r>
    </w:p>
    <w:p w:rsidR="00F81507" w:rsidRPr="00F81507" w:rsidRDefault="00F81507" w:rsidP="00F8150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F81507">
        <w:rPr>
          <w:rFonts w:ascii="Times New Roman" w:hAnsi="Times New Roman" w:cs="Times New Roman"/>
          <w:color w:val="000000"/>
          <w:sz w:val="26"/>
          <w:szCs w:val="26"/>
        </w:rPr>
        <w:t xml:space="preserve">В случае поступления от получателя гранта в Управление проекта соглашения, подписанного и скрепленного печатью (при её наличии), в установленный срок, Управление в течение 10 рабочих дней со дня поступления проекта соглашения подписывает, и скрепляет печатью Соглашение  со своей стороны, и направляет один экземпляр Соглашения получателю гранта (посредством почтового отправления, либо личного вручения). </w:t>
      </w:r>
      <w:proofErr w:type="gramEnd"/>
    </w:p>
    <w:p w:rsidR="00F81507" w:rsidRDefault="00F81507" w:rsidP="00F8150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1507">
        <w:rPr>
          <w:rFonts w:ascii="Times New Roman" w:hAnsi="Times New Roman" w:cs="Times New Roman"/>
          <w:color w:val="000000"/>
          <w:sz w:val="26"/>
          <w:szCs w:val="26"/>
        </w:rPr>
        <w:t>После заключения Соглашения Управление в течение 5 рабочих дней со дня, следующего за днем поступления подписанного проекта Соглашения, принимает решение о предоставлении гранта, посредством издания приказа Управления.</w:t>
      </w:r>
    </w:p>
    <w:p w:rsidR="006C27B0" w:rsidRPr="00BE10CD" w:rsidRDefault="006C27B0" w:rsidP="006C27B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10CD">
        <w:rPr>
          <w:rFonts w:ascii="Times New Roman" w:hAnsi="Times New Roman" w:cs="Times New Roman"/>
          <w:sz w:val="26"/>
          <w:szCs w:val="26"/>
        </w:rPr>
        <w:t>Управление, не позднее 10 рабочего дня,  следующего за днем принятия решения о предоставлении гранта, осуществляет перечисление гранта с лицевого счета Управления, открытого в Управлении Федерального казначейства Чукотского автономного округа, на расчетный счет получателя гранта, открытый в кредитной организации, в пределах средств, предусмотренных на эти цели Соглашением.</w:t>
      </w:r>
    </w:p>
    <w:p w:rsidR="005E7DA9" w:rsidRPr="005E7DA9" w:rsidRDefault="005E7DA9" w:rsidP="005E7D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E7DA9">
        <w:rPr>
          <w:rFonts w:ascii="Times New Roman" w:hAnsi="Times New Roman" w:cs="Times New Roman"/>
          <w:b/>
          <w:sz w:val="26"/>
          <w:szCs w:val="26"/>
        </w:rPr>
        <w:t xml:space="preserve">Показателями, </w:t>
      </w:r>
      <w:r w:rsidRPr="005E7DA9">
        <w:rPr>
          <w:rFonts w:ascii="Times New Roman" w:hAnsi="Times New Roman" w:cs="Times New Roman"/>
          <w:sz w:val="26"/>
          <w:szCs w:val="26"/>
        </w:rPr>
        <w:t>необходимыми для достижения результатов предоставления гранта, являются:</w:t>
      </w:r>
    </w:p>
    <w:p w:rsidR="005E7DA9" w:rsidRPr="005E7DA9" w:rsidRDefault="005E7DA9" w:rsidP="005E7D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E7DA9">
        <w:rPr>
          <w:rFonts w:ascii="Times New Roman" w:hAnsi="Times New Roman" w:cs="Times New Roman"/>
          <w:sz w:val="26"/>
          <w:szCs w:val="26"/>
        </w:rPr>
        <w:lastRenderedPageBreak/>
        <w:t>1) количество вновь созданных и (или) сохраненных рабочих мест (включая вновь зарегистрированных индивидуальных предпринимателей) субъектами малого предпринимательства, получившими государственную поддержку, ед.;</w:t>
      </w:r>
    </w:p>
    <w:p w:rsidR="006B3947" w:rsidRDefault="005E7DA9" w:rsidP="005E7D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E7DA9">
        <w:rPr>
          <w:rFonts w:ascii="Times New Roman" w:hAnsi="Times New Roman" w:cs="Times New Roman"/>
          <w:sz w:val="26"/>
          <w:szCs w:val="26"/>
        </w:rPr>
        <w:t>2) объем отгруженных товаров собственного производства, выполненных работ и услуг собственными силами (без НДС, акцизов и аналогичных обязательных платежей), тыс. рублей.</w:t>
      </w:r>
    </w:p>
    <w:p w:rsidR="00BB4DED" w:rsidRPr="005E7DA9" w:rsidRDefault="00BB4DED" w:rsidP="005E7D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B4DED">
        <w:rPr>
          <w:rFonts w:ascii="Times New Roman" w:hAnsi="Times New Roman" w:cs="Times New Roman"/>
          <w:sz w:val="26"/>
          <w:szCs w:val="26"/>
        </w:rPr>
        <w:t>Грант подлежит возврату в бюджет Билибинского муниципального района в полном объёме в случае нарушения получателем гранта условий, целей и порядка предоставления гранта.</w:t>
      </w:r>
    </w:p>
    <w:sectPr w:rsidR="00BB4DED" w:rsidRPr="005E7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2F"/>
    <w:rsid w:val="00013AE2"/>
    <w:rsid w:val="00016C49"/>
    <w:rsid w:val="0002221F"/>
    <w:rsid w:val="00034FB3"/>
    <w:rsid w:val="00037D40"/>
    <w:rsid w:val="00050DF0"/>
    <w:rsid w:val="00083A8F"/>
    <w:rsid w:val="000A1304"/>
    <w:rsid w:val="000F4640"/>
    <w:rsid w:val="001251F5"/>
    <w:rsid w:val="00134778"/>
    <w:rsid w:val="001357D6"/>
    <w:rsid w:val="00146F03"/>
    <w:rsid w:val="00157707"/>
    <w:rsid w:val="001634E9"/>
    <w:rsid w:val="001751C9"/>
    <w:rsid w:val="00183E93"/>
    <w:rsid w:val="00192DB1"/>
    <w:rsid w:val="001A7B8E"/>
    <w:rsid w:val="001B73A6"/>
    <w:rsid w:val="001C4180"/>
    <w:rsid w:val="001C455D"/>
    <w:rsid w:val="001D0DA2"/>
    <w:rsid w:val="001F5EF2"/>
    <w:rsid w:val="0020468A"/>
    <w:rsid w:val="00211A40"/>
    <w:rsid w:val="00221BAB"/>
    <w:rsid w:val="00221D02"/>
    <w:rsid w:val="00232892"/>
    <w:rsid w:val="0024417E"/>
    <w:rsid w:val="00250A03"/>
    <w:rsid w:val="00252A37"/>
    <w:rsid w:val="00261F8F"/>
    <w:rsid w:val="00277124"/>
    <w:rsid w:val="0028376D"/>
    <w:rsid w:val="00294858"/>
    <w:rsid w:val="002A4AC1"/>
    <w:rsid w:val="002B1548"/>
    <w:rsid w:val="00311B86"/>
    <w:rsid w:val="00323152"/>
    <w:rsid w:val="0032386E"/>
    <w:rsid w:val="00323C7D"/>
    <w:rsid w:val="00362F5E"/>
    <w:rsid w:val="0036742F"/>
    <w:rsid w:val="00372B0B"/>
    <w:rsid w:val="00380BAF"/>
    <w:rsid w:val="00386257"/>
    <w:rsid w:val="00390E30"/>
    <w:rsid w:val="00393028"/>
    <w:rsid w:val="003A41B4"/>
    <w:rsid w:val="003B36BC"/>
    <w:rsid w:val="003D4AC5"/>
    <w:rsid w:val="00404DFA"/>
    <w:rsid w:val="00426EC8"/>
    <w:rsid w:val="0043160B"/>
    <w:rsid w:val="004331CC"/>
    <w:rsid w:val="0043541F"/>
    <w:rsid w:val="00455ED9"/>
    <w:rsid w:val="004615DC"/>
    <w:rsid w:val="0048198F"/>
    <w:rsid w:val="00487B63"/>
    <w:rsid w:val="00496403"/>
    <w:rsid w:val="004D4625"/>
    <w:rsid w:val="004D717A"/>
    <w:rsid w:val="004E49AA"/>
    <w:rsid w:val="00500840"/>
    <w:rsid w:val="005627A9"/>
    <w:rsid w:val="005857C0"/>
    <w:rsid w:val="005A2B7C"/>
    <w:rsid w:val="005B1665"/>
    <w:rsid w:val="005B41F5"/>
    <w:rsid w:val="005B595E"/>
    <w:rsid w:val="005D5164"/>
    <w:rsid w:val="005D56AF"/>
    <w:rsid w:val="005E520E"/>
    <w:rsid w:val="005E585E"/>
    <w:rsid w:val="005E7DA9"/>
    <w:rsid w:val="005F7534"/>
    <w:rsid w:val="005F7C1A"/>
    <w:rsid w:val="006001F3"/>
    <w:rsid w:val="0062546B"/>
    <w:rsid w:val="00631384"/>
    <w:rsid w:val="00636DF5"/>
    <w:rsid w:val="00640800"/>
    <w:rsid w:val="006477D5"/>
    <w:rsid w:val="0065231F"/>
    <w:rsid w:val="00674D07"/>
    <w:rsid w:val="006B3947"/>
    <w:rsid w:val="006C1C3E"/>
    <w:rsid w:val="006C27B0"/>
    <w:rsid w:val="006E0A4B"/>
    <w:rsid w:val="006F2CBC"/>
    <w:rsid w:val="00713D70"/>
    <w:rsid w:val="00727B02"/>
    <w:rsid w:val="0076375B"/>
    <w:rsid w:val="00785BC2"/>
    <w:rsid w:val="00794F51"/>
    <w:rsid w:val="007964F1"/>
    <w:rsid w:val="007A655D"/>
    <w:rsid w:val="007B22DA"/>
    <w:rsid w:val="007D1F73"/>
    <w:rsid w:val="007D2CAE"/>
    <w:rsid w:val="00805622"/>
    <w:rsid w:val="00813676"/>
    <w:rsid w:val="00815724"/>
    <w:rsid w:val="008301CF"/>
    <w:rsid w:val="0084345A"/>
    <w:rsid w:val="00865A13"/>
    <w:rsid w:val="0087284A"/>
    <w:rsid w:val="0088476C"/>
    <w:rsid w:val="00893061"/>
    <w:rsid w:val="008C0C39"/>
    <w:rsid w:val="008D2C05"/>
    <w:rsid w:val="008D66F6"/>
    <w:rsid w:val="008F4262"/>
    <w:rsid w:val="00921359"/>
    <w:rsid w:val="0092505B"/>
    <w:rsid w:val="00965A78"/>
    <w:rsid w:val="00974C34"/>
    <w:rsid w:val="009753F4"/>
    <w:rsid w:val="0098163B"/>
    <w:rsid w:val="00990EF1"/>
    <w:rsid w:val="009916AD"/>
    <w:rsid w:val="00992CBB"/>
    <w:rsid w:val="0099401D"/>
    <w:rsid w:val="00996E3F"/>
    <w:rsid w:val="00997773"/>
    <w:rsid w:val="009A17CB"/>
    <w:rsid w:val="009D6382"/>
    <w:rsid w:val="009E4821"/>
    <w:rsid w:val="009F4124"/>
    <w:rsid w:val="009F78BF"/>
    <w:rsid w:val="00A01FCD"/>
    <w:rsid w:val="00A26B3B"/>
    <w:rsid w:val="00A31D28"/>
    <w:rsid w:val="00A679B7"/>
    <w:rsid w:val="00A7275A"/>
    <w:rsid w:val="00A74B20"/>
    <w:rsid w:val="00A81F27"/>
    <w:rsid w:val="00A8576E"/>
    <w:rsid w:val="00A950B7"/>
    <w:rsid w:val="00AC3A86"/>
    <w:rsid w:val="00AC563B"/>
    <w:rsid w:val="00AD39C6"/>
    <w:rsid w:val="00AE4847"/>
    <w:rsid w:val="00B25BE5"/>
    <w:rsid w:val="00B622A2"/>
    <w:rsid w:val="00B74738"/>
    <w:rsid w:val="00B91447"/>
    <w:rsid w:val="00BA67F6"/>
    <w:rsid w:val="00BB4DED"/>
    <w:rsid w:val="00BB542F"/>
    <w:rsid w:val="00BC009B"/>
    <w:rsid w:val="00BC07AB"/>
    <w:rsid w:val="00BD0812"/>
    <w:rsid w:val="00BD20A2"/>
    <w:rsid w:val="00C059B6"/>
    <w:rsid w:val="00C10D08"/>
    <w:rsid w:val="00C15F85"/>
    <w:rsid w:val="00C20C55"/>
    <w:rsid w:val="00C64732"/>
    <w:rsid w:val="00C655A4"/>
    <w:rsid w:val="00CC156B"/>
    <w:rsid w:val="00CC4A37"/>
    <w:rsid w:val="00CD35A6"/>
    <w:rsid w:val="00CD6A3A"/>
    <w:rsid w:val="00CE7950"/>
    <w:rsid w:val="00CF2D6E"/>
    <w:rsid w:val="00D05D25"/>
    <w:rsid w:val="00D13E60"/>
    <w:rsid w:val="00D232B4"/>
    <w:rsid w:val="00D51C69"/>
    <w:rsid w:val="00D94702"/>
    <w:rsid w:val="00DA08C1"/>
    <w:rsid w:val="00DD08E2"/>
    <w:rsid w:val="00DF2F3F"/>
    <w:rsid w:val="00DF5DB5"/>
    <w:rsid w:val="00E17026"/>
    <w:rsid w:val="00E207A7"/>
    <w:rsid w:val="00E20F3E"/>
    <w:rsid w:val="00E23FA1"/>
    <w:rsid w:val="00E84410"/>
    <w:rsid w:val="00E97712"/>
    <w:rsid w:val="00EA5502"/>
    <w:rsid w:val="00EC64F0"/>
    <w:rsid w:val="00ED0889"/>
    <w:rsid w:val="00EE209C"/>
    <w:rsid w:val="00EF7046"/>
    <w:rsid w:val="00F06BF2"/>
    <w:rsid w:val="00F129D6"/>
    <w:rsid w:val="00F362F8"/>
    <w:rsid w:val="00F413BC"/>
    <w:rsid w:val="00F421FB"/>
    <w:rsid w:val="00F44A5E"/>
    <w:rsid w:val="00F635A9"/>
    <w:rsid w:val="00F651A8"/>
    <w:rsid w:val="00F81507"/>
    <w:rsid w:val="00F9435A"/>
    <w:rsid w:val="00F96683"/>
    <w:rsid w:val="00FA74C0"/>
    <w:rsid w:val="00FB55BD"/>
    <w:rsid w:val="00FC037F"/>
    <w:rsid w:val="00FC2715"/>
    <w:rsid w:val="00FD00A0"/>
    <w:rsid w:val="00FE07B6"/>
    <w:rsid w:val="00FF3393"/>
    <w:rsid w:val="00FF5D89"/>
    <w:rsid w:val="00FF7696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AC5"/>
    <w:pPr>
      <w:ind w:left="720"/>
      <w:contextualSpacing/>
    </w:pPr>
  </w:style>
  <w:style w:type="table" w:styleId="a4">
    <w:name w:val="Table Grid"/>
    <w:basedOn w:val="a1"/>
    <w:uiPriority w:val="39"/>
    <w:rsid w:val="003D4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50A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41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A4A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styleId="a6">
    <w:name w:val="Hyperlink"/>
    <w:basedOn w:val="a0"/>
    <w:uiPriority w:val="99"/>
    <w:unhideWhenUsed/>
    <w:rsid w:val="002A4AC1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A0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8C1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6C27B0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AC5"/>
    <w:pPr>
      <w:ind w:left="720"/>
      <w:contextualSpacing/>
    </w:pPr>
  </w:style>
  <w:style w:type="table" w:styleId="a4">
    <w:name w:val="Table Grid"/>
    <w:basedOn w:val="a1"/>
    <w:uiPriority w:val="39"/>
    <w:rsid w:val="003D4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50A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41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A4A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styleId="a6">
    <w:name w:val="Hyperlink"/>
    <w:basedOn w:val="a0"/>
    <w:uiPriority w:val="99"/>
    <w:unhideWhenUsed/>
    <w:rsid w:val="002A4AC1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A0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8C1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6C27B0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lch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6</Pages>
  <Words>2130</Words>
  <Characters>12146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Л.А. Иванова</dc:creator>
  <cp:lastModifiedBy>PC_417_2</cp:lastModifiedBy>
  <cp:revision>21</cp:revision>
  <cp:lastPrinted>2021-07-07T03:30:00Z</cp:lastPrinted>
  <dcterms:created xsi:type="dcterms:W3CDTF">2021-06-21T22:46:00Z</dcterms:created>
  <dcterms:modified xsi:type="dcterms:W3CDTF">2023-09-19T23:30:00Z</dcterms:modified>
</cp:coreProperties>
</file>