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  <w:r w:rsidRPr="00A26BAD">
        <w:rPr>
          <w:b/>
          <w:sz w:val="28"/>
          <w:szCs w:val="28"/>
        </w:rPr>
        <w:t>Информационное сообщение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>о приеме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b/>
          <w:sz w:val="28"/>
          <w:szCs w:val="28"/>
        </w:rPr>
        <w:t xml:space="preserve"> (по направлению </w:t>
      </w:r>
      <w:r w:rsidR="00B1655A">
        <w:rPr>
          <w:b/>
          <w:sz w:val="28"/>
          <w:szCs w:val="28"/>
        </w:rPr>
        <w:t>2</w:t>
      </w:r>
      <w:r w:rsidR="00222E08">
        <w:rPr>
          <w:b/>
          <w:sz w:val="28"/>
          <w:szCs w:val="28"/>
        </w:rPr>
        <w:t>)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0"/>
          <w:szCs w:val="20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rFonts w:eastAsia="Calibri"/>
          <w:sz w:val="26"/>
          <w:szCs w:val="26"/>
          <w:lang w:eastAsia="en-US"/>
        </w:rPr>
        <w:t xml:space="preserve"> (</w:t>
      </w:r>
      <w:r w:rsidR="00222E08" w:rsidRPr="00222E08">
        <w:rPr>
          <w:rFonts w:eastAsia="Calibri"/>
          <w:b/>
          <w:sz w:val="26"/>
          <w:szCs w:val="26"/>
          <w:lang w:eastAsia="en-US"/>
        </w:rPr>
        <w:t xml:space="preserve">по направлению </w:t>
      </w:r>
      <w:r w:rsidR="00825AA4">
        <w:rPr>
          <w:rFonts w:eastAsia="Calibri"/>
          <w:b/>
          <w:sz w:val="26"/>
          <w:szCs w:val="26"/>
          <w:lang w:eastAsia="en-US"/>
        </w:rPr>
        <w:t>2</w:t>
      </w:r>
      <w:r w:rsidR="00222E08">
        <w:rPr>
          <w:rFonts w:eastAsia="Calibri"/>
          <w:sz w:val="26"/>
          <w:szCs w:val="26"/>
          <w:lang w:eastAsia="en-US"/>
        </w:rPr>
        <w:t>)</w:t>
      </w:r>
      <w:r w:rsidRPr="00A26BAD">
        <w:rPr>
          <w:rFonts w:eastAsia="Calibri"/>
          <w:sz w:val="26"/>
          <w:szCs w:val="26"/>
          <w:lang w:eastAsia="en-US"/>
        </w:rPr>
        <w:t xml:space="preserve">. </w:t>
      </w: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Прием</w:t>
      </w:r>
      <w:r w:rsidR="00A26BAD" w:rsidRPr="00A26BAD">
        <w:rPr>
          <w:rFonts w:eastAsia="Calibri"/>
          <w:sz w:val="26"/>
          <w:szCs w:val="26"/>
          <w:lang w:eastAsia="en-US"/>
        </w:rPr>
        <w:t xml:space="preserve"> заявок осуществляется 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субсидии </w:t>
      </w:r>
      <w:r w:rsidR="00A26BAD" w:rsidRPr="00A26BAD">
        <w:rPr>
          <w:rFonts w:eastAsia="Calibri"/>
          <w:sz w:val="26"/>
          <w:szCs w:val="26"/>
          <w:lang w:eastAsia="en-US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, утвержденном Постановлением Администрации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</w:t>
      </w:r>
      <w:r w:rsidR="00FA08E9">
        <w:rPr>
          <w:rFonts w:eastAsia="Calibri"/>
          <w:color w:val="000000"/>
          <w:sz w:val="26"/>
          <w:szCs w:val="26"/>
          <w:lang w:eastAsia="en-US"/>
        </w:rPr>
        <w:t>от 11 ноября 2022 года  № 917 (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Прием заявок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в 2023 году проводится в следующие сроки:</w:t>
      </w:r>
    </w:p>
    <w:p w:rsidR="00317604" w:rsidRPr="00317604" w:rsidRDefault="00317604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По направлению 1</w:t>
      </w:r>
      <w:r w:rsidRPr="00A26BAD">
        <w:rPr>
          <w:rFonts w:eastAsia="Calibri"/>
          <w:sz w:val="26"/>
          <w:szCs w:val="26"/>
          <w:lang w:eastAsia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10 апреля 2023 г. 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9 часов 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>00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 минут</w:t>
            </w:r>
          </w:p>
        </w:tc>
      </w:tr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28 апреля 2023 г. в 17 часов 45 минут</w:t>
            </w:r>
          </w:p>
        </w:tc>
      </w:tr>
    </w:tbl>
    <w:p w:rsidR="00A26BAD" w:rsidRPr="00317604" w:rsidRDefault="00A26BAD" w:rsidP="00A26BAD">
      <w:pPr>
        <w:tabs>
          <w:tab w:val="left" w:pos="0"/>
        </w:tabs>
        <w:ind w:firstLine="710"/>
        <w:contextualSpacing/>
        <w:rPr>
          <w:rFonts w:eastAsia="Calibri"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0"/>
        </w:tabs>
        <w:ind w:firstLine="710"/>
        <w:contextualSpacing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По направлению 2</w:t>
      </w:r>
      <w:r w:rsidRPr="00A26BAD">
        <w:rPr>
          <w:rFonts w:eastAsia="Calibri"/>
          <w:sz w:val="26"/>
          <w:szCs w:val="26"/>
          <w:lang w:eastAsia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12 октября 2023 г. в 9 часов 00 минут</w:t>
            </w:r>
          </w:p>
        </w:tc>
      </w:tr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14 ноября 2023 г. в 17 часов 45 минут</w:t>
            </w:r>
          </w:p>
        </w:tc>
      </w:tr>
    </w:tbl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Заявку и документы необходимо предоставлять в 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Билибинский</w:t>
      </w:r>
      <w:proofErr w:type="spellEnd"/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муниципальный район Чукотского автономного округа (далее – Управление), по адресу: </w:t>
      </w: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</w:t>
      </w:r>
      <w:proofErr w:type="gramStart"/>
      <w:r w:rsidRPr="00A26BAD">
        <w:rPr>
          <w:rFonts w:eastAsia="Calibri"/>
          <w:sz w:val="26"/>
          <w:szCs w:val="26"/>
          <w:lang w:eastAsia="en-US"/>
        </w:rPr>
        <w:t>.Б</w:t>
      </w:r>
      <w:proofErr w:type="gramEnd"/>
      <w:r w:rsidRPr="00A26BAD">
        <w:rPr>
          <w:rFonts w:eastAsia="Calibri"/>
          <w:sz w:val="26"/>
          <w:szCs w:val="26"/>
          <w:lang w:eastAsia="en-US"/>
        </w:rPr>
        <w:t>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ул. Курчатова д. 6, кабинет  407, 417. Адрес электронной почты: bilfin@bilchao.ru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Контакты лица, ответственного за прием заявок:</w:t>
      </w:r>
    </w:p>
    <w:p w:rsidR="00A26BAD" w:rsidRPr="00A26BAD" w:rsidRDefault="00A26BAD" w:rsidP="00A26BAD">
      <w:pPr>
        <w:spacing w:after="160"/>
        <w:ind w:firstLine="85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 район,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</w:t>
      </w:r>
      <w:proofErr w:type="gramStart"/>
      <w:r w:rsidRPr="00A26BAD">
        <w:rPr>
          <w:rFonts w:eastAsia="Calibri"/>
          <w:sz w:val="26"/>
          <w:szCs w:val="26"/>
          <w:lang w:eastAsia="en-US"/>
        </w:rPr>
        <w:t>.Б</w:t>
      </w:r>
      <w:proofErr w:type="gramEnd"/>
      <w:r w:rsidRPr="00A26BAD">
        <w:rPr>
          <w:rFonts w:eastAsia="Calibri"/>
          <w:sz w:val="26"/>
          <w:szCs w:val="26"/>
          <w:lang w:eastAsia="en-US"/>
        </w:rPr>
        <w:t>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                    </w:t>
      </w:r>
      <w:r w:rsidRPr="00A26BAD">
        <w:rPr>
          <w:rFonts w:eastAsia="Calibri"/>
          <w:sz w:val="26"/>
          <w:szCs w:val="26"/>
          <w:lang w:eastAsia="en-US"/>
        </w:rPr>
        <w:t xml:space="preserve"> ул. Курчатова д. 6, кабинет  417.</w:t>
      </w:r>
    </w:p>
    <w:p w:rsidR="00A26BAD" w:rsidRPr="00A26BAD" w:rsidRDefault="00A26BAD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u w:val="single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Евдокимова Наталья Викторовна, телефон: 8(42738)2-35-32, адрес электронной почты: </w:t>
      </w:r>
      <w:proofErr w:type="spellStart"/>
      <w:r w:rsidRPr="00A26BAD">
        <w:rPr>
          <w:rFonts w:eastAsia="Calibri"/>
          <w:sz w:val="26"/>
          <w:szCs w:val="26"/>
          <w:lang w:val="en-US" w:eastAsia="en-US"/>
        </w:rPr>
        <w:t>evdokim</w:t>
      </w:r>
      <w:hyperlink r:id="rId6" w:history="1">
        <w:r w:rsidRPr="00A26BAD">
          <w:rPr>
            <w:rFonts w:eastAsia="Calibri"/>
            <w:sz w:val="26"/>
            <w:szCs w:val="26"/>
            <w:u w:val="single"/>
            <w:lang w:val="en-US" w:eastAsia="en-US"/>
          </w:rPr>
          <w:t>ovaN</w:t>
        </w:r>
        <w:proofErr w:type="spellEnd"/>
        <w:r w:rsidRPr="00A26BAD">
          <w:rPr>
            <w:rFonts w:eastAsia="Calibri"/>
            <w:sz w:val="26"/>
            <w:szCs w:val="26"/>
            <w:u w:val="single"/>
            <w:lang w:eastAsia="en-US"/>
          </w:rPr>
          <w:t>@</w:t>
        </w:r>
        <w:proofErr w:type="spellStart"/>
        <w:r w:rsidRPr="00A26BAD">
          <w:rPr>
            <w:rFonts w:eastAsia="Calibri"/>
            <w:sz w:val="26"/>
            <w:szCs w:val="26"/>
            <w:u w:val="single"/>
            <w:lang w:val="en-US" w:eastAsia="en-US"/>
          </w:rPr>
          <w:t>bilchao</w:t>
        </w:r>
        <w:proofErr w:type="spellEnd"/>
        <w:r w:rsidRPr="00A26BAD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A26BAD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</w:p>
    <w:p w:rsidR="00A26BAD" w:rsidRPr="00A26BAD" w:rsidRDefault="00A26BAD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 w:firstLine="851"/>
        <w:jc w:val="both"/>
        <w:rPr>
          <w:rFonts w:eastAsia="Calibri"/>
          <w:b/>
          <w:sz w:val="26"/>
          <w:szCs w:val="2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lastRenderedPageBreak/>
        <w:t xml:space="preserve">Субсидия предоставляется на финансовую поддержку субъектов предпринимательской деятельности </w:t>
      </w:r>
      <w:r w:rsidRPr="00A26BAD">
        <w:rPr>
          <w:rFonts w:eastAsia="Calibri"/>
          <w:sz w:val="26"/>
          <w:szCs w:val="26"/>
          <w:lang w:eastAsia="en-US"/>
        </w:rPr>
        <w:t>(далее – субсидия)</w:t>
      </w:r>
      <w:r w:rsidRPr="00A26BAD">
        <w:rPr>
          <w:rFonts w:eastAsia="Calibri"/>
          <w:b/>
          <w:sz w:val="26"/>
          <w:szCs w:val="26"/>
          <w:lang w:eastAsia="en-US"/>
        </w:rPr>
        <w:t xml:space="preserve">, осуществляющих «северный завоз» потребительских товаров, в целях возмещения и финансового обеспечения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</w:t>
      </w:r>
      <w:r w:rsidRPr="00A26BAD">
        <w:rPr>
          <w:b/>
          <w:sz w:val="26"/>
          <w:szCs w:val="26"/>
        </w:rPr>
        <w:t>по двум направлениям затрат</w:t>
      </w:r>
      <w:r w:rsidRPr="00A26BAD">
        <w:rPr>
          <w:rFonts w:eastAsia="Calibri"/>
          <w:b/>
          <w:sz w:val="26"/>
          <w:szCs w:val="26"/>
          <w:lang w:eastAsia="en-US"/>
        </w:rPr>
        <w:t>: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proofErr w:type="gramStart"/>
      <w:r w:rsidRPr="00A26BAD">
        <w:rPr>
          <w:sz w:val="26"/>
          <w:szCs w:val="26"/>
        </w:rPr>
        <w:t xml:space="preserve"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предпринимательской деятельности в году, предшествующем текущему финансовому году (далее </w:t>
      </w:r>
      <w:r w:rsidRPr="00A26BAD">
        <w:rPr>
          <w:b/>
          <w:sz w:val="26"/>
          <w:szCs w:val="26"/>
        </w:rPr>
        <w:t>- направление 1</w:t>
      </w:r>
      <w:r w:rsidRPr="00A26BAD">
        <w:rPr>
          <w:sz w:val="26"/>
          <w:szCs w:val="26"/>
        </w:rPr>
        <w:t>);</w:t>
      </w:r>
      <w:proofErr w:type="gramEnd"/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A26BAD">
        <w:rPr>
          <w:sz w:val="26"/>
          <w:szCs w:val="26"/>
        </w:rPr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</w:t>
      </w:r>
      <w:r w:rsidRPr="00A26BAD">
        <w:rPr>
          <w:b/>
          <w:sz w:val="26"/>
          <w:szCs w:val="26"/>
        </w:rPr>
        <w:t xml:space="preserve"> направление 2</w:t>
      </w:r>
      <w:r w:rsidRPr="00A26BAD">
        <w:rPr>
          <w:sz w:val="26"/>
          <w:szCs w:val="26"/>
        </w:rPr>
        <w:t>).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26BAD">
        <w:rPr>
          <w:rFonts w:eastAsia="Calibri"/>
          <w:sz w:val="26"/>
          <w:szCs w:val="26"/>
          <w:lang w:eastAsia="en-US"/>
        </w:rPr>
        <w:t xml:space="preserve">К кредитным договорам в целях Порядка относятся кредитные договоры и (или) договоры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заключенные субъектом предпринимательской деятельности с банком, являющимся  российской кредитной организацией, и (или) с Автономной некоммерческой организацией «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компания Чукотки», за исключением  договора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заключенного с Автономной некоммерческой организацией «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компания Чукотки» по продукту «северный завоз» (далее - финансовые организации).</w:t>
      </w:r>
      <w:proofErr w:type="gramEnd"/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К потребительским товарам в целях Порядка относятся:</w:t>
      </w:r>
    </w:p>
    <w:p w:rsidR="00A26BAD" w:rsidRPr="00A26BAD" w:rsidRDefault="00A26BAD" w:rsidP="00A26BAD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1)</w:t>
      </w:r>
      <w:r w:rsidRPr="00A26BAD">
        <w:rPr>
          <w:rFonts w:eastAsia="Calibri"/>
          <w:sz w:val="26"/>
          <w:szCs w:val="26"/>
          <w:lang w:eastAsia="en-US"/>
        </w:rPr>
        <w:tab/>
        <w:t xml:space="preserve"> продовольственные товары, за исключением табачной,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никотинсодержащей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и алкогольной продукции, включая пиво;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2) фармацевтические товары;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bCs/>
          <w:sz w:val="26"/>
          <w:szCs w:val="26"/>
        </w:rPr>
      </w:pPr>
      <w:proofErr w:type="gramStart"/>
      <w:r w:rsidRPr="00A26BAD">
        <w:rPr>
          <w:rFonts w:eastAsia="Calibri"/>
          <w:sz w:val="26"/>
          <w:szCs w:val="26"/>
          <w:lang w:eastAsia="en-US"/>
        </w:rPr>
        <w:t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</w:t>
      </w:r>
      <w:proofErr w:type="gramEnd"/>
      <w:r w:rsidRPr="00A26BAD">
        <w:rPr>
          <w:rFonts w:eastAsia="Calibri"/>
          <w:sz w:val="26"/>
          <w:szCs w:val="26"/>
          <w:lang w:eastAsia="en-US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  <w:bookmarkStart w:id="1" w:name="P63"/>
      <w:bookmarkEnd w:id="1"/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 xml:space="preserve">Субъект предпринимательской деятельности, соответствующий категории участников отбора, установленной </w:t>
      </w:r>
      <w:hyperlink w:anchor="sub_151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подпунктами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, </w:t>
      </w:r>
      <w:hyperlink w:anchor="sub_152" w:history="1">
        <w:r w:rsidRPr="00A26BAD">
          <w:rPr>
            <w:rFonts w:ascii="Times New Roman CYR" w:hAnsi="Times New Roman CYR" w:cs="Times New Roman CYR"/>
            <w:sz w:val="26"/>
            <w:szCs w:val="26"/>
          </w:rPr>
          <w:t>2 пункта 1.4  раздела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«Общие положения» Порядка, на дату подписания заявки должен соответствовать следующим требованиям: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2" w:name="sub_2201"/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 xml:space="preserve">1) субъект предпринимательской деятельности, являющийся юридическим лицом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субъекта предпринимательской деятельности не должна быть введена процедура банкротства, деятельность субъекта предпринимательской деятельности не должна быть приостановлена в порядке, предусмотренном </w:t>
      </w:r>
      <w:hyperlink r:id="rId7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законодательством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Российской Федерации, а субъекта предпринимательской деятельности, являющийся индивидуальным</w:t>
      </w:r>
      <w:proofErr w:type="gramEnd"/>
      <w:r w:rsidRPr="00A26BAD">
        <w:rPr>
          <w:rFonts w:ascii="Times New Roman CYR" w:hAnsi="Times New Roman CYR" w:cs="Times New Roman CYR"/>
          <w:sz w:val="26"/>
          <w:szCs w:val="26"/>
        </w:rPr>
        <w:t xml:space="preserve"> предпринимателем не должен прекратить деятельность в качестве индивидуального предпринимателя;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3" w:name="sub_2202"/>
      <w:bookmarkEnd w:id="2"/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 xml:space="preserve">2) субъект предпринимательской деятельности, являющийся юридическим лицом, не должен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перечень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A26BAD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>проведении</w:t>
      </w:r>
      <w:proofErr w:type="gramEnd"/>
      <w:r w:rsidRPr="00A26BAD">
        <w:rPr>
          <w:rFonts w:ascii="Times New Roman CYR" w:hAnsi="Times New Roman CYR" w:cs="Times New Roman CYR"/>
          <w:sz w:val="26"/>
          <w:szCs w:val="26"/>
        </w:rPr>
        <w:t xml:space="preserve"> финансовых операций (офшорные зоны), в совокупности превышает 50 процентов;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bookmarkStart w:id="4" w:name="sub_2203"/>
      <w:bookmarkEnd w:id="3"/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 xml:space="preserve">3) </w:t>
      </w:r>
      <w:bookmarkEnd w:id="4"/>
      <w:r w:rsidRPr="00A26BAD">
        <w:rPr>
          <w:rFonts w:eastAsia="Calibri"/>
          <w:sz w:val="26"/>
          <w:szCs w:val="26"/>
          <w:lang w:eastAsia="en-US"/>
        </w:rPr>
        <w:t>субъект предпринимательской деятельности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1.3 раздела 1 «Общие Положения»;</w:t>
      </w:r>
      <w:proofErr w:type="gramEnd"/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bCs/>
          <w:sz w:val="26"/>
          <w:szCs w:val="26"/>
        </w:rPr>
        <w:t xml:space="preserve">4) </w:t>
      </w:r>
      <w:r w:rsidRPr="00A26BAD">
        <w:rPr>
          <w:rFonts w:eastAsia="Calibri"/>
          <w:sz w:val="26"/>
          <w:szCs w:val="26"/>
          <w:lang w:eastAsia="en-US"/>
        </w:rPr>
        <w:t>субъекты предпринимательской деятельности не должны осуществлять добычу и (или) реализацию полезных ископаемых, за исключением общераспространенных полезных ископаемых;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proofErr w:type="gramStart"/>
      <w:r w:rsidRPr="00A26BAD">
        <w:rPr>
          <w:sz w:val="26"/>
          <w:szCs w:val="26"/>
        </w:rPr>
        <w:t>5) участники отбора не должны являться иностранными юридическими лицами, а также российскими юридическими лицами, в том числе местом регистрации которых является государство или территория, включенные в 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российскими юридическими лицами, в уставном (складочном) капитале которых доля прямого или косвенного</w:t>
      </w:r>
      <w:proofErr w:type="gramEnd"/>
      <w:r w:rsidRPr="00A26BAD">
        <w:rPr>
          <w:sz w:val="26"/>
          <w:szCs w:val="26"/>
        </w:rPr>
        <w:t xml:space="preserve">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26BAD">
        <w:rPr>
          <w:sz w:val="26"/>
          <w:szCs w:val="26"/>
        </w:rPr>
        <w:t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26BAD">
        <w:rPr>
          <w:sz w:val="26"/>
          <w:szCs w:val="26"/>
        </w:rPr>
        <w:t xml:space="preserve"> акционерных обществ.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sz w:val="26"/>
          <w:szCs w:val="26"/>
        </w:rPr>
      </w:pPr>
      <w:r w:rsidRPr="00A26BAD">
        <w:rPr>
          <w:sz w:val="26"/>
          <w:szCs w:val="26"/>
        </w:rPr>
        <w:t xml:space="preserve">Для участия в отборе субъекты предпринимательской деятельности,  </w:t>
      </w:r>
      <w:r w:rsidRPr="00A26BAD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A26BAD">
        <w:rPr>
          <w:sz w:val="26"/>
          <w:szCs w:val="26"/>
        </w:rPr>
        <w:t>, представляют в Управление следующие документы: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5" w:name="sub_2111"/>
      <w:r w:rsidRPr="00A26BAD">
        <w:rPr>
          <w:rFonts w:ascii="Times New Roman CYR" w:hAnsi="Times New Roman CYR" w:cs="Times New Roman CYR"/>
          <w:sz w:val="26"/>
          <w:szCs w:val="26"/>
        </w:rPr>
        <w:t xml:space="preserve">1) </w:t>
      </w:r>
      <w:r w:rsidRPr="00A26BAD">
        <w:rPr>
          <w:rFonts w:ascii="Times New Roman CYR" w:hAnsi="Times New Roman CYR" w:cs="Times New Roman CYR"/>
          <w:b/>
          <w:sz w:val="26"/>
          <w:szCs w:val="26"/>
        </w:rPr>
        <w:t>по направлению 1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- заявку на предоставление субсидии по формам, установленным в </w:t>
      </w:r>
      <w:hyperlink w:anchor="sub_11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юридического лица) или </w:t>
      </w:r>
      <w:hyperlink w:anchor="sub_12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2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индивидуального предпринимателя) </w:t>
      </w:r>
      <w:r w:rsidR="00E02728">
        <w:rPr>
          <w:rFonts w:ascii="Times New Roman CYR" w:hAnsi="Times New Roman CYR" w:cs="Times New Roman CYR"/>
          <w:sz w:val="26"/>
          <w:szCs w:val="26"/>
        </w:rPr>
        <w:t xml:space="preserve">к </w:t>
      </w:r>
      <w:r w:rsidRPr="00A26BAD">
        <w:rPr>
          <w:rFonts w:ascii="Times New Roman CYR" w:hAnsi="Times New Roman CYR" w:cs="Times New Roman CYR"/>
          <w:sz w:val="26"/>
          <w:szCs w:val="26"/>
        </w:rPr>
        <w:t>Порядк</w:t>
      </w:r>
      <w:r w:rsidR="00E02728">
        <w:rPr>
          <w:rFonts w:ascii="Times New Roman CYR" w:hAnsi="Times New Roman CYR" w:cs="Times New Roman CYR"/>
          <w:sz w:val="26"/>
          <w:szCs w:val="26"/>
        </w:rPr>
        <w:t>у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(далее - заявка) с приложением следующих документов:</w:t>
      </w:r>
    </w:p>
    <w:bookmarkEnd w:id="5"/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 xml:space="preserve">согласия на публикацию (размещение) в сети «Интернет»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приложением 3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к Порядку;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 xml:space="preserve">согласно перечню, приведенному в </w:t>
      </w:r>
      <w:hyperlink w:anchor="sub_14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4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к Порядку.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6" w:name="sub_2112"/>
      <w:r w:rsidRPr="00A26BAD">
        <w:rPr>
          <w:rFonts w:ascii="Times New Roman CYR" w:hAnsi="Times New Roman CYR" w:cs="Times New Roman CYR"/>
          <w:sz w:val="26"/>
          <w:szCs w:val="26"/>
        </w:rPr>
        <w:t xml:space="preserve">2) </w:t>
      </w:r>
      <w:r w:rsidRPr="00A26BAD">
        <w:rPr>
          <w:rFonts w:ascii="Times New Roman CYR" w:hAnsi="Times New Roman CYR" w:cs="Times New Roman CYR"/>
          <w:b/>
          <w:sz w:val="26"/>
          <w:szCs w:val="26"/>
        </w:rPr>
        <w:t>по направлению 2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- заявку по формам, установленным в </w:t>
      </w:r>
      <w:hyperlink w:anchor="sub_11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юридического лица) или </w:t>
      </w:r>
      <w:hyperlink w:anchor="sub_12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2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индивидуального предпринимателя) к Порядку</w:t>
      </w:r>
      <w:r w:rsidR="00317604">
        <w:rPr>
          <w:rFonts w:ascii="Times New Roman CYR" w:hAnsi="Times New Roman CYR" w:cs="Times New Roman CYR"/>
          <w:sz w:val="26"/>
          <w:szCs w:val="26"/>
        </w:rPr>
        <w:t>,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с приложением следующих документов:</w:t>
      </w:r>
    </w:p>
    <w:bookmarkEnd w:id="6"/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>согласия на публикацию (размещение) в сети "Интернет" информации о субъекте предпринимательской деятельности, о подаваемой субъектом предпринимате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317604">
          <w:rPr>
            <w:rFonts w:ascii="Times New Roman CYR" w:hAnsi="Times New Roman CYR" w:cs="Times New Roman CYR"/>
            <w:sz w:val="26"/>
            <w:szCs w:val="26"/>
          </w:rPr>
          <w:t>приложением 3</w:t>
        </w:r>
      </w:hyperlink>
      <w:r w:rsidRPr="00317604">
        <w:rPr>
          <w:rFonts w:ascii="Times New Roman CYR" w:hAnsi="Times New Roman CYR" w:cs="Times New Roman CYR"/>
          <w:sz w:val="26"/>
          <w:szCs w:val="26"/>
        </w:rPr>
        <w:t xml:space="preserve"> к Порядку;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 xml:space="preserve">согласно перечню, приведенному в </w:t>
      </w:r>
      <w:hyperlink w:anchor="sub_1500" w:history="1">
        <w:r w:rsidRPr="00317604">
          <w:rPr>
            <w:rFonts w:ascii="Times New Roman CYR" w:hAnsi="Times New Roman CYR" w:cs="Times New Roman CYR"/>
            <w:sz w:val="26"/>
            <w:szCs w:val="26"/>
          </w:rPr>
          <w:t>приложении 5</w:t>
        </w:r>
      </w:hyperlink>
      <w:r w:rsidRPr="00317604">
        <w:rPr>
          <w:rFonts w:ascii="Times New Roman CYR" w:hAnsi="Times New Roman CYR" w:cs="Times New Roman CYR"/>
          <w:sz w:val="26"/>
          <w:szCs w:val="26"/>
        </w:rPr>
        <w:t xml:space="preserve"> к Порядку.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 может подать в рамках одного отбора: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b/>
          <w:sz w:val="26"/>
          <w:szCs w:val="26"/>
        </w:rPr>
        <w:t>по направлению 1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- одну заявку на участие в отборе с перечислением всех кредитных договоров, указанных в соглашени</w:t>
      </w: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и(</w:t>
      </w:r>
      <w:proofErr w:type="spellStart"/>
      <w:proofErr w:type="gramEnd"/>
      <w:r w:rsidRPr="00317604">
        <w:rPr>
          <w:rFonts w:ascii="Times New Roman CYR" w:hAnsi="Times New Roman CYR" w:cs="Times New Roman CYR"/>
          <w:sz w:val="26"/>
          <w:szCs w:val="26"/>
        </w:rPr>
        <w:t>ях</w:t>
      </w:r>
      <w:proofErr w:type="spellEnd"/>
      <w:r w:rsidRPr="00317604">
        <w:rPr>
          <w:rFonts w:ascii="Times New Roman CYR" w:hAnsi="Times New Roman CYR" w:cs="Times New Roman CYR"/>
          <w:sz w:val="26"/>
          <w:szCs w:val="26"/>
        </w:rPr>
        <w:t>) о предоставлении субсидии из средств местного бюджета для возмещения части затрат по уплате процентов по кредитам, привлеченным в целях осуществления «северного завоза» потребительских товаров, заключенном субъектом предпринимательской деятельности с управлением в году, предшествующем текущему финансовому году;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b/>
          <w:sz w:val="26"/>
          <w:szCs w:val="26"/>
        </w:rPr>
        <w:t>по направлению 2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- несколько заявок на участие в отборе в соответствии с разными кредитными договорами, заключенными в целях осуществления «северного завоза» потребительских товаров текущего финансового года.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подачи заявок и требования, предоставляемые к форме и содержанию заявок: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17604">
        <w:rPr>
          <w:rFonts w:eastAsia="Calibri"/>
          <w:sz w:val="26"/>
          <w:szCs w:val="26"/>
          <w:lang w:eastAsia="en-US"/>
        </w:rPr>
        <w:t xml:space="preserve">Субсидия предоставляется </w:t>
      </w:r>
      <w:r w:rsidRPr="00317604">
        <w:rPr>
          <w:sz w:val="26"/>
          <w:szCs w:val="26"/>
        </w:rPr>
        <w:t xml:space="preserve">субъекту предпринимательской деятельности,   </w:t>
      </w:r>
      <w:r w:rsidRPr="00317604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317604">
        <w:rPr>
          <w:sz w:val="26"/>
          <w:szCs w:val="26"/>
        </w:rPr>
        <w:t>, по результатам проведения отбора получателей субсидий для предоставления субсидии, которые определяются Управлением по результатам отбора, исходя из соответствия субъектов предпринимательской деятельности категории и критериям отбора и очередности поступления заявок</w:t>
      </w:r>
      <w:r w:rsidR="00E02728">
        <w:rPr>
          <w:sz w:val="26"/>
          <w:szCs w:val="26"/>
        </w:rPr>
        <w:t xml:space="preserve"> от</w:t>
      </w:r>
      <w:r w:rsidRPr="00317604">
        <w:rPr>
          <w:sz w:val="26"/>
          <w:szCs w:val="26"/>
        </w:rPr>
        <w:t xml:space="preserve"> субъектов предпринимательской деятельности.</w:t>
      </w:r>
    </w:p>
    <w:p w:rsidR="00A26BAD" w:rsidRPr="00317604" w:rsidRDefault="00A26BAD" w:rsidP="00A26BAD">
      <w:pPr>
        <w:ind w:right="-143" w:firstLine="709"/>
        <w:rPr>
          <w:rFonts w:ascii="Times New Roman CYR" w:hAnsi="Times New Roman CYR" w:cs="Times New Roman CYR"/>
          <w:sz w:val="26"/>
          <w:szCs w:val="26"/>
        </w:rPr>
      </w:pPr>
      <w:bookmarkStart w:id="7" w:name="sub_212"/>
      <w:r w:rsidRPr="00317604">
        <w:rPr>
          <w:rFonts w:ascii="Times New Roman CYR" w:hAnsi="Times New Roman CYR" w:cs="Times New Roman CYR"/>
          <w:sz w:val="26"/>
          <w:szCs w:val="26"/>
        </w:rPr>
        <w:t>Заявка и документы: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8" w:name="sub_251"/>
      <w:bookmarkEnd w:id="7"/>
      <w:r w:rsidRPr="00317604">
        <w:rPr>
          <w:rFonts w:ascii="Times New Roman CYR" w:hAnsi="Times New Roman CYR" w:cs="Times New Roman CYR"/>
          <w:sz w:val="26"/>
          <w:szCs w:val="26"/>
        </w:rPr>
        <w:t>1) представляются субъектом предпринимательской деятельности на бумажном носителе непосредственно в Управление</w:t>
      </w:r>
      <w:r w:rsidR="00E02728">
        <w:rPr>
          <w:rFonts w:ascii="Times New Roman CYR" w:hAnsi="Times New Roman CYR" w:cs="Times New Roman CYR"/>
          <w:sz w:val="26"/>
          <w:szCs w:val="26"/>
        </w:rPr>
        <w:t>,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либо направляются в адрес Управления почтовым отправлением с одновременным направлением в виде сканированных копий на адрес электронной почты лица, ответственного за прием заявок, указанный в объявлении об отборе;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9" w:name="sub_252"/>
      <w:bookmarkEnd w:id="8"/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2) должны быть подписаны</w:t>
      </w:r>
      <w:r w:rsidR="00E02728">
        <w:rPr>
          <w:rFonts w:ascii="Times New Roman CYR" w:hAnsi="Times New Roman CYR" w:cs="Times New Roman CYR"/>
          <w:sz w:val="26"/>
          <w:szCs w:val="26"/>
        </w:rPr>
        <w:t>,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либо заверены руководителем субъекта предпринимательской деятельности или его представителем и иметь оттиск печати (при наличии печати), за исключением оригиналов документов, предоставляемых субъекту предпринимательской деятельности кредитной организацией, а также копий документов, заверяемых кредитной организацией, которые подписывается представителем кредитной организации с оттиском печати кредитной организации.</w:t>
      </w:r>
      <w:proofErr w:type="gramEnd"/>
      <w:r w:rsidRPr="00317604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В случае подписания</w:t>
      </w:r>
      <w:r w:rsidR="00E02728">
        <w:rPr>
          <w:rFonts w:ascii="Times New Roman CYR" w:hAnsi="Times New Roman CYR" w:cs="Times New Roman CYR"/>
          <w:sz w:val="26"/>
          <w:szCs w:val="26"/>
        </w:rPr>
        <w:t>,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либо заверения документов представителем субъекта предпринимательской деятельности к документам должны быть приложены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законодательством, подтверждающая полномочия представителя субъекта предпринимательской деятельности, или нотариально заверенная копия такой доверенности;</w:t>
      </w:r>
      <w:proofErr w:type="gramEnd"/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10" w:name="sub_253"/>
      <w:bookmarkEnd w:id="9"/>
      <w:r w:rsidRPr="00317604">
        <w:rPr>
          <w:rFonts w:ascii="Times New Roman CYR" w:hAnsi="Times New Roman CYR" w:cs="Times New Roman CYR"/>
          <w:sz w:val="26"/>
          <w:szCs w:val="26"/>
        </w:rPr>
        <w:t>3)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bookmarkEnd w:id="10"/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отзыва, возврата, внесение изменений в заявки участников отбора.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sz w:val="26"/>
          <w:szCs w:val="26"/>
        </w:rPr>
        <w:t xml:space="preserve">Поданная заявка с документами может быть </w:t>
      </w:r>
      <w:r w:rsidRPr="00317604">
        <w:rPr>
          <w:b/>
          <w:sz w:val="26"/>
          <w:szCs w:val="26"/>
        </w:rPr>
        <w:t>отозвана</w:t>
      </w:r>
      <w:r w:rsidRPr="00317604">
        <w:rPr>
          <w:sz w:val="26"/>
          <w:szCs w:val="26"/>
        </w:rPr>
        <w:t xml:space="preserve"> субъектом предпринимательской деятельности не позднее даты и времени окончания приема заявок, путем направления в Управление соответствующего обращения на бумажном носителе, составленного в произвольной форме, или направления в адрес Управления обращения почтовым отправлением с одновременным направлением в виде сканированной копии на адрес электронной почты лица, ответственного за прием заявок, указанный в объявлении об отборе.</w:t>
      </w:r>
      <w:proofErr w:type="gramEnd"/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 xml:space="preserve">В случае </w:t>
      </w:r>
      <w:r w:rsidRPr="00317604">
        <w:rPr>
          <w:b/>
          <w:sz w:val="26"/>
          <w:szCs w:val="26"/>
        </w:rPr>
        <w:t>отзыва</w:t>
      </w:r>
      <w:r w:rsidRPr="00317604">
        <w:rPr>
          <w:sz w:val="26"/>
          <w:szCs w:val="26"/>
        </w:rPr>
        <w:t xml:space="preserve"> субъектом предпринимательской деятельности заявки и документов, Управление осуществляет возврат субъекту предпринимательской деятельности заявки и документов в течение трех рабочих дней, следующих за днем регистрации в Управлении обращения субъекта предпринимательской деятельности.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17604">
        <w:rPr>
          <w:rFonts w:eastAsia="Calibri"/>
          <w:b/>
          <w:color w:val="000000"/>
          <w:sz w:val="26"/>
          <w:szCs w:val="26"/>
          <w:lang w:eastAsia="en-US"/>
        </w:rPr>
        <w:t>После регистрации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 в Управлении заявки и документов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внесение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 субъектом предпринимательской деятельности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изменений в предоставленные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 в Управление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заявки и документы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, а также представление в Управление дополнительных документов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не допускается</w:t>
      </w:r>
      <w:r w:rsidRPr="00317604">
        <w:rPr>
          <w:rFonts w:eastAsia="Calibri"/>
          <w:color w:val="000000"/>
          <w:sz w:val="26"/>
          <w:szCs w:val="26"/>
          <w:lang w:eastAsia="en-US"/>
        </w:rPr>
        <w:t>.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Основаниями для отклонения заявки</w:t>
      </w:r>
      <w:r w:rsidRPr="00317604">
        <w:rPr>
          <w:rFonts w:eastAsia="Calibri"/>
          <w:sz w:val="26"/>
          <w:szCs w:val="26"/>
          <w:lang w:eastAsia="en-US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1" w:name="sub_2211"/>
      <w:r w:rsidRPr="00317604">
        <w:rPr>
          <w:sz w:val="26"/>
          <w:szCs w:val="26"/>
        </w:rPr>
        <w:t xml:space="preserve">1) несоответствие субъекта предпринимательской деятельности требованиям, установленным в </w:t>
      </w:r>
      <w:hyperlink w:anchor="sub_209" w:history="1">
        <w:r w:rsidRPr="00317604">
          <w:rPr>
            <w:rFonts w:cs="Times New Roman CYR"/>
            <w:sz w:val="26"/>
            <w:szCs w:val="26"/>
          </w:rPr>
          <w:t>пункте 2.2</w:t>
        </w:r>
      </w:hyperlink>
      <w:r w:rsidRPr="00317604">
        <w:rPr>
          <w:b/>
          <w:sz w:val="26"/>
          <w:szCs w:val="26"/>
        </w:rPr>
        <w:t xml:space="preserve"> </w:t>
      </w:r>
      <w:r w:rsidR="00317604" w:rsidRPr="00317604">
        <w:rPr>
          <w:sz w:val="26"/>
          <w:szCs w:val="26"/>
        </w:rPr>
        <w:t>Порядка</w:t>
      </w:r>
      <w:r w:rsidR="0031760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для участия в отборе </w:t>
      </w:r>
      <w:r w:rsidRPr="00317604">
        <w:rPr>
          <w:b/>
          <w:sz w:val="26"/>
          <w:szCs w:val="26"/>
        </w:rPr>
        <w:t>по направлениям 1 и 2;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2" w:name="sub_2212"/>
      <w:bookmarkEnd w:id="11"/>
      <w:r w:rsidRPr="00317604">
        <w:rPr>
          <w:sz w:val="26"/>
          <w:szCs w:val="26"/>
        </w:rPr>
        <w:t xml:space="preserve">2) несоответствие субъекта предпринимательской деятельности категории участников отбора, установленной </w:t>
      </w:r>
      <w:hyperlink w:anchor="sub_151" w:history="1">
        <w:r w:rsidRPr="00317604">
          <w:rPr>
            <w:rFonts w:cs="Times New Roman CYR"/>
            <w:sz w:val="26"/>
            <w:szCs w:val="26"/>
          </w:rPr>
          <w:t>подпунктом 1 пункта 1.4 раздела 1</w:t>
        </w:r>
      </w:hyperlink>
      <w:r w:rsidRPr="00317604">
        <w:rPr>
          <w:sz w:val="26"/>
          <w:szCs w:val="26"/>
        </w:rPr>
        <w:t xml:space="preserve"> «Общие положения» Порядка</w:t>
      </w:r>
      <w:r w:rsidR="0031760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для участия в отборе </w:t>
      </w:r>
      <w:r w:rsidRPr="00317604">
        <w:rPr>
          <w:b/>
          <w:sz w:val="26"/>
          <w:szCs w:val="26"/>
        </w:rPr>
        <w:t>по направлению 1</w:t>
      </w:r>
      <w:r w:rsidRPr="00317604">
        <w:rPr>
          <w:sz w:val="26"/>
          <w:szCs w:val="26"/>
        </w:rPr>
        <w:t xml:space="preserve">, </w:t>
      </w:r>
      <w:hyperlink w:anchor="sub_152" w:history="1">
        <w:r w:rsidRPr="00317604">
          <w:rPr>
            <w:rFonts w:cs="Times New Roman CYR"/>
            <w:sz w:val="26"/>
            <w:szCs w:val="26"/>
          </w:rPr>
          <w:t>подпунктом 2 пункта 1.4 раздела 1</w:t>
        </w:r>
      </w:hyperlink>
      <w:r w:rsidRPr="00317604">
        <w:rPr>
          <w:b/>
          <w:sz w:val="26"/>
          <w:szCs w:val="26"/>
        </w:rPr>
        <w:t xml:space="preserve"> </w:t>
      </w:r>
      <w:r w:rsidRPr="00317604">
        <w:rPr>
          <w:sz w:val="26"/>
          <w:szCs w:val="26"/>
        </w:rPr>
        <w:t>«Общие положения» Порядка</w:t>
      </w:r>
      <w:r w:rsidR="0031760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для участия в отборе </w:t>
      </w:r>
      <w:r w:rsidRPr="00317604">
        <w:rPr>
          <w:b/>
          <w:sz w:val="26"/>
          <w:szCs w:val="26"/>
        </w:rPr>
        <w:t>по направлению 2</w:t>
      </w:r>
      <w:r w:rsidRPr="00317604">
        <w:rPr>
          <w:sz w:val="26"/>
          <w:szCs w:val="26"/>
        </w:rPr>
        <w:t>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3" w:name="sub_2213"/>
      <w:bookmarkEnd w:id="12"/>
      <w:r w:rsidRPr="00317604">
        <w:rPr>
          <w:sz w:val="26"/>
          <w:szCs w:val="26"/>
        </w:rPr>
        <w:t xml:space="preserve">3) непредставление (представление в неполном объеме) субъектом предпринимательской деятельности документов, установленных </w:t>
      </w:r>
      <w:hyperlink w:anchor="sub_2111" w:history="1">
        <w:r w:rsidRPr="00317604">
          <w:rPr>
            <w:rFonts w:cs="Times New Roman CYR"/>
            <w:sz w:val="26"/>
            <w:szCs w:val="26"/>
          </w:rPr>
          <w:t>подпунктом 1 пункта 2.</w:t>
        </w:r>
      </w:hyperlink>
      <w:r w:rsidRPr="00317604">
        <w:rPr>
          <w:sz w:val="26"/>
          <w:szCs w:val="26"/>
        </w:rPr>
        <w:t xml:space="preserve">3 </w:t>
      </w:r>
      <w:r w:rsidR="00317604" w:rsidRPr="00317604">
        <w:rPr>
          <w:sz w:val="26"/>
          <w:szCs w:val="26"/>
        </w:rPr>
        <w:t>Порядка</w:t>
      </w:r>
      <w:r w:rsidRPr="00317604">
        <w:rPr>
          <w:sz w:val="26"/>
          <w:szCs w:val="26"/>
        </w:rPr>
        <w:t xml:space="preserve">, для участия в отборе </w:t>
      </w:r>
      <w:r w:rsidRPr="00317604">
        <w:rPr>
          <w:b/>
          <w:sz w:val="26"/>
          <w:szCs w:val="26"/>
        </w:rPr>
        <w:t>по направлению 1</w:t>
      </w:r>
      <w:r w:rsidRPr="00317604">
        <w:rPr>
          <w:sz w:val="26"/>
          <w:szCs w:val="26"/>
        </w:rPr>
        <w:t xml:space="preserve">, установленных </w:t>
      </w:r>
      <w:hyperlink w:anchor="sub_2112" w:history="1">
        <w:r w:rsidRPr="00317604">
          <w:rPr>
            <w:rFonts w:cs="Times New Roman CYR"/>
            <w:sz w:val="26"/>
            <w:szCs w:val="26"/>
          </w:rPr>
          <w:t>подпунктом 2 пункта 2.</w:t>
        </w:r>
      </w:hyperlink>
      <w:r w:rsidRPr="00317604">
        <w:rPr>
          <w:sz w:val="26"/>
          <w:szCs w:val="26"/>
        </w:rPr>
        <w:t xml:space="preserve">3 </w:t>
      </w:r>
      <w:r w:rsidR="00317604" w:rsidRPr="00317604">
        <w:rPr>
          <w:sz w:val="26"/>
          <w:szCs w:val="26"/>
        </w:rPr>
        <w:t>Порядка</w:t>
      </w:r>
      <w:r w:rsidRPr="00317604">
        <w:rPr>
          <w:sz w:val="26"/>
          <w:szCs w:val="26"/>
        </w:rPr>
        <w:t xml:space="preserve">, для участия в отборе  </w:t>
      </w:r>
      <w:r w:rsidRPr="00317604">
        <w:rPr>
          <w:b/>
          <w:sz w:val="26"/>
          <w:szCs w:val="26"/>
        </w:rPr>
        <w:t>по направлению 2</w:t>
      </w:r>
      <w:r w:rsidRPr="00317604">
        <w:rPr>
          <w:sz w:val="26"/>
          <w:szCs w:val="26"/>
        </w:rPr>
        <w:t>;</w:t>
      </w:r>
    </w:p>
    <w:bookmarkEnd w:id="13"/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 xml:space="preserve">4) несоответствие представленных субъектом предпринимательской деятельности заявки и документов требованиям, установленным в объявлении об отборе в соответствии с </w:t>
      </w:r>
      <w:hyperlink w:anchor="sub_212" w:history="1">
        <w:r w:rsidRPr="00317604">
          <w:rPr>
            <w:rFonts w:cs="Times New Roman CYR"/>
            <w:sz w:val="26"/>
            <w:szCs w:val="26"/>
          </w:rPr>
          <w:t>пунктом 2.</w:t>
        </w:r>
      </w:hyperlink>
      <w:r w:rsidRPr="00317604">
        <w:rPr>
          <w:sz w:val="26"/>
          <w:szCs w:val="26"/>
        </w:rPr>
        <w:t xml:space="preserve">4 </w:t>
      </w:r>
      <w:r w:rsidR="00317604" w:rsidRPr="00317604">
        <w:rPr>
          <w:sz w:val="26"/>
          <w:szCs w:val="26"/>
        </w:rPr>
        <w:t>Порядка</w:t>
      </w:r>
      <w:r w:rsidRPr="00317604">
        <w:rPr>
          <w:sz w:val="26"/>
          <w:szCs w:val="26"/>
        </w:rPr>
        <w:t>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4" w:name="sub_2215"/>
      <w:r w:rsidRPr="00317604">
        <w:rPr>
          <w:sz w:val="26"/>
          <w:szCs w:val="26"/>
        </w:rPr>
        <w:t>5) недостоверность представленной субъектом предпринимательской деятельности информации, в том числе информации о месте нахождения и адресе юридического лица;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5" w:name="sub_2216"/>
      <w:bookmarkEnd w:id="14"/>
      <w:r w:rsidRPr="00317604">
        <w:rPr>
          <w:sz w:val="26"/>
          <w:szCs w:val="26"/>
        </w:rPr>
        <w:t>6) подача субъектом предпринимательской деятельности заявки после даты и (или) времени, определенных для подачи заявок.</w:t>
      </w:r>
    </w:p>
    <w:bookmarkEnd w:id="15"/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Правила рассмотрения заявок: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rFonts w:eastAsia="Calibri"/>
          <w:sz w:val="26"/>
          <w:szCs w:val="26"/>
          <w:lang w:eastAsia="en-US"/>
        </w:rPr>
        <w:t>После окончания приема заявок и документов,</w:t>
      </w:r>
      <w:r w:rsidRPr="00317604">
        <w:rPr>
          <w:bCs/>
          <w:sz w:val="26"/>
          <w:szCs w:val="26"/>
        </w:rPr>
        <w:t xml:space="preserve"> 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Управление в течение                      20 рабочих дней с даты окончания приема заявок, установленной в объявлении об отборе, рассматривает заявки и документы субъектов предпринимательской деятельности, поступившие для участия в отборе, на предмет соответствия требованиям и условиям предоставления субсидии, </w:t>
      </w:r>
      <w:r w:rsidRPr="00317604">
        <w:rPr>
          <w:rFonts w:eastAsia="Calibri"/>
          <w:sz w:val="26"/>
          <w:szCs w:val="26"/>
          <w:lang w:eastAsia="en-US"/>
        </w:rPr>
        <w:t xml:space="preserve">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</w:t>
      </w:r>
      <w:proofErr w:type="gramEnd"/>
      <w:r w:rsidRPr="00317604">
        <w:rPr>
          <w:rFonts w:eastAsia="Calibri"/>
          <w:sz w:val="26"/>
          <w:szCs w:val="26"/>
          <w:lang w:eastAsia="en-US"/>
        </w:rPr>
        <w:t>, и прин</w:t>
      </w:r>
      <w:bookmarkStart w:id="16" w:name="sub_2132"/>
      <w:r w:rsidRPr="00317604">
        <w:rPr>
          <w:rFonts w:eastAsia="Calibri"/>
          <w:sz w:val="26"/>
          <w:szCs w:val="26"/>
          <w:lang w:eastAsia="en-US"/>
        </w:rPr>
        <w:t xml:space="preserve">имает одно из следующих решений </w:t>
      </w:r>
      <w:r w:rsidRPr="00317604">
        <w:rPr>
          <w:sz w:val="26"/>
          <w:szCs w:val="26"/>
        </w:rPr>
        <w:t>оформленное Управлением: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7" w:name="sub_21322"/>
      <w:bookmarkEnd w:id="16"/>
      <w:r w:rsidRPr="00317604">
        <w:rPr>
          <w:sz w:val="26"/>
          <w:szCs w:val="26"/>
        </w:rPr>
        <w:t>- о принятии заявки и документов субъекта предпринимательской деятельности к участию в отборе и предоставлении субсидии, с указанием ее размера,  в случае отсутствия оснований для отклонения заявки и документов субъекта предпринимательской деятельности;</w:t>
      </w:r>
    </w:p>
    <w:bookmarkEnd w:id="17"/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>- об отклонении заявки и документов субъекта предпринимательской деятельности на стадии рассмотрения и оценки заявок и отказе в предоставлении субсидии, в случае наличия оснований для отклонения заявки и документов субъекта предпринимательской деятельности.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>Решение Управления, доводится до субъекта предпринимательской деятельности в срок не позднее трех рабочих дней, следующих за днем принятия решения,  в форме уведомления в виде сканированной копии</w:t>
      </w:r>
      <w:r w:rsidR="00894914">
        <w:rPr>
          <w:sz w:val="26"/>
          <w:szCs w:val="26"/>
        </w:rPr>
        <w:t>. Управление направляет</w:t>
      </w:r>
      <w:r w:rsidRPr="00317604">
        <w:rPr>
          <w:sz w:val="26"/>
          <w:szCs w:val="26"/>
        </w:rPr>
        <w:t xml:space="preserve"> на адрес электронной почты, указанный в заявке субъекта предпринимательской деятельности</w:t>
      </w:r>
      <w:r w:rsidR="00894914">
        <w:rPr>
          <w:sz w:val="26"/>
          <w:szCs w:val="26"/>
        </w:rPr>
        <w:t>. В</w:t>
      </w:r>
      <w:r w:rsidRPr="00317604">
        <w:rPr>
          <w:sz w:val="26"/>
          <w:szCs w:val="26"/>
        </w:rPr>
        <w:t xml:space="preserve"> случае отклонения заявки и документов на стадии рассмотрения и оценки заявок</w:t>
      </w:r>
      <w:r w:rsidR="0089491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и отказе в предоставлении субсидии </w:t>
      </w:r>
      <w:r w:rsidR="00894914">
        <w:rPr>
          <w:sz w:val="26"/>
          <w:szCs w:val="26"/>
        </w:rPr>
        <w:t xml:space="preserve">уведомление </w:t>
      </w:r>
      <w:r w:rsidRPr="00317604">
        <w:rPr>
          <w:sz w:val="26"/>
          <w:szCs w:val="26"/>
        </w:rPr>
        <w:t xml:space="preserve">должно содержать причины отказа и разъяснение порядка </w:t>
      </w:r>
      <w:r w:rsidR="007656BD">
        <w:rPr>
          <w:sz w:val="26"/>
          <w:szCs w:val="26"/>
        </w:rPr>
        <w:t>обжалования вынесенного решения.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sz w:val="26"/>
          <w:szCs w:val="26"/>
          <w:lang w:eastAsia="en-US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sz w:val="26"/>
          <w:szCs w:val="26"/>
          <w:lang w:eastAsia="en-US"/>
        </w:rPr>
        <w:t xml:space="preserve">В течение двух рабочих дней </w:t>
      </w:r>
      <w:proofErr w:type="gramStart"/>
      <w:r w:rsidRPr="00317604">
        <w:rPr>
          <w:rFonts w:eastAsia="Calibri"/>
          <w:sz w:val="26"/>
          <w:szCs w:val="26"/>
          <w:lang w:eastAsia="en-US"/>
        </w:rPr>
        <w:t>с даты регистрации</w:t>
      </w:r>
      <w:proofErr w:type="gramEnd"/>
      <w:r w:rsidRPr="00317604">
        <w:rPr>
          <w:rFonts w:eastAsia="Calibri"/>
          <w:sz w:val="26"/>
          <w:szCs w:val="26"/>
          <w:lang w:eastAsia="en-US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Срок в течени</w:t>
      </w:r>
      <w:proofErr w:type="gramStart"/>
      <w:r w:rsidRPr="00317604">
        <w:rPr>
          <w:rFonts w:eastAsia="Calibri"/>
          <w:b/>
          <w:sz w:val="26"/>
          <w:szCs w:val="26"/>
          <w:lang w:eastAsia="en-US"/>
        </w:rPr>
        <w:t>и</w:t>
      </w:r>
      <w:proofErr w:type="gramEnd"/>
      <w:r w:rsidRPr="00317604">
        <w:rPr>
          <w:rFonts w:eastAsia="Calibri"/>
          <w:b/>
          <w:sz w:val="26"/>
          <w:szCs w:val="26"/>
          <w:lang w:eastAsia="en-US"/>
        </w:rPr>
        <w:t xml:space="preserve"> которого получатель Субсидии  должен подписать соглашение.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>Для заключения соглашения о предоставлении Субсидии, Управление в течение пяти рабочих дней, следующих за датой принятия решения, формирует проект Соглашения в соответствии с типовой формой соглашения, установленной Управлением, направляет с сопроводительным письмом субъекту предпринимательской деятельности проект Соглашения в двух экземплярах для подписания. Соглашения направляются Управлением субъекту предпринимательской деятельности электронной почтой в виде сканированной копии по адресу электронной почты, указанному в заявке субъекта предпринимательской деятельности, или на бумажном носителе.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 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</w:t>
      </w:r>
      <w:proofErr w:type="gramEnd"/>
    </w:p>
    <w:p w:rsid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субъекту предпринимательской деятельности по электронной почте в виде сканированной копии по адресу электронной почты, указанному в заявке субъекта предпринимательской деятельности, с последующей досылкой оригинала почтовым отправлением или на бумажном носителе.</w:t>
      </w:r>
      <w:proofErr w:type="gramEnd"/>
    </w:p>
    <w:p w:rsidR="00EB4196" w:rsidRPr="00317604" w:rsidRDefault="00EB4196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EB4196">
        <w:rPr>
          <w:rFonts w:eastAsia="Calibri"/>
          <w:sz w:val="26"/>
          <w:szCs w:val="26"/>
          <w:lang w:eastAsia="en-US"/>
        </w:rPr>
        <w:t xml:space="preserve">Управление не позднее 10 </w:t>
      </w:r>
      <w:proofErr w:type="gramStart"/>
      <w:r w:rsidRPr="00EB4196">
        <w:rPr>
          <w:rFonts w:eastAsia="Calibri"/>
          <w:sz w:val="26"/>
          <w:szCs w:val="26"/>
          <w:lang w:eastAsia="en-US"/>
        </w:rPr>
        <w:t>рабочего дня, следующего за днем принятия Управлением решения о предоставлении Субсидии перечисляет</w:t>
      </w:r>
      <w:proofErr w:type="gramEnd"/>
      <w:r w:rsidRPr="00EB4196">
        <w:rPr>
          <w:rFonts w:eastAsia="Calibri"/>
          <w:sz w:val="26"/>
          <w:szCs w:val="26"/>
          <w:lang w:eastAsia="en-US"/>
        </w:rPr>
        <w:t xml:space="preserve"> Субсидию с лицевого счета Управления, открытого в Управлении Федерального казначейства по Чукотскому автономному округу, на расчетный счет получателя Субсидии, открытый в кредитной организации</w:t>
      </w:r>
      <w:r>
        <w:rPr>
          <w:rFonts w:eastAsia="Calibri"/>
          <w:sz w:val="26"/>
          <w:szCs w:val="26"/>
          <w:lang w:eastAsia="en-US"/>
        </w:rPr>
        <w:t>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 xml:space="preserve">Условия признания получатель Субсидии  </w:t>
      </w:r>
      <w:proofErr w:type="gramStart"/>
      <w:r w:rsidRPr="00317604">
        <w:rPr>
          <w:rFonts w:eastAsia="Calibri"/>
          <w:b/>
          <w:sz w:val="26"/>
          <w:szCs w:val="26"/>
          <w:lang w:eastAsia="en-US"/>
        </w:rPr>
        <w:t>уклонившимся</w:t>
      </w:r>
      <w:proofErr w:type="gramEnd"/>
      <w:r w:rsidRPr="00317604">
        <w:rPr>
          <w:rFonts w:eastAsia="Calibri"/>
          <w:b/>
          <w:sz w:val="26"/>
          <w:szCs w:val="26"/>
          <w:lang w:eastAsia="en-US"/>
        </w:rPr>
        <w:t xml:space="preserve"> от заключения соглашения.</w:t>
      </w:r>
    </w:p>
    <w:p w:rsid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 xml:space="preserve">В случае </w:t>
      </w:r>
      <w:proofErr w:type="spellStart"/>
      <w:r w:rsidRPr="00317604">
        <w:rPr>
          <w:rFonts w:ascii="Times New Roman CYR" w:hAnsi="Times New Roman CYR" w:cs="Times New Roman CYR"/>
          <w:sz w:val="26"/>
          <w:szCs w:val="26"/>
        </w:rPr>
        <w:t>непоступления</w:t>
      </w:r>
      <w:proofErr w:type="spellEnd"/>
      <w:r w:rsidRPr="00317604">
        <w:rPr>
          <w:rFonts w:ascii="Times New Roman CYR" w:hAnsi="Times New Roman CYR" w:cs="Times New Roman CYR"/>
          <w:sz w:val="26"/>
          <w:szCs w:val="26"/>
        </w:rPr>
        <w:t xml:space="preserve"> от субъекта предпринимательской деятельности в Управление в срок, установленный </w:t>
      </w:r>
      <w:hyperlink w:anchor="sub_331" w:history="1">
        <w:r w:rsidRPr="00317604">
          <w:rPr>
            <w:rFonts w:ascii="Times New Roman CYR" w:hAnsi="Times New Roman CYR" w:cs="Times New Roman CYR"/>
            <w:sz w:val="26"/>
            <w:szCs w:val="26"/>
          </w:rPr>
          <w:t>пунктом 3.3</w:t>
        </w:r>
      </w:hyperlink>
      <w:r w:rsidRPr="0031760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17604" w:rsidRPr="00317604">
        <w:rPr>
          <w:sz w:val="26"/>
          <w:szCs w:val="26"/>
        </w:rPr>
        <w:t>Порядка</w:t>
      </w:r>
      <w:r w:rsidRPr="00317604">
        <w:rPr>
          <w:rFonts w:ascii="Times New Roman CYR" w:hAnsi="Times New Roman CYR" w:cs="Times New Roman CYR"/>
          <w:sz w:val="26"/>
          <w:szCs w:val="26"/>
        </w:rPr>
        <w:t>, проекта Соглашения на бумажном носителе или его сканированной копии, подписанного и скрепленного печатью (при наличии печати) субъектом предпринимательской деятельности, субъект предпринимательской деятельности признается уклонившимся от подписания Соглашения.</w:t>
      </w:r>
    </w:p>
    <w:p w:rsidR="007656BD" w:rsidRPr="007656BD" w:rsidRDefault="007656B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7656BD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sz w:val="26"/>
          <w:szCs w:val="26"/>
        </w:rPr>
      </w:pPr>
      <w:r w:rsidRPr="00A26BAD">
        <w:rPr>
          <w:rFonts w:eastAsia="Calibri"/>
          <w:b/>
          <w:sz w:val="26"/>
          <w:szCs w:val="26"/>
          <w:lang w:eastAsia="en-US"/>
        </w:rPr>
        <w:t>Результатом предоставления Субсидии</w:t>
      </w:r>
      <w:r w:rsidRPr="00A26BAD">
        <w:rPr>
          <w:rFonts w:eastAsia="Calibri"/>
          <w:sz w:val="26"/>
          <w:szCs w:val="26"/>
          <w:lang w:eastAsia="en-US"/>
        </w:rPr>
        <w:t xml:space="preserve"> является сохранение</w:t>
      </w:r>
      <w:r w:rsidRPr="00A26BAD">
        <w:rPr>
          <w:sz w:val="26"/>
          <w:szCs w:val="26"/>
        </w:rPr>
        <w:t xml:space="preserve"> (увеличение) у получателя субсидии среднесписочной численности работников по состоянию                   на 1 января года, следующего за годом предоставления субсидии.</w:t>
      </w:r>
    </w:p>
    <w:p w:rsidR="007656BD" w:rsidRPr="007656BD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rFonts w:eastAsia="Calibri"/>
          <w:sz w:val="16"/>
          <w:szCs w:val="16"/>
          <w:lang w:eastAsia="en-US"/>
        </w:rPr>
      </w:pPr>
    </w:p>
    <w:p w:rsidR="00A26BAD" w:rsidRPr="00A26BAD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Информация о результатах рассмотрения</w:t>
      </w:r>
      <w:r w:rsidRPr="00317604">
        <w:rPr>
          <w:rFonts w:eastAsia="Calibri"/>
          <w:sz w:val="26"/>
          <w:szCs w:val="26"/>
          <w:lang w:eastAsia="en-US"/>
        </w:rPr>
        <w:t xml:space="preserve"> </w:t>
      </w:r>
      <w:r w:rsidRPr="00317604">
        <w:rPr>
          <w:sz w:val="26"/>
          <w:szCs w:val="26"/>
        </w:rPr>
        <w:t xml:space="preserve">заявок и документов размещается Управлением на </w:t>
      </w:r>
      <w:hyperlink r:id="rId9" w:history="1">
        <w:r w:rsidRPr="00317604">
          <w:rPr>
            <w:sz w:val="26"/>
            <w:szCs w:val="26"/>
          </w:rPr>
          <w:t>Едином портале</w:t>
        </w:r>
      </w:hyperlink>
      <w:r w:rsidRPr="00317604">
        <w:rPr>
          <w:sz w:val="26"/>
          <w:szCs w:val="26"/>
        </w:rPr>
        <w:t xml:space="preserve"> и на официальном сайте администрации муниципального образования </w:t>
      </w:r>
      <w:proofErr w:type="spellStart"/>
      <w:r w:rsidRPr="00317604">
        <w:rPr>
          <w:sz w:val="26"/>
          <w:szCs w:val="26"/>
        </w:rPr>
        <w:t>Билибинский</w:t>
      </w:r>
      <w:proofErr w:type="spellEnd"/>
      <w:r w:rsidRPr="00317604">
        <w:rPr>
          <w:sz w:val="26"/>
          <w:szCs w:val="26"/>
        </w:rPr>
        <w:t xml:space="preserve"> муниципальный район (</w:t>
      </w:r>
      <w:hyperlink r:id="rId10" w:history="1">
        <w:r w:rsidRPr="00317604">
          <w:rPr>
            <w:sz w:val="26"/>
            <w:szCs w:val="26"/>
          </w:rPr>
          <w:t>http://www.</w:t>
        </w:r>
      </w:hyperlink>
      <w:proofErr w:type="spellStart"/>
      <w:r w:rsidRPr="00317604">
        <w:rPr>
          <w:sz w:val="26"/>
          <w:szCs w:val="26"/>
          <w:lang w:val="en-US"/>
        </w:rPr>
        <w:t>bilchao</w:t>
      </w:r>
      <w:proofErr w:type="spellEnd"/>
      <w:r w:rsidRPr="00317604">
        <w:rPr>
          <w:sz w:val="26"/>
          <w:szCs w:val="26"/>
        </w:rPr>
        <w:t>.</w:t>
      </w:r>
      <w:proofErr w:type="spellStart"/>
      <w:r w:rsidRPr="00317604">
        <w:rPr>
          <w:sz w:val="26"/>
          <w:szCs w:val="26"/>
          <w:lang w:val="en-US"/>
        </w:rPr>
        <w:t>ru</w:t>
      </w:r>
      <w:proofErr w:type="spellEnd"/>
      <w:r w:rsidRPr="00317604">
        <w:rPr>
          <w:sz w:val="26"/>
          <w:szCs w:val="26"/>
        </w:rPr>
        <w:t>) в сети «Интернет» не позднее 14-го календарного дня, следующего за днем принятия решения</w:t>
      </w:r>
      <w:r w:rsidRPr="00317604">
        <w:rPr>
          <w:rFonts w:eastAsia="Calibri"/>
          <w:sz w:val="26"/>
          <w:szCs w:val="26"/>
          <w:lang w:eastAsia="en-US"/>
        </w:rPr>
        <w:t>.</w:t>
      </w:r>
    </w:p>
    <w:p w:rsidR="00A26BAD" w:rsidRPr="00A26BAD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A26BAD" w:rsidRPr="00A26BAD" w:rsidRDefault="00A26BAD" w:rsidP="00A26BAD">
      <w:pPr>
        <w:spacing w:after="160" w:line="259" w:lineRule="auto"/>
        <w:ind w:right="-143" w:firstLine="709"/>
        <w:rPr>
          <w:rFonts w:ascii="Calibri" w:eastAsia="Calibri" w:hAnsi="Calibri"/>
          <w:sz w:val="22"/>
          <w:szCs w:val="22"/>
          <w:lang w:eastAsia="en-US"/>
        </w:rPr>
      </w:pPr>
    </w:p>
    <w:p w:rsidR="00FE1118" w:rsidRDefault="00FE1118" w:rsidP="00A26BAD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26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B71AD"/>
    <w:rsid w:val="000C23C0"/>
    <w:rsid w:val="000D2110"/>
    <w:rsid w:val="00121917"/>
    <w:rsid w:val="0012575D"/>
    <w:rsid w:val="00125F5F"/>
    <w:rsid w:val="00133FF5"/>
    <w:rsid w:val="00150D03"/>
    <w:rsid w:val="001750CC"/>
    <w:rsid w:val="00177524"/>
    <w:rsid w:val="0018511B"/>
    <w:rsid w:val="001A477B"/>
    <w:rsid w:val="001B191D"/>
    <w:rsid w:val="001B34C0"/>
    <w:rsid w:val="001F2CB4"/>
    <w:rsid w:val="00222E08"/>
    <w:rsid w:val="0022330C"/>
    <w:rsid w:val="00226055"/>
    <w:rsid w:val="00240EAF"/>
    <w:rsid w:val="002462CD"/>
    <w:rsid w:val="002768B2"/>
    <w:rsid w:val="002824F6"/>
    <w:rsid w:val="002B7512"/>
    <w:rsid w:val="002C7F4C"/>
    <w:rsid w:val="00316B91"/>
    <w:rsid w:val="00317604"/>
    <w:rsid w:val="0032205C"/>
    <w:rsid w:val="00336B58"/>
    <w:rsid w:val="00336F56"/>
    <w:rsid w:val="0035060A"/>
    <w:rsid w:val="00354806"/>
    <w:rsid w:val="00370215"/>
    <w:rsid w:val="0039067B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431AB"/>
    <w:rsid w:val="00552F4F"/>
    <w:rsid w:val="00597FBE"/>
    <w:rsid w:val="005A71AA"/>
    <w:rsid w:val="005F2075"/>
    <w:rsid w:val="00617DD9"/>
    <w:rsid w:val="00651337"/>
    <w:rsid w:val="00651383"/>
    <w:rsid w:val="006601B6"/>
    <w:rsid w:val="00671FEB"/>
    <w:rsid w:val="00676FA0"/>
    <w:rsid w:val="00696049"/>
    <w:rsid w:val="0069620B"/>
    <w:rsid w:val="006F11E3"/>
    <w:rsid w:val="006F3A33"/>
    <w:rsid w:val="00705F87"/>
    <w:rsid w:val="00710DFA"/>
    <w:rsid w:val="007359D4"/>
    <w:rsid w:val="00743D33"/>
    <w:rsid w:val="00747575"/>
    <w:rsid w:val="007656BD"/>
    <w:rsid w:val="00773999"/>
    <w:rsid w:val="00781B7C"/>
    <w:rsid w:val="00784180"/>
    <w:rsid w:val="00784484"/>
    <w:rsid w:val="00792C63"/>
    <w:rsid w:val="007A4AE6"/>
    <w:rsid w:val="007D4CCD"/>
    <w:rsid w:val="007D7AB2"/>
    <w:rsid w:val="00806C22"/>
    <w:rsid w:val="00820051"/>
    <w:rsid w:val="00825AA4"/>
    <w:rsid w:val="00850E92"/>
    <w:rsid w:val="00856B1B"/>
    <w:rsid w:val="00860CF4"/>
    <w:rsid w:val="008611F9"/>
    <w:rsid w:val="00867815"/>
    <w:rsid w:val="00875423"/>
    <w:rsid w:val="00884030"/>
    <w:rsid w:val="008850A8"/>
    <w:rsid w:val="00894914"/>
    <w:rsid w:val="008A42A7"/>
    <w:rsid w:val="008C5394"/>
    <w:rsid w:val="008C705C"/>
    <w:rsid w:val="008F26B0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78A4"/>
    <w:rsid w:val="009C4568"/>
    <w:rsid w:val="009E2E0E"/>
    <w:rsid w:val="00A26BAD"/>
    <w:rsid w:val="00A37F1A"/>
    <w:rsid w:val="00A733F6"/>
    <w:rsid w:val="00A9738E"/>
    <w:rsid w:val="00AA3D10"/>
    <w:rsid w:val="00AB240F"/>
    <w:rsid w:val="00AF3A1B"/>
    <w:rsid w:val="00B130B5"/>
    <w:rsid w:val="00B15F80"/>
    <w:rsid w:val="00B1655A"/>
    <w:rsid w:val="00B62308"/>
    <w:rsid w:val="00B630CA"/>
    <w:rsid w:val="00B65C90"/>
    <w:rsid w:val="00BB79E4"/>
    <w:rsid w:val="00BC56E5"/>
    <w:rsid w:val="00BC73C5"/>
    <w:rsid w:val="00BD52C6"/>
    <w:rsid w:val="00BF6071"/>
    <w:rsid w:val="00C04410"/>
    <w:rsid w:val="00C20EFA"/>
    <w:rsid w:val="00C36FA2"/>
    <w:rsid w:val="00C46A15"/>
    <w:rsid w:val="00C955A7"/>
    <w:rsid w:val="00C97056"/>
    <w:rsid w:val="00CD5515"/>
    <w:rsid w:val="00CE170A"/>
    <w:rsid w:val="00CF5592"/>
    <w:rsid w:val="00CF6770"/>
    <w:rsid w:val="00D13BB4"/>
    <w:rsid w:val="00D21179"/>
    <w:rsid w:val="00D37C06"/>
    <w:rsid w:val="00D40554"/>
    <w:rsid w:val="00D42778"/>
    <w:rsid w:val="00D47941"/>
    <w:rsid w:val="00D56294"/>
    <w:rsid w:val="00DA6055"/>
    <w:rsid w:val="00DC0DC0"/>
    <w:rsid w:val="00DF3DC9"/>
    <w:rsid w:val="00E02728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B4196"/>
    <w:rsid w:val="00EC0EAD"/>
    <w:rsid w:val="00ED32BF"/>
    <w:rsid w:val="00EE4D79"/>
    <w:rsid w:val="00EF7D0F"/>
    <w:rsid w:val="00F461D5"/>
    <w:rsid w:val="00F56C70"/>
    <w:rsid w:val="00F764E8"/>
    <w:rsid w:val="00F76BF8"/>
    <w:rsid w:val="00F85688"/>
    <w:rsid w:val="00FA08E9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248:8181/document/redirect/12157576/1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92.168.0.248:8181/document/redirect/185181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vaN@bilcha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9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248:8181/document/redirect/990941/25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4B1F-29F0-480C-BBE6-A9D65529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5</cp:revision>
  <cp:lastPrinted>2023-09-20T22:57:00Z</cp:lastPrinted>
  <dcterms:created xsi:type="dcterms:W3CDTF">2023-09-20T22:43:00Z</dcterms:created>
  <dcterms:modified xsi:type="dcterms:W3CDTF">2023-09-27T23:57:00Z</dcterms:modified>
</cp:coreProperties>
</file>