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9E" w:rsidRPr="0022603F" w:rsidRDefault="00FB2B9E" w:rsidP="00FB2B9E">
      <w:pPr>
        <w:spacing w:after="0" w:line="240" w:lineRule="auto"/>
        <w:jc w:val="center"/>
        <w:rPr>
          <w:rFonts w:ascii="Times New Roman" w:hAnsi="Times New Roman" w:cs="Times New Roman"/>
        </w:rPr>
      </w:pPr>
      <w:r w:rsidRPr="0022603F">
        <w:rPr>
          <w:rFonts w:ascii="Times New Roman" w:hAnsi="Times New Roman" w:cs="Times New Roman"/>
          <w:noProof/>
          <w:lang w:eastAsia="ru-RU"/>
        </w:rPr>
        <w:drawing>
          <wp:inline distT="0" distB="0" distL="0" distR="0" wp14:anchorId="1105B188" wp14:editId="227869FA">
            <wp:extent cx="609600" cy="727075"/>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09600" cy="727075"/>
                    </a:xfrm>
                    <a:prstGeom prst="rect">
                      <a:avLst/>
                    </a:prstGeom>
                    <a:noFill/>
                    <a:ln w="9525">
                      <a:noFill/>
                      <a:miter lim="800000"/>
                      <a:headEnd/>
                      <a:tailEnd/>
                    </a:ln>
                  </pic:spPr>
                </pic:pic>
              </a:graphicData>
            </a:graphic>
          </wp:inline>
        </w:drawing>
      </w:r>
    </w:p>
    <w:p w:rsidR="00FB2B9E" w:rsidRPr="0022603F" w:rsidRDefault="00FB2B9E" w:rsidP="00FB2B9E">
      <w:pPr>
        <w:spacing w:after="0" w:line="240" w:lineRule="auto"/>
        <w:jc w:val="center"/>
        <w:rPr>
          <w:rFonts w:ascii="Times New Roman" w:hAnsi="Times New Roman" w:cs="Times New Roman"/>
          <w:b/>
          <w:sz w:val="28"/>
          <w:szCs w:val="28"/>
        </w:rPr>
      </w:pPr>
    </w:p>
    <w:p w:rsidR="00FB2B9E" w:rsidRPr="0022603F" w:rsidRDefault="00FB2B9E" w:rsidP="00FB2B9E">
      <w:pPr>
        <w:spacing w:after="0" w:line="240" w:lineRule="auto"/>
        <w:jc w:val="center"/>
        <w:rPr>
          <w:rFonts w:ascii="Times New Roman" w:hAnsi="Times New Roman" w:cs="Times New Roman"/>
          <w:b/>
          <w:sz w:val="28"/>
          <w:szCs w:val="28"/>
        </w:rPr>
      </w:pPr>
      <w:r w:rsidRPr="0022603F">
        <w:rPr>
          <w:rFonts w:ascii="Times New Roman" w:hAnsi="Times New Roman" w:cs="Times New Roman"/>
          <w:b/>
          <w:sz w:val="28"/>
          <w:szCs w:val="28"/>
        </w:rPr>
        <w:t>АДМИНИСТРАЦИЯ</w:t>
      </w:r>
    </w:p>
    <w:p w:rsidR="00FB2B9E" w:rsidRPr="0022603F" w:rsidRDefault="00FB2B9E" w:rsidP="00FB2B9E">
      <w:pPr>
        <w:spacing w:after="0" w:line="240" w:lineRule="auto"/>
        <w:jc w:val="center"/>
        <w:rPr>
          <w:rFonts w:ascii="Times New Roman" w:hAnsi="Times New Roman" w:cs="Times New Roman"/>
          <w:b/>
          <w:sz w:val="28"/>
          <w:szCs w:val="28"/>
        </w:rPr>
      </w:pPr>
      <w:r w:rsidRPr="0022603F">
        <w:rPr>
          <w:rFonts w:ascii="Times New Roman" w:hAnsi="Times New Roman" w:cs="Times New Roman"/>
          <w:b/>
          <w:sz w:val="28"/>
          <w:szCs w:val="28"/>
        </w:rPr>
        <w:t>МУНИЦИПАЛЬНОГО ОБРАЗОВАНИЯ</w:t>
      </w:r>
    </w:p>
    <w:p w:rsidR="00FB2B9E" w:rsidRPr="0022603F" w:rsidRDefault="00FB2B9E" w:rsidP="00FB2B9E">
      <w:pPr>
        <w:spacing w:after="0" w:line="240" w:lineRule="auto"/>
        <w:jc w:val="center"/>
        <w:rPr>
          <w:rFonts w:ascii="Times New Roman" w:hAnsi="Times New Roman" w:cs="Times New Roman"/>
          <w:b/>
          <w:sz w:val="28"/>
          <w:szCs w:val="28"/>
        </w:rPr>
      </w:pPr>
      <w:r w:rsidRPr="0022603F">
        <w:rPr>
          <w:rFonts w:ascii="Times New Roman" w:hAnsi="Times New Roman" w:cs="Times New Roman"/>
          <w:b/>
          <w:sz w:val="28"/>
          <w:szCs w:val="28"/>
        </w:rPr>
        <w:t>БИЛИБИНСКИЙ МУНИЦИПАЛЬНЫЙ РАЙОН</w:t>
      </w:r>
    </w:p>
    <w:p w:rsidR="00FB2B9E" w:rsidRPr="0022603F" w:rsidRDefault="00FB2B9E" w:rsidP="00FB2B9E">
      <w:pPr>
        <w:spacing w:after="0" w:line="240" w:lineRule="auto"/>
        <w:jc w:val="center"/>
        <w:rPr>
          <w:rFonts w:ascii="Times New Roman" w:hAnsi="Times New Roman" w:cs="Times New Roman"/>
          <w:b/>
          <w:sz w:val="28"/>
          <w:szCs w:val="28"/>
        </w:rPr>
      </w:pPr>
      <w:r w:rsidRPr="0022603F">
        <w:rPr>
          <w:rFonts w:ascii="Times New Roman" w:hAnsi="Times New Roman" w:cs="Times New Roman"/>
          <w:b/>
          <w:sz w:val="28"/>
          <w:szCs w:val="28"/>
        </w:rPr>
        <w:t>ЧУКОТСКОГО АВТОНОМНОГО ОКРУГА</w:t>
      </w:r>
    </w:p>
    <w:p w:rsidR="00FB2B9E" w:rsidRPr="0022603F" w:rsidRDefault="00FB2B9E" w:rsidP="00FB2B9E">
      <w:pPr>
        <w:spacing w:after="0" w:line="240" w:lineRule="auto"/>
        <w:jc w:val="center"/>
        <w:rPr>
          <w:rFonts w:ascii="Times New Roman" w:hAnsi="Times New Roman" w:cs="Times New Roman"/>
          <w:sz w:val="28"/>
          <w:szCs w:val="28"/>
        </w:rPr>
      </w:pPr>
    </w:p>
    <w:p w:rsidR="00FB2B9E" w:rsidRPr="0022603F" w:rsidRDefault="00FB2B9E" w:rsidP="00FB2B9E">
      <w:pPr>
        <w:spacing w:after="0" w:line="240" w:lineRule="auto"/>
        <w:jc w:val="center"/>
        <w:rPr>
          <w:rFonts w:ascii="Times New Roman" w:hAnsi="Times New Roman" w:cs="Times New Roman"/>
          <w:b/>
          <w:sz w:val="32"/>
          <w:szCs w:val="32"/>
        </w:rPr>
      </w:pPr>
      <w:r w:rsidRPr="0022603F">
        <w:rPr>
          <w:rFonts w:ascii="Times New Roman" w:hAnsi="Times New Roman" w:cs="Times New Roman"/>
          <w:b/>
          <w:sz w:val="32"/>
          <w:szCs w:val="32"/>
        </w:rPr>
        <w:t>П О С Т А Н О В Л Е Н И Е</w:t>
      </w:r>
    </w:p>
    <w:p w:rsidR="00FB2B9E" w:rsidRPr="0022603F" w:rsidRDefault="00FB2B9E" w:rsidP="00FB2B9E">
      <w:pPr>
        <w:spacing w:after="0" w:line="240" w:lineRule="auto"/>
        <w:jc w:val="center"/>
        <w:rPr>
          <w:rFonts w:ascii="Times New Roman" w:hAnsi="Times New Roman" w:cs="Times New Roman"/>
          <w:b/>
          <w:sz w:val="32"/>
          <w:szCs w:val="32"/>
        </w:rPr>
      </w:pPr>
    </w:p>
    <w:p w:rsidR="00FB2B9E" w:rsidRPr="0022603F" w:rsidRDefault="00FB2B9E" w:rsidP="00FB2B9E">
      <w:pPr>
        <w:spacing w:after="0"/>
        <w:jc w:val="center"/>
        <w:rPr>
          <w:b/>
          <w:sz w:val="32"/>
          <w:szCs w:val="32"/>
        </w:rPr>
      </w:pPr>
    </w:p>
    <w:tbl>
      <w:tblPr>
        <w:tblW w:w="9747" w:type="dxa"/>
        <w:tblLook w:val="01E0" w:firstRow="1" w:lastRow="1" w:firstColumn="1" w:lastColumn="1" w:noHBand="0" w:noVBand="0"/>
      </w:tblPr>
      <w:tblGrid>
        <w:gridCol w:w="3652"/>
        <w:gridCol w:w="3686"/>
        <w:gridCol w:w="2409"/>
      </w:tblGrid>
      <w:tr w:rsidR="00EF48DB" w:rsidRPr="0022603F" w:rsidTr="00CA7261">
        <w:tc>
          <w:tcPr>
            <w:tcW w:w="3652" w:type="dxa"/>
            <w:hideMark/>
          </w:tcPr>
          <w:p w:rsidR="00EF48DB" w:rsidRPr="00EF48DB" w:rsidRDefault="00EF48DB" w:rsidP="00EF48DB">
            <w:pPr>
              <w:jc w:val="both"/>
              <w:rPr>
                <w:rFonts w:ascii="Times New Roman" w:hAnsi="Times New Roman" w:cs="Times New Roman"/>
                <w:sz w:val="26"/>
                <w:szCs w:val="26"/>
              </w:rPr>
            </w:pPr>
            <w:r w:rsidRPr="00EF48DB">
              <w:rPr>
                <w:rFonts w:ascii="Times New Roman" w:hAnsi="Times New Roman" w:cs="Times New Roman"/>
                <w:sz w:val="26"/>
                <w:szCs w:val="26"/>
              </w:rPr>
              <w:t xml:space="preserve">от  </w:t>
            </w:r>
            <w:r>
              <w:rPr>
                <w:rFonts w:ascii="Times New Roman" w:hAnsi="Times New Roman" w:cs="Times New Roman"/>
                <w:sz w:val="26"/>
                <w:szCs w:val="26"/>
                <w:u w:val="single"/>
              </w:rPr>
              <w:t>1</w:t>
            </w:r>
            <w:r w:rsidRPr="00EF48DB">
              <w:rPr>
                <w:rFonts w:ascii="Times New Roman" w:hAnsi="Times New Roman" w:cs="Times New Roman"/>
                <w:sz w:val="26"/>
                <w:szCs w:val="26"/>
                <w:u w:val="single"/>
              </w:rPr>
              <w:t xml:space="preserve"> ноября 2023 года</w:t>
            </w:r>
          </w:p>
        </w:tc>
        <w:tc>
          <w:tcPr>
            <w:tcW w:w="3686" w:type="dxa"/>
            <w:hideMark/>
          </w:tcPr>
          <w:p w:rsidR="00EF48DB" w:rsidRPr="00EF48DB" w:rsidRDefault="00EF48DB" w:rsidP="00EF48DB">
            <w:pPr>
              <w:rPr>
                <w:rFonts w:ascii="Times New Roman" w:hAnsi="Times New Roman" w:cs="Times New Roman"/>
                <w:sz w:val="26"/>
                <w:szCs w:val="26"/>
              </w:rPr>
            </w:pPr>
            <w:r w:rsidRPr="00EF48DB">
              <w:rPr>
                <w:rFonts w:ascii="Times New Roman" w:hAnsi="Times New Roman" w:cs="Times New Roman"/>
                <w:sz w:val="26"/>
                <w:szCs w:val="26"/>
              </w:rPr>
              <w:t xml:space="preserve">№  </w:t>
            </w:r>
            <w:r>
              <w:rPr>
                <w:rFonts w:ascii="Times New Roman" w:hAnsi="Times New Roman" w:cs="Times New Roman"/>
                <w:sz w:val="26"/>
                <w:szCs w:val="26"/>
                <w:u w:val="single"/>
              </w:rPr>
              <w:t>1246</w:t>
            </w:r>
          </w:p>
        </w:tc>
        <w:tc>
          <w:tcPr>
            <w:tcW w:w="2409" w:type="dxa"/>
            <w:hideMark/>
          </w:tcPr>
          <w:p w:rsidR="00EF48DB" w:rsidRPr="0022603F" w:rsidRDefault="00EF48DB" w:rsidP="00A3232D">
            <w:pPr>
              <w:jc w:val="right"/>
              <w:rPr>
                <w:rFonts w:ascii="Times New Roman" w:hAnsi="Times New Roman" w:cs="Times New Roman"/>
                <w:sz w:val="26"/>
                <w:szCs w:val="26"/>
              </w:rPr>
            </w:pPr>
            <w:r w:rsidRPr="0022603F">
              <w:rPr>
                <w:rFonts w:ascii="Times New Roman" w:hAnsi="Times New Roman" w:cs="Times New Roman"/>
                <w:sz w:val="26"/>
                <w:szCs w:val="26"/>
              </w:rPr>
              <w:t>г. Билибино</w:t>
            </w:r>
          </w:p>
        </w:tc>
      </w:tr>
    </w:tbl>
    <w:p w:rsidR="00FB2B9E" w:rsidRPr="0022603F" w:rsidRDefault="00FB2B9E" w:rsidP="00FB2B9E">
      <w:pPr>
        <w:spacing w:after="0" w:line="240" w:lineRule="auto"/>
        <w:jc w:val="both"/>
        <w:rPr>
          <w:rFonts w:ascii="Times New Roman" w:hAnsi="Times New Roman" w:cs="Times New Roman"/>
          <w:sz w:val="26"/>
          <w:szCs w:val="26"/>
        </w:rPr>
      </w:pPr>
    </w:p>
    <w:tbl>
      <w:tblPr>
        <w:tblW w:w="9747" w:type="dxa"/>
        <w:tblLook w:val="01E0" w:firstRow="1" w:lastRow="1" w:firstColumn="1" w:lastColumn="1" w:noHBand="0" w:noVBand="0"/>
      </w:tblPr>
      <w:tblGrid>
        <w:gridCol w:w="9747"/>
      </w:tblGrid>
      <w:tr w:rsidR="00FB2B9E" w:rsidRPr="0022603F" w:rsidTr="00A3232D">
        <w:trPr>
          <w:trHeight w:val="995"/>
        </w:trPr>
        <w:tc>
          <w:tcPr>
            <w:tcW w:w="9747" w:type="dxa"/>
            <w:hideMark/>
          </w:tcPr>
          <w:p w:rsidR="00FB2B9E" w:rsidRPr="0022603F" w:rsidRDefault="00A3232D" w:rsidP="007D288A">
            <w:pPr>
              <w:spacing w:after="0" w:line="22" w:lineRule="atLeast"/>
              <w:jc w:val="both"/>
              <w:rPr>
                <w:rFonts w:ascii="Times New Roman" w:hAnsi="Times New Roman" w:cs="Times New Roman"/>
                <w:sz w:val="26"/>
                <w:szCs w:val="26"/>
              </w:rPr>
            </w:pPr>
            <w:r w:rsidRPr="0022603F">
              <w:rPr>
                <w:rFonts w:ascii="Times New Roman" w:hAnsi="Times New Roman" w:cs="Times New Roman"/>
                <w:sz w:val="26"/>
                <w:szCs w:val="26"/>
              </w:rPr>
              <w:t xml:space="preserve">Об утверждении Положения о предоставлении субсидии на возмещение недополученных доходов и (или) финансовое обеспечение (возмещение) расходов на возмещение затрат на погребение на территории </w:t>
            </w:r>
            <w:proofErr w:type="spellStart"/>
            <w:r w:rsidRPr="0022603F">
              <w:rPr>
                <w:rFonts w:ascii="Times New Roman" w:hAnsi="Times New Roman" w:cs="Times New Roman"/>
                <w:sz w:val="26"/>
                <w:szCs w:val="26"/>
              </w:rPr>
              <w:t>г.п</w:t>
            </w:r>
            <w:proofErr w:type="spellEnd"/>
            <w:r w:rsidRPr="0022603F">
              <w:rPr>
                <w:rFonts w:ascii="Times New Roman" w:hAnsi="Times New Roman" w:cs="Times New Roman"/>
                <w:sz w:val="26"/>
                <w:szCs w:val="26"/>
              </w:rPr>
              <w:t>. Билибино умерших, согласно гарантированному перечню услуг</w:t>
            </w:r>
          </w:p>
        </w:tc>
      </w:tr>
    </w:tbl>
    <w:p w:rsidR="00317C0A" w:rsidRPr="0022603F" w:rsidRDefault="00317C0A" w:rsidP="00317C0A">
      <w:pPr>
        <w:tabs>
          <w:tab w:val="left" w:pos="7538"/>
        </w:tabs>
        <w:suppressAutoHyphens/>
        <w:spacing w:after="0" w:line="22" w:lineRule="atLeast"/>
        <w:jc w:val="both"/>
        <w:rPr>
          <w:rFonts w:ascii="Times New Roman" w:hAnsi="Times New Roman" w:cs="Times New Roman"/>
        </w:rPr>
      </w:pPr>
    </w:p>
    <w:p w:rsidR="00A3232D" w:rsidRPr="0022603F" w:rsidRDefault="00A3232D" w:rsidP="00A3232D">
      <w:pPr>
        <w:tabs>
          <w:tab w:val="left" w:pos="7538"/>
        </w:tabs>
        <w:suppressAutoHyphens/>
        <w:spacing w:line="240" w:lineRule="auto"/>
        <w:jc w:val="both"/>
        <w:rPr>
          <w:rFonts w:ascii="Times New Roman" w:eastAsia="Calibri" w:hAnsi="Times New Roman" w:cs="Times New Roman"/>
        </w:rPr>
      </w:pPr>
    </w:p>
    <w:p w:rsidR="00A3232D" w:rsidRPr="0022603F" w:rsidRDefault="00A3232D" w:rsidP="00A3232D">
      <w:pPr>
        <w:suppressAutoHyphens/>
        <w:spacing w:after="0" w:line="240" w:lineRule="auto"/>
        <w:ind w:right="-1" w:firstLine="709"/>
        <w:jc w:val="both"/>
        <w:rPr>
          <w:rFonts w:ascii="Times New Roman" w:hAnsi="Times New Roman" w:cs="Times New Roman"/>
          <w:sz w:val="26"/>
          <w:szCs w:val="26"/>
        </w:rPr>
      </w:pPr>
      <w:proofErr w:type="gramStart"/>
      <w:r w:rsidRPr="0022603F">
        <w:rPr>
          <w:rFonts w:ascii="Times New Roman" w:hAnsi="Times New Roman" w:cs="Times New Roman"/>
          <w:sz w:val="26"/>
          <w:szCs w:val="26"/>
        </w:rPr>
        <w:t>В соответствии со статьей 78 Бюджетного кодекса Российской Федерации, Федеральным законом 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w:t>
      </w:r>
      <w:proofErr w:type="gramEnd"/>
      <w:r w:rsidRPr="0022603F">
        <w:rPr>
          <w:rFonts w:ascii="Times New Roman" w:hAnsi="Times New Roman" w:cs="Times New Roman"/>
          <w:sz w:val="26"/>
          <w:szCs w:val="26"/>
        </w:rPr>
        <w:t xml:space="preserve">, </w:t>
      </w:r>
      <w:proofErr w:type="gramStart"/>
      <w:r w:rsidRPr="0022603F">
        <w:rPr>
          <w:rFonts w:ascii="Times New Roman" w:hAnsi="Times New Roman" w:cs="Times New Roman"/>
          <w:sz w:val="26"/>
          <w:szCs w:val="26"/>
        </w:rPr>
        <w:t>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FB2B9E" w:rsidRPr="0022603F" w:rsidRDefault="00FB2B9E" w:rsidP="00A3232D">
      <w:pPr>
        <w:spacing w:after="0" w:line="240" w:lineRule="auto"/>
        <w:ind w:firstLine="851"/>
        <w:jc w:val="both"/>
        <w:rPr>
          <w:rFonts w:ascii="Times New Roman" w:hAnsi="Times New Roman" w:cs="Times New Roman"/>
          <w:b/>
          <w:spacing w:val="20"/>
          <w:sz w:val="26"/>
          <w:szCs w:val="26"/>
        </w:rPr>
      </w:pPr>
      <w:r w:rsidRPr="0022603F">
        <w:rPr>
          <w:rFonts w:ascii="Times New Roman" w:hAnsi="Times New Roman" w:cs="Times New Roman"/>
          <w:b/>
          <w:spacing w:val="20"/>
          <w:sz w:val="26"/>
          <w:szCs w:val="26"/>
        </w:rPr>
        <w:t>ПОСТАНОВЛЯЕТ:</w:t>
      </w:r>
    </w:p>
    <w:p w:rsidR="00A3232D" w:rsidRPr="0022603F" w:rsidRDefault="00A3232D" w:rsidP="00A3232D">
      <w:pPr>
        <w:pStyle w:val="aa"/>
        <w:numPr>
          <w:ilvl w:val="0"/>
          <w:numId w:val="45"/>
        </w:numPr>
        <w:suppressAutoHyphens/>
        <w:spacing w:after="0" w:line="240" w:lineRule="auto"/>
        <w:ind w:left="0" w:right="-1" w:firstLine="851"/>
        <w:jc w:val="both"/>
        <w:rPr>
          <w:rFonts w:ascii="Times New Roman" w:hAnsi="Times New Roman" w:cs="Times New Roman"/>
          <w:sz w:val="26"/>
          <w:szCs w:val="26"/>
        </w:rPr>
      </w:pPr>
      <w:r w:rsidRPr="0022603F">
        <w:rPr>
          <w:rFonts w:ascii="Times New Roman" w:hAnsi="Times New Roman" w:cs="Times New Roman"/>
          <w:sz w:val="26"/>
          <w:szCs w:val="26"/>
        </w:rPr>
        <w:t>Утвердить Положение о предоставлении субсидии за счет средств бюджета городского поселения Билибино на возмещение недополученных доходов и (или) финансовое обеспечение (возмещение) расходов на возмещение затрат на погребение на территории городского поселения Билибино умерших, согласно гарантированному перечню услуг, согласно приложению к настоящему постановлению.</w:t>
      </w:r>
    </w:p>
    <w:p w:rsidR="00A3232D" w:rsidRPr="0022603F" w:rsidRDefault="00A3232D" w:rsidP="00A3232D">
      <w:pPr>
        <w:pStyle w:val="aa"/>
        <w:numPr>
          <w:ilvl w:val="0"/>
          <w:numId w:val="45"/>
        </w:numPr>
        <w:suppressAutoHyphens/>
        <w:spacing w:after="0" w:line="240" w:lineRule="auto"/>
        <w:ind w:left="0" w:right="-1"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 возмещение недополученных доходов и (или) финансовое обеспечение (возмещение) </w:t>
      </w:r>
      <w:r w:rsidRPr="0022603F">
        <w:rPr>
          <w:rFonts w:ascii="Times New Roman" w:hAnsi="Times New Roman" w:cs="Times New Roman"/>
          <w:sz w:val="26"/>
          <w:szCs w:val="26"/>
        </w:rPr>
        <w:lastRenderedPageBreak/>
        <w:t>расходов на возмещение затрат на погребение на территории городского поселения Билибино умерших, согласно гарантированному перечню услуг.</w:t>
      </w:r>
    </w:p>
    <w:p w:rsidR="00A3232D" w:rsidRPr="0022603F" w:rsidRDefault="00A3232D" w:rsidP="00A3232D">
      <w:pPr>
        <w:pStyle w:val="aa"/>
        <w:numPr>
          <w:ilvl w:val="0"/>
          <w:numId w:val="45"/>
        </w:numPr>
        <w:suppressAutoHyphens/>
        <w:spacing w:after="0" w:line="240" w:lineRule="auto"/>
        <w:ind w:left="0" w:right="-1" w:firstLine="851"/>
        <w:jc w:val="both"/>
        <w:rPr>
          <w:rFonts w:ascii="Times New Roman" w:hAnsi="Times New Roman" w:cs="Times New Roman"/>
          <w:sz w:val="26"/>
          <w:szCs w:val="26"/>
        </w:rPr>
      </w:pPr>
      <w:r w:rsidRPr="0022603F">
        <w:rPr>
          <w:rFonts w:ascii="Times New Roman" w:hAnsi="Times New Roman" w:cs="Times New Roman"/>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3232D" w:rsidRPr="0022603F" w:rsidRDefault="00A3232D" w:rsidP="00A3232D">
      <w:pPr>
        <w:pStyle w:val="aa"/>
        <w:numPr>
          <w:ilvl w:val="0"/>
          <w:numId w:val="45"/>
        </w:numPr>
        <w:suppressAutoHyphens/>
        <w:spacing w:after="0" w:line="240" w:lineRule="auto"/>
        <w:ind w:left="0" w:right="-1" w:firstLine="851"/>
        <w:jc w:val="both"/>
        <w:rPr>
          <w:rFonts w:ascii="Times New Roman" w:hAnsi="Times New Roman" w:cs="Times New Roman"/>
          <w:sz w:val="26"/>
          <w:szCs w:val="26"/>
        </w:rPr>
      </w:pPr>
      <w:r w:rsidRPr="0022603F">
        <w:rPr>
          <w:rFonts w:ascii="Times New Roman" w:hAnsi="Times New Roman" w:cs="Times New Roman"/>
          <w:sz w:val="26"/>
          <w:szCs w:val="26"/>
        </w:rPr>
        <w:t>Настоящее постановление вступает в силу со дня официального опубликования.</w:t>
      </w:r>
    </w:p>
    <w:p w:rsidR="00A3232D" w:rsidRPr="0022603F" w:rsidRDefault="00A3232D" w:rsidP="00A3232D">
      <w:pPr>
        <w:pStyle w:val="aa"/>
        <w:numPr>
          <w:ilvl w:val="0"/>
          <w:numId w:val="45"/>
        </w:numPr>
        <w:suppressAutoHyphens/>
        <w:spacing w:after="0" w:line="240" w:lineRule="auto"/>
        <w:ind w:left="0" w:right="-1"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Контроль за</w:t>
      </w:r>
      <w:proofErr w:type="gramEnd"/>
      <w:r w:rsidRPr="0022603F">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077673" w:rsidRPr="0022603F" w:rsidRDefault="00077673" w:rsidP="00A3232D">
      <w:pPr>
        <w:tabs>
          <w:tab w:val="left" w:pos="1276"/>
          <w:tab w:val="left" w:pos="1418"/>
        </w:tabs>
        <w:spacing w:after="0" w:line="240" w:lineRule="auto"/>
        <w:ind w:left="851"/>
        <w:jc w:val="both"/>
        <w:rPr>
          <w:rFonts w:ascii="Times New Roman" w:hAnsi="Times New Roman" w:cs="Times New Roman"/>
          <w:sz w:val="26"/>
          <w:szCs w:val="26"/>
        </w:rPr>
      </w:pPr>
    </w:p>
    <w:p w:rsidR="00077673" w:rsidRPr="0022603F" w:rsidRDefault="00077673" w:rsidP="00DE7252">
      <w:pPr>
        <w:tabs>
          <w:tab w:val="left" w:pos="1276"/>
          <w:tab w:val="left" w:pos="1418"/>
        </w:tabs>
        <w:spacing w:after="0" w:line="216" w:lineRule="auto"/>
        <w:ind w:left="851"/>
        <w:jc w:val="both"/>
        <w:rPr>
          <w:rFonts w:ascii="Times New Roman" w:hAnsi="Times New Roman" w:cs="Times New Roman"/>
          <w:sz w:val="26"/>
          <w:szCs w:val="26"/>
        </w:rPr>
      </w:pPr>
    </w:p>
    <w:p w:rsidR="00E73DB4" w:rsidRPr="0022603F" w:rsidRDefault="00E73DB4" w:rsidP="00DE7252">
      <w:pPr>
        <w:tabs>
          <w:tab w:val="left" w:pos="1276"/>
          <w:tab w:val="left" w:pos="1418"/>
        </w:tabs>
        <w:spacing w:after="0" w:line="216" w:lineRule="auto"/>
        <w:ind w:left="851"/>
        <w:jc w:val="both"/>
        <w:rPr>
          <w:rFonts w:ascii="Times New Roman" w:hAnsi="Times New Roman" w:cs="Times New Roman"/>
          <w:sz w:val="26"/>
          <w:szCs w:val="26"/>
        </w:rPr>
      </w:pPr>
    </w:p>
    <w:p w:rsidR="00582460" w:rsidRPr="0022603F" w:rsidRDefault="00582460" w:rsidP="00582460">
      <w:pPr>
        <w:spacing w:after="0" w:line="240" w:lineRule="auto"/>
        <w:rPr>
          <w:rFonts w:ascii="Times New Roman" w:hAnsi="Times New Roman" w:cs="Times New Roman"/>
          <w:sz w:val="26"/>
          <w:szCs w:val="26"/>
        </w:rPr>
      </w:pPr>
      <w:r w:rsidRPr="0022603F">
        <w:rPr>
          <w:rFonts w:ascii="Times New Roman" w:hAnsi="Times New Roman" w:cs="Times New Roman"/>
          <w:sz w:val="26"/>
          <w:szCs w:val="26"/>
        </w:rPr>
        <w:t>Глав</w:t>
      </w:r>
      <w:r w:rsidR="00CA7261" w:rsidRPr="0022603F">
        <w:rPr>
          <w:rFonts w:ascii="Times New Roman" w:hAnsi="Times New Roman" w:cs="Times New Roman"/>
          <w:sz w:val="26"/>
          <w:szCs w:val="26"/>
        </w:rPr>
        <w:t>а</w:t>
      </w:r>
      <w:r w:rsidRPr="0022603F">
        <w:rPr>
          <w:rFonts w:ascii="Times New Roman" w:hAnsi="Times New Roman" w:cs="Times New Roman"/>
          <w:sz w:val="26"/>
          <w:szCs w:val="26"/>
        </w:rPr>
        <w:t xml:space="preserve"> Администрации</w:t>
      </w:r>
      <w:r w:rsidRPr="0022603F">
        <w:rPr>
          <w:rFonts w:ascii="Times New Roman" w:hAnsi="Times New Roman" w:cs="Times New Roman"/>
          <w:sz w:val="26"/>
          <w:szCs w:val="26"/>
        </w:rPr>
        <w:tab/>
      </w:r>
      <w:r w:rsidRPr="0022603F">
        <w:rPr>
          <w:rFonts w:ascii="Times New Roman" w:hAnsi="Times New Roman" w:cs="Times New Roman"/>
          <w:sz w:val="26"/>
          <w:szCs w:val="26"/>
        </w:rPr>
        <w:tab/>
      </w:r>
      <w:r w:rsidRPr="0022603F">
        <w:rPr>
          <w:rFonts w:ascii="Times New Roman" w:hAnsi="Times New Roman" w:cs="Times New Roman"/>
          <w:sz w:val="26"/>
          <w:szCs w:val="26"/>
        </w:rPr>
        <w:tab/>
        <w:t xml:space="preserve">      </w:t>
      </w:r>
      <w:r w:rsidRPr="0022603F">
        <w:rPr>
          <w:rFonts w:ascii="Times New Roman" w:hAnsi="Times New Roman" w:cs="Times New Roman"/>
          <w:sz w:val="26"/>
          <w:szCs w:val="26"/>
        </w:rPr>
        <w:tab/>
      </w:r>
      <w:r w:rsidRPr="0022603F">
        <w:rPr>
          <w:rFonts w:ascii="Times New Roman" w:hAnsi="Times New Roman" w:cs="Times New Roman"/>
          <w:sz w:val="26"/>
          <w:szCs w:val="26"/>
        </w:rPr>
        <w:tab/>
      </w:r>
      <w:r w:rsidRPr="0022603F">
        <w:rPr>
          <w:rFonts w:ascii="Times New Roman" w:hAnsi="Times New Roman" w:cs="Times New Roman"/>
          <w:sz w:val="26"/>
          <w:szCs w:val="26"/>
        </w:rPr>
        <w:tab/>
      </w:r>
      <w:r w:rsidRPr="0022603F">
        <w:rPr>
          <w:rFonts w:ascii="Times New Roman" w:hAnsi="Times New Roman" w:cs="Times New Roman"/>
          <w:sz w:val="26"/>
          <w:szCs w:val="26"/>
        </w:rPr>
        <w:tab/>
        <w:t xml:space="preserve">        </w:t>
      </w:r>
      <w:r w:rsidR="00CA7261" w:rsidRPr="0022603F">
        <w:rPr>
          <w:rFonts w:ascii="Times New Roman" w:hAnsi="Times New Roman" w:cs="Times New Roman"/>
          <w:sz w:val="26"/>
          <w:szCs w:val="26"/>
        </w:rPr>
        <w:t xml:space="preserve"> </w:t>
      </w:r>
      <w:r w:rsidRPr="0022603F">
        <w:rPr>
          <w:rFonts w:ascii="Times New Roman" w:hAnsi="Times New Roman" w:cs="Times New Roman"/>
          <w:sz w:val="26"/>
          <w:szCs w:val="26"/>
        </w:rPr>
        <w:t xml:space="preserve">       </w:t>
      </w:r>
      <w:r w:rsidR="00CA7261" w:rsidRPr="0022603F">
        <w:rPr>
          <w:rFonts w:ascii="Times New Roman" w:hAnsi="Times New Roman" w:cs="Times New Roman"/>
          <w:sz w:val="26"/>
          <w:szCs w:val="26"/>
        </w:rPr>
        <w:t>Е.З. Сафонов</w:t>
      </w:r>
    </w:p>
    <w:p w:rsidR="00FB2B9E" w:rsidRPr="0022603F" w:rsidRDefault="00FB2B9E" w:rsidP="00FB2B9E">
      <w:pPr>
        <w:spacing w:after="0"/>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FB2B9E" w:rsidRPr="0022603F" w:rsidRDefault="00FB2B9E" w:rsidP="00FB2B9E">
      <w:pPr>
        <w:rPr>
          <w:sz w:val="26"/>
          <w:szCs w:val="26"/>
        </w:rPr>
      </w:pPr>
    </w:p>
    <w:p w:rsidR="00E73DB4" w:rsidRPr="0022603F" w:rsidRDefault="00E73DB4" w:rsidP="00FB2B9E">
      <w:pPr>
        <w:rPr>
          <w:sz w:val="26"/>
          <w:szCs w:val="26"/>
        </w:rPr>
      </w:pPr>
    </w:p>
    <w:p w:rsidR="00E73DB4" w:rsidRPr="0022603F" w:rsidRDefault="00E73DB4" w:rsidP="00FB2B9E">
      <w:pPr>
        <w:rPr>
          <w:sz w:val="26"/>
          <w:szCs w:val="26"/>
        </w:rPr>
      </w:pPr>
    </w:p>
    <w:p w:rsidR="00E73DB4" w:rsidRPr="0022603F" w:rsidRDefault="00E73DB4" w:rsidP="00FB2B9E">
      <w:pPr>
        <w:rPr>
          <w:sz w:val="26"/>
          <w:szCs w:val="26"/>
        </w:rPr>
      </w:pPr>
    </w:p>
    <w:p w:rsidR="00E73DB4" w:rsidRPr="0022603F" w:rsidRDefault="00E73DB4" w:rsidP="00FB2B9E">
      <w:pPr>
        <w:rPr>
          <w:sz w:val="26"/>
          <w:szCs w:val="26"/>
        </w:rPr>
      </w:pPr>
    </w:p>
    <w:p w:rsidR="00A3232D" w:rsidRPr="0022603F" w:rsidRDefault="00A3232D" w:rsidP="00FB2B9E">
      <w:pPr>
        <w:rPr>
          <w:sz w:val="26"/>
          <w:szCs w:val="26"/>
        </w:rPr>
      </w:pPr>
    </w:p>
    <w:p w:rsidR="00A3232D" w:rsidRPr="0022603F" w:rsidRDefault="00A3232D" w:rsidP="00FB2B9E">
      <w:pPr>
        <w:rPr>
          <w:sz w:val="26"/>
          <w:szCs w:val="26"/>
        </w:rPr>
      </w:pPr>
    </w:p>
    <w:p w:rsidR="00A3232D" w:rsidRPr="0022603F" w:rsidRDefault="00A3232D" w:rsidP="00FB2B9E">
      <w:pPr>
        <w:rPr>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p w:rsidR="006A682A" w:rsidRPr="0022603F" w:rsidRDefault="006A682A" w:rsidP="00665862">
      <w:pPr>
        <w:suppressAutoHyphens/>
        <w:spacing w:after="0" w:line="240" w:lineRule="auto"/>
        <w:ind w:left="5529"/>
        <w:rPr>
          <w:rFonts w:ascii="Times New Roman" w:hAnsi="Times New Roman" w:cs="Times New Roman"/>
          <w:sz w:val="26"/>
          <w:szCs w:val="26"/>
        </w:rPr>
      </w:pPr>
    </w:p>
    <w:tbl>
      <w:tblPr>
        <w:tblW w:w="9495" w:type="dxa"/>
        <w:jc w:val="center"/>
        <w:tblLayout w:type="fixed"/>
        <w:tblLook w:val="04A0" w:firstRow="1" w:lastRow="0" w:firstColumn="1" w:lastColumn="0" w:noHBand="0" w:noVBand="1"/>
      </w:tblPr>
      <w:tblGrid>
        <w:gridCol w:w="5384"/>
        <w:gridCol w:w="1843"/>
        <w:gridCol w:w="2268"/>
      </w:tblGrid>
      <w:tr w:rsidR="0022603F" w:rsidRPr="0022603F" w:rsidTr="006A682A">
        <w:trPr>
          <w:trHeight w:val="119"/>
          <w:jc w:val="center"/>
        </w:trPr>
        <w:tc>
          <w:tcPr>
            <w:tcW w:w="5386" w:type="dxa"/>
            <w:hideMark/>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Подготовлено:</w:t>
            </w:r>
          </w:p>
        </w:tc>
        <w:tc>
          <w:tcPr>
            <w:tcW w:w="1843"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c>
          <w:tcPr>
            <w:tcW w:w="2268"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Консультант отдела промышленности, транспорта, ТЭК и ЖКХ Управления промышленной и сельскохозяйственной политики</w:t>
            </w:r>
          </w:p>
        </w:tc>
        <w:tc>
          <w:tcPr>
            <w:tcW w:w="1843"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c>
          <w:tcPr>
            <w:tcW w:w="2268"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p w:rsidR="006A682A" w:rsidRPr="0022603F" w:rsidRDefault="006A682A" w:rsidP="006A682A">
            <w:pPr>
              <w:spacing w:after="0" w:line="240" w:lineRule="auto"/>
              <w:ind w:left="176" w:hanging="176"/>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А.Н. Пегасова</w:t>
            </w: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Согласовано:</w:t>
            </w:r>
          </w:p>
        </w:tc>
        <w:tc>
          <w:tcPr>
            <w:tcW w:w="1843"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c>
          <w:tcPr>
            <w:tcW w:w="2268"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proofErr w:type="spellStart"/>
            <w:r w:rsidRPr="0022603F">
              <w:rPr>
                <w:rFonts w:ascii="Times New Roman" w:eastAsia="Times New Roman" w:hAnsi="Times New Roman" w:cs="Times New Roman"/>
                <w:sz w:val="26"/>
                <w:szCs w:val="26"/>
                <w:lang w:eastAsia="ru-RU"/>
              </w:rPr>
              <w:t>И.о</w:t>
            </w:r>
            <w:proofErr w:type="spellEnd"/>
            <w:r w:rsidRPr="0022603F">
              <w:rPr>
                <w:rFonts w:ascii="Times New Roman" w:eastAsia="Times New Roman" w:hAnsi="Times New Roman" w:cs="Times New Roman"/>
                <w:sz w:val="26"/>
                <w:szCs w:val="26"/>
                <w:lang w:eastAsia="ru-RU"/>
              </w:rPr>
              <w:t>. начальника Управления промышленной и сельскохозяйственной политики</w:t>
            </w:r>
          </w:p>
        </w:tc>
        <w:tc>
          <w:tcPr>
            <w:tcW w:w="1843" w:type="dxa"/>
          </w:tcPr>
          <w:p w:rsidR="006A682A" w:rsidRPr="0022603F" w:rsidRDefault="006A682A" w:rsidP="006A682A">
            <w:pPr>
              <w:spacing w:after="0" w:line="240" w:lineRule="auto"/>
              <w:ind w:left="176"/>
              <w:rPr>
                <w:rFonts w:ascii="Times New Roman" w:eastAsia="Times New Roman" w:hAnsi="Times New Roman" w:cs="Times New Roman"/>
                <w:sz w:val="26"/>
                <w:szCs w:val="26"/>
                <w:lang w:eastAsia="ru-RU"/>
              </w:rPr>
            </w:pPr>
          </w:p>
        </w:tc>
        <w:tc>
          <w:tcPr>
            <w:tcW w:w="2268" w:type="dxa"/>
            <w:vAlign w:val="bottom"/>
            <w:hideMark/>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А.Н. Филянов</w:t>
            </w: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 xml:space="preserve">Заместитель Главы Администрации </w:t>
            </w:r>
            <w:proofErr w:type="gramStart"/>
            <w:r w:rsidRPr="0022603F">
              <w:rPr>
                <w:rFonts w:ascii="Times New Roman" w:eastAsia="Times New Roman" w:hAnsi="Times New Roman" w:cs="Times New Roman"/>
                <w:sz w:val="26"/>
                <w:szCs w:val="26"/>
                <w:lang w:eastAsia="ru-RU"/>
              </w:rPr>
              <w:t>-н</w:t>
            </w:r>
            <w:proofErr w:type="gramEnd"/>
            <w:r w:rsidRPr="0022603F">
              <w:rPr>
                <w:rFonts w:ascii="Times New Roman" w:eastAsia="Times New Roman" w:hAnsi="Times New Roman" w:cs="Times New Roman"/>
                <w:sz w:val="26"/>
                <w:szCs w:val="26"/>
                <w:lang w:eastAsia="ru-RU"/>
              </w:rPr>
              <w:t>ачальник Управления финансов, экономики и имущественных отношений</w:t>
            </w:r>
          </w:p>
        </w:tc>
        <w:tc>
          <w:tcPr>
            <w:tcW w:w="1843" w:type="dxa"/>
          </w:tcPr>
          <w:p w:rsidR="006A682A" w:rsidRPr="0022603F" w:rsidRDefault="006A682A" w:rsidP="006A682A">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О.В. Шершнёва</w:t>
            </w: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Начальник отдела организационной и кадровой работы Управления правового и кадрового обеспечения</w:t>
            </w:r>
          </w:p>
        </w:tc>
        <w:tc>
          <w:tcPr>
            <w:tcW w:w="1843" w:type="dxa"/>
          </w:tcPr>
          <w:p w:rsidR="006A682A" w:rsidRPr="0022603F" w:rsidRDefault="006A682A" w:rsidP="006A682A">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Е.Б. Снесарь</w:t>
            </w: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 xml:space="preserve">Заместитель начальника Управления правового и организационного обеспечения – начальник правового отдела </w:t>
            </w:r>
          </w:p>
        </w:tc>
        <w:tc>
          <w:tcPr>
            <w:tcW w:w="1843" w:type="dxa"/>
          </w:tcPr>
          <w:p w:rsidR="006A682A" w:rsidRPr="0022603F" w:rsidRDefault="006A682A" w:rsidP="006A682A">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А.В. Шаповалова</w:t>
            </w:r>
          </w:p>
        </w:tc>
      </w:tr>
      <w:tr w:rsidR="0022603F" w:rsidRPr="0022603F" w:rsidTr="006A682A">
        <w:trPr>
          <w:trHeight w:val="119"/>
          <w:jc w:val="center"/>
        </w:trPr>
        <w:tc>
          <w:tcPr>
            <w:tcW w:w="5386" w:type="dxa"/>
          </w:tcPr>
          <w:p w:rsidR="006A682A" w:rsidRPr="0022603F" w:rsidRDefault="006A682A" w:rsidP="006A682A">
            <w:pPr>
              <w:spacing w:after="0" w:line="240" w:lineRule="auto"/>
              <w:rPr>
                <w:rFonts w:ascii="Times New Roman" w:eastAsia="Times New Roman" w:hAnsi="Times New Roman" w:cs="Times New Roman"/>
                <w:sz w:val="26"/>
                <w:szCs w:val="26"/>
                <w:lang w:eastAsia="ru-RU"/>
              </w:rPr>
            </w:pP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 xml:space="preserve">Заместитель Главы Администрации – </w:t>
            </w: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 xml:space="preserve">начальник Управления правового и </w:t>
            </w:r>
          </w:p>
          <w:p w:rsidR="006A682A" w:rsidRPr="0022603F" w:rsidRDefault="006A682A" w:rsidP="006A682A">
            <w:pPr>
              <w:spacing w:after="0" w:line="240" w:lineRule="auto"/>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организационного обеспечения</w:t>
            </w:r>
          </w:p>
        </w:tc>
        <w:tc>
          <w:tcPr>
            <w:tcW w:w="1843" w:type="dxa"/>
          </w:tcPr>
          <w:p w:rsidR="006A682A" w:rsidRPr="0022603F" w:rsidRDefault="006A682A" w:rsidP="006A682A">
            <w:pPr>
              <w:spacing w:after="0" w:line="240" w:lineRule="auto"/>
              <w:ind w:left="176"/>
              <w:jc w:val="right"/>
              <w:rPr>
                <w:rFonts w:ascii="Times New Roman" w:eastAsia="Times New Roman" w:hAnsi="Times New Roman" w:cs="Times New Roman"/>
                <w:sz w:val="26"/>
                <w:szCs w:val="26"/>
                <w:lang w:eastAsia="ru-RU"/>
              </w:rPr>
            </w:pPr>
          </w:p>
        </w:tc>
        <w:tc>
          <w:tcPr>
            <w:tcW w:w="2268" w:type="dxa"/>
            <w:vAlign w:val="bottom"/>
            <w:hideMark/>
          </w:tcPr>
          <w:p w:rsidR="006A682A" w:rsidRPr="0022603F" w:rsidRDefault="006A682A" w:rsidP="006A682A">
            <w:pPr>
              <w:spacing w:after="0" w:line="240" w:lineRule="auto"/>
              <w:ind w:left="34"/>
              <w:rPr>
                <w:rFonts w:ascii="Times New Roman" w:eastAsia="Times New Roman" w:hAnsi="Times New Roman" w:cs="Times New Roman"/>
                <w:sz w:val="26"/>
                <w:szCs w:val="26"/>
                <w:lang w:eastAsia="ru-RU"/>
              </w:rPr>
            </w:pPr>
            <w:r w:rsidRPr="0022603F">
              <w:rPr>
                <w:rFonts w:ascii="Times New Roman" w:eastAsia="Times New Roman" w:hAnsi="Times New Roman" w:cs="Times New Roman"/>
                <w:sz w:val="26"/>
                <w:szCs w:val="26"/>
                <w:lang w:eastAsia="ru-RU"/>
              </w:rPr>
              <w:t>В.В. Гизбрехт</w:t>
            </w:r>
          </w:p>
        </w:tc>
      </w:tr>
    </w:tbl>
    <w:p w:rsidR="006A682A" w:rsidRPr="0022603F" w:rsidRDefault="006A682A" w:rsidP="006A682A">
      <w:pPr>
        <w:tabs>
          <w:tab w:val="left" w:pos="990"/>
        </w:tabs>
        <w:ind w:left="9214"/>
        <w:jc w:val="both"/>
        <w:rPr>
          <w:sz w:val="20"/>
          <w:szCs w:val="20"/>
        </w:rPr>
      </w:pPr>
    </w:p>
    <w:p w:rsidR="00665862" w:rsidRPr="0022603F" w:rsidRDefault="00665862" w:rsidP="00665862">
      <w:pPr>
        <w:suppressAutoHyphens/>
        <w:spacing w:after="0" w:line="240" w:lineRule="auto"/>
        <w:ind w:left="5529"/>
        <w:rPr>
          <w:rFonts w:ascii="Times New Roman" w:hAnsi="Times New Roman" w:cs="Times New Roman"/>
          <w:sz w:val="26"/>
          <w:szCs w:val="26"/>
        </w:rPr>
      </w:pPr>
      <w:r w:rsidRPr="0022603F">
        <w:rPr>
          <w:rFonts w:ascii="Times New Roman" w:hAnsi="Times New Roman" w:cs="Times New Roman"/>
          <w:sz w:val="26"/>
          <w:szCs w:val="26"/>
        </w:rPr>
        <w:lastRenderedPageBreak/>
        <w:t>Приложение</w:t>
      </w:r>
    </w:p>
    <w:p w:rsidR="00665862" w:rsidRPr="0022603F" w:rsidRDefault="00665862" w:rsidP="006A682A">
      <w:pPr>
        <w:suppressAutoHyphens/>
        <w:spacing w:after="0" w:line="240" w:lineRule="auto"/>
        <w:ind w:firstLine="5529"/>
        <w:jc w:val="both"/>
        <w:rPr>
          <w:rFonts w:ascii="Times New Roman" w:hAnsi="Times New Roman" w:cs="Times New Roman"/>
          <w:sz w:val="26"/>
          <w:szCs w:val="26"/>
        </w:rPr>
      </w:pPr>
      <w:r w:rsidRPr="0022603F">
        <w:rPr>
          <w:rFonts w:ascii="Times New Roman" w:hAnsi="Times New Roman" w:cs="Times New Roman"/>
          <w:sz w:val="26"/>
          <w:szCs w:val="26"/>
        </w:rPr>
        <w:t>к Постановлению Администрации</w:t>
      </w:r>
    </w:p>
    <w:p w:rsidR="00665862" w:rsidRPr="0022603F" w:rsidRDefault="00665862" w:rsidP="006A682A">
      <w:pPr>
        <w:suppressAutoHyphens/>
        <w:spacing w:after="0" w:line="240" w:lineRule="auto"/>
        <w:ind w:firstLine="5529"/>
        <w:jc w:val="both"/>
        <w:rPr>
          <w:rFonts w:ascii="Times New Roman" w:hAnsi="Times New Roman" w:cs="Times New Roman"/>
          <w:sz w:val="26"/>
          <w:szCs w:val="26"/>
        </w:rPr>
      </w:pPr>
      <w:r w:rsidRPr="0022603F">
        <w:rPr>
          <w:rFonts w:ascii="Times New Roman" w:hAnsi="Times New Roman" w:cs="Times New Roman"/>
          <w:sz w:val="26"/>
          <w:szCs w:val="26"/>
        </w:rPr>
        <w:t>муниципального образования</w:t>
      </w:r>
    </w:p>
    <w:p w:rsidR="00665862" w:rsidRPr="0022603F" w:rsidRDefault="00665862" w:rsidP="006A682A">
      <w:pPr>
        <w:suppressAutoHyphens/>
        <w:spacing w:after="0" w:line="240" w:lineRule="auto"/>
        <w:ind w:firstLine="5529"/>
        <w:jc w:val="both"/>
        <w:rPr>
          <w:rFonts w:ascii="Times New Roman" w:hAnsi="Times New Roman" w:cs="Times New Roman"/>
          <w:sz w:val="26"/>
          <w:szCs w:val="26"/>
        </w:rPr>
      </w:pPr>
      <w:r w:rsidRPr="0022603F">
        <w:rPr>
          <w:rFonts w:ascii="Times New Roman" w:hAnsi="Times New Roman" w:cs="Times New Roman"/>
          <w:sz w:val="26"/>
          <w:szCs w:val="26"/>
        </w:rPr>
        <w:t>Билибинский муниципальный район</w:t>
      </w:r>
    </w:p>
    <w:p w:rsidR="00665862" w:rsidRPr="00EF48DB" w:rsidRDefault="00EF48DB" w:rsidP="006A682A">
      <w:pPr>
        <w:suppressAutoHyphens/>
        <w:spacing w:after="0" w:line="240" w:lineRule="auto"/>
        <w:ind w:firstLine="5529"/>
        <w:jc w:val="both"/>
        <w:rPr>
          <w:rFonts w:ascii="Times New Roman" w:hAnsi="Times New Roman" w:cs="Times New Roman"/>
          <w:sz w:val="26"/>
          <w:szCs w:val="26"/>
          <w:u w:val="single"/>
        </w:rPr>
      </w:pPr>
      <w:r>
        <w:rPr>
          <w:rFonts w:ascii="Times New Roman" w:hAnsi="Times New Roman" w:cs="Times New Roman"/>
          <w:sz w:val="26"/>
          <w:szCs w:val="26"/>
          <w:u w:val="single"/>
        </w:rPr>
        <w:t>от 1 ноября 2023 года № 1246</w:t>
      </w:r>
      <w:bookmarkStart w:id="0" w:name="_GoBack"/>
      <w:bookmarkEnd w:id="0"/>
    </w:p>
    <w:p w:rsidR="00665862" w:rsidRPr="0022603F" w:rsidRDefault="00665862" w:rsidP="00665862">
      <w:pPr>
        <w:pStyle w:val="ConsPlusNormal"/>
        <w:tabs>
          <w:tab w:val="left" w:pos="8484"/>
        </w:tabs>
        <w:ind w:firstLine="851"/>
        <w:jc w:val="both"/>
        <w:rPr>
          <w:rFonts w:ascii="Times New Roman" w:hAnsi="Times New Roman" w:cs="Times New Roman"/>
          <w:sz w:val="26"/>
          <w:szCs w:val="26"/>
        </w:rPr>
      </w:pPr>
      <w:r w:rsidRPr="0022603F">
        <w:rPr>
          <w:rFonts w:ascii="Times New Roman" w:hAnsi="Times New Roman" w:cs="Times New Roman"/>
          <w:sz w:val="26"/>
          <w:szCs w:val="26"/>
        </w:rPr>
        <w:tab/>
      </w:r>
    </w:p>
    <w:p w:rsidR="00665862" w:rsidRPr="0022603F" w:rsidRDefault="00665862" w:rsidP="00665862">
      <w:pPr>
        <w:pStyle w:val="ConsPlusNormal"/>
        <w:tabs>
          <w:tab w:val="left" w:pos="8484"/>
        </w:tabs>
        <w:ind w:firstLine="851"/>
        <w:jc w:val="both"/>
        <w:rPr>
          <w:rFonts w:ascii="Times New Roman" w:hAnsi="Times New Roman" w:cs="Times New Roman"/>
          <w:sz w:val="26"/>
          <w:szCs w:val="26"/>
        </w:rPr>
      </w:pPr>
      <w:r w:rsidRPr="0022603F">
        <w:rPr>
          <w:rFonts w:ascii="Times New Roman" w:hAnsi="Times New Roman" w:cs="Times New Roman"/>
          <w:sz w:val="26"/>
          <w:szCs w:val="26"/>
        </w:rPr>
        <w:tab/>
      </w:r>
    </w:p>
    <w:p w:rsidR="00665862" w:rsidRPr="0022603F" w:rsidRDefault="00665862" w:rsidP="00665862">
      <w:pPr>
        <w:pStyle w:val="ConsPlusNormal"/>
        <w:tabs>
          <w:tab w:val="left" w:pos="7532"/>
        </w:tabs>
        <w:ind w:firstLine="851"/>
        <w:jc w:val="center"/>
        <w:rPr>
          <w:rFonts w:ascii="Times New Roman" w:hAnsi="Times New Roman" w:cs="Times New Roman"/>
          <w:sz w:val="26"/>
          <w:szCs w:val="26"/>
        </w:rPr>
      </w:pPr>
      <w:bookmarkStart w:id="1" w:name="P41"/>
      <w:bookmarkEnd w:id="1"/>
      <w:r w:rsidRPr="0022603F">
        <w:rPr>
          <w:rFonts w:ascii="Times New Roman" w:hAnsi="Times New Roman" w:cs="Times New Roman"/>
          <w:sz w:val="26"/>
          <w:szCs w:val="26"/>
        </w:rPr>
        <w:t>ПОЛОЖЕНИЕ</w:t>
      </w:r>
    </w:p>
    <w:p w:rsidR="00665862" w:rsidRDefault="007D288A" w:rsidP="00665862">
      <w:pPr>
        <w:spacing w:after="0" w:line="240" w:lineRule="auto"/>
        <w:ind w:firstLine="851"/>
        <w:jc w:val="center"/>
        <w:outlineLvl w:val="2"/>
        <w:rPr>
          <w:rFonts w:ascii="Times New Roman" w:hAnsi="Times New Roman" w:cs="Times New Roman"/>
          <w:b/>
          <w:sz w:val="26"/>
          <w:szCs w:val="26"/>
        </w:rPr>
      </w:pPr>
      <w:r w:rsidRPr="007D288A">
        <w:rPr>
          <w:rFonts w:ascii="Times New Roman" w:hAnsi="Times New Roman" w:cs="Times New Roman"/>
          <w:b/>
          <w:sz w:val="26"/>
          <w:szCs w:val="26"/>
        </w:rPr>
        <w:t xml:space="preserve">о предоставлении субсидии на возмещение недополученных доходов и (или) финансовое обеспечение (возмещение) расходов на возмещение затрат на погребение на территории </w:t>
      </w:r>
      <w:proofErr w:type="spellStart"/>
      <w:r w:rsidRPr="007D288A">
        <w:rPr>
          <w:rFonts w:ascii="Times New Roman" w:hAnsi="Times New Roman" w:cs="Times New Roman"/>
          <w:b/>
          <w:sz w:val="26"/>
          <w:szCs w:val="26"/>
        </w:rPr>
        <w:t>г.п</w:t>
      </w:r>
      <w:proofErr w:type="spellEnd"/>
      <w:r w:rsidRPr="007D288A">
        <w:rPr>
          <w:rFonts w:ascii="Times New Roman" w:hAnsi="Times New Roman" w:cs="Times New Roman"/>
          <w:b/>
          <w:sz w:val="26"/>
          <w:szCs w:val="26"/>
        </w:rPr>
        <w:t>. Билибино умерших, согласно гарантированному перечню услуг</w:t>
      </w:r>
    </w:p>
    <w:p w:rsidR="007D288A" w:rsidRPr="007D288A" w:rsidRDefault="007D288A" w:rsidP="00665862">
      <w:pPr>
        <w:spacing w:after="0" w:line="240" w:lineRule="auto"/>
        <w:ind w:firstLine="851"/>
        <w:jc w:val="center"/>
        <w:outlineLvl w:val="2"/>
        <w:rPr>
          <w:rFonts w:ascii="Times New Roman" w:hAnsi="Times New Roman" w:cs="Times New Roman"/>
          <w:b/>
          <w:sz w:val="26"/>
          <w:szCs w:val="26"/>
        </w:rPr>
      </w:pPr>
    </w:p>
    <w:p w:rsidR="00665862" w:rsidRPr="0022603F" w:rsidRDefault="00665862" w:rsidP="00665862">
      <w:pPr>
        <w:spacing w:after="0" w:line="240" w:lineRule="auto"/>
        <w:ind w:firstLine="851"/>
        <w:jc w:val="center"/>
        <w:outlineLvl w:val="2"/>
        <w:rPr>
          <w:rFonts w:ascii="Times New Roman" w:hAnsi="Times New Roman" w:cs="Times New Roman"/>
          <w:b/>
          <w:sz w:val="26"/>
          <w:szCs w:val="26"/>
        </w:rPr>
      </w:pPr>
      <w:r w:rsidRPr="0022603F">
        <w:rPr>
          <w:rFonts w:ascii="Times New Roman" w:hAnsi="Times New Roman" w:cs="Times New Roman"/>
          <w:b/>
          <w:sz w:val="26"/>
          <w:szCs w:val="26"/>
        </w:rPr>
        <w:t>1. Общие положения о предоставлении субсидии</w:t>
      </w:r>
    </w:p>
    <w:p w:rsidR="00665862" w:rsidRPr="0022603F" w:rsidRDefault="00665862" w:rsidP="00665862">
      <w:pPr>
        <w:spacing w:after="0" w:line="240" w:lineRule="auto"/>
        <w:ind w:firstLine="851"/>
        <w:jc w:val="center"/>
        <w:outlineLvl w:val="2"/>
        <w:rPr>
          <w:rFonts w:ascii="Times New Roman" w:hAnsi="Times New Roman" w:cs="Times New Roman"/>
          <w:sz w:val="26"/>
          <w:szCs w:val="26"/>
        </w:rPr>
      </w:pPr>
    </w:p>
    <w:p w:rsidR="00665862" w:rsidRPr="0022603F" w:rsidRDefault="00665862" w:rsidP="00665862">
      <w:pPr>
        <w:spacing w:after="0" w:line="240" w:lineRule="auto"/>
        <w:ind w:firstLine="851"/>
        <w:jc w:val="both"/>
        <w:outlineLvl w:val="2"/>
        <w:rPr>
          <w:rFonts w:ascii="Times New Roman" w:hAnsi="Times New Roman" w:cs="Times New Roman"/>
          <w:sz w:val="26"/>
          <w:szCs w:val="26"/>
        </w:rPr>
      </w:pPr>
      <w:r w:rsidRPr="0022603F">
        <w:rPr>
          <w:rFonts w:ascii="Times New Roman" w:hAnsi="Times New Roman" w:cs="Times New Roman"/>
          <w:sz w:val="26"/>
          <w:szCs w:val="26"/>
        </w:rPr>
        <w:t xml:space="preserve">1.1. Настоящий порядок устанавливает требования, критерии и условия предоставления из бюджета </w:t>
      </w:r>
      <w:r w:rsidR="007D288A">
        <w:rPr>
          <w:rFonts w:ascii="Times New Roman" w:hAnsi="Times New Roman" w:cs="Times New Roman"/>
          <w:sz w:val="26"/>
          <w:szCs w:val="26"/>
        </w:rPr>
        <w:t>муниципального образования Билибинский муниципальный район</w:t>
      </w:r>
      <w:r w:rsidRPr="0022603F">
        <w:rPr>
          <w:rFonts w:ascii="Times New Roman" w:hAnsi="Times New Roman" w:cs="Times New Roman"/>
          <w:sz w:val="26"/>
          <w:szCs w:val="26"/>
        </w:rPr>
        <w:t xml:space="preserve"> юридическим лицам, индивидуальным предпринимателям, а также физическим лицам - производителям товаров, работ, услуг субсидии на возмещение затрат в связи с оказанием услуг по погребению, предоставляемых согласно гарантированному перечню услуг по погребению (далее соответственно – Субсидия, Получатель субсидии). </w:t>
      </w:r>
    </w:p>
    <w:p w:rsidR="00665862" w:rsidRPr="0022603F" w:rsidRDefault="00665862" w:rsidP="00665862">
      <w:pPr>
        <w:spacing w:after="0" w:line="240" w:lineRule="auto"/>
        <w:ind w:firstLine="851"/>
        <w:jc w:val="both"/>
        <w:outlineLvl w:val="2"/>
        <w:rPr>
          <w:rFonts w:ascii="Times New Roman" w:hAnsi="Times New Roman" w:cs="Times New Roman"/>
          <w:sz w:val="26"/>
          <w:szCs w:val="26"/>
        </w:rPr>
      </w:pPr>
      <w:r w:rsidRPr="0022603F">
        <w:rPr>
          <w:rFonts w:ascii="Times New Roman" w:hAnsi="Times New Roman" w:cs="Times New Roman"/>
          <w:sz w:val="26"/>
          <w:szCs w:val="26"/>
        </w:rPr>
        <w:t xml:space="preserve">1.2. Субсидия имеет заявительный характер и предоставляется из бюджета </w:t>
      </w:r>
      <w:r w:rsidR="007D288A">
        <w:rPr>
          <w:rFonts w:ascii="Times New Roman" w:hAnsi="Times New Roman" w:cs="Times New Roman"/>
          <w:sz w:val="26"/>
          <w:szCs w:val="26"/>
        </w:rPr>
        <w:t>муниципального образования Билибинский муниципальный район</w:t>
      </w:r>
      <w:r w:rsidRPr="0022603F">
        <w:rPr>
          <w:rFonts w:ascii="Times New Roman" w:hAnsi="Times New Roman" w:cs="Times New Roman"/>
          <w:sz w:val="26"/>
          <w:szCs w:val="26"/>
        </w:rPr>
        <w:t xml:space="preserve"> на безвозмездной и безвозвратной основе в целях возмещения затрат, связанных с оказанием услуг по погребению</w:t>
      </w:r>
      <w:r w:rsidR="007D288A">
        <w:rPr>
          <w:rFonts w:ascii="Times New Roman" w:hAnsi="Times New Roman" w:cs="Times New Roman"/>
          <w:sz w:val="26"/>
          <w:szCs w:val="26"/>
        </w:rPr>
        <w:t xml:space="preserve"> на территории городского поселения </w:t>
      </w:r>
      <w:proofErr w:type="spellStart"/>
      <w:r w:rsidR="007D288A">
        <w:rPr>
          <w:rFonts w:ascii="Times New Roman" w:hAnsi="Times New Roman" w:cs="Times New Roman"/>
          <w:sz w:val="26"/>
          <w:szCs w:val="26"/>
        </w:rPr>
        <w:t>Билибно</w:t>
      </w:r>
      <w:proofErr w:type="spellEnd"/>
      <w:r w:rsidRPr="0022603F">
        <w:rPr>
          <w:rFonts w:ascii="Times New Roman" w:hAnsi="Times New Roman" w:cs="Times New Roman"/>
          <w:sz w:val="26"/>
          <w:szCs w:val="26"/>
        </w:rPr>
        <w:t>, предоставляемых согласно гарантированному перечню услуг по погребению.</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Стоимость гарантированного перечня услуг по погребению утверждается нормативным правовым актом Администрации муниципального образования Билибинский муниципальный район в соответствии с требованиями, установленными Федеральным законом от 12.01.1996 № 8-ФЗ «О погребении и похоронном деле».</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1.3. Главным  распорядителем средств бюджета </w:t>
      </w:r>
      <w:r w:rsidR="007D288A">
        <w:rPr>
          <w:rFonts w:ascii="Times New Roman" w:hAnsi="Times New Roman" w:cs="Times New Roman"/>
          <w:sz w:val="26"/>
          <w:szCs w:val="26"/>
        </w:rPr>
        <w:t>муниципального образования Билибинский муниципальный район</w:t>
      </w:r>
      <w:r w:rsidRPr="0022603F">
        <w:rPr>
          <w:rFonts w:ascii="Times New Roman" w:hAnsi="Times New Roman" w:cs="Times New Roman"/>
          <w:sz w:val="26"/>
          <w:szCs w:val="26"/>
        </w:rPr>
        <w:t>, осуществляющим предоставление Субсидии,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муниципального образования Билибинский муниципальный район (далее – Главный распорядитель).</w:t>
      </w:r>
    </w:p>
    <w:p w:rsidR="00632075" w:rsidRPr="0022603F" w:rsidRDefault="00632075" w:rsidP="00632075">
      <w:pPr>
        <w:tabs>
          <w:tab w:val="left" w:pos="1418"/>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1.4. </w:t>
      </w:r>
      <w:r w:rsidR="00665862" w:rsidRPr="0022603F">
        <w:rPr>
          <w:rFonts w:ascii="Times New Roman" w:hAnsi="Times New Roman" w:cs="Times New Roman"/>
          <w:sz w:val="26"/>
          <w:szCs w:val="26"/>
        </w:rPr>
        <w:t xml:space="preserve">Субсидия предоставляется в пределах бюджетных ассигнований и лимитов бюджетных обязательств, предусмотренных в бюджете </w:t>
      </w:r>
      <w:r w:rsidR="007D288A">
        <w:rPr>
          <w:rFonts w:ascii="Times New Roman" w:hAnsi="Times New Roman" w:cs="Times New Roman"/>
          <w:sz w:val="26"/>
          <w:szCs w:val="26"/>
        </w:rPr>
        <w:t>муниципального образования Билибинский муниципальный район</w:t>
      </w:r>
      <w:r w:rsidR="00665862" w:rsidRPr="0022603F">
        <w:rPr>
          <w:rFonts w:ascii="Times New Roman" w:hAnsi="Times New Roman" w:cs="Times New Roman"/>
          <w:sz w:val="26"/>
          <w:szCs w:val="26"/>
        </w:rPr>
        <w:t>, на цели указанные в  пункте 1.2. настоящего Порядка в соответствии с решением о бюджете на текущий финансовый год.</w:t>
      </w:r>
      <w:r w:rsidRPr="0022603F">
        <w:rPr>
          <w:rFonts w:ascii="Times New Roman" w:hAnsi="Times New Roman" w:cs="Times New Roman"/>
          <w:sz w:val="26"/>
          <w:szCs w:val="26"/>
        </w:rPr>
        <w:t xml:space="preserve"> 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0" w:history="1">
        <w:r w:rsidRPr="0022603F">
          <w:rPr>
            <w:rFonts w:ascii="Times New Roman" w:hAnsi="Times New Roman" w:cs="Times New Roman"/>
            <w:sz w:val="26"/>
            <w:szCs w:val="26"/>
          </w:rPr>
          <w:t>перечню</w:t>
        </w:r>
      </w:hyperlink>
      <w:r w:rsidRPr="0022603F">
        <w:rPr>
          <w:rFonts w:ascii="Times New Roman" w:hAnsi="Times New Roman" w:cs="Times New Roman"/>
          <w:sz w:val="26"/>
          <w:szCs w:val="26"/>
        </w:rPr>
        <w:t xml:space="preserve"> услуг по погребению умерших:</w:t>
      </w:r>
    </w:p>
    <w:p w:rsidR="00632075" w:rsidRPr="0022603F" w:rsidRDefault="00632075" w:rsidP="00632075">
      <w:pPr>
        <w:pStyle w:val="aa"/>
        <w:numPr>
          <w:ilvl w:val="0"/>
          <w:numId w:val="27"/>
        </w:numPr>
        <w:tabs>
          <w:tab w:val="left" w:pos="1134"/>
          <w:tab w:val="left" w:pos="1418"/>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имевших родственников, законных представителей или лиц, взявших на себя обязанность осуществить погребение умершего, в следующих случаях:</w:t>
      </w:r>
    </w:p>
    <w:p w:rsidR="00632075" w:rsidRPr="0022603F" w:rsidRDefault="00632075" w:rsidP="00632075">
      <w:pPr>
        <w:pStyle w:val="aa"/>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lastRenderedPageBreak/>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632075" w:rsidRPr="0022603F" w:rsidRDefault="00632075" w:rsidP="00632075">
      <w:pPr>
        <w:pStyle w:val="aa"/>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632075" w:rsidRPr="0022603F" w:rsidRDefault="00632075" w:rsidP="00632075">
      <w:pPr>
        <w:pStyle w:val="aa"/>
        <w:numPr>
          <w:ilvl w:val="0"/>
          <w:numId w:val="33"/>
        </w:numPr>
        <w:tabs>
          <w:tab w:val="left" w:pos="851"/>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рождения мертвого ребенка по истечении 154 дней беременности.</w:t>
      </w:r>
    </w:p>
    <w:p w:rsidR="00632075" w:rsidRPr="0022603F" w:rsidRDefault="00632075" w:rsidP="00632075">
      <w:pPr>
        <w:pStyle w:val="aa"/>
        <w:numPr>
          <w:ilvl w:val="0"/>
          <w:numId w:val="27"/>
        </w:numPr>
        <w:tabs>
          <w:tab w:val="left" w:pos="1134"/>
          <w:tab w:val="left" w:pos="1560"/>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рождение мертвого ребенка по истечении 154 дней беременности;</w:t>
      </w:r>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умерший</w:t>
      </w:r>
      <w:proofErr w:type="gramEnd"/>
      <w:r w:rsidRPr="0022603F">
        <w:rPr>
          <w:rFonts w:ascii="Times New Roman" w:hAnsi="Times New Roman" w:cs="Times New Roman"/>
          <w:sz w:val="26"/>
          <w:szCs w:val="26"/>
        </w:rPr>
        <w:t xml:space="preserve">, личность которого не установлена органами внутренних дел в определенные законодательством Российской Федерации сроки; </w:t>
      </w:r>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632075" w:rsidRPr="0022603F" w:rsidRDefault="00632075" w:rsidP="00632075">
      <w:pPr>
        <w:pStyle w:val="aa"/>
        <w:numPr>
          <w:ilvl w:val="0"/>
          <w:numId w:val="34"/>
        </w:numPr>
        <w:tabs>
          <w:tab w:val="left" w:pos="1134"/>
        </w:tab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665862" w:rsidRPr="0022603F" w:rsidRDefault="00632075"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1.5</w:t>
      </w:r>
      <w:r w:rsidR="00665862" w:rsidRPr="0022603F">
        <w:rPr>
          <w:rFonts w:ascii="Times New Roman" w:hAnsi="Times New Roman" w:cs="Times New Roman"/>
          <w:sz w:val="26"/>
          <w:szCs w:val="26"/>
        </w:rPr>
        <w:t xml:space="preserve">. </w:t>
      </w:r>
      <w:proofErr w:type="gramStart"/>
      <w:r w:rsidR="00665862" w:rsidRPr="0022603F">
        <w:rPr>
          <w:rFonts w:ascii="Times New Roman" w:hAnsi="Times New Roman" w:cs="Times New Roman"/>
          <w:sz w:val="26"/>
          <w:szCs w:val="26"/>
        </w:rPr>
        <w:t>Главный распорядитель производит перечисление Субсидии на основании соглашения о предоставлении субсидии (далее – Соглашение), заключенного с Получателем субсидии в пределах утвержденных лимитов бюджетных обязательств,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roofErr w:type="gramEnd"/>
    </w:p>
    <w:p w:rsidR="00665862" w:rsidRPr="0022603F" w:rsidRDefault="00632075"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1.6</w:t>
      </w:r>
      <w:r w:rsidR="00665862" w:rsidRPr="0022603F">
        <w:rPr>
          <w:rFonts w:ascii="Times New Roman" w:hAnsi="Times New Roman" w:cs="Times New Roman"/>
          <w:sz w:val="26"/>
          <w:szCs w:val="26"/>
        </w:rPr>
        <w:t xml:space="preserve">. </w:t>
      </w:r>
      <w:proofErr w:type="gramStart"/>
      <w:r w:rsidR="00665862" w:rsidRPr="0022603F">
        <w:rPr>
          <w:rFonts w:ascii="Times New Roman" w:hAnsi="Times New Roman" w:cs="Times New Roman"/>
          <w:sz w:val="26"/>
          <w:szCs w:val="26"/>
        </w:rPr>
        <w:t>К категории лиц, имеющих право на получение Субсидии, относятся юридические лица, индивидуальные предприниматели, а также физические лица - производители товаров, работ, услуг, зарегистрированные и осуществляющие деятельность на территории Чукотского автономного округа.</w:t>
      </w:r>
      <w:proofErr w:type="gramEnd"/>
    </w:p>
    <w:p w:rsidR="00665862" w:rsidRPr="0022603F" w:rsidRDefault="00632075"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1.7</w:t>
      </w:r>
      <w:r w:rsidR="00665862" w:rsidRPr="0022603F">
        <w:rPr>
          <w:rFonts w:ascii="Times New Roman" w:hAnsi="Times New Roman" w:cs="Times New Roman"/>
          <w:sz w:val="26"/>
          <w:szCs w:val="26"/>
        </w:rPr>
        <w:t>. Критерием отбора Получателя субсидии, в целях предоставления субсидии, является соответствие требованиям, установленным пунктом 2.2 раздела 2 настоящего Порядка.</w:t>
      </w:r>
    </w:p>
    <w:p w:rsidR="00665862" w:rsidRPr="0022603F" w:rsidRDefault="00632075"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1.8</w:t>
      </w:r>
      <w:r w:rsidR="00665862" w:rsidRPr="0022603F">
        <w:rPr>
          <w:rFonts w:ascii="Times New Roman" w:hAnsi="Times New Roman" w:cs="Times New Roman"/>
          <w:sz w:val="26"/>
          <w:szCs w:val="26"/>
        </w:rPr>
        <w:t xml:space="preserve">. </w:t>
      </w:r>
      <w:proofErr w:type="gramStart"/>
      <w:r w:rsidR="00665862" w:rsidRPr="0022603F">
        <w:rPr>
          <w:rFonts w:ascii="Times New Roman" w:hAnsi="Times New Roman" w:cs="Times New Roman"/>
          <w:sz w:val="26"/>
          <w:szCs w:val="26"/>
        </w:rPr>
        <w:t>Субсидия предоставляется по результатам проведения отбора Получателей субсидии для предоставления Субсидии, которые определяются Главным распорядителем по результатам отбора, проводимого в соответствии с разделом 2 настоящего Порядка, путем запроса предложений (далее - отбор), исходя из соответствия Получателя субсидии категории и критериям отбора, установленным пунктами 1.5 и 1.6 настоящего раздела и очередности поступления заявок.</w:t>
      </w:r>
      <w:proofErr w:type="gramEnd"/>
    </w:p>
    <w:p w:rsidR="00665862" w:rsidRPr="0022603F" w:rsidRDefault="00632075" w:rsidP="00665862">
      <w:pPr>
        <w:autoSpaceDE w:val="0"/>
        <w:autoSpaceDN w:val="0"/>
        <w:adjustRightInd w:val="0"/>
        <w:spacing w:after="0" w:line="240" w:lineRule="auto"/>
        <w:ind w:firstLine="851"/>
        <w:jc w:val="both"/>
        <w:rPr>
          <w:rFonts w:ascii="Times New Roman" w:hAnsi="Times New Roman" w:cs="Times New Roman"/>
          <w:sz w:val="26"/>
          <w:szCs w:val="26"/>
        </w:rPr>
      </w:pPr>
      <w:bookmarkStart w:id="2" w:name="sub_16"/>
      <w:r w:rsidRPr="0022603F">
        <w:rPr>
          <w:rFonts w:ascii="Times New Roman" w:hAnsi="Times New Roman" w:cs="Times New Roman"/>
          <w:sz w:val="26"/>
          <w:szCs w:val="26"/>
        </w:rPr>
        <w:lastRenderedPageBreak/>
        <w:t>1.9</w:t>
      </w:r>
      <w:r w:rsidR="00665862" w:rsidRPr="0022603F">
        <w:rPr>
          <w:rFonts w:ascii="Times New Roman" w:hAnsi="Times New Roman" w:cs="Times New Roman"/>
          <w:sz w:val="26"/>
          <w:szCs w:val="26"/>
        </w:rPr>
        <w:t xml:space="preserve">. </w:t>
      </w:r>
      <w:bookmarkEnd w:id="2"/>
      <w:r w:rsidR="00665862" w:rsidRPr="0022603F">
        <w:rPr>
          <w:rFonts w:ascii="Times New Roman" w:hAnsi="Times New Roman" w:cs="Times New Roman"/>
          <w:sz w:val="26"/>
          <w:szCs w:val="26"/>
        </w:rPr>
        <w:t>И</w:t>
      </w:r>
      <w:r w:rsidR="00665862" w:rsidRPr="0022603F">
        <w:rPr>
          <w:rFonts w:ascii="Times New Roman" w:eastAsia="Calibri" w:hAnsi="Times New Roman" w:cs="Times New Roman"/>
          <w:sz w:val="26"/>
          <w:szCs w:val="26"/>
        </w:rPr>
        <w:t>нформация о размещении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665862" w:rsidRPr="0022603F" w:rsidRDefault="00665862" w:rsidP="00665862">
      <w:pPr>
        <w:spacing w:after="0" w:line="240" w:lineRule="auto"/>
        <w:ind w:firstLine="851"/>
        <w:jc w:val="both"/>
        <w:rPr>
          <w:rFonts w:ascii="Times New Roman" w:hAnsi="Times New Roman" w:cs="Times New Roman"/>
          <w:sz w:val="26"/>
          <w:szCs w:val="26"/>
        </w:rPr>
      </w:pPr>
    </w:p>
    <w:p w:rsidR="00665862" w:rsidRPr="0022603F" w:rsidRDefault="00665862" w:rsidP="00665862">
      <w:pPr>
        <w:tabs>
          <w:tab w:val="left" w:pos="567"/>
        </w:tabs>
        <w:spacing w:after="0" w:line="240" w:lineRule="auto"/>
        <w:ind w:firstLine="851"/>
        <w:jc w:val="center"/>
        <w:rPr>
          <w:rFonts w:ascii="Times New Roman" w:hAnsi="Times New Roman" w:cs="Times New Roman"/>
          <w:sz w:val="26"/>
          <w:szCs w:val="26"/>
        </w:rPr>
      </w:pPr>
      <w:r w:rsidRPr="0022603F">
        <w:rPr>
          <w:rFonts w:ascii="Times New Roman" w:hAnsi="Times New Roman" w:cs="Times New Roman"/>
          <w:b/>
          <w:bCs/>
          <w:sz w:val="26"/>
          <w:szCs w:val="26"/>
        </w:rPr>
        <w:t>2. Порядок проведения отбора</w:t>
      </w:r>
    </w:p>
    <w:p w:rsidR="00665862" w:rsidRPr="0022603F" w:rsidRDefault="00665862" w:rsidP="00665862">
      <w:pPr>
        <w:tabs>
          <w:tab w:val="left" w:pos="567"/>
        </w:tabs>
        <w:spacing w:after="0" w:line="240" w:lineRule="auto"/>
        <w:ind w:firstLine="851"/>
        <w:jc w:val="center"/>
        <w:rPr>
          <w:rFonts w:ascii="Times New Roman" w:hAnsi="Times New Roman" w:cs="Times New Roman"/>
          <w:b/>
          <w:sz w:val="26"/>
          <w:szCs w:val="26"/>
        </w:rPr>
      </w:pP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2.1.  Главный распорядитель не позднее, чем за один день до даты начала приема заявок размещает объявление о проведении отбора, проводимого путем запроса предложений (далее - объявление об отборе) на официальном сайте Администрации муниципального образования Билибинский муниципальный район (https://bilchao.ru/) в сети «Интернет», которое должно содержать:</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 сроки проведения отбора, даты начала подачи или окончания приема заявок участников отбора, </w:t>
      </w:r>
      <w:proofErr w:type="gramStart"/>
      <w:r w:rsidRPr="0022603F">
        <w:rPr>
          <w:rFonts w:ascii="Times New Roman" w:eastAsia="Calibri" w:hAnsi="Times New Roman" w:cs="Times New Roman"/>
          <w:sz w:val="26"/>
          <w:szCs w:val="26"/>
        </w:rPr>
        <w:t>которая</w:t>
      </w:r>
      <w:proofErr w:type="gramEnd"/>
      <w:r w:rsidRPr="0022603F">
        <w:rPr>
          <w:rFonts w:ascii="Times New Roman" w:eastAsia="Calibri" w:hAnsi="Times New Roman" w:cs="Times New Roman"/>
          <w:sz w:val="26"/>
          <w:szCs w:val="26"/>
        </w:rPr>
        <w:t xml:space="preserve"> не может быть ранее 10-го календарного дня, следующего за днем размещения объявления о проведении отбора</w:t>
      </w:r>
      <w:r w:rsidRPr="0022603F">
        <w:rPr>
          <w:rFonts w:ascii="Times New Roman" w:hAnsi="Times New Roman" w:cs="Times New Roman"/>
          <w:sz w:val="26"/>
          <w:szCs w:val="26"/>
        </w:rPr>
        <w:t>;</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наименование, место нахождения, почтовый адрес Главного распорядителя, а также контакты лица, ответственного за прием заявок (фамилия, имя, отчество ответственного лица, телефон, электронный адрес);</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w:t>
      </w:r>
      <w:bookmarkStart w:id="3" w:name="sub_1424"/>
      <w:r w:rsidRPr="0022603F">
        <w:rPr>
          <w:rFonts w:ascii="Times New Roman" w:hAnsi="Times New Roman" w:cs="Times New Roman"/>
          <w:sz w:val="26"/>
          <w:szCs w:val="26"/>
        </w:rPr>
        <w:t xml:space="preserve"> результата предоставления субсидии в соответствии с пунктом 3.12 раздела 3 настоящего Порядка;</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bookmarkStart w:id="4" w:name="sub_1426"/>
      <w:bookmarkEnd w:id="3"/>
      <w:r w:rsidRPr="0022603F">
        <w:rPr>
          <w:rFonts w:ascii="Times New Roman" w:hAnsi="Times New Roman" w:cs="Times New Roman"/>
          <w:sz w:val="26"/>
          <w:szCs w:val="26"/>
        </w:rPr>
        <w:t>4) требования к Получателям субсидии в соответствии с пунктами 1.5 и 1.6 раздела 1 настоящего Порядка и пункта 2.2 настоящего раздела, а также перечень документов, представляемых Получателями субсидии, для подтверждения их соответствия указанным требованиям, в соответствии с пунктом 2.3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5) порядок подачи заявок Получателями субсидии и требований, предъявляемых к форме и содержанию заявок, в соответствии с пунктом 2.3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6) порядок отзыва заявки Получателя субсидии в соответствии с пунктом 2.8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7) порядок и основания возврата заявок Получателя субсидии в соответствии с пунктом 2.8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8) порядок внесения изменений в заявки Получателя субсидии в соответствии с пунктом 2.9 настоящего раздела;</w:t>
      </w:r>
    </w:p>
    <w:bookmarkEnd w:id="4"/>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9) правила рассмотрения заявок Получателей субсидии в соответствии с пунктами 2.11 - 2.13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10) порядок предоставления разъяснений положений объявления о проведении отбора, даты начала и окончания срока такого предоставления, в соответствии с пунктом 2.10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11) срок, в течение которого Получатель субсидии, по которому Главным распорядителем принято решение о принятии заявки и документов Получателя субсидии к участию в отборе и предоставлении субсидии, должен подписать Соглашение, в соответствии с пунктом 3.3 раздела 3 настоящего Порядка;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12) условия признания Получателя субсидии, по которому Главным распорядителем принято решение о принятии заявки и документов Получателя субсидии к участию в отборе и предоставлении субсидии, уклонившегося от заключения Соглашения в соответствии с пунктом 3.5 раздела 3 настоящего Порядка;</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2.2. Требования к Получателям субсидии на 1-е число месяца, </w:t>
      </w:r>
      <w:r w:rsidRPr="0022603F">
        <w:rPr>
          <w:rFonts w:ascii="Times New Roman" w:hAnsi="Times New Roman" w:cs="Times New Roman"/>
          <w:sz w:val="26"/>
          <w:szCs w:val="26"/>
        </w:rPr>
        <w:lastRenderedPageBreak/>
        <w:t>предшествующего месяцу, в котором планируется проведение отбора:</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 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Получателя субсидии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2) Получатель субсидии не должен являться иностранным юридическими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2603F">
        <w:rPr>
          <w:rFonts w:ascii="Times New Roman" w:hAnsi="Times New Roman" w:cs="Times New Roman"/>
          <w:sz w:val="26"/>
          <w:szCs w:val="26"/>
        </w:rPr>
        <w:t xml:space="preserve"> совокупности превышает 25 процентов (если иное не предусмотрено законодательством Российской Федерации). </w:t>
      </w:r>
      <w:proofErr w:type="gramStart"/>
      <w:r w:rsidRPr="0022603F">
        <w:rPr>
          <w:rFonts w:ascii="Times New Roman" w:hAnsi="Times New Roman" w:cs="Times New Roman"/>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2603F">
        <w:rPr>
          <w:rFonts w:ascii="Times New Roman" w:hAnsi="Times New Roman" w:cs="Times New Roman"/>
          <w:sz w:val="26"/>
          <w:szCs w:val="26"/>
        </w:rPr>
        <w:t xml:space="preserve"> публичных акционерных обществ;</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3)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в пункте 1.2 настоящего Порядка.</w:t>
      </w:r>
      <w:proofErr w:type="gramEnd"/>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2.3. Для участия в отборе Получатель субсидии представляет Главному распорядителю одну заявку на предоставление субсидии по форме, установленной приложением 1 к настоящему Порядку (далее - заявка), с приложением следующих документов:</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 плановый расчет планируемого количества захоронений, расчет планируемого объема субсидии на текущий финансовый год; </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копию документа о назначении руководителя юридического лица на должность, заверенного подписью руководителя и печатью (при наличии печати);</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 согласие на публикацию (размещение) в сети «Интернет» информации о Получателе субсидии, о подаваемой Получателем субсидии заявке, иной информации о Получателе субсидии, связанной с отбором на предоставление субсидии, по форме, установленной приложением 2 к настоящему Порядку.</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2.4. Заявка и документы, установленные пунктом 2.3 настоящего раздела:</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 представляются Получателем субсидии на бумажном носителе непосредственно Главному распорядителю либо направляются в адрес Главного распорядителя почтовым отправлением с одновременным направлением в виде сканированных копий подписанных </w:t>
      </w:r>
      <w:r w:rsidRPr="0022603F">
        <w:rPr>
          <w:rFonts w:ascii="Times New Roman" w:hAnsi="Times New Roman" w:cs="Times New Roman"/>
          <w:bCs/>
          <w:sz w:val="26"/>
          <w:szCs w:val="26"/>
        </w:rPr>
        <w:t>усиленной квалифицированной электронной подписью</w:t>
      </w:r>
      <w:r w:rsidRPr="0022603F">
        <w:rPr>
          <w:rFonts w:ascii="Times New Roman" w:hAnsi="Times New Roman" w:cs="Times New Roman"/>
          <w:sz w:val="26"/>
          <w:szCs w:val="26"/>
        </w:rPr>
        <w:t xml:space="preserve"> на адрес электронной почты лица, ответственного за прием заявок, указанный в объявлении об отборе;</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 должны быть подписаны либо заверены руководителем Получателя субсидии или его представителем и иметь оттиск печати (при наличии печати). В </w:t>
      </w:r>
      <w:r w:rsidRPr="0022603F">
        <w:rPr>
          <w:rFonts w:ascii="Times New Roman" w:hAnsi="Times New Roman" w:cs="Times New Roman"/>
          <w:sz w:val="26"/>
          <w:szCs w:val="26"/>
        </w:rPr>
        <w:lastRenderedPageBreak/>
        <w:t xml:space="preserve">случае подписания либо </w:t>
      </w:r>
      <w:proofErr w:type="gramStart"/>
      <w:r w:rsidRPr="0022603F">
        <w:rPr>
          <w:rFonts w:ascii="Times New Roman" w:hAnsi="Times New Roman" w:cs="Times New Roman"/>
          <w:sz w:val="26"/>
          <w:szCs w:val="26"/>
        </w:rPr>
        <w:t>заверения документов</w:t>
      </w:r>
      <w:proofErr w:type="gramEnd"/>
      <w:r w:rsidRPr="0022603F">
        <w:rPr>
          <w:rFonts w:ascii="Times New Roman" w:hAnsi="Times New Roman" w:cs="Times New Roman"/>
          <w:sz w:val="26"/>
          <w:szCs w:val="26"/>
        </w:rPr>
        <w:t xml:space="preserve"> представителем Получателя субсидии к документам должны быть приложены копия документа, удостоверяющего личность представителя Получателя субсидии, и доверенность, выданная в соответствии с законодательством, подтверждающая полномочия представителя Получателя субсидии, или нотариально заверенная копия такой доверенности;</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 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2.5. Главный распорядитель регистрирует заявки и документы по мере их поступления.</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2.6. В случае непредставления (представления в неполном объеме) Получателем субсидии заявки и документов, установленных пунктом 2.3 настоящего раздела, и (или) представления заявки и документов, оформленных с нарушением требований, установленных пунктом 2.4 настоящего раздела, Главный распорядитель уведомляет Получателя субсидии о выявленных нарушениях.</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Выявленные нарушения доводятся Главным распорядителем до Получателя субсидии в форме уведомления в течение трех рабочих дней, следующих за днем регистрации заявки и документов Получателя субсидии, по адресу электронной почты, указанному в заявке Получателя субсидии.</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2.7. Получатель субсидии, устранивший выявленные Главным распорядителем в соответствии с пунктом 2.6 настоящего раздела нарушения, вправе направить изменения в ранее направленную заявку не позднее даты и времени окончания отбора заявок, установленных указанным в пункте 2.1 настоящего раздела объявлением об отборе, в порядке, установленном пунктом 2.9 настоящего раздела.</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bookmarkStart w:id="5" w:name="sub_25"/>
      <w:r w:rsidRPr="0022603F">
        <w:rPr>
          <w:rFonts w:ascii="Times New Roman" w:hAnsi="Times New Roman" w:cs="Times New Roman"/>
          <w:sz w:val="26"/>
          <w:szCs w:val="26"/>
        </w:rPr>
        <w:t xml:space="preserve">2.8. </w:t>
      </w:r>
      <w:proofErr w:type="gramStart"/>
      <w:r w:rsidRPr="0022603F">
        <w:rPr>
          <w:rFonts w:ascii="Times New Roman" w:hAnsi="Times New Roman" w:cs="Times New Roman"/>
          <w:sz w:val="26"/>
          <w:szCs w:val="26"/>
        </w:rPr>
        <w:t>Поданная в соответствии с пунктом 2.</w:t>
      </w:r>
      <w:hyperlink w:anchor="sub_24" w:history="1">
        <w:r w:rsidRPr="0022603F">
          <w:rPr>
            <w:rFonts w:ascii="Times New Roman" w:hAnsi="Times New Roman" w:cs="Times New Roman"/>
            <w:sz w:val="26"/>
            <w:szCs w:val="26"/>
          </w:rPr>
          <w:t>4</w:t>
        </w:r>
      </w:hyperlink>
      <w:r w:rsidRPr="0022603F">
        <w:rPr>
          <w:rFonts w:ascii="Times New Roman" w:hAnsi="Times New Roman" w:cs="Times New Roman"/>
          <w:sz w:val="26"/>
          <w:szCs w:val="26"/>
        </w:rPr>
        <w:t xml:space="preserve"> настоящего раздела заявка с документами может быть отозвана Получателем субсидии не позднее даты и времени окончания отбора заявок, установленных указанным в пункте 2.1 настоящего раздела объявлением об отборе, путем направления Главному распорядителю соответствующего обращения на бумажном носителе, составленного в произвольной форме, или направления в адрес Главного распорядителя обращения почтовым отправлением с одновременным направлением</w:t>
      </w:r>
      <w:proofErr w:type="gramEnd"/>
      <w:r w:rsidRPr="0022603F">
        <w:rPr>
          <w:rFonts w:ascii="Times New Roman" w:hAnsi="Times New Roman" w:cs="Times New Roman"/>
          <w:sz w:val="26"/>
          <w:szCs w:val="26"/>
        </w:rPr>
        <w:t xml:space="preserve"> в виде сканированной копии на адрес электронной почты лица, ответственного за прием заявок, указанный в объявлении об отборе.</w:t>
      </w:r>
      <w:bookmarkEnd w:id="5"/>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случае отзыва Получателем субсидии заявки и документов в соответствии с абзацем первым настоящего пункта, Главный распорядитель осуществляет возврат Получателю субсидии заявки и документов в течение трех рабочих дней, следующих за днем регистрации у Главного распорядителя обращения Получателя субсидии.</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2.9. </w:t>
      </w:r>
      <w:proofErr w:type="gramStart"/>
      <w:r w:rsidRPr="0022603F">
        <w:rPr>
          <w:rFonts w:ascii="Times New Roman" w:hAnsi="Times New Roman" w:cs="Times New Roman"/>
          <w:sz w:val="26"/>
          <w:szCs w:val="26"/>
        </w:rPr>
        <w:t>Получатель субсидии вправе направить изменения в ранее направленную заявку с документами не позднее даты и времени окончания отбора заявок, установленных указанным в пункте 2.1 настоящего раздела объявлением об отборе, путем направления Главному распорядителю соответствующего обращения на бумажном носителе, составленного в произвольной форме, или направления в адрес Главного распорядителя обращения почтовым отправлением с одновременным направлением в виде сканированной копии на адрес</w:t>
      </w:r>
      <w:proofErr w:type="gramEnd"/>
      <w:r w:rsidRPr="0022603F">
        <w:rPr>
          <w:rFonts w:ascii="Times New Roman" w:hAnsi="Times New Roman" w:cs="Times New Roman"/>
          <w:sz w:val="26"/>
          <w:szCs w:val="26"/>
        </w:rPr>
        <w:t xml:space="preserve"> электронной почты лица, ответственного за прием заявок, указанный в объявлении об отборе.</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Изменения к заявкам, внесенные Получателем субсидии, являются неотъемлемой частью заявок.</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2.10. </w:t>
      </w:r>
      <w:proofErr w:type="gramStart"/>
      <w:r w:rsidRPr="0022603F">
        <w:rPr>
          <w:rFonts w:ascii="Times New Roman" w:hAnsi="Times New Roman" w:cs="Times New Roman"/>
          <w:sz w:val="26"/>
          <w:szCs w:val="26"/>
        </w:rPr>
        <w:t xml:space="preserve">Запрос о разъяснении положений объявления об отборе (далее – запрос) направляется Главному распорядителю на бумажном носителе или в виде </w:t>
      </w:r>
      <w:r w:rsidRPr="0022603F">
        <w:rPr>
          <w:rFonts w:ascii="Times New Roman" w:hAnsi="Times New Roman" w:cs="Times New Roman"/>
          <w:sz w:val="26"/>
          <w:szCs w:val="26"/>
        </w:rPr>
        <w:lastRenderedPageBreak/>
        <w:t>сканированной копии на адрес электронной почты лица, ответственного за прием заявок, указанный в объявлении об отборе, в срок не позднее, чем за пять дней до даты окончания отбора заявок, установленной указанным в пункте 2.1 настоящего раздела объявлением об отборе, и должен содержать</w:t>
      </w:r>
      <w:proofErr w:type="gramEnd"/>
      <w:r w:rsidRPr="0022603F">
        <w:rPr>
          <w:rFonts w:ascii="Times New Roman" w:hAnsi="Times New Roman" w:cs="Times New Roman"/>
          <w:sz w:val="26"/>
          <w:szCs w:val="26"/>
        </w:rPr>
        <w:t xml:space="preserve"> адрес электронной почты для направления ответа.</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случае поступления запроса не позднее срока, указанного в абзаце первом настоящего пункта, Главный распорядитель в течение двух рабочих дней, следующих за днем регистрации запроса Главным распорядителем, дает разъяснения положений объявления об отборе путем направления письменного ответа по электронной почте, указанной в запросе.</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случае направления запроса позже срока, указанного в абзаце первом настоящего пункта, запрос Главным распорядителем не рассматривается и разъяснения по такому запросу не предоставляются.</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2.11. Главный распорядитель в течение трех рабочих дней </w:t>
      </w:r>
      <w:proofErr w:type="gramStart"/>
      <w:r w:rsidRPr="0022603F">
        <w:rPr>
          <w:rFonts w:ascii="Times New Roman" w:hAnsi="Times New Roman" w:cs="Times New Roman"/>
          <w:sz w:val="26"/>
          <w:szCs w:val="26"/>
        </w:rPr>
        <w:t>с даты окончания</w:t>
      </w:r>
      <w:proofErr w:type="gramEnd"/>
      <w:r w:rsidRPr="0022603F">
        <w:rPr>
          <w:rFonts w:ascii="Times New Roman" w:hAnsi="Times New Roman" w:cs="Times New Roman"/>
          <w:sz w:val="26"/>
          <w:szCs w:val="26"/>
        </w:rPr>
        <w:t xml:space="preserve"> отбора заявок, установленной указанным в пункте 2.1 настоящего раздела объявлением об отборе, рассматривает представленные Получателями субсидии заявки и документы и принимает одно из следующих решений, оформленное нормативным правовым актом Главного распорядителя:</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 о принятии заявки и документов Получателя субсидии к участию в отборе и предоставлении субсидии, в случае отсутствия оснований для отклонения заявки и документов Получателя субсидии, установленных пунктом 2.12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об отклонении заявки и документов Получателя субсидии на стадии рассмотрения и оценки заявок и отказе в предоставлении субсидии, в случае наличия оснований для отклонения заявки и документов Получателя субсидии, установленных пунктом 2.12 настоящего раздела, с разъяснением порядка обжалования вынесенного решения в соответствии с законодательством Российской Федерации.</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Решение Главного распорядителя доводится до Получателя субсидии в письменной форме в срок, указанный в абзаце первом настоящего пункта, по адресу электронной почты, указанному в заявке Получателя субсидии.</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2.12. Основаниями для отклонения заявки и документов Получателя субсидии на стадии рассмотрения и оценки заявок и отказе в предоставлении субсидии являются:</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 несоответствие Получателя субсидии требованиям, установленным пунктом 2.2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несоответствие представленных Получателем субсидии заявок и документов  требованиям, установленным в объявлении о проведении отбора в соответствии с пунктом 2.4 настоящего раздела;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 недостоверность представленной Получателем субсидии информации, в том числе информации о месте нахождения и адресе юридического лица;</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4) подача Получателем субсидии заявки после даты и (или) времени, определенных для подачи заявок.</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2.13. Главный распорядитель в течение трех рабочих дней, следующих за датой направления Получателем субсидии решения, указанного в подпункте 1 пункта 2.11 настоящего раздела, осуществляет расчет размера субсидии в соответствии  пунктом 3.1 раздела 3 настоящего Порядка. </w:t>
      </w:r>
    </w:p>
    <w:p w:rsidR="00665862" w:rsidRPr="0022603F" w:rsidRDefault="00665862" w:rsidP="00665862">
      <w:pPr>
        <w:tabs>
          <w:tab w:val="left" w:pos="567"/>
        </w:tabs>
        <w:spacing w:after="0" w:line="240" w:lineRule="auto"/>
        <w:ind w:firstLine="851"/>
        <w:jc w:val="both"/>
        <w:rPr>
          <w:rFonts w:ascii="Times New Roman" w:hAnsi="Times New Roman" w:cs="Times New Roman"/>
          <w:b/>
          <w:sz w:val="26"/>
          <w:szCs w:val="26"/>
        </w:rPr>
      </w:pPr>
    </w:p>
    <w:p w:rsidR="00665862" w:rsidRPr="0022603F" w:rsidRDefault="00665862" w:rsidP="00665862">
      <w:pPr>
        <w:autoSpaceDE w:val="0"/>
        <w:autoSpaceDN w:val="0"/>
        <w:adjustRightInd w:val="0"/>
        <w:spacing w:after="0" w:line="240" w:lineRule="auto"/>
        <w:ind w:firstLine="851"/>
        <w:jc w:val="center"/>
        <w:outlineLvl w:val="0"/>
        <w:rPr>
          <w:rFonts w:ascii="Times New Roman" w:hAnsi="Times New Roman" w:cs="Times New Roman"/>
          <w:b/>
          <w:bCs/>
          <w:sz w:val="26"/>
          <w:szCs w:val="26"/>
        </w:rPr>
      </w:pPr>
      <w:bookmarkStart w:id="6" w:name="sub_16200"/>
      <w:r w:rsidRPr="0022603F">
        <w:rPr>
          <w:rFonts w:ascii="Times New Roman" w:hAnsi="Times New Roman" w:cs="Times New Roman"/>
          <w:b/>
          <w:bCs/>
          <w:sz w:val="26"/>
          <w:szCs w:val="26"/>
        </w:rPr>
        <w:t>3. Условия и порядок предоставления Субсидии</w:t>
      </w:r>
      <w:bookmarkEnd w:id="6"/>
    </w:p>
    <w:p w:rsidR="00665862" w:rsidRPr="0022603F" w:rsidRDefault="00665862" w:rsidP="00665862">
      <w:pPr>
        <w:tabs>
          <w:tab w:val="left" w:pos="567"/>
        </w:tabs>
        <w:spacing w:after="0" w:line="240" w:lineRule="auto"/>
        <w:ind w:firstLine="851"/>
        <w:jc w:val="center"/>
        <w:rPr>
          <w:rFonts w:ascii="Times New Roman" w:hAnsi="Times New Roman" w:cs="Times New Roman"/>
          <w:sz w:val="26"/>
          <w:szCs w:val="26"/>
        </w:rPr>
      </w:pPr>
    </w:p>
    <w:p w:rsidR="00665862" w:rsidRPr="0022603F" w:rsidRDefault="00665862" w:rsidP="00665862">
      <w:pPr>
        <w:tabs>
          <w:tab w:val="left" w:pos="567"/>
        </w:tabs>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lastRenderedPageBreak/>
        <w:tab/>
        <w:t>3.1. Размер субсидии Получателю субсидии (</w:t>
      </w:r>
      <w:r w:rsidRPr="0022603F">
        <w:rPr>
          <w:rFonts w:ascii="Times New Roman" w:hAnsi="Times New Roman" w:cs="Times New Roman"/>
          <w:sz w:val="26"/>
          <w:szCs w:val="26"/>
          <w:lang w:val="en-US"/>
        </w:rPr>
        <w:t>Si</w:t>
      </w:r>
      <w:r w:rsidRPr="0022603F">
        <w:rPr>
          <w:rFonts w:ascii="Times New Roman" w:hAnsi="Times New Roman" w:cs="Times New Roman"/>
          <w:sz w:val="26"/>
          <w:szCs w:val="26"/>
        </w:rPr>
        <w:t>) в соответствии с пунктом 2.13 раздела 2 настоящего Порядка определяется по формуле:</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lang w:val="en-US"/>
        </w:rPr>
      </w:pPr>
      <w:proofErr w:type="spellStart"/>
      <w:r w:rsidRPr="0022603F">
        <w:rPr>
          <w:rFonts w:ascii="Times New Roman" w:hAnsi="Times New Roman" w:cs="Times New Roman"/>
          <w:sz w:val="26"/>
          <w:szCs w:val="26"/>
          <w:lang w:val="en-US"/>
        </w:rPr>
        <w:t>Ci</w:t>
      </w:r>
      <w:proofErr w:type="spellEnd"/>
      <w:r w:rsidRPr="0022603F">
        <w:rPr>
          <w:rFonts w:ascii="Times New Roman" w:hAnsi="Times New Roman" w:cs="Times New Roman"/>
          <w:sz w:val="26"/>
          <w:szCs w:val="26"/>
          <w:lang w:val="en-US"/>
        </w:rPr>
        <w:t xml:space="preserve"> = V *(Pi / Po), </w:t>
      </w:r>
      <w:r w:rsidRPr="0022603F">
        <w:rPr>
          <w:rFonts w:ascii="Times New Roman" w:hAnsi="Times New Roman" w:cs="Times New Roman"/>
          <w:sz w:val="26"/>
          <w:szCs w:val="26"/>
        </w:rPr>
        <w:t>где</w:t>
      </w:r>
      <w:r w:rsidRPr="0022603F">
        <w:rPr>
          <w:rFonts w:ascii="Times New Roman" w:hAnsi="Times New Roman" w:cs="Times New Roman"/>
          <w:sz w:val="26"/>
          <w:szCs w:val="26"/>
          <w:lang w:val="en-US"/>
        </w:rPr>
        <w:t>:</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proofErr w:type="spellStart"/>
      <w:r w:rsidRPr="0022603F">
        <w:rPr>
          <w:rFonts w:ascii="Times New Roman" w:hAnsi="Times New Roman" w:cs="Times New Roman"/>
          <w:sz w:val="26"/>
          <w:szCs w:val="26"/>
          <w:lang w:val="en-US"/>
        </w:rPr>
        <w:t>Ci</w:t>
      </w:r>
      <w:proofErr w:type="spellEnd"/>
      <w:r w:rsidRPr="0022603F">
        <w:rPr>
          <w:rFonts w:ascii="Times New Roman" w:hAnsi="Times New Roman" w:cs="Times New Roman"/>
          <w:sz w:val="26"/>
          <w:szCs w:val="26"/>
        </w:rPr>
        <w:t xml:space="preserve"> - размер Субсидии, предоставляемой i-</w:t>
      </w:r>
      <w:proofErr w:type="spellStart"/>
      <w:r w:rsidRPr="0022603F">
        <w:rPr>
          <w:rFonts w:ascii="Times New Roman" w:hAnsi="Times New Roman" w:cs="Times New Roman"/>
          <w:sz w:val="26"/>
          <w:szCs w:val="26"/>
        </w:rPr>
        <w:t>му</w:t>
      </w:r>
      <w:proofErr w:type="spellEnd"/>
      <w:r w:rsidRPr="0022603F">
        <w:rPr>
          <w:rFonts w:ascii="Times New Roman" w:hAnsi="Times New Roman" w:cs="Times New Roman"/>
          <w:sz w:val="26"/>
          <w:szCs w:val="26"/>
        </w:rPr>
        <w:t xml:space="preserve"> Получателю субсидии, рублей;</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r w:rsidRPr="0022603F">
        <w:rPr>
          <w:rFonts w:ascii="Times New Roman" w:hAnsi="Times New Roman" w:cs="Times New Roman"/>
          <w:sz w:val="26"/>
          <w:szCs w:val="2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proofErr w:type="spellStart"/>
      <w:r w:rsidRPr="0022603F">
        <w:rPr>
          <w:rFonts w:ascii="Times New Roman" w:hAnsi="Times New Roman" w:cs="Times New Roman"/>
          <w:sz w:val="26"/>
          <w:szCs w:val="26"/>
        </w:rPr>
        <w:t>Pi</w:t>
      </w:r>
      <w:proofErr w:type="spellEnd"/>
      <w:r w:rsidRPr="0022603F">
        <w:rPr>
          <w:rFonts w:ascii="Times New Roman" w:hAnsi="Times New Roman" w:cs="Times New Roman"/>
          <w:sz w:val="26"/>
          <w:szCs w:val="26"/>
        </w:rPr>
        <w:t xml:space="preserve"> - плановая потребность в средствах i-</w:t>
      </w:r>
      <w:proofErr w:type="spellStart"/>
      <w:r w:rsidRPr="0022603F">
        <w:rPr>
          <w:rFonts w:ascii="Times New Roman" w:hAnsi="Times New Roman" w:cs="Times New Roman"/>
          <w:sz w:val="26"/>
          <w:szCs w:val="26"/>
        </w:rPr>
        <w:t>го</w:t>
      </w:r>
      <w:proofErr w:type="spellEnd"/>
      <w:r w:rsidRPr="0022603F">
        <w:rPr>
          <w:rFonts w:ascii="Times New Roman" w:hAnsi="Times New Roman" w:cs="Times New Roman"/>
          <w:sz w:val="26"/>
          <w:szCs w:val="26"/>
        </w:rPr>
        <w:t xml:space="preserve"> Получателя субсидии в текущем году, рублей;</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proofErr w:type="spellStart"/>
      <w:r w:rsidRPr="0022603F">
        <w:rPr>
          <w:rFonts w:ascii="Times New Roman" w:hAnsi="Times New Roman" w:cs="Times New Roman"/>
          <w:sz w:val="26"/>
          <w:szCs w:val="26"/>
        </w:rPr>
        <w:t>Po</w:t>
      </w:r>
      <w:proofErr w:type="spellEnd"/>
      <w:r w:rsidRPr="0022603F">
        <w:rPr>
          <w:rFonts w:ascii="Times New Roman" w:hAnsi="Times New Roman" w:cs="Times New Roman"/>
          <w:sz w:val="26"/>
          <w:szCs w:val="26"/>
        </w:rPr>
        <w:t xml:space="preserve"> - общая плановая потребность в средствах Получателей субсидии, подавших заявки на получение Субсидии текущем году, рублей.</w:t>
      </w:r>
      <w:bookmarkStart w:id="7" w:name="P76"/>
      <w:bookmarkEnd w:id="7"/>
    </w:p>
    <w:p w:rsidR="00665862" w:rsidRPr="0022603F" w:rsidRDefault="00665862" w:rsidP="00665862">
      <w:pPr>
        <w:pStyle w:val="ConsPlusNormal"/>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Плановый объем Субсидии по Получателям субсидии определяется, исходя из ожидаемого количества </w:t>
      </w:r>
      <w:proofErr w:type="gramStart"/>
      <w:r w:rsidRPr="0022603F">
        <w:rPr>
          <w:rFonts w:ascii="Times New Roman" w:hAnsi="Times New Roman" w:cs="Times New Roman"/>
          <w:sz w:val="26"/>
          <w:szCs w:val="26"/>
        </w:rPr>
        <w:t>умерших</w:t>
      </w:r>
      <w:proofErr w:type="gramEnd"/>
      <w:r w:rsidRPr="0022603F">
        <w:rPr>
          <w:rFonts w:ascii="Times New Roman" w:hAnsi="Times New Roman" w:cs="Times New Roman"/>
          <w:sz w:val="26"/>
          <w:szCs w:val="26"/>
        </w:rPr>
        <w:t>.</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Возмещение недополученных доходов, подлежащих субсидированию, осуществляется:</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без учёта налога на добавленную стоимость (НДС) – для Получателей субсидии, применяющих общий режим налогообложения и являющихся налогоплательщиками НДС;</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с учетом НДС – для Получателей субсидии, применяющих иные режимы налогообложения и не являющихся налогоплательщиками НДС.</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3.2. Главный распорядитель в течение трех рабочих дней, следующих за датой направления Получателю субсидии решения,  указанного в подпункте 1 пункта 2.11 раздела 2 настоящего Порядка:</w:t>
      </w:r>
    </w:p>
    <w:p w:rsidR="00665862" w:rsidRPr="0022603F" w:rsidRDefault="00665862" w:rsidP="00632075">
      <w:pPr>
        <w:pStyle w:val="aa"/>
        <w:suppressAutoHyphens/>
        <w:autoSpaceDE w:val="0"/>
        <w:autoSpaceDN w:val="0"/>
        <w:adjustRightInd w:val="0"/>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1) формирует проект Соглашения в соответствии с </w:t>
      </w:r>
      <w:r w:rsidR="00632075" w:rsidRPr="0022603F">
        <w:rPr>
          <w:rFonts w:ascii="Times New Roman" w:hAnsi="Times New Roman"/>
          <w:sz w:val="26"/>
          <w:szCs w:val="26"/>
        </w:rPr>
        <w:t>типовой формой, установленной приказом Управления финансов, экономики и имущественных отношений Администрации  муниципального  образования  Билибин</w:t>
      </w:r>
      <w:r w:rsidR="007D288A">
        <w:rPr>
          <w:rFonts w:ascii="Times New Roman" w:hAnsi="Times New Roman"/>
          <w:sz w:val="26"/>
          <w:szCs w:val="26"/>
        </w:rPr>
        <w:t>ский  муниципальный  район от 30</w:t>
      </w:r>
      <w:r w:rsidR="00632075" w:rsidRPr="0022603F">
        <w:rPr>
          <w:rFonts w:ascii="Times New Roman" w:hAnsi="Times New Roman"/>
          <w:sz w:val="26"/>
          <w:szCs w:val="26"/>
        </w:rPr>
        <w:t xml:space="preserve"> декабря 20</w:t>
      </w:r>
      <w:r w:rsidR="007D288A">
        <w:rPr>
          <w:rFonts w:ascii="Times New Roman" w:hAnsi="Times New Roman"/>
          <w:sz w:val="26"/>
          <w:szCs w:val="26"/>
        </w:rPr>
        <w:t>20 года № 48</w:t>
      </w:r>
      <w:r w:rsidR="00632075" w:rsidRPr="0022603F">
        <w:rPr>
          <w:rFonts w:ascii="Times New Roman" w:hAnsi="Times New Roman"/>
          <w:sz w:val="26"/>
          <w:szCs w:val="26"/>
        </w:rPr>
        <w:t xml:space="preserve"> для соответствующего вида субсидии</w:t>
      </w:r>
      <w:r w:rsidRPr="0022603F">
        <w:rPr>
          <w:rFonts w:ascii="Times New Roman" w:hAnsi="Times New Roman" w:cs="Times New Roman"/>
          <w:sz w:val="26"/>
          <w:szCs w:val="26"/>
        </w:rPr>
        <w:t>;</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направляет с сопроводительным письмом Получателю субсидии проект Соглашения на бумажном носителе в двух экземплярах для подписания.</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3.3. Получатель субсидии в течение пяти рабочих дней со дня получения проекта Соглашения от Главного распорядителя подписывает и скрепляет печатью (при наличии печати) его со своей стороны и возвращает с сопроводительным письмом на бумажном носителе Главному распорядителю.</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3.4. </w:t>
      </w:r>
      <w:proofErr w:type="gramStart"/>
      <w:r w:rsidRPr="0022603F">
        <w:rPr>
          <w:rFonts w:ascii="Times New Roman" w:hAnsi="Times New Roman" w:cs="Times New Roman"/>
          <w:sz w:val="26"/>
          <w:szCs w:val="26"/>
        </w:rPr>
        <w:t>В случае поступления от Получателя субсидии в адрес Главного распорядителя в срок, установленный пунктом 3.3 настоящего раздела, проекта соглашения, подписанного и скрепленного печатью (при наличии печати) Получателя субсидии, Главный распорядитель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w:t>
      </w:r>
      <w:proofErr w:type="gramEnd"/>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3.5. В случае </w:t>
      </w:r>
      <w:proofErr w:type="spellStart"/>
      <w:r w:rsidRPr="0022603F">
        <w:rPr>
          <w:rFonts w:ascii="Times New Roman" w:hAnsi="Times New Roman" w:cs="Times New Roman"/>
          <w:sz w:val="26"/>
          <w:szCs w:val="26"/>
        </w:rPr>
        <w:t>непоступления</w:t>
      </w:r>
      <w:proofErr w:type="spellEnd"/>
      <w:r w:rsidRPr="0022603F">
        <w:rPr>
          <w:rFonts w:ascii="Times New Roman" w:hAnsi="Times New Roman" w:cs="Times New Roman"/>
          <w:sz w:val="26"/>
          <w:szCs w:val="26"/>
        </w:rPr>
        <w:t xml:space="preserve"> от Получателя субсидии в адрес Главного распорядителя в срок, установленный пунктом 3.3 настоящего раздела, проекта Соглашения, подписанного и скрепленного печатью (при наличии печати) Получателя субсидии, Получатель субсидии признается уклонившимся от подписания Соглашения.</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3.6. </w:t>
      </w:r>
      <w:proofErr w:type="gramStart"/>
      <w:r w:rsidRPr="0022603F">
        <w:rPr>
          <w:rFonts w:ascii="Times New Roman" w:hAnsi="Times New Roman" w:cs="Times New Roman"/>
          <w:sz w:val="26"/>
          <w:szCs w:val="26"/>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Управлением </w:t>
      </w:r>
      <w:r w:rsidRPr="0022603F">
        <w:rPr>
          <w:rFonts w:ascii="Times New Roman" w:hAnsi="Times New Roman" w:cs="Times New Roman"/>
          <w:sz w:val="26"/>
          <w:szCs w:val="26"/>
        </w:rPr>
        <w:lastRenderedPageBreak/>
        <w:t>финансов, экономики и имущественных отношений Администрации муниципального образования Билибинский муниципальный район, в которой в том числе содержится условие о согласовании новых условий Соглашения, в случае уменьшения Главному распорядителю ранее доведенных лимитов бюджетных обязательств, указанных в подпункте 1.3</w:t>
      </w:r>
      <w:proofErr w:type="gramEnd"/>
      <w:r w:rsidRPr="0022603F">
        <w:rPr>
          <w:rFonts w:ascii="Times New Roman" w:hAnsi="Times New Roman" w:cs="Times New Roman"/>
          <w:sz w:val="26"/>
          <w:szCs w:val="26"/>
        </w:rPr>
        <w:t xml:space="preserve"> раздела 1 настоящего Порядка, приводящего к невозможности предоставления Субсидии в размере, определенном в Соглашении, или о расторжении Соглашения при </w:t>
      </w:r>
      <w:proofErr w:type="spellStart"/>
      <w:r w:rsidRPr="0022603F">
        <w:rPr>
          <w:rFonts w:ascii="Times New Roman" w:hAnsi="Times New Roman" w:cs="Times New Roman"/>
          <w:sz w:val="26"/>
          <w:szCs w:val="26"/>
        </w:rPr>
        <w:t>недостижении</w:t>
      </w:r>
      <w:proofErr w:type="spellEnd"/>
      <w:r w:rsidRPr="0022603F">
        <w:rPr>
          <w:rFonts w:ascii="Times New Roman" w:hAnsi="Times New Roman" w:cs="Times New Roman"/>
          <w:sz w:val="26"/>
          <w:szCs w:val="26"/>
        </w:rPr>
        <w:t xml:space="preserve"> согласия по новым условиям.</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3.7. </w:t>
      </w:r>
      <w:bookmarkStart w:id="8" w:name="sub_1044"/>
      <w:r w:rsidRPr="0022603F">
        <w:rPr>
          <w:rFonts w:ascii="Times New Roman" w:hAnsi="Times New Roman" w:cs="Times New Roman"/>
          <w:sz w:val="26"/>
          <w:szCs w:val="26"/>
        </w:rPr>
        <w:t xml:space="preserve">Для перечисления Субсидии Получатель Субсидии ежемесячно,             в срок до 20 числа месяца, следующего </w:t>
      </w:r>
      <w:proofErr w:type="gramStart"/>
      <w:r w:rsidRPr="0022603F">
        <w:rPr>
          <w:rFonts w:ascii="Times New Roman" w:hAnsi="Times New Roman" w:cs="Times New Roman"/>
          <w:sz w:val="26"/>
          <w:szCs w:val="26"/>
        </w:rPr>
        <w:t>за</w:t>
      </w:r>
      <w:proofErr w:type="gramEnd"/>
      <w:r w:rsidRPr="0022603F">
        <w:rPr>
          <w:rFonts w:ascii="Times New Roman" w:hAnsi="Times New Roman" w:cs="Times New Roman"/>
          <w:sz w:val="26"/>
          <w:szCs w:val="26"/>
        </w:rPr>
        <w:t xml:space="preserve"> отчётным, представляет                           Главному распорядителю:</w:t>
      </w:r>
      <w:bookmarkEnd w:id="8"/>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 письменное обращение о предоставлении Субсидии в произвольной форме;</w:t>
      </w:r>
    </w:p>
    <w:p w:rsidR="00665862" w:rsidRPr="0022603F" w:rsidRDefault="00665862" w:rsidP="00665862">
      <w:pPr>
        <w:spacing w:after="0" w:line="240" w:lineRule="auto"/>
        <w:ind w:firstLine="851"/>
        <w:jc w:val="both"/>
        <w:outlineLvl w:val="2"/>
        <w:rPr>
          <w:rFonts w:ascii="Times New Roman" w:hAnsi="Times New Roman" w:cs="Times New Roman"/>
          <w:sz w:val="26"/>
          <w:szCs w:val="26"/>
        </w:rPr>
      </w:pPr>
      <w:r w:rsidRPr="0022603F">
        <w:rPr>
          <w:rFonts w:ascii="Times New Roman" w:hAnsi="Times New Roman" w:cs="Times New Roman"/>
          <w:sz w:val="26"/>
          <w:szCs w:val="26"/>
        </w:rPr>
        <w:t>2) два экземпляра справки-расчета на получение Субсидии по форме, согласно приложению 3 к настоящему Порядку;</w:t>
      </w:r>
    </w:p>
    <w:p w:rsidR="00665862" w:rsidRPr="0022603F" w:rsidRDefault="00665862" w:rsidP="00665862">
      <w:pPr>
        <w:spacing w:after="0" w:line="240" w:lineRule="auto"/>
        <w:ind w:firstLine="851"/>
        <w:jc w:val="both"/>
        <w:outlineLvl w:val="2"/>
        <w:rPr>
          <w:rFonts w:ascii="Times New Roman" w:hAnsi="Times New Roman" w:cs="Times New Roman"/>
          <w:sz w:val="26"/>
          <w:szCs w:val="26"/>
        </w:rPr>
      </w:pPr>
      <w:r w:rsidRPr="0022603F">
        <w:rPr>
          <w:rFonts w:ascii="Times New Roman" w:hAnsi="Times New Roman" w:cs="Times New Roman"/>
          <w:sz w:val="26"/>
          <w:szCs w:val="26"/>
        </w:rPr>
        <w:t>3) извещение уполномоченных органов о захоронении умерших (погибших), не имеющих супруга, близких родственников, иных родственников либо законного представителя умершего, иных лиц, взявших на себя обязанность осуществить погребение (при необходимости);</w:t>
      </w:r>
    </w:p>
    <w:p w:rsidR="00665862" w:rsidRPr="0022603F" w:rsidRDefault="00665862" w:rsidP="00665862">
      <w:pPr>
        <w:suppressAutoHyphens/>
        <w:autoSpaceDE w:val="0"/>
        <w:autoSpaceDN w:val="0"/>
        <w:adjustRightInd w:val="0"/>
        <w:spacing w:after="0" w:line="240" w:lineRule="auto"/>
        <w:ind w:firstLine="851"/>
        <w:contextualSpacing/>
        <w:jc w:val="both"/>
        <w:rPr>
          <w:rFonts w:ascii="Times New Roman" w:hAnsi="Times New Roman" w:cs="Times New Roman"/>
          <w:sz w:val="26"/>
          <w:szCs w:val="26"/>
        </w:rPr>
      </w:pPr>
      <w:proofErr w:type="gramStart"/>
      <w:r w:rsidRPr="0022603F">
        <w:rPr>
          <w:rFonts w:ascii="Times New Roman" w:hAnsi="Times New Roman" w:cs="Times New Roman"/>
          <w:sz w:val="26"/>
          <w:szCs w:val="26"/>
        </w:rPr>
        <w:t>4) заверенную копию или оригинал справки о смерти по формам № 11,       № 12, утвержденным Приказом Министерства юстиции Российской Федерации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roofErr w:type="gramEnd"/>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eastAsia="Calibri" w:hAnsi="Times New Roman" w:cs="Times New Roman"/>
          <w:sz w:val="26"/>
          <w:szCs w:val="26"/>
        </w:rPr>
        <w:t xml:space="preserve">3.8. </w:t>
      </w:r>
      <w:r w:rsidRPr="0022603F">
        <w:rPr>
          <w:rFonts w:ascii="Times New Roman" w:hAnsi="Times New Roman" w:cs="Times New Roman"/>
          <w:sz w:val="26"/>
          <w:szCs w:val="26"/>
        </w:rPr>
        <w:t>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Авансирование при предоставлении субсидии не допускается.</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eastAsia="Calibri" w:hAnsi="Times New Roman" w:cs="Times New Roman"/>
          <w:sz w:val="26"/>
          <w:szCs w:val="26"/>
        </w:rPr>
        <w:t>3.9.</w:t>
      </w:r>
      <w:r w:rsidRPr="0022603F">
        <w:rPr>
          <w:rFonts w:ascii="Times New Roman" w:hAnsi="Times New Roman" w:cs="Times New Roman"/>
          <w:sz w:val="26"/>
          <w:szCs w:val="26"/>
        </w:rPr>
        <w:t xml:space="preserve"> Документы, указанные в пункте 3.7 должны составляться на основании первичной бухгалтерской отчётности, предоставляться строго по указанным формам и в установленные сроки.</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Получатель субсидии обеспечивает ведение раздельного бухгалтерского учета по денежным средствам, предоставленным за счет субсидии.</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Получатель субсидии несет ответственность за достоверность сведений, содержащихся в представленных документах.</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Право на получение Субсидии для возмещения затрат сохраняется, если обращение за ним последовало не позднее шести месяцев со дня захоронения умершего (погибшего).</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eastAsia="Calibri" w:hAnsi="Times New Roman" w:cs="Times New Roman"/>
          <w:sz w:val="26"/>
          <w:szCs w:val="26"/>
        </w:rPr>
        <w:t xml:space="preserve">3.10. </w:t>
      </w:r>
      <w:r w:rsidRPr="0022603F">
        <w:rPr>
          <w:rFonts w:ascii="Times New Roman" w:hAnsi="Times New Roman" w:cs="Times New Roman"/>
          <w:sz w:val="26"/>
          <w:szCs w:val="26"/>
        </w:rPr>
        <w:t>Главный распорядитель при получении от Получателя Субсидии документов, указанных в пункте 3.7 настоящего раздела:</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1) осуществляет их регистрацию в день поступления;</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2) в течение пяти рабочих дней проверяет их содержание и, в случае отсутствия по ним замечаний осуществляет перечисление субсидии в безналичном порядке путем перечисления денежных средств на расчетный счет получателя субсидии, открытый в кредитной организации, в пределах остатка лимитов бюджетных обязательств.</w:t>
      </w:r>
    </w:p>
    <w:p w:rsidR="00665862" w:rsidRPr="0022603F" w:rsidRDefault="00665862" w:rsidP="00665862">
      <w:pPr>
        <w:spacing w:after="0" w:line="240" w:lineRule="auto"/>
        <w:ind w:firstLine="851"/>
        <w:jc w:val="both"/>
        <w:rPr>
          <w:rFonts w:ascii="Times New Roman" w:hAnsi="Times New Roman" w:cs="Times New Roman"/>
          <w:sz w:val="26"/>
          <w:szCs w:val="26"/>
        </w:rPr>
      </w:pPr>
      <w:proofErr w:type="gramStart"/>
      <w:r w:rsidRPr="0022603F">
        <w:rPr>
          <w:rFonts w:ascii="Times New Roman" w:hAnsi="Times New Roman" w:cs="Times New Roman"/>
          <w:sz w:val="26"/>
          <w:szCs w:val="26"/>
        </w:rPr>
        <w:t xml:space="preserve">При наличии в представленных Получателем Субсидии документах, подчисток, приписок, зачёркнутых слов, иных исправлений, а также серьёзных повреждений, наличие которых не позволяет однозначно истолковать их содержание, </w:t>
      </w:r>
      <w:r w:rsidRPr="0022603F">
        <w:rPr>
          <w:rFonts w:ascii="Times New Roman" w:hAnsi="Times New Roman" w:cs="Times New Roman"/>
          <w:sz w:val="26"/>
          <w:szCs w:val="26"/>
        </w:rPr>
        <w:lastRenderedPageBreak/>
        <w:t>или при неправильном оформлении (заполнении), Главный распорядитель информирует Получателя Субсидии о выявленных недостатках и назначает срок для их устранения, не превышающий трёх рабочих дней.</w:t>
      </w:r>
      <w:proofErr w:type="gramEnd"/>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 указанной в обращении.</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случае не устранения выявленных несоответствий, Главный распорядитель в течение трёх рабочих дней готовит мотивированный ответ об отказе в предоставлении Субсидии, и возвращает пакет документов Получателю Субсидии.</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3.11. Перечисление Субсидии осуществляется на расчетные или корреспондентские счета Получателей субсидии, открытые в учреждениях Центрального банка Российской Федерации или кредитных организациях, но не позднее 10 - </w:t>
      </w:r>
      <w:proofErr w:type="spellStart"/>
      <w:r w:rsidRPr="0022603F">
        <w:rPr>
          <w:rFonts w:ascii="Times New Roman" w:hAnsi="Times New Roman" w:cs="Times New Roman"/>
          <w:sz w:val="26"/>
          <w:szCs w:val="26"/>
        </w:rPr>
        <w:t>го</w:t>
      </w:r>
      <w:proofErr w:type="spellEnd"/>
      <w:r w:rsidRPr="0022603F">
        <w:rPr>
          <w:rFonts w:ascii="Times New Roman" w:hAnsi="Times New Roman" w:cs="Times New Roman"/>
          <w:sz w:val="26"/>
          <w:szCs w:val="26"/>
        </w:rPr>
        <w:t xml:space="preserve"> рабочего дня после принятия Главным распорядителем решения о перечислении Субсидии по результатам рассмотрения документов, указанных в пункте 3.7 настоящего раздела. </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Предельные сроки перечисления Субсидии по условиям Соглашения должны быть установлены не позднее, чем за 6 рабочих дней до окончания текущего финансового года.</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3.12. Результатом предоставления субсидии является достижение цели, указанной в пункте 1.2 раздела 1 настоящего Порядка. Результат предоставления Субсидии должен </w:t>
      </w:r>
      <w:proofErr w:type="gramStart"/>
      <w:r w:rsidRPr="0022603F">
        <w:rPr>
          <w:rFonts w:ascii="Times New Roman" w:hAnsi="Times New Roman" w:cs="Times New Roman"/>
          <w:sz w:val="26"/>
          <w:szCs w:val="26"/>
        </w:rPr>
        <w:t>быть</w:t>
      </w:r>
      <w:proofErr w:type="gramEnd"/>
      <w:r w:rsidRPr="0022603F">
        <w:rPr>
          <w:rFonts w:ascii="Times New Roman" w:hAnsi="Times New Roman" w:cs="Times New Roman"/>
          <w:sz w:val="26"/>
          <w:szCs w:val="26"/>
        </w:rPr>
        <w:t xml:space="preserve"> достигнут Получателем субсид</w:t>
      </w:r>
      <w:r w:rsidR="007D288A">
        <w:rPr>
          <w:rFonts w:ascii="Times New Roman" w:hAnsi="Times New Roman" w:cs="Times New Roman"/>
          <w:sz w:val="26"/>
          <w:szCs w:val="26"/>
        </w:rPr>
        <w:t>ии на 31 декабря текущего года.</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eastAsia="Calibri" w:hAnsi="Times New Roman" w:cs="Times New Roman"/>
          <w:sz w:val="26"/>
          <w:szCs w:val="26"/>
        </w:rPr>
        <w:t xml:space="preserve">Показателем, необходимым для достижения результата предоставления Субсидии, является </w:t>
      </w:r>
      <w:r w:rsidRPr="0022603F">
        <w:rPr>
          <w:rFonts w:ascii="Times New Roman" w:hAnsi="Times New Roman" w:cs="Times New Roman"/>
          <w:sz w:val="26"/>
          <w:szCs w:val="26"/>
        </w:rPr>
        <w:t xml:space="preserve">сумма возмещения, выраженная в процентном соотношении, документально подтвержденных фактических затрат, связанных с оказанием услуг по погребению, предоставляемых согласно гарантированному перечню услуг по погребению. </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Значение показателя, необходимого для достижения результата предоставления Субсидии, указанное в абзаце первом настоящего пункта, устанавливается Главным распорядителем в Соглашении для каждого Получателя субсидии.</w:t>
      </w:r>
    </w:p>
    <w:p w:rsidR="00665862" w:rsidRPr="0022603F" w:rsidRDefault="00665862" w:rsidP="0066586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Соответствие или превышение достигнутого Получателем субсидии значения результата предоставления Субсидии над установленным в настоящем пункте значением свидетельствует о достижении Получателем субсидии результата предоставления субсидии.</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Получатель Субсидии обязан обеспечить выполнение результата, показателя достижения результата предоставления Субсидии.</w:t>
      </w:r>
    </w:p>
    <w:p w:rsidR="00665862" w:rsidRPr="0022603F" w:rsidRDefault="00665862" w:rsidP="00665862">
      <w:pPr>
        <w:widowControl w:val="0"/>
        <w:tabs>
          <w:tab w:val="left" w:pos="1276"/>
        </w:tabs>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3.13. </w:t>
      </w:r>
      <w:proofErr w:type="gramStart"/>
      <w:r w:rsidRPr="0022603F">
        <w:rPr>
          <w:rFonts w:ascii="Times New Roman" w:hAnsi="Times New Roman" w:cs="Times New Roman"/>
          <w:sz w:val="26"/>
          <w:szCs w:val="26"/>
        </w:rPr>
        <w:t xml:space="preserve">В случае нарушения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и (или) органом государственного (муниципального) финансового контроля, а также в случае </w:t>
      </w:r>
      <w:proofErr w:type="spellStart"/>
      <w:r w:rsidRPr="0022603F">
        <w:rPr>
          <w:rFonts w:ascii="Times New Roman" w:hAnsi="Times New Roman" w:cs="Times New Roman"/>
          <w:sz w:val="26"/>
          <w:szCs w:val="26"/>
        </w:rPr>
        <w:t>недостижения</w:t>
      </w:r>
      <w:proofErr w:type="spellEnd"/>
      <w:r w:rsidRPr="0022603F">
        <w:rPr>
          <w:rFonts w:ascii="Times New Roman" w:hAnsi="Times New Roman" w:cs="Times New Roman"/>
          <w:sz w:val="26"/>
          <w:szCs w:val="26"/>
        </w:rPr>
        <w:t xml:space="preserve"> значения результата, указанного в пункте 3.12 настоящего раздела, получатель субсидии осуществляет возврат средств субсидии в бюджет </w:t>
      </w:r>
      <w:r w:rsidR="007D288A">
        <w:rPr>
          <w:rFonts w:ascii="Times New Roman" w:hAnsi="Times New Roman" w:cs="Times New Roman"/>
          <w:sz w:val="26"/>
          <w:szCs w:val="26"/>
        </w:rPr>
        <w:t xml:space="preserve">муниципального образования </w:t>
      </w:r>
      <w:proofErr w:type="spellStart"/>
      <w:r w:rsidR="007D288A">
        <w:rPr>
          <w:rFonts w:ascii="Times New Roman" w:hAnsi="Times New Roman" w:cs="Times New Roman"/>
          <w:sz w:val="26"/>
          <w:szCs w:val="26"/>
        </w:rPr>
        <w:t>Билибнский</w:t>
      </w:r>
      <w:proofErr w:type="spellEnd"/>
      <w:r w:rsidR="007D288A">
        <w:rPr>
          <w:rFonts w:ascii="Times New Roman" w:hAnsi="Times New Roman" w:cs="Times New Roman"/>
          <w:sz w:val="26"/>
          <w:szCs w:val="26"/>
        </w:rPr>
        <w:t xml:space="preserve"> муниципальный район</w:t>
      </w:r>
      <w:r w:rsidRPr="0022603F">
        <w:rPr>
          <w:rFonts w:ascii="Times New Roman" w:hAnsi="Times New Roman" w:cs="Times New Roman"/>
          <w:sz w:val="26"/>
          <w:szCs w:val="26"/>
        </w:rPr>
        <w:t xml:space="preserve"> в порядке и в сроки, предусмотренные разделом</w:t>
      </w:r>
      <w:proofErr w:type="gramEnd"/>
      <w:r w:rsidRPr="0022603F">
        <w:rPr>
          <w:rFonts w:ascii="Times New Roman" w:hAnsi="Times New Roman" w:cs="Times New Roman"/>
          <w:sz w:val="26"/>
          <w:szCs w:val="26"/>
        </w:rPr>
        <w:t xml:space="preserve"> 5 настоящего Порядка.</w:t>
      </w:r>
    </w:p>
    <w:p w:rsidR="00665862" w:rsidRPr="0022603F" w:rsidRDefault="00665862" w:rsidP="00665862">
      <w:pPr>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3.14. Направление затрат, на возмещение которых предоставляется субсидия: оказание услуг по погребению, предоставляемых согласно гарантированному перечню услуг по погребению.</w:t>
      </w:r>
    </w:p>
    <w:p w:rsidR="00665862" w:rsidRPr="0022603F" w:rsidRDefault="00665862" w:rsidP="00665862">
      <w:pPr>
        <w:spacing w:after="0" w:line="240" w:lineRule="auto"/>
        <w:ind w:firstLine="851"/>
        <w:jc w:val="center"/>
        <w:rPr>
          <w:rFonts w:ascii="Times New Roman" w:hAnsi="Times New Roman" w:cs="Times New Roman"/>
          <w:b/>
          <w:sz w:val="26"/>
          <w:szCs w:val="26"/>
        </w:rPr>
      </w:pPr>
    </w:p>
    <w:p w:rsidR="00665862" w:rsidRPr="0022603F" w:rsidRDefault="00665862" w:rsidP="00665862">
      <w:pPr>
        <w:spacing w:after="0" w:line="240" w:lineRule="auto"/>
        <w:ind w:firstLine="851"/>
        <w:jc w:val="center"/>
        <w:rPr>
          <w:rFonts w:ascii="Times New Roman" w:hAnsi="Times New Roman" w:cs="Times New Roman"/>
          <w:b/>
          <w:sz w:val="26"/>
          <w:szCs w:val="26"/>
        </w:rPr>
      </w:pPr>
      <w:r w:rsidRPr="0022603F">
        <w:rPr>
          <w:rFonts w:ascii="Times New Roman" w:hAnsi="Times New Roman" w:cs="Times New Roman"/>
          <w:b/>
          <w:sz w:val="26"/>
          <w:szCs w:val="26"/>
        </w:rPr>
        <w:t>4. Требования к отчетности</w:t>
      </w:r>
    </w:p>
    <w:p w:rsidR="00665862" w:rsidRPr="0022603F" w:rsidRDefault="00665862" w:rsidP="00665862">
      <w:pPr>
        <w:spacing w:after="0" w:line="240" w:lineRule="auto"/>
        <w:ind w:firstLine="851"/>
        <w:jc w:val="center"/>
        <w:rPr>
          <w:rFonts w:ascii="Times New Roman" w:hAnsi="Times New Roman" w:cs="Times New Roman"/>
          <w:sz w:val="26"/>
          <w:szCs w:val="26"/>
        </w:rPr>
      </w:pPr>
    </w:p>
    <w:p w:rsidR="00665862" w:rsidRPr="0022603F" w:rsidRDefault="00665862" w:rsidP="00665862">
      <w:pPr>
        <w:pStyle w:val="aa"/>
        <w:numPr>
          <w:ilvl w:val="1"/>
          <w:numId w:val="47"/>
        </w:numPr>
        <w:tabs>
          <w:tab w:val="left" w:pos="1560"/>
        </w:tabs>
        <w:spacing w:after="0" w:line="240" w:lineRule="auto"/>
        <w:ind w:left="0" w:firstLine="851"/>
        <w:jc w:val="both"/>
        <w:rPr>
          <w:rFonts w:ascii="Times New Roman" w:hAnsi="Times New Roman" w:cs="Times New Roman"/>
          <w:sz w:val="26"/>
          <w:szCs w:val="26"/>
        </w:rPr>
      </w:pPr>
      <w:r w:rsidRPr="0022603F">
        <w:rPr>
          <w:rFonts w:ascii="Times New Roman" w:hAnsi="Times New Roman" w:cs="Times New Roman"/>
          <w:sz w:val="26"/>
          <w:szCs w:val="26"/>
        </w:rPr>
        <w:t>Главный распорядитель устанавливает в Соглашении порядок, сроки и формы представления Получателем субсидии отчетности о достижении показателей результативности предоставления Субсидии, а так же документов подтверждающих фактически понесенные расходы.</w:t>
      </w:r>
    </w:p>
    <w:p w:rsidR="00665862" w:rsidRPr="0022603F" w:rsidRDefault="00665862" w:rsidP="00665862">
      <w:pPr>
        <w:pStyle w:val="ConsPlusNormal"/>
        <w:numPr>
          <w:ilvl w:val="1"/>
          <w:numId w:val="47"/>
        </w:numPr>
        <w:tabs>
          <w:tab w:val="left" w:pos="1560"/>
        </w:tabs>
        <w:ind w:left="0"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Получатель субсидии в течение 30 (тридцати) календарных дней со дня получения Субсидии </w:t>
      </w:r>
      <w:proofErr w:type="gramStart"/>
      <w:r w:rsidRPr="0022603F">
        <w:rPr>
          <w:rFonts w:ascii="Times New Roman" w:hAnsi="Times New Roman" w:cs="Times New Roman"/>
          <w:sz w:val="26"/>
          <w:szCs w:val="26"/>
        </w:rPr>
        <w:t>предоставляет Главному распорядителю отчет</w:t>
      </w:r>
      <w:proofErr w:type="gramEnd"/>
      <w:r w:rsidRPr="0022603F">
        <w:rPr>
          <w:rFonts w:ascii="Times New Roman" w:hAnsi="Times New Roman" w:cs="Times New Roman"/>
          <w:sz w:val="26"/>
          <w:szCs w:val="26"/>
        </w:rPr>
        <w:t xml:space="preserve"> об использовании Субсидии по форме согласно приложению 2 к настоящему Положению. </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trike/>
          <w:sz w:val="26"/>
          <w:szCs w:val="26"/>
        </w:rPr>
      </w:pPr>
    </w:p>
    <w:p w:rsidR="00665862" w:rsidRPr="0022603F" w:rsidRDefault="00665862" w:rsidP="00665862">
      <w:pPr>
        <w:spacing w:after="0" w:line="240" w:lineRule="auto"/>
        <w:ind w:firstLine="851"/>
        <w:jc w:val="both"/>
        <w:rPr>
          <w:rFonts w:ascii="Times New Roman" w:hAnsi="Times New Roman" w:cs="Times New Roman"/>
          <w:bCs/>
          <w:sz w:val="26"/>
          <w:szCs w:val="26"/>
        </w:rPr>
      </w:pPr>
    </w:p>
    <w:p w:rsidR="00665862" w:rsidRPr="0022603F" w:rsidRDefault="00665862" w:rsidP="00665862">
      <w:pPr>
        <w:spacing w:after="0" w:line="240" w:lineRule="auto"/>
        <w:ind w:firstLine="851"/>
        <w:jc w:val="center"/>
        <w:rPr>
          <w:rFonts w:ascii="Times New Roman" w:hAnsi="Times New Roman" w:cs="Times New Roman"/>
          <w:b/>
          <w:sz w:val="26"/>
          <w:szCs w:val="26"/>
        </w:rPr>
      </w:pPr>
      <w:r w:rsidRPr="0022603F">
        <w:rPr>
          <w:rFonts w:ascii="Times New Roman" w:hAnsi="Times New Roman" w:cs="Times New Roman"/>
          <w:b/>
          <w:sz w:val="26"/>
          <w:szCs w:val="26"/>
        </w:rPr>
        <w:t>5. Т</w:t>
      </w:r>
      <w:r w:rsidRPr="0022603F">
        <w:rPr>
          <w:rFonts w:ascii="Times New Roman" w:eastAsia="Calibri" w:hAnsi="Times New Roman" w:cs="Times New Roman"/>
          <w:b/>
          <w:sz w:val="26"/>
          <w:szCs w:val="26"/>
        </w:rPr>
        <w:t>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665862" w:rsidRPr="0022603F" w:rsidRDefault="00665862" w:rsidP="00665862">
      <w:pPr>
        <w:spacing w:after="0" w:line="240" w:lineRule="auto"/>
        <w:ind w:firstLine="851"/>
        <w:jc w:val="center"/>
        <w:rPr>
          <w:rFonts w:ascii="Times New Roman" w:hAnsi="Times New Roman" w:cs="Times New Roman"/>
          <w:sz w:val="26"/>
          <w:szCs w:val="26"/>
        </w:rPr>
      </w:pP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5.1.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5.2. Субсидия подлежит возврату в бюджет Билибинского муниципального района в случаях:</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Нарушения Положения, целей и условий предоставления Субсидии (далее - нарушения).</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В течение семи банковских дней </w:t>
      </w:r>
      <w:proofErr w:type="gramStart"/>
      <w:r w:rsidRPr="0022603F">
        <w:rPr>
          <w:rFonts w:ascii="Times New Roman" w:hAnsi="Times New Roman" w:cs="Times New Roman"/>
          <w:sz w:val="26"/>
          <w:szCs w:val="26"/>
        </w:rPr>
        <w:t>с даты получения</w:t>
      </w:r>
      <w:proofErr w:type="gramEnd"/>
      <w:r w:rsidRPr="0022603F">
        <w:rPr>
          <w:rFonts w:ascii="Times New Roman" w:hAnsi="Times New Roman" w:cs="Times New Roman"/>
          <w:sz w:val="26"/>
          <w:szCs w:val="26"/>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Администрация в течение 10</w:t>
      </w:r>
      <w:r w:rsidR="007D288A">
        <w:rPr>
          <w:rFonts w:ascii="Times New Roman" w:hAnsi="Times New Roman" w:cs="Times New Roman"/>
          <w:sz w:val="26"/>
          <w:szCs w:val="26"/>
        </w:rPr>
        <w:t xml:space="preserve"> </w:t>
      </w:r>
      <w:r w:rsidRPr="0022603F">
        <w:rPr>
          <w:rFonts w:ascii="Times New Roman" w:hAnsi="Times New Roman" w:cs="Times New Roman"/>
          <w:sz w:val="26"/>
          <w:szCs w:val="26"/>
        </w:rPr>
        <w:t>(десяти)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В случае</w:t>
      </w:r>
      <w:proofErr w:type="gramStart"/>
      <w:r w:rsidRPr="0022603F">
        <w:rPr>
          <w:rFonts w:ascii="Times New Roman" w:hAnsi="Times New Roman" w:cs="Times New Roman"/>
          <w:sz w:val="26"/>
          <w:szCs w:val="26"/>
        </w:rPr>
        <w:t>,</w:t>
      </w:r>
      <w:proofErr w:type="gramEnd"/>
      <w:r w:rsidRPr="0022603F">
        <w:rPr>
          <w:rFonts w:ascii="Times New Roman" w:hAnsi="Times New Roman" w:cs="Times New Roman"/>
          <w:sz w:val="26"/>
          <w:szCs w:val="2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665862" w:rsidRPr="0022603F" w:rsidRDefault="00665862" w:rsidP="00665862">
      <w:pPr>
        <w:autoSpaceDE w:val="0"/>
        <w:autoSpaceDN w:val="0"/>
        <w:adjustRightInd w:val="0"/>
        <w:spacing w:after="0" w:line="240" w:lineRule="auto"/>
        <w:ind w:firstLine="851"/>
        <w:jc w:val="both"/>
        <w:rPr>
          <w:rFonts w:ascii="Times New Roman" w:hAnsi="Times New Roman" w:cs="Times New Roman"/>
          <w:sz w:val="26"/>
          <w:szCs w:val="26"/>
        </w:rPr>
      </w:pPr>
      <w:r w:rsidRPr="0022603F">
        <w:rPr>
          <w:rFonts w:ascii="Times New Roman" w:hAnsi="Times New Roman" w:cs="Times New Roman"/>
          <w:sz w:val="26"/>
          <w:szCs w:val="26"/>
        </w:rPr>
        <w:t xml:space="preserve">5.3.  Получатель субсидии несет ответственность за полноту и достоверность предоставленной информации. </w:t>
      </w:r>
    </w:p>
    <w:p w:rsidR="00665862" w:rsidRPr="0022603F" w:rsidRDefault="00665862" w:rsidP="00665862">
      <w:pPr>
        <w:autoSpaceDE w:val="0"/>
        <w:autoSpaceDN w:val="0"/>
        <w:adjustRightInd w:val="0"/>
        <w:spacing w:after="0" w:line="240" w:lineRule="auto"/>
        <w:ind w:firstLine="851"/>
        <w:jc w:val="both"/>
      </w:pPr>
      <w:r w:rsidRPr="0022603F">
        <w:rPr>
          <w:rFonts w:ascii="Times New Roman" w:hAnsi="Times New Roman" w:cs="Times New Roman"/>
          <w:sz w:val="26"/>
          <w:szCs w:val="26"/>
        </w:rPr>
        <w:t xml:space="preserve">5.4.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w:t>
      </w:r>
      <w:r w:rsidRPr="0022603F">
        <w:rPr>
          <w:rFonts w:ascii="Times New Roman" w:hAnsi="Times New Roman" w:cs="Times New Roman"/>
          <w:sz w:val="26"/>
          <w:szCs w:val="26"/>
        </w:rPr>
        <w:lastRenderedPageBreak/>
        <w:t>событий, отражающих факт завершения соответствующего мероприятия по получению результата предоставления субсидии.</w:t>
      </w:r>
    </w:p>
    <w:p w:rsidR="007C086C" w:rsidRPr="0022603F" w:rsidRDefault="007C086C" w:rsidP="00665862">
      <w:pPr>
        <w:pStyle w:val="ConsPlusNormal"/>
        <w:tabs>
          <w:tab w:val="left" w:pos="0"/>
          <w:tab w:val="left" w:pos="1560"/>
        </w:tabs>
        <w:ind w:firstLine="851"/>
        <w:jc w:val="both"/>
        <w:rPr>
          <w:rFonts w:ascii="Times New Roman" w:hAnsi="Times New Roman" w:cs="Times New Roman"/>
          <w:sz w:val="26"/>
          <w:szCs w:val="26"/>
        </w:rPr>
      </w:pPr>
    </w:p>
    <w:p w:rsidR="007C086C" w:rsidRPr="0022603F" w:rsidRDefault="007C086C" w:rsidP="00665862">
      <w:pPr>
        <w:pStyle w:val="ConsPlusNormal"/>
        <w:tabs>
          <w:tab w:val="left" w:pos="0"/>
          <w:tab w:val="left" w:pos="1560"/>
        </w:tabs>
        <w:ind w:firstLine="851"/>
        <w:jc w:val="both"/>
        <w:rPr>
          <w:rFonts w:ascii="Times New Roman" w:hAnsi="Times New Roman" w:cs="Times New Roman"/>
          <w:sz w:val="26"/>
          <w:szCs w:val="26"/>
        </w:rPr>
      </w:pPr>
    </w:p>
    <w:sectPr w:rsidR="007C086C" w:rsidRPr="0022603F" w:rsidSect="00317C0A">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C6" w:rsidRDefault="00956BC6" w:rsidP="001F278C">
      <w:pPr>
        <w:spacing w:after="0" w:line="240" w:lineRule="auto"/>
      </w:pPr>
      <w:r>
        <w:separator/>
      </w:r>
    </w:p>
  </w:endnote>
  <w:endnote w:type="continuationSeparator" w:id="0">
    <w:p w:rsidR="00956BC6" w:rsidRDefault="00956BC6" w:rsidP="001F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Times New Roman"/>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C6" w:rsidRDefault="00956BC6" w:rsidP="001F278C">
      <w:pPr>
        <w:spacing w:after="0" w:line="240" w:lineRule="auto"/>
      </w:pPr>
      <w:r>
        <w:separator/>
      </w:r>
    </w:p>
  </w:footnote>
  <w:footnote w:type="continuationSeparator" w:id="0">
    <w:p w:rsidR="00956BC6" w:rsidRDefault="00956BC6" w:rsidP="001F2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52"/>
    <w:multiLevelType w:val="multilevel"/>
    <w:tmpl w:val="0E24FA98"/>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432882"/>
    <w:multiLevelType w:val="hybridMultilevel"/>
    <w:tmpl w:val="65B8D356"/>
    <w:lvl w:ilvl="0" w:tplc="355A201E">
      <w:start w:val="2"/>
      <w:numFmt w:val="decimal"/>
      <w:lvlText w:val="%1.8."/>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
    <w:nsid w:val="06163340"/>
    <w:multiLevelType w:val="hybridMultilevel"/>
    <w:tmpl w:val="FC34D9C6"/>
    <w:lvl w:ilvl="0" w:tplc="192645BA">
      <w:start w:val="1"/>
      <w:numFmt w:val="decimal"/>
      <w:lvlText w:val="%1."/>
      <w:lvlJc w:val="left"/>
      <w:pPr>
        <w:ind w:left="1428" w:hanging="360"/>
      </w:pPr>
      <w:rPr>
        <w:b w:val="0"/>
        <w:sz w:val="26"/>
        <w:szCs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9EE2D27"/>
    <w:multiLevelType w:val="hybridMultilevel"/>
    <w:tmpl w:val="D74C1408"/>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1D79B2"/>
    <w:multiLevelType w:val="hybridMultilevel"/>
    <w:tmpl w:val="D80CD086"/>
    <w:lvl w:ilvl="0" w:tplc="3D0C74DE">
      <w:start w:val="3"/>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091086"/>
    <w:multiLevelType w:val="hybridMultilevel"/>
    <w:tmpl w:val="0F628444"/>
    <w:lvl w:ilvl="0" w:tplc="D2A21EDA">
      <w:start w:val="2"/>
      <w:numFmt w:val="decimal"/>
      <w:lvlText w:val="%1.17."/>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DF1D05"/>
    <w:multiLevelType w:val="hybridMultilevel"/>
    <w:tmpl w:val="7F1AA5DA"/>
    <w:lvl w:ilvl="0" w:tplc="E700891C">
      <w:start w:val="2"/>
      <w:numFmt w:val="decimal"/>
      <w:lvlText w:val="%1.9."/>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472487"/>
    <w:multiLevelType w:val="hybridMultilevel"/>
    <w:tmpl w:val="721E8DE2"/>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7567ACC"/>
    <w:multiLevelType w:val="hybridMultilevel"/>
    <w:tmpl w:val="F0FA3A1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0FA4835"/>
    <w:multiLevelType w:val="multilevel"/>
    <w:tmpl w:val="B824C638"/>
    <w:lvl w:ilvl="0">
      <w:start w:val="1"/>
      <w:numFmt w:val="decimal"/>
      <w:lvlText w:val="%1."/>
      <w:lvlJc w:val="left"/>
      <w:pPr>
        <w:ind w:left="408" w:hanging="408"/>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3">
    <w:nsid w:val="23CE586A"/>
    <w:multiLevelType w:val="hybridMultilevel"/>
    <w:tmpl w:val="D426314E"/>
    <w:lvl w:ilvl="0" w:tplc="0B900060">
      <w:start w:val="2"/>
      <w:numFmt w:val="decimal"/>
      <w:lvlText w:val="%1.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F3968"/>
    <w:multiLevelType w:val="hybridMultilevel"/>
    <w:tmpl w:val="09962C56"/>
    <w:lvl w:ilvl="0" w:tplc="0EB0C72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201579"/>
    <w:multiLevelType w:val="hybridMultilevel"/>
    <w:tmpl w:val="6CF8E5B4"/>
    <w:lvl w:ilvl="0" w:tplc="B7C6B40E">
      <w:start w:val="2"/>
      <w:numFmt w:val="decimal"/>
      <w:lvlText w:val="%1.7."/>
      <w:lvlJc w:val="left"/>
      <w:pPr>
        <w:ind w:left="1571" w:hanging="360"/>
      </w:pPr>
      <w:rPr>
        <w:rFonts w:hint="default"/>
        <w:strike w:val="0"/>
        <w:color w:val="FF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97B08B9"/>
    <w:multiLevelType w:val="hybridMultilevel"/>
    <w:tmpl w:val="D7FC8E8A"/>
    <w:lvl w:ilvl="0" w:tplc="5978A9E8">
      <w:start w:val="4"/>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A80EBD"/>
    <w:multiLevelType w:val="hybridMultilevel"/>
    <w:tmpl w:val="901868B0"/>
    <w:lvl w:ilvl="0" w:tplc="14BEFE54">
      <w:start w:val="2"/>
      <w:numFmt w:val="decimal"/>
      <w:lvlText w:val="%1.7."/>
      <w:lvlJc w:val="left"/>
      <w:pPr>
        <w:ind w:left="1353" w:hanging="360"/>
      </w:pPr>
      <w:rPr>
        <w:rFonts w:hint="default"/>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C94662E"/>
    <w:multiLevelType w:val="multilevel"/>
    <w:tmpl w:val="64BABF36"/>
    <w:lvl w:ilvl="0">
      <w:start w:val="4"/>
      <w:numFmt w:val="decimal"/>
      <w:lvlText w:val="%1."/>
      <w:lvlJc w:val="left"/>
      <w:pPr>
        <w:ind w:left="408" w:hanging="408"/>
      </w:pPr>
      <w:rPr>
        <w:rFonts w:hint="default"/>
      </w:rPr>
    </w:lvl>
    <w:lvl w:ilvl="1">
      <w:start w:val="5"/>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9">
    <w:nsid w:val="2EFA61B9"/>
    <w:multiLevelType w:val="hybridMultilevel"/>
    <w:tmpl w:val="303CE4AE"/>
    <w:lvl w:ilvl="0" w:tplc="9FDC4A56">
      <w:start w:val="2"/>
      <w:numFmt w:val="decimal"/>
      <w:lvlText w:val="%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97116F"/>
    <w:multiLevelType w:val="hybridMultilevel"/>
    <w:tmpl w:val="2B1C26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370D2AE4"/>
    <w:multiLevelType w:val="hybridMultilevel"/>
    <w:tmpl w:val="6AC48218"/>
    <w:lvl w:ilvl="0" w:tplc="796211C0">
      <w:start w:val="2"/>
      <w:numFmt w:val="decimal"/>
      <w:lvlText w:val="%1.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633AD1"/>
    <w:multiLevelType w:val="multilevel"/>
    <w:tmpl w:val="E76A68C8"/>
    <w:lvl w:ilvl="0">
      <w:start w:val="1"/>
      <w:numFmt w:val="decimal"/>
      <w:lvlText w:val="%1."/>
      <w:lvlJc w:val="left"/>
      <w:pPr>
        <w:ind w:left="552" w:hanging="552"/>
      </w:pPr>
      <w:rPr>
        <w:rFonts w:hint="default"/>
      </w:rPr>
    </w:lvl>
    <w:lvl w:ilvl="1">
      <w:start w:val="1"/>
      <w:numFmt w:val="decimal"/>
      <w:lvlText w:val="%1.%2."/>
      <w:lvlJc w:val="left"/>
      <w:pPr>
        <w:ind w:left="2592" w:hanging="720"/>
      </w:pPr>
      <w:rPr>
        <w:rFonts w:hint="default"/>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3">
    <w:nsid w:val="426E3192"/>
    <w:multiLevelType w:val="hybridMultilevel"/>
    <w:tmpl w:val="8E2235A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32A5955"/>
    <w:multiLevelType w:val="hybridMultilevel"/>
    <w:tmpl w:val="9050C502"/>
    <w:lvl w:ilvl="0" w:tplc="1896BB22">
      <w:start w:val="4"/>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872438"/>
    <w:multiLevelType w:val="multilevel"/>
    <w:tmpl w:val="859C197E"/>
    <w:lvl w:ilvl="0">
      <w:start w:val="2"/>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nsid w:val="46380E21"/>
    <w:multiLevelType w:val="multilevel"/>
    <w:tmpl w:val="91CA7A7C"/>
    <w:lvl w:ilvl="0">
      <w:start w:val="4"/>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7">
    <w:nsid w:val="47861746"/>
    <w:multiLevelType w:val="hybridMultilevel"/>
    <w:tmpl w:val="13C6F7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A8F16C3"/>
    <w:multiLevelType w:val="hybridMultilevel"/>
    <w:tmpl w:val="D48481CE"/>
    <w:lvl w:ilvl="0" w:tplc="7E9A609C">
      <w:start w:val="3"/>
      <w:numFmt w:val="decimal"/>
      <w:lvlText w:val="%1."/>
      <w:lvlJc w:val="left"/>
      <w:pPr>
        <w:ind w:left="1571"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D21A1D"/>
    <w:multiLevelType w:val="hybridMultilevel"/>
    <w:tmpl w:val="786C30B8"/>
    <w:lvl w:ilvl="0" w:tplc="FD22A482">
      <w:start w:val="2"/>
      <w:numFmt w:val="decimal"/>
      <w:lvlText w:val="%1.10."/>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0D796B"/>
    <w:multiLevelType w:val="hybridMultilevel"/>
    <w:tmpl w:val="A9B295B8"/>
    <w:lvl w:ilvl="0" w:tplc="6F8EFB4E">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0563F3"/>
    <w:multiLevelType w:val="multilevel"/>
    <w:tmpl w:val="49D4AEA4"/>
    <w:lvl w:ilvl="0">
      <w:start w:val="2"/>
      <w:numFmt w:val="decimal"/>
      <w:lvlText w:val="%1."/>
      <w:lvlJc w:val="left"/>
      <w:pPr>
        <w:ind w:left="408" w:hanging="408"/>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32">
    <w:nsid w:val="5490520F"/>
    <w:multiLevelType w:val="multilevel"/>
    <w:tmpl w:val="735049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33">
    <w:nsid w:val="55270AE3"/>
    <w:multiLevelType w:val="hybridMultilevel"/>
    <w:tmpl w:val="BAA611E8"/>
    <w:lvl w:ilvl="0" w:tplc="8758B0F8">
      <w:start w:val="2"/>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75B60CB"/>
    <w:multiLevelType w:val="hybridMultilevel"/>
    <w:tmpl w:val="8E0CF7DE"/>
    <w:lvl w:ilvl="0" w:tplc="676E6A40">
      <w:start w:val="2"/>
      <w:numFmt w:val="decimal"/>
      <w:lvlText w:val="%1.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B7FC8"/>
    <w:multiLevelType w:val="multilevel"/>
    <w:tmpl w:val="D6003612"/>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7">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1C0C1C"/>
    <w:multiLevelType w:val="hybridMultilevel"/>
    <w:tmpl w:val="0C5ED9D0"/>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1E516A"/>
    <w:multiLevelType w:val="hybridMultilevel"/>
    <w:tmpl w:val="7A50C152"/>
    <w:lvl w:ilvl="0" w:tplc="81869382">
      <w:start w:val="2"/>
      <w:numFmt w:val="decimal"/>
      <w:lvlText w:val="%1.11."/>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27C27"/>
    <w:multiLevelType w:val="hybridMultilevel"/>
    <w:tmpl w:val="757A5C32"/>
    <w:lvl w:ilvl="0" w:tplc="7A523BE6">
      <w:start w:val="2"/>
      <w:numFmt w:val="decimal"/>
      <w:lvlText w:val="%1.4."/>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A560525"/>
    <w:multiLevelType w:val="hybridMultilevel"/>
    <w:tmpl w:val="147067A6"/>
    <w:lvl w:ilvl="0" w:tplc="4D1CA0AA">
      <w:start w:val="2"/>
      <w:numFmt w:val="decimal"/>
      <w:lvlText w:val="%1.3."/>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017EC"/>
    <w:multiLevelType w:val="hybridMultilevel"/>
    <w:tmpl w:val="0CC0682C"/>
    <w:lvl w:ilvl="0" w:tplc="F5E2A00A">
      <w:start w:val="2"/>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C477FE"/>
    <w:multiLevelType w:val="hybridMultilevel"/>
    <w:tmpl w:val="5EA8EFD8"/>
    <w:lvl w:ilvl="0" w:tplc="0FF460F0">
      <w:start w:val="2"/>
      <w:numFmt w:val="decimal"/>
      <w:lvlText w:val="%1.5."/>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C4210"/>
    <w:multiLevelType w:val="multilevel"/>
    <w:tmpl w:val="1F2E93E8"/>
    <w:lvl w:ilvl="0">
      <w:start w:val="2"/>
      <w:numFmt w:val="decimal"/>
      <w:lvlText w:val="%1."/>
      <w:lvlJc w:val="left"/>
      <w:pPr>
        <w:ind w:left="540" w:hanging="54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num w:numId="1">
    <w:abstractNumId w:val="22"/>
  </w:num>
  <w:num w:numId="2">
    <w:abstractNumId w:val="5"/>
  </w:num>
  <w:num w:numId="3">
    <w:abstractNumId w:val="33"/>
  </w:num>
  <w:num w:numId="4">
    <w:abstractNumId w:val="42"/>
  </w:num>
  <w:num w:numId="5">
    <w:abstractNumId w:val="40"/>
  </w:num>
  <w:num w:numId="6">
    <w:abstractNumId w:val="44"/>
  </w:num>
  <w:num w:numId="7">
    <w:abstractNumId w:val="19"/>
  </w:num>
  <w:num w:numId="8">
    <w:abstractNumId w:val="17"/>
  </w:num>
  <w:num w:numId="9">
    <w:abstractNumId w:val="1"/>
  </w:num>
  <w:num w:numId="10">
    <w:abstractNumId w:val="9"/>
  </w:num>
  <w:num w:numId="11">
    <w:abstractNumId w:val="6"/>
  </w:num>
  <w:num w:numId="12">
    <w:abstractNumId w:val="29"/>
  </w:num>
  <w:num w:numId="13">
    <w:abstractNumId w:val="14"/>
  </w:num>
  <w:num w:numId="14">
    <w:abstractNumId w:val="10"/>
  </w:num>
  <w:num w:numId="15">
    <w:abstractNumId w:val="38"/>
  </w:num>
  <w:num w:numId="16">
    <w:abstractNumId w:val="37"/>
  </w:num>
  <w:num w:numId="17">
    <w:abstractNumId w:val="41"/>
  </w:num>
  <w:num w:numId="18">
    <w:abstractNumId w:val="34"/>
  </w:num>
  <w:num w:numId="19">
    <w:abstractNumId w:val="39"/>
  </w:num>
  <w:num w:numId="20">
    <w:abstractNumId w:val="2"/>
  </w:num>
  <w:num w:numId="21">
    <w:abstractNumId w:val="30"/>
  </w:num>
  <w:num w:numId="22">
    <w:abstractNumId w:val="11"/>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20"/>
  </w:num>
  <w:num w:numId="27">
    <w:abstractNumId w:val="27"/>
  </w:num>
  <w:num w:numId="28">
    <w:abstractNumId w:val="43"/>
  </w:num>
  <w:num w:numId="29">
    <w:abstractNumId w:val="35"/>
  </w:num>
  <w:num w:numId="30">
    <w:abstractNumId w:val="13"/>
  </w:num>
  <w:num w:numId="31">
    <w:abstractNumId w:val="21"/>
  </w:num>
  <w:num w:numId="32">
    <w:abstractNumId w:val="8"/>
  </w:num>
  <w:num w:numId="33">
    <w:abstractNumId w:val="23"/>
  </w:num>
  <w:num w:numId="34">
    <w:abstractNumId w:val="4"/>
  </w:num>
  <w:num w:numId="35">
    <w:abstractNumId w:val="15"/>
  </w:num>
  <w:num w:numId="36">
    <w:abstractNumId w:val="7"/>
  </w:num>
  <w:num w:numId="37">
    <w:abstractNumId w:val="12"/>
  </w:num>
  <w:num w:numId="38">
    <w:abstractNumId w:val="18"/>
  </w:num>
  <w:num w:numId="39">
    <w:abstractNumId w:val="31"/>
  </w:num>
  <w:num w:numId="40">
    <w:abstractNumId w:val="25"/>
  </w:num>
  <w:num w:numId="41">
    <w:abstractNumId w:val="36"/>
  </w:num>
  <w:num w:numId="42">
    <w:abstractNumId w:val="45"/>
  </w:num>
  <w:num w:numId="43">
    <w:abstractNumId w:val="28"/>
  </w:num>
  <w:num w:numId="44">
    <w:abstractNumId w:val="3"/>
  </w:num>
  <w:num w:numId="45">
    <w:abstractNumId w:val="32"/>
  </w:num>
  <w:num w:numId="46">
    <w:abstractNumId w:val="0"/>
  </w:num>
  <w:num w:numId="47">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74"/>
    <w:rsid w:val="00000A57"/>
    <w:rsid w:val="00002C58"/>
    <w:rsid w:val="00004313"/>
    <w:rsid w:val="0000497F"/>
    <w:rsid w:val="00006FF3"/>
    <w:rsid w:val="00007EC3"/>
    <w:rsid w:val="00015F8A"/>
    <w:rsid w:val="00020785"/>
    <w:rsid w:val="000239F4"/>
    <w:rsid w:val="0002470A"/>
    <w:rsid w:val="00025D00"/>
    <w:rsid w:val="00027BE9"/>
    <w:rsid w:val="000361ED"/>
    <w:rsid w:val="000420DB"/>
    <w:rsid w:val="000457C1"/>
    <w:rsid w:val="00056376"/>
    <w:rsid w:val="00062A00"/>
    <w:rsid w:val="00063F06"/>
    <w:rsid w:val="00064BC9"/>
    <w:rsid w:val="0006561D"/>
    <w:rsid w:val="00066292"/>
    <w:rsid w:val="0007361C"/>
    <w:rsid w:val="0007694D"/>
    <w:rsid w:val="00077673"/>
    <w:rsid w:val="000806C5"/>
    <w:rsid w:val="000823FE"/>
    <w:rsid w:val="00092A56"/>
    <w:rsid w:val="00093E42"/>
    <w:rsid w:val="000946A7"/>
    <w:rsid w:val="000952E3"/>
    <w:rsid w:val="00097C16"/>
    <w:rsid w:val="000A134C"/>
    <w:rsid w:val="000A1BC9"/>
    <w:rsid w:val="000A5FC3"/>
    <w:rsid w:val="000B395B"/>
    <w:rsid w:val="000B665C"/>
    <w:rsid w:val="000C07CA"/>
    <w:rsid w:val="000C153B"/>
    <w:rsid w:val="000C6AE6"/>
    <w:rsid w:val="000D5DC1"/>
    <w:rsid w:val="000E0DFA"/>
    <w:rsid w:val="000E3209"/>
    <w:rsid w:val="000E38F4"/>
    <w:rsid w:val="000E6EFA"/>
    <w:rsid w:val="000F4CB4"/>
    <w:rsid w:val="000F7A91"/>
    <w:rsid w:val="0010203E"/>
    <w:rsid w:val="0010462F"/>
    <w:rsid w:val="00106C3B"/>
    <w:rsid w:val="00112B2D"/>
    <w:rsid w:val="00115F3B"/>
    <w:rsid w:val="00120AF7"/>
    <w:rsid w:val="00126A91"/>
    <w:rsid w:val="001309B9"/>
    <w:rsid w:val="00131A1F"/>
    <w:rsid w:val="00135FED"/>
    <w:rsid w:val="00136B71"/>
    <w:rsid w:val="001375A9"/>
    <w:rsid w:val="001422EE"/>
    <w:rsid w:val="0014394A"/>
    <w:rsid w:val="00143B5A"/>
    <w:rsid w:val="00143C3F"/>
    <w:rsid w:val="0014716A"/>
    <w:rsid w:val="00150B4E"/>
    <w:rsid w:val="00150CE7"/>
    <w:rsid w:val="0015493D"/>
    <w:rsid w:val="0015710A"/>
    <w:rsid w:val="00162747"/>
    <w:rsid w:val="00162795"/>
    <w:rsid w:val="001679DD"/>
    <w:rsid w:val="00171EA7"/>
    <w:rsid w:val="0018104B"/>
    <w:rsid w:val="00183E92"/>
    <w:rsid w:val="001844F7"/>
    <w:rsid w:val="001859B5"/>
    <w:rsid w:val="001906F1"/>
    <w:rsid w:val="00190779"/>
    <w:rsid w:val="00191878"/>
    <w:rsid w:val="00191E3A"/>
    <w:rsid w:val="00192C40"/>
    <w:rsid w:val="001A0D70"/>
    <w:rsid w:val="001A3B01"/>
    <w:rsid w:val="001A7961"/>
    <w:rsid w:val="001B750B"/>
    <w:rsid w:val="001C0559"/>
    <w:rsid w:val="001C32F5"/>
    <w:rsid w:val="001C3FF3"/>
    <w:rsid w:val="001C50B0"/>
    <w:rsid w:val="001C557D"/>
    <w:rsid w:val="001C5893"/>
    <w:rsid w:val="001D0055"/>
    <w:rsid w:val="001D2ED7"/>
    <w:rsid w:val="001D42B8"/>
    <w:rsid w:val="001E0775"/>
    <w:rsid w:val="001E294C"/>
    <w:rsid w:val="001E7D94"/>
    <w:rsid w:val="001F278C"/>
    <w:rsid w:val="001F6193"/>
    <w:rsid w:val="002038F9"/>
    <w:rsid w:val="0020499F"/>
    <w:rsid w:val="00206AD1"/>
    <w:rsid w:val="00210AF2"/>
    <w:rsid w:val="00211BF7"/>
    <w:rsid w:val="00212FF5"/>
    <w:rsid w:val="002255D6"/>
    <w:rsid w:val="0022603F"/>
    <w:rsid w:val="00233D15"/>
    <w:rsid w:val="0023491C"/>
    <w:rsid w:val="00235EF3"/>
    <w:rsid w:val="00236908"/>
    <w:rsid w:val="00240945"/>
    <w:rsid w:val="00240B0E"/>
    <w:rsid w:val="0024434E"/>
    <w:rsid w:val="00251CA1"/>
    <w:rsid w:val="0025236F"/>
    <w:rsid w:val="0025667B"/>
    <w:rsid w:val="002601C9"/>
    <w:rsid w:val="0026386F"/>
    <w:rsid w:val="00270FF8"/>
    <w:rsid w:val="00280B90"/>
    <w:rsid w:val="0028536E"/>
    <w:rsid w:val="0029070E"/>
    <w:rsid w:val="00292B5B"/>
    <w:rsid w:val="00293342"/>
    <w:rsid w:val="00294FCD"/>
    <w:rsid w:val="00297229"/>
    <w:rsid w:val="00297BB8"/>
    <w:rsid w:val="00297CFA"/>
    <w:rsid w:val="002A4B5F"/>
    <w:rsid w:val="002A66FC"/>
    <w:rsid w:val="002A7E7B"/>
    <w:rsid w:val="002B0490"/>
    <w:rsid w:val="002B1E5A"/>
    <w:rsid w:val="002B46F2"/>
    <w:rsid w:val="002B4AD3"/>
    <w:rsid w:val="002B4F2F"/>
    <w:rsid w:val="002B674B"/>
    <w:rsid w:val="002C11B5"/>
    <w:rsid w:val="002C26C7"/>
    <w:rsid w:val="002C28BB"/>
    <w:rsid w:val="002C3747"/>
    <w:rsid w:val="002D1E99"/>
    <w:rsid w:val="002D2B73"/>
    <w:rsid w:val="002D6152"/>
    <w:rsid w:val="002E1832"/>
    <w:rsid w:val="002E192D"/>
    <w:rsid w:val="002E1CD6"/>
    <w:rsid w:val="002E6443"/>
    <w:rsid w:val="002F3CA9"/>
    <w:rsid w:val="002F61BF"/>
    <w:rsid w:val="00302CBC"/>
    <w:rsid w:val="003030AE"/>
    <w:rsid w:val="003056F8"/>
    <w:rsid w:val="003070B8"/>
    <w:rsid w:val="003105F1"/>
    <w:rsid w:val="003141B3"/>
    <w:rsid w:val="00315302"/>
    <w:rsid w:val="00317ABA"/>
    <w:rsid w:val="00317C0A"/>
    <w:rsid w:val="003269D7"/>
    <w:rsid w:val="00332AFA"/>
    <w:rsid w:val="00334F77"/>
    <w:rsid w:val="003356B3"/>
    <w:rsid w:val="003374DF"/>
    <w:rsid w:val="003434AF"/>
    <w:rsid w:val="0034393A"/>
    <w:rsid w:val="00343BAC"/>
    <w:rsid w:val="003447FA"/>
    <w:rsid w:val="00347A79"/>
    <w:rsid w:val="00365837"/>
    <w:rsid w:val="00374A01"/>
    <w:rsid w:val="00375AB6"/>
    <w:rsid w:val="00381D83"/>
    <w:rsid w:val="00391B6B"/>
    <w:rsid w:val="00392C74"/>
    <w:rsid w:val="00395CB1"/>
    <w:rsid w:val="00396A42"/>
    <w:rsid w:val="00397200"/>
    <w:rsid w:val="00397373"/>
    <w:rsid w:val="003A4F98"/>
    <w:rsid w:val="003A6D6D"/>
    <w:rsid w:val="003A7653"/>
    <w:rsid w:val="003A7C53"/>
    <w:rsid w:val="003B222F"/>
    <w:rsid w:val="003B48D0"/>
    <w:rsid w:val="003B790D"/>
    <w:rsid w:val="003C2736"/>
    <w:rsid w:val="003C4104"/>
    <w:rsid w:val="003D112D"/>
    <w:rsid w:val="003D43EF"/>
    <w:rsid w:val="003D4EC7"/>
    <w:rsid w:val="003D5278"/>
    <w:rsid w:val="003D5988"/>
    <w:rsid w:val="003D60CF"/>
    <w:rsid w:val="003D7467"/>
    <w:rsid w:val="003F444E"/>
    <w:rsid w:val="00404207"/>
    <w:rsid w:val="00404E21"/>
    <w:rsid w:val="00411A1B"/>
    <w:rsid w:val="004120E0"/>
    <w:rsid w:val="0042304A"/>
    <w:rsid w:val="00423DA0"/>
    <w:rsid w:val="00424883"/>
    <w:rsid w:val="00425B2B"/>
    <w:rsid w:val="0042772B"/>
    <w:rsid w:val="0043387B"/>
    <w:rsid w:val="00443FCE"/>
    <w:rsid w:val="00444803"/>
    <w:rsid w:val="00446002"/>
    <w:rsid w:val="00452206"/>
    <w:rsid w:val="004525D3"/>
    <w:rsid w:val="00452E84"/>
    <w:rsid w:val="0045390D"/>
    <w:rsid w:val="004619DB"/>
    <w:rsid w:val="00462C7E"/>
    <w:rsid w:val="00462F4F"/>
    <w:rsid w:val="00464F30"/>
    <w:rsid w:val="00465EBC"/>
    <w:rsid w:val="004678CE"/>
    <w:rsid w:val="00467BA4"/>
    <w:rsid w:val="00474244"/>
    <w:rsid w:val="0047588C"/>
    <w:rsid w:val="0048149B"/>
    <w:rsid w:val="004817DC"/>
    <w:rsid w:val="00481E19"/>
    <w:rsid w:val="00490509"/>
    <w:rsid w:val="0049200F"/>
    <w:rsid w:val="00494768"/>
    <w:rsid w:val="00495986"/>
    <w:rsid w:val="004A1E90"/>
    <w:rsid w:val="004A66BF"/>
    <w:rsid w:val="004A7E69"/>
    <w:rsid w:val="004B5E1F"/>
    <w:rsid w:val="004C1E52"/>
    <w:rsid w:val="004C3904"/>
    <w:rsid w:val="004C514D"/>
    <w:rsid w:val="004C6C05"/>
    <w:rsid w:val="004D2969"/>
    <w:rsid w:val="004D49DF"/>
    <w:rsid w:val="004D49FF"/>
    <w:rsid w:val="004E08D9"/>
    <w:rsid w:val="004E13C5"/>
    <w:rsid w:val="004E48AB"/>
    <w:rsid w:val="004E4EB5"/>
    <w:rsid w:val="004E59B5"/>
    <w:rsid w:val="004E750B"/>
    <w:rsid w:val="004F19A8"/>
    <w:rsid w:val="004F1FD0"/>
    <w:rsid w:val="004F3B52"/>
    <w:rsid w:val="005015D4"/>
    <w:rsid w:val="00502BB1"/>
    <w:rsid w:val="00507651"/>
    <w:rsid w:val="00507EC5"/>
    <w:rsid w:val="0051077C"/>
    <w:rsid w:val="00511224"/>
    <w:rsid w:val="005175B2"/>
    <w:rsid w:val="0052151A"/>
    <w:rsid w:val="0052376D"/>
    <w:rsid w:val="0052435F"/>
    <w:rsid w:val="00524870"/>
    <w:rsid w:val="005328C2"/>
    <w:rsid w:val="00533AF1"/>
    <w:rsid w:val="00534E8D"/>
    <w:rsid w:val="00542202"/>
    <w:rsid w:val="00544416"/>
    <w:rsid w:val="005459B7"/>
    <w:rsid w:val="005506EF"/>
    <w:rsid w:val="00551197"/>
    <w:rsid w:val="00563327"/>
    <w:rsid w:val="0057370D"/>
    <w:rsid w:val="00574564"/>
    <w:rsid w:val="005765EB"/>
    <w:rsid w:val="00577C43"/>
    <w:rsid w:val="00582460"/>
    <w:rsid w:val="0058785D"/>
    <w:rsid w:val="0059058B"/>
    <w:rsid w:val="00591BBF"/>
    <w:rsid w:val="00593DA6"/>
    <w:rsid w:val="0059748D"/>
    <w:rsid w:val="005A2495"/>
    <w:rsid w:val="005A2730"/>
    <w:rsid w:val="005A4BDE"/>
    <w:rsid w:val="005A6D44"/>
    <w:rsid w:val="005B2F2D"/>
    <w:rsid w:val="005B5F29"/>
    <w:rsid w:val="005B659A"/>
    <w:rsid w:val="005C048B"/>
    <w:rsid w:val="005C0EB6"/>
    <w:rsid w:val="005C38E8"/>
    <w:rsid w:val="005C79DC"/>
    <w:rsid w:val="005D50E6"/>
    <w:rsid w:val="005D687A"/>
    <w:rsid w:val="005E48F0"/>
    <w:rsid w:val="005F41C4"/>
    <w:rsid w:val="005F53A4"/>
    <w:rsid w:val="005F595B"/>
    <w:rsid w:val="005F713B"/>
    <w:rsid w:val="00604F7F"/>
    <w:rsid w:val="00612AD1"/>
    <w:rsid w:val="00615265"/>
    <w:rsid w:val="006205FA"/>
    <w:rsid w:val="006235BC"/>
    <w:rsid w:val="006257D7"/>
    <w:rsid w:val="00626D15"/>
    <w:rsid w:val="00630C68"/>
    <w:rsid w:val="0063164D"/>
    <w:rsid w:val="00632075"/>
    <w:rsid w:val="00636098"/>
    <w:rsid w:val="00640A29"/>
    <w:rsid w:val="00642B43"/>
    <w:rsid w:val="0064558E"/>
    <w:rsid w:val="00647101"/>
    <w:rsid w:val="00647A68"/>
    <w:rsid w:val="00653BFC"/>
    <w:rsid w:val="006553A9"/>
    <w:rsid w:val="00665862"/>
    <w:rsid w:val="00666E4F"/>
    <w:rsid w:val="00675D86"/>
    <w:rsid w:val="00680D4E"/>
    <w:rsid w:val="00682A63"/>
    <w:rsid w:val="00687D24"/>
    <w:rsid w:val="00691270"/>
    <w:rsid w:val="00691D9A"/>
    <w:rsid w:val="00691E0C"/>
    <w:rsid w:val="00695141"/>
    <w:rsid w:val="006953F0"/>
    <w:rsid w:val="00696834"/>
    <w:rsid w:val="006978B6"/>
    <w:rsid w:val="006A1D64"/>
    <w:rsid w:val="006A2A1F"/>
    <w:rsid w:val="006A682A"/>
    <w:rsid w:val="006A71D7"/>
    <w:rsid w:val="006A7CC3"/>
    <w:rsid w:val="006B1251"/>
    <w:rsid w:val="006B3FCD"/>
    <w:rsid w:val="006B6747"/>
    <w:rsid w:val="006B7062"/>
    <w:rsid w:val="006C044E"/>
    <w:rsid w:val="006C343B"/>
    <w:rsid w:val="006C34D2"/>
    <w:rsid w:val="006C3630"/>
    <w:rsid w:val="006D2E3F"/>
    <w:rsid w:val="006D3826"/>
    <w:rsid w:val="006E0055"/>
    <w:rsid w:val="006E0D65"/>
    <w:rsid w:val="006E535D"/>
    <w:rsid w:val="006F0479"/>
    <w:rsid w:val="006F2758"/>
    <w:rsid w:val="006F2E75"/>
    <w:rsid w:val="006F6422"/>
    <w:rsid w:val="00701919"/>
    <w:rsid w:val="00705381"/>
    <w:rsid w:val="00705853"/>
    <w:rsid w:val="007112E8"/>
    <w:rsid w:val="00712BA9"/>
    <w:rsid w:val="00715934"/>
    <w:rsid w:val="00716283"/>
    <w:rsid w:val="00717818"/>
    <w:rsid w:val="00727DDC"/>
    <w:rsid w:val="00731CA0"/>
    <w:rsid w:val="0073239D"/>
    <w:rsid w:val="007345C5"/>
    <w:rsid w:val="00736319"/>
    <w:rsid w:val="00745994"/>
    <w:rsid w:val="00746EC1"/>
    <w:rsid w:val="00753EDC"/>
    <w:rsid w:val="00755072"/>
    <w:rsid w:val="007553AE"/>
    <w:rsid w:val="00762D56"/>
    <w:rsid w:val="00763D3D"/>
    <w:rsid w:val="007653AA"/>
    <w:rsid w:val="00767348"/>
    <w:rsid w:val="00773BEA"/>
    <w:rsid w:val="00777E59"/>
    <w:rsid w:val="00781ABD"/>
    <w:rsid w:val="007832F9"/>
    <w:rsid w:val="00783F1D"/>
    <w:rsid w:val="00786ACA"/>
    <w:rsid w:val="00796B46"/>
    <w:rsid w:val="007A0D0D"/>
    <w:rsid w:val="007A2380"/>
    <w:rsid w:val="007A2895"/>
    <w:rsid w:val="007A7103"/>
    <w:rsid w:val="007A7B01"/>
    <w:rsid w:val="007B040C"/>
    <w:rsid w:val="007B3158"/>
    <w:rsid w:val="007B725B"/>
    <w:rsid w:val="007B7EF3"/>
    <w:rsid w:val="007C086C"/>
    <w:rsid w:val="007C23F7"/>
    <w:rsid w:val="007C56CA"/>
    <w:rsid w:val="007C7AF7"/>
    <w:rsid w:val="007D14BE"/>
    <w:rsid w:val="007D1976"/>
    <w:rsid w:val="007D256C"/>
    <w:rsid w:val="007D288A"/>
    <w:rsid w:val="007D4983"/>
    <w:rsid w:val="007D7172"/>
    <w:rsid w:val="007E1E83"/>
    <w:rsid w:val="007E4F82"/>
    <w:rsid w:val="007E744A"/>
    <w:rsid w:val="00800699"/>
    <w:rsid w:val="008062F3"/>
    <w:rsid w:val="008103BF"/>
    <w:rsid w:val="00811150"/>
    <w:rsid w:val="00816E20"/>
    <w:rsid w:val="00823BE6"/>
    <w:rsid w:val="008358B2"/>
    <w:rsid w:val="00845A40"/>
    <w:rsid w:val="008461CD"/>
    <w:rsid w:val="00847934"/>
    <w:rsid w:val="008508A0"/>
    <w:rsid w:val="00852DD1"/>
    <w:rsid w:val="0085668E"/>
    <w:rsid w:val="0085737E"/>
    <w:rsid w:val="00857EA8"/>
    <w:rsid w:val="00866353"/>
    <w:rsid w:val="00866F93"/>
    <w:rsid w:val="00867464"/>
    <w:rsid w:val="00867AB1"/>
    <w:rsid w:val="00870C9C"/>
    <w:rsid w:val="008713C7"/>
    <w:rsid w:val="00875FEF"/>
    <w:rsid w:val="00881D28"/>
    <w:rsid w:val="00882AE1"/>
    <w:rsid w:val="00882C0A"/>
    <w:rsid w:val="00886C8D"/>
    <w:rsid w:val="008906A7"/>
    <w:rsid w:val="00893295"/>
    <w:rsid w:val="00896A41"/>
    <w:rsid w:val="008A4622"/>
    <w:rsid w:val="008A4B84"/>
    <w:rsid w:val="008A739E"/>
    <w:rsid w:val="008A781F"/>
    <w:rsid w:val="008B05B9"/>
    <w:rsid w:val="008B2635"/>
    <w:rsid w:val="008C3E56"/>
    <w:rsid w:val="008C467F"/>
    <w:rsid w:val="008C60B2"/>
    <w:rsid w:val="008C74E5"/>
    <w:rsid w:val="008D0EFA"/>
    <w:rsid w:val="008D5227"/>
    <w:rsid w:val="008D7ADF"/>
    <w:rsid w:val="008E4F15"/>
    <w:rsid w:val="008E6450"/>
    <w:rsid w:val="008F0B50"/>
    <w:rsid w:val="008F2F80"/>
    <w:rsid w:val="008F4926"/>
    <w:rsid w:val="008F5369"/>
    <w:rsid w:val="00911BCB"/>
    <w:rsid w:val="009127B3"/>
    <w:rsid w:val="00912A4D"/>
    <w:rsid w:val="009207ED"/>
    <w:rsid w:val="00923213"/>
    <w:rsid w:val="00924CC4"/>
    <w:rsid w:val="0092725D"/>
    <w:rsid w:val="00930171"/>
    <w:rsid w:val="009339A9"/>
    <w:rsid w:val="00936A62"/>
    <w:rsid w:val="00940A0C"/>
    <w:rsid w:val="00941509"/>
    <w:rsid w:val="009415C3"/>
    <w:rsid w:val="00942C74"/>
    <w:rsid w:val="009448F6"/>
    <w:rsid w:val="00944F72"/>
    <w:rsid w:val="00956BC6"/>
    <w:rsid w:val="00956EEF"/>
    <w:rsid w:val="0095713C"/>
    <w:rsid w:val="00964770"/>
    <w:rsid w:val="0096507E"/>
    <w:rsid w:val="009660C9"/>
    <w:rsid w:val="00972EEA"/>
    <w:rsid w:val="0097379C"/>
    <w:rsid w:val="009759B3"/>
    <w:rsid w:val="0097608A"/>
    <w:rsid w:val="009769E9"/>
    <w:rsid w:val="009803F6"/>
    <w:rsid w:val="0098093E"/>
    <w:rsid w:val="00982C23"/>
    <w:rsid w:val="00983976"/>
    <w:rsid w:val="00983E7B"/>
    <w:rsid w:val="009855F9"/>
    <w:rsid w:val="00992680"/>
    <w:rsid w:val="00995671"/>
    <w:rsid w:val="0099710D"/>
    <w:rsid w:val="009A16C0"/>
    <w:rsid w:val="009A53E3"/>
    <w:rsid w:val="009A594E"/>
    <w:rsid w:val="009A7A61"/>
    <w:rsid w:val="009B1EEE"/>
    <w:rsid w:val="009B559F"/>
    <w:rsid w:val="009C1BDB"/>
    <w:rsid w:val="009C51B1"/>
    <w:rsid w:val="009C62BF"/>
    <w:rsid w:val="009C6E8F"/>
    <w:rsid w:val="009D0EC8"/>
    <w:rsid w:val="009D1558"/>
    <w:rsid w:val="009D4F6E"/>
    <w:rsid w:val="009E045B"/>
    <w:rsid w:val="009E05EC"/>
    <w:rsid w:val="009E3A0F"/>
    <w:rsid w:val="009E5B06"/>
    <w:rsid w:val="009F72B4"/>
    <w:rsid w:val="00A06894"/>
    <w:rsid w:val="00A131C9"/>
    <w:rsid w:val="00A13923"/>
    <w:rsid w:val="00A209FA"/>
    <w:rsid w:val="00A2411C"/>
    <w:rsid w:val="00A2624C"/>
    <w:rsid w:val="00A26AB1"/>
    <w:rsid w:val="00A31969"/>
    <w:rsid w:val="00A3232D"/>
    <w:rsid w:val="00A43DBF"/>
    <w:rsid w:val="00A4556B"/>
    <w:rsid w:val="00A464D0"/>
    <w:rsid w:val="00A610B1"/>
    <w:rsid w:val="00A61521"/>
    <w:rsid w:val="00A61BEC"/>
    <w:rsid w:val="00A61CE0"/>
    <w:rsid w:val="00A63205"/>
    <w:rsid w:val="00A64A61"/>
    <w:rsid w:val="00A64F93"/>
    <w:rsid w:val="00A65D52"/>
    <w:rsid w:val="00A66A67"/>
    <w:rsid w:val="00A76D2E"/>
    <w:rsid w:val="00A87063"/>
    <w:rsid w:val="00A91550"/>
    <w:rsid w:val="00A94D36"/>
    <w:rsid w:val="00A96A48"/>
    <w:rsid w:val="00A96DA8"/>
    <w:rsid w:val="00A9765F"/>
    <w:rsid w:val="00AA5724"/>
    <w:rsid w:val="00AB021A"/>
    <w:rsid w:val="00AB4346"/>
    <w:rsid w:val="00AC0DD2"/>
    <w:rsid w:val="00AC4A86"/>
    <w:rsid w:val="00AC61BB"/>
    <w:rsid w:val="00AC684F"/>
    <w:rsid w:val="00AD1868"/>
    <w:rsid w:val="00AD21CA"/>
    <w:rsid w:val="00AD4214"/>
    <w:rsid w:val="00AD43DF"/>
    <w:rsid w:val="00AF4806"/>
    <w:rsid w:val="00AF5B12"/>
    <w:rsid w:val="00AF5B38"/>
    <w:rsid w:val="00AF6315"/>
    <w:rsid w:val="00AF6D40"/>
    <w:rsid w:val="00AF717A"/>
    <w:rsid w:val="00B031F2"/>
    <w:rsid w:val="00B0776C"/>
    <w:rsid w:val="00B07A1E"/>
    <w:rsid w:val="00B119D9"/>
    <w:rsid w:val="00B125B0"/>
    <w:rsid w:val="00B14D73"/>
    <w:rsid w:val="00B252EF"/>
    <w:rsid w:val="00B322E6"/>
    <w:rsid w:val="00B35A94"/>
    <w:rsid w:val="00B432DF"/>
    <w:rsid w:val="00B501F0"/>
    <w:rsid w:val="00B52538"/>
    <w:rsid w:val="00B575E2"/>
    <w:rsid w:val="00B62885"/>
    <w:rsid w:val="00B63753"/>
    <w:rsid w:val="00B64137"/>
    <w:rsid w:val="00B669EE"/>
    <w:rsid w:val="00B67621"/>
    <w:rsid w:val="00B67B68"/>
    <w:rsid w:val="00B70434"/>
    <w:rsid w:val="00B70964"/>
    <w:rsid w:val="00B719D0"/>
    <w:rsid w:val="00B72A23"/>
    <w:rsid w:val="00B72A38"/>
    <w:rsid w:val="00B823CE"/>
    <w:rsid w:val="00B84583"/>
    <w:rsid w:val="00B85030"/>
    <w:rsid w:val="00B86265"/>
    <w:rsid w:val="00B8668B"/>
    <w:rsid w:val="00B92D17"/>
    <w:rsid w:val="00B93306"/>
    <w:rsid w:val="00B97B29"/>
    <w:rsid w:val="00BA1080"/>
    <w:rsid w:val="00BA1A34"/>
    <w:rsid w:val="00BA2069"/>
    <w:rsid w:val="00BA2A9E"/>
    <w:rsid w:val="00BA4A43"/>
    <w:rsid w:val="00BA501F"/>
    <w:rsid w:val="00BA5DD8"/>
    <w:rsid w:val="00BA725C"/>
    <w:rsid w:val="00BB6E9E"/>
    <w:rsid w:val="00BC0444"/>
    <w:rsid w:val="00BC10F1"/>
    <w:rsid w:val="00BC1CF6"/>
    <w:rsid w:val="00BC2142"/>
    <w:rsid w:val="00BC6005"/>
    <w:rsid w:val="00BC7710"/>
    <w:rsid w:val="00BD6590"/>
    <w:rsid w:val="00BF3795"/>
    <w:rsid w:val="00BF3F6F"/>
    <w:rsid w:val="00C03312"/>
    <w:rsid w:val="00C04F39"/>
    <w:rsid w:val="00C24323"/>
    <w:rsid w:val="00C25A8B"/>
    <w:rsid w:val="00C3120E"/>
    <w:rsid w:val="00C32A71"/>
    <w:rsid w:val="00C334A2"/>
    <w:rsid w:val="00C36842"/>
    <w:rsid w:val="00C372C1"/>
    <w:rsid w:val="00C4469F"/>
    <w:rsid w:val="00C4481E"/>
    <w:rsid w:val="00C44B8F"/>
    <w:rsid w:val="00C44C9F"/>
    <w:rsid w:val="00C525D2"/>
    <w:rsid w:val="00C60055"/>
    <w:rsid w:val="00C6175F"/>
    <w:rsid w:val="00C63D8F"/>
    <w:rsid w:val="00C6768A"/>
    <w:rsid w:val="00C70E79"/>
    <w:rsid w:val="00C72DDC"/>
    <w:rsid w:val="00C75029"/>
    <w:rsid w:val="00C76099"/>
    <w:rsid w:val="00C76C59"/>
    <w:rsid w:val="00C84222"/>
    <w:rsid w:val="00C8770A"/>
    <w:rsid w:val="00C9277E"/>
    <w:rsid w:val="00C94F3D"/>
    <w:rsid w:val="00C9664F"/>
    <w:rsid w:val="00CA001C"/>
    <w:rsid w:val="00CA49A7"/>
    <w:rsid w:val="00CA64EC"/>
    <w:rsid w:val="00CA724E"/>
    <w:rsid w:val="00CA7261"/>
    <w:rsid w:val="00CB1E71"/>
    <w:rsid w:val="00CB54F7"/>
    <w:rsid w:val="00CB69A9"/>
    <w:rsid w:val="00CC5FE3"/>
    <w:rsid w:val="00CD1A2B"/>
    <w:rsid w:val="00CD1B9D"/>
    <w:rsid w:val="00CD2E20"/>
    <w:rsid w:val="00CD582B"/>
    <w:rsid w:val="00CD6984"/>
    <w:rsid w:val="00CD6F43"/>
    <w:rsid w:val="00CD7C99"/>
    <w:rsid w:val="00CE0442"/>
    <w:rsid w:val="00CE23D6"/>
    <w:rsid w:val="00CE3F1F"/>
    <w:rsid w:val="00CE4622"/>
    <w:rsid w:val="00CF209F"/>
    <w:rsid w:val="00CF61E0"/>
    <w:rsid w:val="00D014E3"/>
    <w:rsid w:val="00D05557"/>
    <w:rsid w:val="00D117C2"/>
    <w:rsid w:val="00D11D89"/>
    <w:rsid w:val="00D128D8"/>
    <w:rsid w:val="00D14BE8"/>
    <w:rsid w:val="00D15880"/>
    <w:rsid w:val="00D16521"/>
    <w:rsid w:val="00D16965"/>
    <w:rsid w:val="00D20AFB"/>
    <w:rsid w:val="00D32DBC"/>
    <w:rsid w:val="00D35902"/>
    <w:rsid w:val="00D35D71"/>
    <w:rsid w:val="00D365B3"/>
    <w:rsid w:val="00D46D88"/>
    <w:rsid w:val="00D47E82"/>
    <w:rsid w:val="00D52EBB"/>
    <w:rsid w:val="00D543ED"/>
    <w:rsid w:val="00D572EB"/>
    <w:rsid w:val="00D62850"/>
    <w:rsid w:val="00D6358F"/>
    <w:rsid w:val="00D6454E"/>
    <w:rsid w:val="00D65365"/>
    <w:rsid w:val="00D658CB"/>
    <w:rsid w:val="00D6596B"/>
    <w:rsid w:val="00D65BF8"/>
    <w:rsid w:val="00D65D44"/>
    <w:rsid w:val="00D6644C"/>
    <w:rsid w:val="00D67CBC"/>
    <w:rsid w:val="00D729B1"/>
    <w:rsid w:val="00D733E2"/>
    <w:rsid w:val="00D7499F"/>
    <w:rsid w:val="00D80E93"/>
    <w:rsid w:val="00D818F7"/>
    <w:rsid w:val="00D84CA9"/>
    <w:rsid w:val="00D858A5"/>
    <w:rsid w:val="00D85BFB"/>
    <w:rsid w:val="00D87CC8"/>
    <w:rsid w:val="00D90B24"/>
    <w:rsid w:val="00D91732"/>
    <w:rsid w:val="00D95CA3"/>
    <w:rsid w:val="00D97F34"/>
    <w:rsid w:val="00DA0CE7"/>
    <w:rsid w:val="00DB6082"/>
    <w:rsid w:val="00DB6290"/>
    <w:rsid w:val="00DC1FC7"/>
    <w:rsid w:val="00DC2BD8"/>
    <w:rsid w:val="00DC3AA7"/>
    <w:rsid w:val="00DC4593"/>
    <w:rsid w:val="00DC695B"/>
    <w:rsid w:val="00DD2C7E"/>
    <w:rsid w:val="00DE366D"/>
    <w:rsid w:val="00DE5A24"/>
    <w:rsid w:val="00DE7252"/>
    <w:rsid w:val="00DF5FFB"/>
    <w:rsid w:val="00DF72B4"/>
    <w:rsid w:val="00E06529"/>
    <w:rsid w:val="00E13F15"/>
    <w:rsid w:val="00E22F9B"/>
    <w:rsid w:val="00E23700"/>
    <w:rsid w:val="00E334F6"/>
    <w:rsid w:val="00E34906"/>
    <w:rsid w:val="00E457A7"/>
    <w:rsid w:val="00E5057B"/>
    <w:rsid w:val="00E50678"/>
    <w:rsid w:val="00E65321"/>
    <w:rsid w:val="00E71433"/>
    <w:rsid w:val="00E73DB4"/>
    <w:rsid w:val="00E759EA"/>
    <w:rsid w:val="00E75A45"/>
    <w:rsid w:val="00E7694F"/>
    <w:rsid w:val="00E86F88"/>
    <w:rsid w:val="00E90AE3"/>
    <w:rsid w:val="00E93286"/>
    <w:rsid w:val="00E97A4F"/>
    <w:rsid w:val="00E97A62"/>
    <w:rsid w:val="00EA0882"/>
    <w:rsid w:val="00EA3171"/>
    <w:rsid w:val="00EA5BD7"/>
    <w:rsid w:val="00EA5D24"/>
    <w:rsid w:val="00EB02F5"/>
    <w:rsid w:val="00EB1EDA"/>
    <w:rsid w:val="00EB31AE"/>
    <w:rsid w:val="00EC0C56"/>
    <w:rsid w:val="00ED1494"/>
    <w:rsid w:val="00ED4B5C"/>
    <w:rsid w:val="00EE2D35"/>
    <w:rsid w:val="00EF0D16"/>
    <w:rsid w:val="00EF0E17"/>
    <w:rsid w:val="00EF4117"/>
    <w:rsid w:val="00EF41CF"/>
    <w:rsid w:val="00EF48DB"/>
    <w:rsid w:val="00EF5239"/>
    <w:rsid w:val="00EF5E4E"/>
    <w:rsid w:val="00F040F6"/>
    <w:rsid w:val="00F06D3C"/>
    <w:rsid w:val="00F0761F"/>
    <w:rsid w:val="00F10C8D"/>
    <w:rsid w:val="00F12F61"/>
    <w:rsid w:val="00F13036"/>
    <w:rsid w:val="00F23A8C"/>
    <w:rsid w:val="00F255E9"/>
    <w:rsid w:val="00F26FC8"/>
    <w:rsid w:val="00F30AFA"/>
    <w:rsid w:val="00F42092"/>
    <w:rsid w:val="00F430F4"/>
    <w:rsid w:val="00F435FA"/>
    <w:rsid w:val="00F46444"/>
    <w:rsid w:val="00F471CE"/>
    <w:rsid w:val="00F52663"/>
    <w:rsid w:val="00F52D63"/>
    <w:rsid w:val="00F53B94"/>
    <w:rsid w:val="00F564B7"/>
    <w:rsid w:val="00F62E8D"/>
    <w:rsid w:val="00F637B2"/>
    <w:rsid w:val="00F7392E"/>
    <w:rsid w:val="00F75310"/>
    <w:rsid w:val="00F80376"/>
    <w:rsid w:val="00F8419F"/>
    <w:rsid w:val="00F85A70"/>
    <w:rsid w:val="00F90958"/>
    <w:rsid w:val="00F94947"/>
    <w:rsid w:val="00F96FAA"/>
    <w:rsid w:val="00FA0A30"/>
    <w:rsid w:val="00FA1AA8"/>
    <w:rsid w:val="00FA294F"/>
    <w:rsid w:val="00FA29FB"/>
    <w:rsid w:val="00FB130F"/>
    <w:rsid w:val="00FB2B9E"/>
    <w:rsid w:val="00FB4A91"/>
    <w:rsid w:val="00FB658B"/>
    <w:rsid w:val="00FB6F70"/>
    <w:rsid w:val="00FB7B64"/>
    <w:rsid w:val="00FC0217"/>
    <w:rsid w:val="00FC0DD2"/>
    <w:rsid w:val="00FC1A12"/>
    <w:rsid w:val="00FC226F"/>
    <w:rsid w:val="00FC39AB"/>
    <w:rsid w:val="00FC3D8D"/>
    <w:rsid w:val="00FC5954"/>
    <w:rsid w:val="00FC67A7"/>
    <w:rsid w:val="00FC7C08"/>
    <w:rsid w:val="00FD2078"/>
    <w:rsid w:val="00FD28BF"/>
    <w:rsid w:val="00FD549D"/>
    <w:rsid w:val="00FD590A"/>
    <w:rsid w:val="00FD75FF"/>
    <w:rsid w:val="00FE1E99"/>
    <w:rsid w:val="00FE280F"/>
    <w:rsid w:val="00FE7302"/>
    <w:rsid w:val="00FF3B44"/>
    <w:rsid w:val="00FF6908"/>
    <w:rsid w:val="00FF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w:basedOn w:val="a"/>
    <w:rsid w:val="00F471CE"/>
    <w:pPr>
      <w:spacing w:line="240" w:lineRule="exact"/>
    </w:pPr>
    <w:rPr>
      <w:rFonts w:ascii="Verdana" w:eastAsia="Times New Roman" w:hAnsi="Verdana" w:cs="Times New Roman"/>
      <w:sz w:val="24"/>
      <w:szCs w:val="24"/>
      <w:lang w:val="en-US"/>
    </w:rPr>
  </w:style>
  <w:style w:type="paragraph" w:styleId="a4">
    <w:name w:val="header"/>
    <w:basedOn w:val="a"/>
    <w:link w:val="a5"/>
    <w:uiPriority w:val="99"/>
    <w:unhideWhenUsed/>
    <w:rsid w:val="001F27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278C"/>
  </w:style>
  <w:style w:type="paragraph" w:styleId="a6">
    <w:name w:val="footer"/>
    <w:basedOn w:val="a"/>
    <w:link w:val="a7"/>
    <w:uiPriority w:val="99"/>
    <w:unhideWhenUsed/>
    <w:rsid w:val="001F27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278C"/>
  </w:style>
  <w:style w:type="paragraph" w:styleId="a8">
    <w:name w:val="Balloon Text"/>
    <w:basedOn w:val="a"/>
    <w:link w:val="a9"/>
    <w:uiPriority w:val="99"/>
    <w:semiHidden/>
    <w:unhideWhenUsed/>
    <w:rsid w:val="001C55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557D"/>
    <w:rPr>
      <w:rFonts w:ascii="Segoe UI" w:hAnsi="Segoe UI" w:cs="Segoe UI"/>
      <w:sz w:val="18"/>
      <w:szCs w:val="18"/>
    </w:rPr>
  </w:style>
  <w:style w:type="paragraph" w:styleId="aa">
    <w:name w:val="List Paragraph"/>
    <w:basedOn w:val="a"/>
    <w:uiPriority w:val="34"/>
    <w:qFormat/>
    <w:rsid w:val="0014394A"/>
    <w:pPr>
      <w:ind w:left="720"/>
      <w:contextualSpacing/>
    </w:pPr>
  </w:style>
  <w:style w:type="paragraph" w:customStyle="1" w:styleId="formattext">
    <w:name w:val="formattext"/>
    <w:basedOn w:val="a"/>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E23700"/>
    <w:rPr>
      <w:color w:val="0563C1" w:themeColor="hyperlink"/>
      <w:u w:val="single"/>
    </w:rPr>
  </w:style>
  <w:style w:type="character" w:customStyle="1" w:styleId="ConsPlusNormal0">
    <w:name w:val="ConsPlusNormal Знак"/>
    <w:basedOn w:val="a0"/>
    <w:link w:val="ConsPlusNormal"/>
    <w:locked/>
    <w:rsid w:val="0066586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2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w:basedOn w:val="a"/>
    <w:rsid w:val="00F471CE"/>
    <w:pPr>
      <w:spacing w:line="240" w:lineRule="exact"/>
    </w:pPr>
    <w:rPr>
      <w:rFonts w:ascii="Verdana" w:eastAsia="Times New Roman" w:hAnsi="Verdana" w:cs="Times New Roman"/>
      <w:sz w:val="24"/>
      <w:szCs w:val="24"/>
      <w:lang w:val="en-US"/>
    </w:rPr>
  </w:style>
  <w:style w:type="paragraph" w:styleId="a4">
    <w:name w:val="header"/>
    <w:basedOn w:val="a"/>
    <w:link w:val="a5"/>
    <w:uiPriority w:val="99"/>
    <w:unhideWhenUsed/>
    <w:rsid w:val="001F27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278C"/>
  </w:style>
  <w:style w:type="paragraph" w:styleId="a6">
    <w:name w:val="footer"/>
    <w:basedOn w:val="a"/>
    <w:link w:val="a7"/>
    <w:uiPriority w:val="99"/>
    <w:unhideWhenUsed/>
    <w:rsid w:val="001F27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278C"/>
  </w:style>
  <w:style w:type="paragraph" w:styleId="a8">
    <w:name w:val="Balloon Text"/>
    <w:basedOn w:val="a"/>
    <w:link w:val="a9"/>
    <w:uiPriority w:val="99"/>
    <w:semiHidden/>
    <w:unhideWhenUsed/>
    <w:rsid w:val="001C55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557D"/>
    <w:rPr>
      <w:rFonts w:ascii="Segoe UI" w:hAnsi="Segoe UI" w:cs="Segoe UI"/>
      <w:sz w:val="18"/>
      <w:szCs w:val="18"/>
    </w:rPr>
  </w:style>
  <w:style w:type="paragraph" w:styleId="aa">
    <w:name w:val="List Paragraph"/>
    <w:basedOn w:val="a"/>
    <w:uiPriority w:val="34"/>
    <w:qFormat/>
    <w:rsid w:val="0014394A"/>
    <w:pPr>
      <w:ind w:left="720"/>
      <w:contextualSpacing/>
    </w:pPr>
  </w:style>
  <w:style w:type="paragraph" w:customStyle="1" w:styleId="formattext">
    <w:name w:val="formattext"/>
    <w:basedOn w:val="a"/>
    <w:rsid w:val="00AD2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E23700"/>
    <w:rPr>
      <w:color w:val="0563C1" w:themeColor="hyperlink"/>
      <w:u w:val="single"/>
    </w:rPr>
  </w:style>
  <w:style w:type="character" w:customStyle="1" w:styleId="ConsPlusNormal0">
    <w:name w:val="ConsPlusNormal Знак"/>
    <w:basedOn w:val="a0"/>
    <w:link w:val="ConsPlusNormal"/>
    <w:locked/>
    <w:rsid w:val="0066586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6621">
      <w:bodyDiv w:val="1"/>
      <w:marLeft w:val="0"/>
      <w:marRight w:val="0"/>
      <w:marTop w:val="0"/>
      <w:marBottom w:val="0"/>
      <w:divBdr>
        <w:top w:val="none" w:sz="0" w:space="0" w:color="auto"/>
        <w:left w:val="none" w:sz="0" w:space="0" w:color="auto"/>
        <w:bottom w:val="none" w:sz="0" w:space="0" w:color="auto"/>
        <w:right w:val="none" w:sz="0" w:space="0" w:color="auto"/>
      </w:divBdr>
    </w:div>
    <w:div w:id="764495359">
      <w:bodyDiv w:val="1"/>
      <w:marLeft w:val="0"/>
      <w:marRight w:val="0"/>
      <w:marTop w:val="0"/>
      <w:marBottom w:val="0"/>
      <w:divBdr>
        <w:top w:val="none" w:sz="0" w:space="0" w:color="auto"/>
        <w:left w:val="none" w:sz="0" w:space="0" w:color="auto"/>
        <w:bottom w:val="none" w:sz="0" w:space="0" w:color="auto"/>
        <w:right w:val="none" w:sz="0" w:space="0" w:color="auto"/>
      </w:divBdr>
    </w:div>
    <w:div w:id="1017846367">
      <w:bodyDiv w:val="1"/>
      <w:marLeft w:val="0"/>
      <w:marRight w:val="0"/>
      <w:marTop w:val="0"/>
      <w:marBottom w:val="0"/>
      <w:divBdr>
        <w:top w:val="none" w:sz="0" w:space="0" w:color="auto"/>
        <w:left w:val="none" w:sz="0" w:space="0" w:color="auto"/>
        <w:bottom w:val="none" w:sz="0" w:space="0" w:color="auto"/>
        <w:right w:val="none" w:sz="0" w:space="0" w:color="auto"/>
      </w:divBdr>
    </w:div>
    <w:div w:id="1316182338">
      <w:bodyDiv w:val="1"/>
      <w:marLeft w:val="0"/>
      <w:marRight w:val="0"/>
      <w:marTop w:val="0"/>
      <w:marBottom w:val="0"/>
      <w:divBdr>
        <w:top w:val="none" w:sz="0" w:space="0" w:color="auto"/>
        <w:left w:val="none" w:sz="0" w:space="0" w:color="auto"/>
        <w:bottom w:val="none" w:sz="0" w:space="0" w:color="auto"/>
        <w:right w:val="none" w:sz="0" w:space="0" w:color="auto"/>
      </w:divBdr>
    </w:div>
    <w:div w:id="1449085683">
      <w:bodyDiv w:val="1"/>
      <w:marLeft w:val="0"/>
      <w:marRight w:val="0"/>
      <w:marTop w:val="0"/>
      <w:marBottom w:val="0"/>
      <w:divBdr>
        <w:top w:val="none" w:sz="0" w:space="0" w:color="auto"/>
        <w:left w:val="none" w:sz="0" w:space="0" w:color="auto"/>
        <w:bottom w:val="none" w:sz="0" w:space="0" w:color="auto"/>
        <w:right w:val="none" w:sz="0" w:space="0" w:color="auto"/>
      </w:divBdr>
    </w:div>
    <w:div w:id="1501500340">
      <w:bodyDiv w:val="1"/>
      <w:marLeft w:val="0"/>
      <w:marRight w:val="0"/>
      <w:marTop w:val="0"/>
      <w:marBottom w:val="0"/>
      <w:divBdr>
        <w:top w:val="none" w:sz="0" w:space="0" w:color="auto"/>
        <w:left w:val="none" w:sz="0" w:space="0" w:color="auto"/>
        <w:bottom w:val="none" w:sz="0" w:space="0" w:color="auto"/>
        <w:right w:val="none" w:sz="0" w:space="0" w:color="auto"/>
      </w:divBdr>
    </w:div>
    <w:div w:id="1681735836">
      <w:bodyDiv w:val="1"/>
      <w:marLeft w:val="0"/>
      <w:marRight w:val="0"/>
      <w:marTop w:val="0"/>
      <w:marBottom w:val="0"/>
      <w:divBdr>
        <w:top w:val="none" w:sz="0" w:space="0" w:color="auto"/>
        <w:left w:val="none" w:sz="0" w:space="0" w:color="auto"/>
        <w:bottom w:val="none" w:sz="0" w:space="0" w:color="auto"/>
        <w:right w:val="none" w:sz="0" w:space="0" w:color="auto"/>
      </w:divBdr>
    </w:div>
    <w:div w:id="1784380733">
      <w:bodyDiv w:val="1"/>
      <w:marLeft w:val="0"/>
      <w:marRight w:val="0"/>
      <w:marTop w:val="0"/>
      <w:marBottom w:val="0"/>
      <w:divBdr>
        <w:top w:val="none" w:sz="0" w:space="0" w:color="auto"/>
        <w:left w:val="none" w:sz="0" w:space="0" w:color="auto"/>
        <w:bottom w:val="none" w:sz="0" w:space="0" w:color="auto"/>
        <w:right w:val="none" w:sz="0" w:space="0" w:color="auto"/>
      </w:divBdr>
    </w:div>
    <w:div w:id="18462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EC866BA10C16564383DEC850669F63FB3CFEEA1FA6141B0983C6E83B5DFD81B8A443CFBF3340330Ao8y2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2573-8C5E-4BD4-AD49-63D0D240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5063</Words>
  <Characters>28861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В. Кондрашова</dc:creator>
  <cp:lastModifiedBy>PC 312</cp:lastModifiedBy>
  <cp:revision>10</cp:revision>
  <cp:lastPrinted>2023-11-03T03:50:00Z</cp:lastPrinted>
  <dcterms:created xsi:type="dcterms:W3CDTF">2022-11-19T00:12:00Z</dcterms:created>
  <dcterms:modified xsi:type="dcterms:W3CDTF">2023-11-07T09:13:00Z</dcterms:modified>
</cp:coreProperties>
</file>