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A4A0C" w:rsidRDefault="008A4A0C" w:rsidP="00A6494F">
                            <w:pPr>
                              <w:rPr>
                                <w:b/>
                                <w:sz w:val="16"/>
                                <w:szCs w:val="16"/>
                              </w:rPr>
                            </w:pPr>
                            <w:r>
                              <w:rPr>
                                <w:b/>
                                <w:sz w:val="16"/>
                                <w:szCs w:val="16"/>
                              </w:rPr>
                              <w:t xml:space="preserve">  </w:t>
                            </w:r>
                          </w:p>
                          <w:p w:rsidR="008A4A0C" w:rsidRPr="008322CE" w:rsidRDefault="008A4A0C" w:rsidP="00A6494F">
                            <w:pPr>
                              <w:rPr>
                                <w:b/>
                                <w:sz w:val="16"/>
                                <w:szCs w:val="16"/>
                              </w:rPr>
                            </w:pPr>
                            <w:r>
                              <w:rPr>
                                <w:b/>
                                <w:sz w:val="16"/>
                                <w:szCs w:val="16"/>
                              </w:rPr>
                              <w:t xml:space="preserve">  23 ноября</w:t>
                            </w:r>
                          </w:p>
                          <w:p w:rsidR="008A4A0C" w:rsidRPr="006E7DA2" w:rsidRDefault="008A4A0C" w:rsidP="00DB2525">
                            <w:pPr>
                              <w:jc w:val="center"/>
                              <w:rPr>
                                <w:b/>
                                <w:sz w:val="16"/>
                                <w:szCs w:val="16"/>
                              </w:rPr>
                            </w:pPr>
                            <w:r>
                              <w:rPr>
                                <w:b/>
                                <w:sz w:val="16"/>
                                <w:szCs w:val="16"/>
                              </w:rPr>
                              <w:t>2023</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8A4A0C" w:rsidRDefault="008A4A0C" w:rsidP="00A6494F">
                      <w:pPr>
                        <w:rPr>
                          <w:b/>
                          <w:sz w:val="16"/>
                          <w:szCs w:val="16"/>
                        </w:rPr>
                      </w:pPr>
                      <w:r>
                        <w:rPr>
                          <w:b/>
                          <w:sz w:val="16"/>
                          <w:szCs w:val="16"/>
                        </w:rPr>
                        <w:t xml:space="preserve">  </w:t>
                      </w:r>
                    </w:p>
                    <w:p w:rsidR="008A4A0C" w:rsidRPr="008322CE" w:rsidRDefault="008A4A0C" w:rsidP="00A6494F">
                      <w:pPr>
                        <w:rPr>
                          <w:b/>
                          <w:sz w:val="16"/>
                          <w:szCs w:val="16"/>
                        </w:rPr>
                      </w:pPr>
                      <w:r>
                        <w:rPr>
                          <w:b/>
                          <w:sz w:val="16"/>
                          <w:szCs w:val="16"/>
                        </w:rPr>
                        <w:t xml:space="preserve">  23 ноября</w:t>
                      </w:r>
                    </w:p>
                    <w:p w:rsidR="008A4A0C" w:rsidRPr="006E7DA2" w:rsidRDefault="008A4A0C" w:rsidP="00DB2525">
                      <w:pPr>
                        <w:jc w:val="center"/>
                        <w:rPr>
                          <w:b/>
                          <w:sz w:val="16"/>
                          <w:szCs w:val="16"/>
                        </w:rPr>
                      </w:pPr>
                      <w:r>
                        <w:rPr>
                          <w:b/>
                          <w:sz w:val="16"/>
                          <w:szCs w:val="16"/>
                        </w:rPr>
                        <w:t>2023</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A4A0C" w:rsidRPr="00DB2525" w:rsidRDefault="008A4A0C">
                            <w:pPr>
                              <w:rPr>
                                <w:b/>
                                <w:sz w:val="18"/>
                                <w:szCs w:val="18"/>
                              </w:rPr>
                            </w:pPr>
                            <w:r>
                              <w:rPr>
                                <w:b/>
                                <w:sz w:val="18"/>
                                <w:szCs w:val="18"/>
                              </w:rPr>
                              <w:t>№ 46 (498)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8A4A0C" w:rsidRPr="00DB2525" w:rsidRDefault="008A4A0C">
                      <w:pPr>
                        <w:rPr>
                          <w:b/>
                          <w:sz w:val="18"/>
                          <w:szCs w:val="18"/>
                        </w:rPr>
                      </w:pPr>
                      <w:r>
                        <w:rPr>
                          <w:b/>
                          <w:sz w:val="18"/>
                          <w:szCs w:val="18"/>
                        </w:rPr>
                        <w:t>№ 46 (498)</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381CFD">
        <w:trPr>
          <w:trHeight w:val="77"/>
        </w:trPr>
        <w:tc>
          <w:tcPr>
            <w:tcW w:w="10632" w:type="dxa"/>
          </w:tcPr>
          <w:p w:rsidR="00C747BC" w:rsidRDefault="00C747BC" w:rsidP="009033E3">
            <w:pPr>
              <w:rPr>
                <w:b/>
              </w:rPr>
            </w:pPr>
          </w:p>
          <w:p w:rsidR="009033E3" w:rsidRPr="0007458A" w:rsidRDefault="009033E3" w:rsidP="009033E3">
            <w:pPr>
              <w:jc w:val="center"/>
              <w:rPr>
                <w:b/>
              </w:rPr>
            </w:pPr>
            <w:r w:rsidRPr="0007458A">
              <w:rPr>
                <w:b/>
              </w:rPr>
              <w:t>АДМИНИСТРАЦИЯ</w:t>
            </w:r>
          </w:p>
          <w:p w:rsidR="009033E3" w:rsidRPr="0007458A" w:rsidRDefault="009033E3" w:rsidP="009033E3">
            <w:pPr>
              <w:jc w:val="center"/>
              <w:rPr>
                <w:b/>
              </w:rPr>
            </w:pPr>
            <w:r w:rsidRPr="0007458A">
              <w:rPr>
                <w:b/>
              </w:rPr>
              <w:t>МУНИЦИПАЛЬНОГО ОБРАЗОВАНИЯ</w:t>
            </w:r>
          </w:p>
          <w:p w:rsidR="009033E3" w:rsidRPr="0007458A" w:rsidRDefault="009033E3" w:rsidP="009033E3">
            <w:pPr>
              <w:jc w:val="center"/>
              <w:rPr>
                <w:b/>
              </w:rPr>
            </w:pPr>
            <w:r w:rsidRPr="0007458A">
              <w:rPr>
                <w:b/>
              </w:rPr>
              <w:t>БИЛИБИНСКИЙ МУНИЦИПАЛЬНЫЙ РАЙОН</w:t>
            </w:r>
          </w:p>
          <w:p w:rsidR="009033E3" w:rsidRPr="0007458A" w:rsidRDefault="009033E3" w:rsidP="009033E3">
            <w:pPr>
              <w:jc w:val="center"/>
              <w:rPr>
                <w:b/>
              </w:rPr>
            </w:pPr>
            <w:r w:rsidRPr="0007458A">
              <w:rPr>
                <w:b/>
              </w:rPr>
              <w:t>ЧУКОТСКОГО АВТОНОМНОГО ОКРУГА</w:t>
            </w:r>
          </w:p>
          <w:p w:rsidR="009033E3" w:rsidRPr="0007458A" w:rsidRDefault="009033E3" w:rsidP="009033E3">
            <w:pPr>
              <w:jc w:val="center"/>
            </w:pPr>
          </w:p>
          <w:p w:rsidR="009033E3" w:rsidRPr="0007458A" w:rsidRDefault="009033E3" w:rsidP="009033E3">
            <w:pPr>
              <w:jc w:val="center"/>
              <w:rPr>
                <w:b/>
              </w:rPr>
            </w:pPr>
            <w:r w:rsidRPr="0007458A">
              <w:rPr>
                <w:b/>
              </w:rPr>
              <w:t>П О С Т А Н О В Л Е Н И Е</w:t>
            </w:r>
          </w:p>
          <w:p w:rsidR="009033E3" w:rsidRPr="0007458A" w:rsidRDefault="009033E3" w:rsidP="009033E3">
            <w:pPr>
              <w:jc w:val="center"/>
              <w:rPr>
                <w:b/>
              </w:rPr>
            </w:pPr>
          </w:p>
          <w:p w:rsidR="009033E3" w:rsidRPr="0007458A" w:rsidRDefault="009033E3" w:rsidP="009033E3">
            <w:pPr>
              <w:jc w:val="center"/>
              <w:rPr>
                <w:b/>
              </w:rPr>
            </w:pPr>
          </w:p>
          <w:tbl>
            <w:tblPr>
              <w:tblW w:w="9747" w:type="dxa"/>
              <w:tblLayout w:type="fixed"/>
              <w:tblLook w:val="01E0" w:firstRow="1" w:lastRow="1" w:firstColumn="1" w:lastColumn="1" w:noHBand="0" w:noVBand="0"/>
            </w:tblPr>
            <w:tblGrid>
              <w:gridCol w:w="4219"/>
              <w:gridCol w:w="2835"/>
              <w:gridCol w:w="2693"/>
            </w:tblGrid>
            <w:tr w:rsidR="009033E3" w:rsidRPr="0007458A" w:rsidTr="00DA3177">
              <w:tc>
                <w:tcPr>
                  <w:tcW w:w="4219" w:type="dxa"/>
                </w:tcPr>
                <w:p w:rsidR="009033E3" w:rsidRPr="0007458A" w:rsidRDefault="009033E3" w:rsidP="009033E3">
                  <w:pPr>
                    <w:jc w:val="both"/>
                    <w:rPr>
                      <w:u w:val="single"/>
                    </w:rPr>
                  </w:pPr>
                  <w:r w:rsidRPr="0007458A">
                    <w:t xml:space="preserve">от </w:t>
                  </w:r>
                  <w:r w:rsidRPr="0007458A">
                    <w:rPr>
                      <w:u w:val="single"/>
                    </w:rPr>
                    <w:t>21 ноября 2023 года</w:t>
                  </w:r>
                </w:p>
              </w:tc>
              <w:tc>
                <w:tcPr>
                  <w:tcW w:w="2835" w:type="dxa"/>
                </w:tcPr>
                <w:p w:rsidR="009033E3" w:rsidRPr="0007458A" w:rsidRDefault="009033E3" w:rsidP="009033E3">
                  <w:pPr>
                    <w:rPr>
                      <w:u w:val="single"/>
                    </w:rPr>
                  </w:pPr>
                  <w:r w:rsidRPr="0007458A">
                    <w:t xml:space="preserve">№ </w:t>
                  </w:r>
                  <w:r w:rsidRPr="0007458A">
                    <w:rPr>
                      <w:u w:val="single"/>
                    </w:rPr>
                    <w:t>1350</w:t>
                  </w:r>
                </w:p>
              </w:tc>
              <w:tc>
                <w:tcPr>
                  <w:tcW w:w="2693" w:type="dxa"/>
                </w:tcPr>
                <w:p w:rsidR="009033E3" w:rsidRPr="0007458A" w:rsidRDefault="009033E3" w:rsidP="009033E3">
                  <w:pPr>
                    <w:jc w:val="right"/>
                  </w:pPr>
                  <w:r w:rsidRPr="0007458A">
                    <w:t>г. Билибино</w:t>
                  </w:r>
                </w:p>
              </w:tc>
            </w:tr>
          </w:tbl>
          <w:p w:rsidR="009033E3" w:rsidRPr="0007458A" w:rsidRDefault="009033E3" w:rsidP="009033E3"/>
          <w:p w:rsidR="009033E3" w:rsidRPr="0007458A" w:rsidRDefault="009033E3" w:rsidP="009033E3"/>
          <w:tbl>
            <w:tblPr>
              <w:tblW w:w="0" w:type="auto"/>
              <w:tblLayout w:type="fixed"/>
              <w:tblLook w:val="01E0" w:firstRow="1" w:lastRow="1" w:firstColumn="1" w:lastColumn="1" w:noHBand="0" w:noVBand="0"/>
            </w:tblPr>
            <w:tblGrid>
              <w:gridCol w:w="6042"/>
            </w:tblGrid>
            <w:tr w:rsidR="009033E3" w:rsidRPr="0007458A" w:rsidTr="00DA3177">
              <w:trPr>
                <w:trHeight w:val="556"/>
              </w:trPr>
              <w:tc>
                <w:tcPr>
                  <w:tcW w:w="6042" w:type="dxa"/>
                </w:tcPr>
                <w:p w:rsidR="009033E3" w:rsidRPr="0007458A" w:rsidRDefault="009033E3" w:rsidP="009033E3">
                  <w:pPr>
                    <w:jc w:val="both"/>
                  </w:pPr>
                  <w:r w:rsidRPr="0007458A">
                    <w:t xml:space="preserve">О признании   утратившими   силу   нормативных </w:t>
                  </w:r>
                </w:p>
                <w:p w:rsidR="009033E3" w:rsidRPr="0007458A" w:rsidRDefault="009033E3" w:rsidP="009033E3">
                  <w:pPr>
                    <w:jc w:val="both"/>
                  </w:pPr>
                  <w:r w:rsidRPr="0007458A">
                    <w:t xml:space="preserve">правовых актов Администрации  муниципального </w:t>
                  </w:r>
                </w:p>
                <w:p w:rsidR="009033E3" w:rsidRPr="0007458A" w:rsidRDefault="009033E3" w:rsidP="009033E3">
                  <w:pPr>
                    <w:jc w:val="both"/>
                  </w:pPr>
                  <w:r w:rsidRPr="0007458A">
                    <w:t xml:space="preserve">образования Билибинский муниципальный  район     </w:t>
                  </w:r>
                </w:p>
              </w:tc>
            </w:tr>
          </w:tbl>
          <w:p w:rsidR="009033E3" w:rsidRPr="0007458A" w:rsidRDefault="009033E3" w:rsidP="009033E3">
            <w:pPr>
              <w:tabs>
                <w:tab w:val="left" w:pos="4962"/>
              </w:tabs>
              <w:ind w:right="4676"/>
              <w:jc w:val="both"/>
            </w:pPr>
          </w:p>
          <w:p w:rsidR="009033E3" w:rsidRPr="0007458A" w:rsidRDefault="009033E3" w:rsidP="009033E3">
            <w:pPr>
              <w:tabs>
                <w:tab w:val="left" w:pos="4962"/>
              </w:tabs>
              <w:ind w:right="4676"/>
              <w:jc w:val="both"/>
            </w:pPr>
          </w:p>
          <w:p w:rsidR="009033E3" w:rsidRPr="0007458A" w:rsidRDefault="009033E3" w:rsidP="009033E3">
            <w:pPr>
              <w:ind w:firstLine="720"/>
              <w:jc w:val="both"/>
            </w:pPr>
            <w:r w:rsidRPr="0007458A">
              <w:t>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Администрация муниципального образования Билибинский муниципальный район</w:t>
            </w:r>
          </w:p>
          <w:p w:rsidR="009033E3" w:rsidRPr="0007458A" w:rsidRDefault="009033E3" w:rsidP="009033E3">
            <w:pPr>
              <w:ind w:firstLine="851"/>
              <w:jc w:val="both"/>
              <w:rPr>
                <w:b/>
                <w:spacing w:val="20"/>
              </w:rPr>
            </w:pPr>
            <w:r w:rsidRPr="0007458A">
              <w:rPr>
                <w:b/>
                <w:spacing w:val="20"/>
              </w:rPr>
              <w:t>ПОСТАНОВЛЯЕТ:</w:t>
            </w:r>
          </w:p>
          <w:p w:rsidR="009033E3" w:rsidRPr="0007458A" w:rsidRDefault="009033E3" w:rsidP="009033E3">
            <w:pPr>
              <w:ind w:firstLine="708"/>
              <w:jc w:val="both"/>
              <w:rPr>
                <w:b/>
              </w:rPr>
            </w:pPr>
          </w:p>
          <w:p w:rsidR="009033E3" w:rsidRPr="0007458A" w:rsidRDefault="009033E3" w:rsidP="009F2247">
            <w:pPr>
              <w:numPr>
                <w:ilvl w:val="0"/>
                <w:numId w:val="6"/>
              </w:numPr>
              <w:tabs>
                <w:tab w:val="left" w:pos="993"/>
              </w:tabs>
              <w:ind w:left="0" w:firstLine="709"/>
              <w:jc w:val="both"/>
            </w:pPr>
            <w:r w:rsidRPr="0007458A">
              <w:t>Признать утратившими силу Постановления Администрации муниципального образования Билибинский муниципальный район:</w:t>
            </w:r>
          </w:p>
          <w:p w:rsidR="009033E3" w:rsidRPr="0007458A" w:rsidRDefault="009033E3" w:rsidP="009F2247">
            <w:pPr>
              <w:numPr>
                <w:ilvl w:val="0"/>
                <w:numId w:val="7"/>
              </w:numPr>
              <w:tabs>
                <w:tab w:val="left" w:pos="993"/>
              </w:tabs>
              <w:ind w:left="0" w:firstLine="709"/>
              <w:jc w:val="both"/>
            </w:pPr>
            <w:r w:rsidRPr="0007458A">
              <w:t>от 14 января 2016 года № 11 «Об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услуги «Зачисление в образовательную организацию»;</w:t>
            </w:r>
          </w:p>
          <w:p w:rsidR="009033E3" w:rsidRPr="0007458A" w:rsidRDefault="009033E3" w:rsidP="009F2247">
            <w:pPr>
              <w:numPr>
                <w:ilvl w:val="0"/>
                <w:numId w:val="7"/>
              </w:numPr>
              <w:tabs>
                <w:tab w:val="left" w:pos="993"/>
              </w:tabs>
              <w:ind w:left="0" w:firstLine="709"/>
              <w:jc w:val="both"/>
            </w:pPr>
            <w:r w:rsidRPr="0007458A">
              <w:t>от 27 сентября 2016 года № 663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07 апреля 2017 года № 317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11 июля 2018 года № 609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24 мая 2019 года № 331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10 июня 2019 года № 368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10 сентября 2019 года № 557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29 апреля 2020 года № 288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01 сентября 2020 года № 545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07458A" w:rsidRDefault="009033E3" w:rsidP="009F2247">
            <w:pPr>
              <w:numPr>
                <w:ilvl w:val="0"/>
                <w:numId w:val="7"/>
              </w:numPr>
              <w:tabs>
                <w:tab w:val="left" w:pos="993"/>
              </w:tabs>
              <w:ind w:left="0" w:firstLine="709"/>
              <w:jc w:val="both"/>
            </w:pPr>
            <w:r w:rsidRPr="0007458A">
              <w:t>от 15 апреля 2021 года № 209 «О внесении изменения в Постановление Администрации муниципального образования Билибинский муниципальный район от 14 января 2016 года № 11».</w:t>
            </w:r>
          </w:p>
          <w:p w:rsidR="009033E3" w:rsidRPr="009033E3" w:rsidRDefault="009033E3" w:rsidP="009033E3">
            <w:pPr>
              <w:ind w:right="454"/>
              <w:jc w:val="both"/>
              <w:rPr>
                <w:color w:val="0D0D0D"/>
                <w:sz w:val="20"/>
                <w:szCs w:val="20"/>
              </w:rPr>
            </w:pPr>
          </w:p>
        </w:tc>
      </w:tr>
    </w:tbl>
    <w:p w:rsidR="0007458A" w:rsidRPr="0007458A" w:rsidRDefault="0007458A" w:rsidP="0007458A">
      <w:pPr>
        <w:tabs>
          <w:tab w:val="left" w:pos="993"/>
        </w:tabs>
        <w:ind w:firstLine="709"/>
        <w:jc w:val="both"/>
      </w:pPr>
      <w:r w:rsidRPr="0007458A">
        <w:lastRenderedPageBreak/>
        <w:t>2. Опубликовать настоящее постановление в «Информационном вестнике</w:t>
      </w:r>
      <w:r w:rsidRPr="0007458A">
        <w:rPr>
          <w:bCs/>
          <w:iCs/>
        </w:rPr>
        <w:t xml:space="preserve"> </w:t>
      </w:r>
      <w:r w:rsidRPr="0007458A">
        <w:t>Билибинского района», а также разместить на официальном сайте муниципального образования Билибинский муниципальный район.</w:t>
      </w:r>
    </w:p>
    <w:p w:rsidR="0007458A" w:rsidRPr="0007458A" w:rsidRDefault="0007458A" w:rsidP="009F2247">
      <w:pPr>
        <w:widowControl w:val="0"/>
        <w:numPr>
          <w:ilvl w:val="0"/>
          <w:numId w:val="8"/>
        </w:numPr>
        <w:tabs>
          <w:tab w:val="left" w:pos="142"/>
          <w:tab w:val="left" w:pos="993"/>
        </w:tabs>
        <w:ind w:left="0" w:firstLine="709"/>
        <w:jc w:val="both"/>
        <w:rPr>
          <w:bCs/>
          <w:iCs/>
        </w:rPr>
      </w:pPr>
      <w:r w:rsidRPr="0007458A">
        <w:t>Настоящее постановление вступает в силу с момента его опубликования.</w:t>
      </w:r>
    </w:p>
    <w:p w:rsidR="0007458A" w:rsidRPr="0007458A" w:rsidRDefault="0007458A" w:rsidP="009F2247">
      <w:pPr>
        <w:widowControl w:val="0"/>
        <w:numPr>
          <w:ilvl w:val="0"/>
          <w:numId w:val="8"/>
        </w:numPr>
        <w:tabs>
          <w:tab w:val="left" w:pos="993"/>
        </w:tabs>
        <w:ind w:left="0" w:firstLine="709"/>
        <w:jc w:val="both"/>
        <w:rPr>
          <w:bCs/>
          <w:iCs/>
        </w:rPr>
      </w:pPr>
      <w:r w:rsidRPr="0007458A">
        <w:t>Контроль за исполнением настоящего постановления возложить на заместителя Главы Администрации – начальника Управления социальной политики Попову С.В.</w:t>
      </w:r>
    </w:p>
    <w:p w:rsidR="0007458A" w:rsidRPr="0007458A" w:rsidRDefault="0007458A" w:rsidP="0007458A">
      <w:pPr>
        <w:ind w:firstLine="709"/>
        <w:jc w:val="both"/>
      </w:pPr>
    </w:p>
    <w:p w:rsidR="0007458A" w:rsidRPr="0007458A" w:rsidRDefault="0007458A" w:rsidP="0007458A">
      <w:pPr>
        <w:ind w:firstLine="992"/>
        <w:jc w:val="both"/>
      </w:pPr>
    </w:p>
    <w:p w:rsidR="0007458A" w:rsidRPr="0007458A" w:rsidRDefault="0007458A" w:rsidP="0007458A">
      <w:pPr>
        <w:ind w:firstLine="992"/>
        <w:jc w:val="both"/>
      </w:pPr>
    </w:p>
    <w:p w:rsidR="0007458A" w:rsidRPr="0007458A" w:rsidRDefault="0007458A" w:rsidP="0007458A">
      <w:pPr>
        <w:jc w:val="both"/>
      </w:pPr>
      <w:r w:rsidRPr="0007458A">
        <w:t>Исполняющий обязанности</w:t>
      </w:r>
    </w:p>
    <w:p w:rsidR="0007458A" w:rsidRDefault="0007458A" w:rsidP="0007458A">
      <w:pPr>
        <w:tabs>
          <w:tab w:val="left" w:pos="3345"/>
        </w:tabs>
      </w:pPr>
      <w:r w:rsidRPr="0007458A">
        <w:t>Главы Администрации                                                                                    В.В. Гизбрехт</w:t>
      </w:r>
    </w:p>
    <w:p w:rsidR="0007458A" w:rsidRDefault="0007458A" w:rsidP="0007458A">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F45B96" w:rsidRDefault="00F45B96" w:rsidP="00F45B96">
      <w:pPr>
        <w:tabs>
          <w:tab w:val="left" w:pos="3345"/>
        </w:tabs>
        <w:ind w:firstLine="708"/>
        <w:jc w:val="center"/>
      </w:pPr>
      <w:r>
        <w:t>ИНФОРМАЦИОННОЕ СООБЩЕНИЕ</w:t>
      </w:r>
    </w:p>
    <w:p w:rsidR="00F45B96" w:rsidRDefault="00F45B96" w:rsidP="00F45B96">
      <w:pPr>
        <w:tabs>
          <w:tab w:val="left" w:pos="3345"/>
        </w:tabs>
        <w:ind w:firstLine="708"/>
        <w:jc w:val="center"/>
      </w:pPr>
    </w:p>
    <w:p w:rsidR="00F45B96" w:rsidRDefault="00F45B96" w:rsidP="00F45B96">
      <w:pPr>
        <w:ind w:firstLine="708"/>
        <w:jc w:val="both"/>
      </w:pPr>
      <w:r>
        <w:t xml:space="preserve">Управление финансов, экономики и имущественных отношений </w:t>
      </w:r>
      <w:r w:rsidRPr="00CE1850">
        <w:t>Администраци</w:t>
      </w:r>
      <w:r>
        <w:t>и</w:t>
      </w:r>
      <w:r w:rsidRPr="00CE1850">
        <w:t xml:space="preserve"> муниципального образования Билибинский муниципальный район в соответствии </w:t>
      </w:r>
      <w:r>
        <w:t xml:space="preserve">                   </w:t>
      </w:r>
      <w:r w:rsidRPr="00CE1850">
        <w:t xml:space="preserve">со ст. 39.18 Земельного Кодекса Российской </w:t>
      </w:r>
      <w:r>
        <w:t>Ф</w:t>
      </w:r>
      <w:r w:rsidRPr="00CE1850">
        <w:t xml:space="preserve">едерации информирует о возможности предоставления в аренду </w:t>
      </w:r>
      <w:r>
        <w:t xml:space="preserve">или собственность </w:t>
      </w:r>
      <w:r w:rsidRPr="00CE1850">
        <w:t>земельн</w:t>
      </w:r>
      <w:r>
        <w:t>ых</w:t>
      </w:r>
      <w:r w:rsidRPr="00CE1850">
        <w:t xml:space="preserve"> участк</w:t>
      </w:r>
      <w:r>
        <w:t>ов по адресам:</w:t>
      </w:r>
      <w:r w:rsidRPr="00CE1850">
        <w:t xml:space="preserve"> </w:t>
      </w:r>
    </w:p>
    <w:p w:rsidR="00F45B96" w:rsidRDefault="00F45B96" w:rsidP="00F45B96">
      <w:pPr>
        <w:ind w:firstLine="708"/>
        <w:jc w:val="both"/>
      </w:pPr>
      <w:r w:rsidRPr="00735ADD">
        <w:t xml:space="preserve">ЧАО, Билибинский район, </w:t>
      </w:r>
      <w:r>
        <w:t>город Билибино</w:t>
      </w:r>
      <w:r w:rsidRPr="00735ADD">
        <w:t xml:space="preserve">, </w:t>
      </w:r>
      <w:r>
        <w:t xml:space="preserve">улица </w:t>
      </w:r>
      <w:r>
        <w:rPr>
          <w:color w:val="C00000"/>
        </w:rPr>
        <w:t xml:space="preserve">Механизаторов, </w:t>
      </w:r>
      <w:r w:rsidRPr="00BC6D86">
        <w:rPr>
          <w:color w:val="C00000"/>
        </w:rPr>
        <w:t xml:space="preserve">разрешенное использование – под личное подсобное хозяйство, площадью </w:t>
      </w:r>
      <w:r>
        <w:rPr>
          <w:color w:val="C00000"/>
        </w:rPr>
        <w:t>1 555</w:t>
      </w:r>
      <w:r w:rsidRPr="00BC6D86">
        <w:rPr>
          <w:color w:val="C00000"/>
        </w:rPr>
        <w:t xml:space="preserve"> кв. метров</w:t>
      </w:r>
      <w:r>
        <w:t>;</w:t>
      </w:r>
    </w:p>
    <w:p w:rsidR="00F45B96" w:rsidRPr="00CE1850" w:rsidRDefault="00F45B96" w:rsidP="00F45B96">
      <w:pPr>
        <w:ind w:firstLine="708"/>
        <w:jc w:val="both"/>
      </w:pPr>
      <w:r w:rsidRPr="00CE1850">
        <w:t xml:space="preserve">Граждане, заинтересованные в предоставлении земельного участка для указанных целей, в течении </w:t>
      </w:r>
      <w:r>
        <w:t>10</w:t>
      </w:r>
      <w:r w:rsidRPr="00CE1850">
        <w:t xml:space="preserve"> (</w:t>
      </w:r>
      <w:r>
        <w:t>десяти</w:t>
      </w:r>
      <w:r w:rsidRPr="00CE1850">
        <w:t xml:space="preserve">) дней со дня опубликования настоящего извещения </w:t>
      </w:r>
      <w:r>
        <w:t xml:space="preserve">                      </w:t>
      </w:r>
      <w:r w:rsidRPr="00CE1850">
        <w:t xml:space="preserve">в </w:t>
      </w:r>
      <w:r>
        <w:t xml:space="preserve">печатном издании </w:t>
      </w:r>
      <w:r w:rsidRPr="00CE1850">
        <w:t>«</w:t>
      </w:r>
      <w:r>
        <w:t xml:space="preserve">Информационный </w:t>
      </w:r>
      <w:r w:rsidRPr="00CE1850">
        <w:t xml:space="preserve">Вестник», на </w:t>
      </w:r>
      <w:r>
        <w:t>официальном сайте</w:t>
      </w:r>
      <w:r w:rsidRPr="00CE1850">
        <w:t xml:space="preserve"> Билибинского муниципального района </w:t>
      </w:r>
      <w:hyperlink r:id="rId10"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bilchao</w:t>
        </w:r>
        <w:r w:rsidRPr="00CE1850">
          <w:rPr>
            <w:rStyle w:val="afc"/>
            <w:rFonts w:eastAsiaTheme="majorEastAsia"/>
          </w:rPr>
          <w:t>.</w:t>
        </w:r>
        <w:r w:rsidRPr="00CE1850">
          <w:rPr>
            <w:rStyle w:val="afc"/>
            <w:rFonts w:eastAsiaTheme="majorEastAsia"/>
            <w:lang w:val="en-US"/>
          </w:rPr>
          <w:t>ru</w:t>
        </w:r>
      </w:hyperlink>
      <w:r w:rsidRPr="00CE1850">
        <w:t xml:space="preserve">, на официальном сайте Российской Федерации </w:t>
      </w:r>
      <w:hyperlink r:id="rId11"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torgi</w:t>
        </w:r>
        <w:r w:rsidRPr="00CE1850">
          <w:rPr>
            <w:rStyle w:val="afc"/>
            <w:rFonts w:eastAsiaTheme="majorEastAsia"/>
          </w:rPr>
          <w:t>.</w:t>
        </w:r>
        <w:r w:rsidRPr="00CE1850">
          <w:rPr>
            <w:rStyle w:val="afc"/>
            <w:rFonts w:eastAsiaTheme="majorEastAsia"/>
            <w:lang w:val="en-US"/>
          </w:rPr>
          <w:t>gov</w:t>
        </w:r>
        <w:r w:rsidRPr="00CE1850">
          <w:rPr>
            <w:rStyle w:val="afc"/>
            <w:rFonts w:eastAsiaTheme="majorEastAsia"/>
          </w:rPr>
          <w:t>.</w:t>
        </w:r>
        <w:proofErr w:type="spellStart"/>
        <w:r w:rsidRPr="00CE1850">
          <w:rPr>
            <w:rStyle w:val="afc"/>
            <w:rFonts w:eastAsiaTheme="majorEastAsia"/>
            <w:lang w:val="en-US"/>
          </w:rPr>
          <w:t>ru</w:t>
        </w:r>
        <w:proofErr w:type="spellEnd"/>
      </w:hyperlink>
      <w:r w:rsidRPr="00CE1850">
        <w:t xml:space="preserve"> вправе подать заявление о намерении участвовать в открытом аукционе на право заключения договора аренды</w:t>
      </w:r>
      <w:r>
        <w:t>/купли продажи</w:t>
      </w:r>
      <w:r w:rsidRPr="00CE1850">
        <w:t xml:space="preserve"> земельного участка, </w:t>
      </w:r>
      <w:r>
        <w:t>собственность на который не разграничена.</w:t>
      </w:r>
    </w:p>
    <w:p w:rsidR="00F45B96" w:rsidRPr="00CE1850" w:rsidRDefault="00F45B96" w:rsidP="00F45B96">
      <w:pPr>
        <w:jc w:val="both"/>
      </w:pPr>
      <w:r w:rsidRPr="00CE1850">
        <w:tab/>
        <w:t xml:space="preserve">Адрес подачи заявления: ЧАО. Билибинский район, город Билибино, </w:t>
      </w:r>
      <w:r>
        <w:t xml:space="preserve">                 </w:t>
      </w:r>
      <w:r w:rsidRPr="00CE1850">
        <w:t>улица К</w:t>
      </w:r>
      <w:r>
        <w:t>урчатова,</w:t>
      </w:r>
      <w:r w:rsidRPr="00CE1850">
        <w:t xml:space="preserve"> дом 6, кабинет 412.</w:t>
      </w:r>
    </w:p>
    <w:p w:rsidR="00F45B96" w:rsidRPr="00CE1850" w:rsidRDefault="00F45B96" w:rsidP="00F45B96">
      <w:pPr>
        <w:ind w:firstLine="708"/>
        <w:jc w:val="both"/>
      </w:pPr>
      <w:r w:rsidRPr="00CE1850">
        <w:t>Время приема заявлений: в рабочие дни, понедельник-</w:t>
      </w:r>
      <w:r>
        <w:t>пятница</w:t>
      </w:r>
      <w:r w:rsidRPr="00CE1850">
        <w:t xml:space="preserve"> с 9.00</w:t>
      </w:r>
      <w:r>
        <w:t xml:space="preserve"> </w:t>
      </w:r>
      <w:r w:rsidRPr="00CE1850">
        <w:t>-</w:t>
      </w:r>
      <w:r>
        <w:t xml:space="preserve"> </w:t>
      </w:r>
      <w:r w:rsidRPr="00CE1850">
        <w:t>до 17.45</w:t>
      </w:r>
      <w:r>
        <w:t xml:space="preserve">       </w:t>
      </w:r>
      <w:r w:rsidRPr="00CE1850">
        <w:t xml:space="preserve"> (обед с 13.00 до 14.30)</w:t>
      </w:r>
    </w:p>
    <w:p w:rsidR="00F45B96" w:rsidRPr="00CE1850" w:rsidRDefault="00F45B96" w:rsidP="00F45B96">
      <w:pPr>
        <w:ind w:firstLine="708"/>
        <w:jc w:val="both"/>
      </w:pPr>
      <w:r w:rsidRPr="00CE1850">
        <w:t>Дата и в</w:t>
      </w:r>
      <w:r>
        <w:t>ремя окончания приема заявлений 03 декабря 2023 года в 17:</w:t>
      </w:r>
      <w:r w:rsidRPr="00A522C8">
        <w:t>45</w:t>
      </w:r>
      <w:r>
        <w:t>.</w:t>
      </w:r>
      <w:r w:rsidRPr="00CE1850">
        <w:t xml:space="preserve"> </w:t>
      </w:r>
    </w:p>
    <w:p w:rsidR="00F45B96" w:rsidRPr="00CE1850" w:rsidRDefault="00F45B96" w:rsidP="00F45B96">
      <w:pPr>
        <w:ind w:firstLine="708"/>
        <w:jc w:val="both"/>
      </w:pPr>
      <w:r w:rsidRPr="00CE1850">
        <w:t xml:space="preserve">Способ подачи заявлений: заявление о намерении </w:t>
      </w:r>
      <w:r>
        <w:t>уча</w:t>
      </w:r>
      <w:r w:rsidRPr="00CE1850">
        <w:t>ствовать в открытом аукционе на право заключения договора аренды</w:t>
      </w:r>
      <w:r>
        <w:t xml:space="preserve"> или купли-продажи</w:t>
      </w:r>
      <w:r w:rsidRPr="00CE1850">
        <w:t xml:space="preserve"> земельного участка, </w:t>
      </w:r>
      <w:r>
        <w:t>собственность на который не разграничена,</w:t>
      </w:r>
      <w:r w:rsidRPr="00CE1850">
        <w:t xml:space="preserve"> подается в </w:t>
      </w:r>
      <w:r>
        <w:t>Управление финансов, экономики и имущественных отношений А</w:t>
      </w:r>
      <w:r w:rsidRPr="00CE1850">
        <w:t>дминистраци</w:t>
      </w:r>
      <w:r>
        <w:t xml:space="preserve">и муниципального образования Билибинский муниципальный  район </w:t>
      </w:r>
      <w:r w:rsidRPr="00D97B90">
        <w:rPr>
          <w:b/>
          <w:i/>
        </w:rPr>
        <w:t>на бумажном носителе гражданином лично</w:t>
      </w:r>
      <w:r w:rsidRPr="00CE1850">
        <w:t xml:space="preserve">, с предъявлением документа, удостоверяющего личность, а в случае обращения с заявлением представителя на </w:t>
      </w:r>
      <w:r>
        <w:t>подачу заявления о намерении уча</w:t>
      </w:r>
      <w:r w:rsidRPr="00CE1850">
        <w:t>ствовать в аукционе, либо по средством почтово</w:t>
      </w:r>
      <w:r>
        <w:t xml:space="preserve">й связи. </w:t>
      </w:r>
      <w:r w:rsidRPr="00CE1850">
        <w:t>К заявлению прилагается копия документа, подтвержда</w:t>
      </w:r>
      <w:r>
        <w:t xml:space="preserve">ющая личность заинтересованного </w:t>
      </w:r>
      <w:r w:rsidRPr="00CE1850">
        <w:t>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120FAE" w:rsidRPr="00DA3177" w:rsidRDefault="00F45B96" w:rsidP="00F45B96">
      <w:pPr>
        <w:ind w:right="140"/>
        <w:jc w:val="both"/>
        <w:rPr>
          <w:rStyle w:val="afc"/>
          <w:rFonts w:eastAsiaTheme="majorEastAsia"/>
        </w:rPr>
      </w:pPr>
      <w:r w:rsidRPr="00CE1850">
        <w:t xml:space="preserve">Форма заявления о намерении участвовать в аукционе размещена на сайте Российской Федерации </w:t>
      </w:r>
      <w:hyperlink r:id="rId12" w:history="1">
        <w:r w:rsidRPr="00CE1850">
          <w:rPr>
            <w:rStyle w:val="afc"/>
            <w:rFonts w:eastAsiaTheme="majorEastAsia"/>
            <w:lang w:val="en-US"/>
          </w:rPr>
          <w:t>www</w:t>
        </w:r>
        <w:r w:rsidRPr="00CE1850">
          <w:rPr>
            <w:rStyle w:val="afc"/>
            <w:rFonts w:eastAsiaTheme="majorEastAsia"/>
          </w:rPr>
          <w:t>.</w:t>
        </w:r>
        <w:proofErr w:type="spellStart"/>
        <w:r w:rsidRPr="00CE1850">
          <w:rPr>
            <w:rStyle w:val="afc"/>
            <w:rFonts w:eastAsiaTheme="majorEastAsia"/>
            <w:lang w:val="en-US"/>
          </w:rPr>
          <w:t>torgi</w:t>
        </w:r>
        <w:proofErr w:type="spellEnd"/>
        <w:r w:rsidRPr="00CE1850">
          <w:rPr>
            <w:rStyle w:val="afc"/>
            <w:rFonts w:eastAsiaTheme="majorEastAsia"/>
          </w:rPr>
          <w:t>.</w:t>
        </w:r>
        <w:proofErr w:type="spellStart"/>
        <w:r w:rsidRPr="00CE1850">
          <w:rPr>
            <w:rStyle w:val="afc"/>
            <w:rFonts w:eastAsiaTheme="majorEastAsia"/>
            <w:lang w:val="en-US"/>
          </w:rPr>
          <w:t>gov</w:t>
        </w:r>
        <w:proofErr w:type="spellEnd"/>
        <w:r w:rsidRPr="00CE1850">
          <w:rPr>
            <w:rStyle w:val="afc"/>
            <w:rFonts w:eastAsiaTheme="majorEastAsia"/>
          </w:rPr>
          <w:t>.</w:t>
        </w:r>
        <w:proofErr w:type="spellStart"/>
        <w:r w:rsidRPr="00CE1850">
          <w:rPr>
            <w:rStyle w:val="afc"/>
            <w:rFonts w:eastAsiaTheme="majorEastAsia"/>
            <w:lang w:val="en-US"/>
          </w:rPr>
          <w:t>ru</w:t>
        </w:r>
        <w:proofErr w:type="spellEnd"/>
      </w:hyperlink>
    </w:p>
    <w:p w:rsidR="00F45B96" w:rsidRPr="00DA3177" w:rsidRDefault="00F45B96" w:rsidP="00F45B96">
      <w:pPr>
        <w:ind w:right="140"/>
        <w:jc w:val="both"/>
        <w:rPr>
          <w:rStyle w:val="afc"/>
          <w:rFonts w:eastAsiaTheme="majorEastAsia"/>
        </w:rPr>
      </w:pPr>
    </w:p>
    <w:p w:rsidR="0007458A" w:rsidRDefault="0007458A" w:rsidP="00F45B96">
      <w:pPr>
        <w:tabs>
          <w:tab w:val="left" w:pos="3345"/>
        </w:tabs>
        <w:ind w:firstLine="708"/>
        <w:jc w:val="center"/>
      </w:pPr>
      <w:r>
        <w:br/>
      </w:r>
      <w:r>
        <w:br/>
      </w:r>
      <w:r>
        <w:br/>
      </w:r>
      <w:r>
        <w:br/>
      </w: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F45B96" w:rsidRDefault="00F45B96" w:rsidP="00F45B96">
      <w:pPr>
        <w:tabs>
          <w:tab w:val="left" w:pos="3345"/>
        </w:tabs>
        <w:ind w:firstLine="708"/>
        <w:jc w:val="center"/>
      </w:pPr>
      <w:r>
        <w:lastRenderedPageBreak/>
        <w:t>ИНФОРМАЦИОННОЕ СООБЩЕНИЕ</w:t>
      </w:r>
    </w:p>
    <w:p w:rsidR="00F45B96" w:rsidRDefault="00F45B96" w:rsidP="00F45B96">
      <w:pPr>
        <w:tabs>
          <w:tab w:val="left" w:pos="3345"/>
        </w:tabs>
        <w:ind w:firstLine="708"/>
        <w:jc w:val="center"/>
      </w:pPr>
    </w:p>
    <w:p w:rsidR="00F45B96" w:rsidRDefault="00F45B96" w:rsidP="00F45B96">
      <w:pPr>
        <w:ind w:firstLine="708"/>
        <w:jc w:val="both"/>
      </w:pPr>
      <w:r>
        <w:t xml:space="preserve">Управление финансов, экономики и имущественных отношений </w:t>
      </w:r>
      <w:r w:rsidRPr="00CE1850">
        <w:t>Администраци</w:t>
      </w:r>
      <w:r>
        <w:t>и</w:t>
      </w:r>
      <w:r w:rsidRPr="00CE1850">
        <w:t xml:space="preserve"> муниципального образования Билибинский муниципальный район в соответствии </w:t>
      </w:r>
      <w:r>
        <w:t xml:space="preserve">                   </w:t>
      </w:r>
      <w:r w:rsidRPr="00CE1850">
        <w:t xml:space="preserve">со ст. 39.18 Земельного Кодекса Российской </w:t>
      </w:r>
      <w:r>
        <w:t>Ф</w:t>
      </w:r>
      <w:r w:rsidRPr="00CE1850">
        <w:t xml:space="preserve">едерации информирует о возможности предоставления в аренду </w:t>
      </w:r>
      <w:r>
        <w:t xml:space="preserve">или собственность </w:t>
      </w:r>
      <w:r w:rsidRPr="00CE1850">
        <w:t>земельн</w:t>
      </w:r>
      <w:r>
        <w:t>ых</w:t>
      </w:r>
      <w:r w:rsidRPr="00CE1850">
        <w:t xml:space="preserve"> участк</w:t>
      </w:r>
      <w:r>
        <w:t>ов по адресам:</w:t>
      </w:r>
      <w:r w:rsidRPr="00CE1850">
        <w:t xml:space="preserve"> </w:t>
      </w:r>
    </w:p>
    <w:p w:rsidR="00F45B96" w:rsidRDefault="00F45B96" w:rsidP="00F45B96">
      <w:pPr>
        <w:ind w:firstLine="708"/>
        <w:jc w:val="both"/>
      </w:pPr>
      <w:r w:rsidRPr="00735ADD">
        <w:t xml:space="preserve">ЧАО, Билибинский район, </w:t>
      </w:r>
      <w:r>
        <w:t>город Билибино</w:t>
      </w:r>
      <w:r w:rsidRPr="00735ADD">
        <w:t xml:space="preserve">, </w:t>
      </w:r>
      <w:r>
        <w:t xml:space="preserve">улица Рассвет, участок 36, </w:t>
      </w:r>
      <w:r w:rsidRPr="00735ADD">
        <w:t xml:space="preserve">разрешенное использование </w:t>
      </w:r>
      <w:r>
        <w:t>–</w:t>
      </w:r>
      <w:r w:rsidRPr="00735ADD">
        <w:t xml:space="preserve"> </w:t>
      </w:r>
      <w:r>
        <w:t>садоводство</w:t>
      </w:r>
      <w:r w:rsidRPr="00735ADD">
        <w:t>,</w:t>
      </w:r>
      <w:r>
        <w:t xml:space="preserve"> </w:t>
      </w:r>
      <w:r w:rsidRPr="00735ADD">
        <w:t xml:space="preserve">площадью </w:t>
      </w:r>
      <w:r>
        <w:t xml:space="preserve">400 </w:t>
      </w:r>
      <w:r w:rsidRPr="00735ADD">
        <w:t>кв. метр</w:t>
      </w:r>
      <w:r>
        <w:t>ов;</w:t>
      </w:r>
    </w:p>
    <w:p w:rsidR="00F45B96" w:rsidRPr="00CE1850" w:rsidRDefault="00F45B96" w:rsidP="00F45B96">
      <w:pPr>
        <w:ind w:firstLine="708"/>
        <w:jc w:val="both"/>
      </w:pPr>
      <w:r w:rsidRPr="00CE1850">
        <w:t xml:space="preserve">Граждане, заинтересованные в предоставлении земельного участка для указанных целей, в течении </w:t>
      </w:r>
      <w:r>
        <w:t>10</w:t>
      </w:r>
      <w:r w:rsidRPr="00CE1850">
        <w:t xml:space="preserve"> (</w:t>
      </w:r>
      <w:r>
        <w:t>десяти</w:t>
      </w:r>
      <w:r w:rsidRPr="00CE1850">
        <w:t xml:space="preserve">) дней со дня опубликования настоящего извещения </w:t>
      </w:r>
      <w:r>
        <w:t xml:space="preserve">                      </w:t>
      </w:r>
      <w:r w:rsidRPr="00CE1850">
        <w:t xml:space="preserve">в </w:t>
      </w:r>
      <w:r>
        <w:t xml:space="preserve">печатном издании </w:t>
      </w:r>
      <w:r w:rsidRPr="00CE1850">
        <w:t>«</w:t>
      </w:r>
      <w:r>
        <w:t xml:space="preserve">Информационный </w:t>
      </w:r>
      <w:r w:rsidRPr="00CE1850">
        <w:t xml:space="preserve">Вестник», на </w:t>
      </w:r>
      <w:r>
        <w:t>официальном сайте</w:t>
      </w:r>
      <w:r w:rsidRPr="00CE1850">
        <w:t xml:space="preserve"> Билибинского муниципального района </w:t>
      </w:r>
      <w:hyperlink r:id="rId13"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bilchao</w:t>
        </w:r>
        <w:r w:rsidRPr="00CE1850">
          <w:rPr>
            <w:rStyle w:val="afc"/>
            <w:rFonts w:eastAsiaTheme="majorEastAsia"/>
          </w:rPr>
          <w:t>.</w:t>
        </w:r>
        <w:r w:rsidRPr="00CE1850">
          <w:rPr>
            <w:rStyle w:val="afc"/>
            <w:rFonts w:eastAsiaTheme="majorEastAsia"/>
            <w:lang w:val="en-US"/>
          </w:rPr>
          <w:t>ru</w:t>
        </w:r>
      </w:hyperlink>
      <w:r w:rsidRPr="00CE1850">
        <w:t xml:space="preserve">, на официальном сайте Российской Федерации </w:t>
      </w:r>
      <w:hyperlink r:id="rId14"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torgi</w:t>
        </w:r>
        <w:r w:rsidRPr="00CE1850">
          <w:rPr>
            <w:rStyle w:val="afc"/>
            <w:rFonts w:eastAsiaTheme="majorEastAsia"/>
          </w:rPr>
          <w:t>.</w:t>
        </w:r>
        <w:r w:rsidRPr="00CE1850">
          <w:rPr>
            <w:rStyle w:val="afc"/>
            <w:rFonts w:eastAsiaTheme="majorEastAsia"/>
            <w:lang w:val="en-US"/>
          </w:rPr>
          <w:t>gov</w:t>
        </w:r>
        <w:r w:rsidRPr="00CE1850">
          <w:rPr>
            <w:rStyle w:val="afc"/>
            <w:rFonts w:eastAsiaTheme="majorEastAsia"/>
          </w:rPr>
          <w:t>.</w:t>
        </w:r>
        <w:proofErr w:type="spellStart"/>
        <w:r w:rsidRPr="00CE1850">
          <w:rPr>
            <w:rStyle w:val="afc"/>
            <w:rFonts w:eastAsiaTheme="majorEastAsia"/>
            <w:lang w:val="en-US"/>
          </w:rPr>
          <w:t>ru</w:t>
        </w:r>
        <w:proofErr w:type="spellEnd"/>
      </w:hyperlink>
      <w:r w:rsidRPr="00CE1850">
        <w:t xml:space="preserve"> вправе подать заявление о намерении участвовать в открытом аукционе на право заключения договора аренды</w:t>
      </w:r>
      <w:r>
        <w:t>/купли продажи</w:t>
      </w:r>
      <w:r w:rsidRPr="00CE1850">
        <w:t xml:space="preserve"> земельного участка, </w:t>
      </w:r>
      <w:r>
        <w:t>собственность на который не разграничена.</w:t>
      </w:r>
    </w:p>
    <w:p w:rsidR="00F45B96" w:rsidRPr="00CE1850" w:rsidRDefault="00F45B96" w:rsidP="00F45B96">
      <w:pPr>
        <w:jc w:val="both"/>
      </w:pPr>
      <w:r w:rsidRPr="00CE1850">
        <w:tab/>
        <w:t xml:space="preserve">Адрес подачи заявления: ЧАО. Билибинский район, город Билибино, </w:t>
      </w:r>
      <w:r>
        <w:t xml:space="preserve">                 </w:t>
      </w:r>
      <w:r w:rsidRPr="00CE1850">
        <w:t>улица К</w:t>
      </w:r>
      <w:r>
        <w:t>урчатова,</w:t>
      </w:r>
      <w:r w:rsidRPr="00CE1850">
        <w:t xml:space="preserve"> дом 6, кабинет 412.</w:t>
      </w:r>
    </w:p>
    <w:p w:rsidR="00F45B96" w:rsidRPr="00CE1850" w:rsidRDefault="00F45B96" w:rsidP="00F45B96">
      <w:pPr>
        <w:ind w:firstLine="708"/>
        <w:jc w:val="both"/>
      </w:pPr>
      <w:r w:rsidRPr="00CE1850">
        <w:t>Время приема заявлений: в рабочие дни, понедельник-</w:t>
      </w:r>
      <w:r>
        <w:t>пятница</w:t>
      </w:r>
      <w:r w:rsidRPr="00CE1850">
        <w:t xml:space="preserve"> с 9.00</w:t>
      </w:r>
      <w:r>
        <w:t xml:space="preserve"> </w:t>
      </w:r>
      <w:r w:rsidRPr="00CE1850">
        <w:t>-</w:t>
      </w:r>
      <w:r>
        <w:t xml:space="preserve"> </w:t>
      </w:r>
      <w:r w:rsidRPr="00CE1850">
        <w:t>до 17.45</w:t>
      </w:r>
      <w:r>
        <w:t xml:space="preserve">       </w:t>
      </w:r>
      <w:r w:rsidRPr="00CE1850">
        <w:t xml:space="preserve"> (обед с 13.00 до 14.30)</w:t>
      </w:r>
    </w:p>
    <w:p w:rsidR="00F45B96" w:rsidRPr="00CE1850" w:rsidRDefault="00F45B96" w:rsidP="00F45B96">
      <w:pPr>
        <w:ind w:firstLine="708"/>
        <w:jc w:val="both"/>
      </w:pPr>
      <w:r w:rsidRPr="00CE1850">
        <w:t>Дата и в</w:t>
      </w:r>
      <w:r>
        <w:t>ремя окончания приема заявлений 03 декабря 2023 года в 17:</w:t>
      </w:r>
      <w:r w:rsidRPr="00A522C8">
        <w:t>45</w:t>
      </w:r>
      <w:r>
        <w:t>.</w:t>
      </w:r>
      <w:r w:rsidRPr="00CE1850">
        <w:t xml:space="preserve"> </w:t>
      </w:r>
    </w:p>
    <w:p w:rsidR="00F45B96" w:rsidRPr="00CE1850" w:rsidRDefault="00F45B96" w:rsidP="00F45B96">
      <w:pPr>
        <w:ind w:firstLine="708"/>
        <w:jc w:val="both"/>
      </w:pPr>
      <w:r w:rsidRPr="00CE1850">
        <w:t xml:space="preserve">Способ подачи заявлений: заявление о намерении </w:t>
      </w:r>
      <w:r>
        <w:t>уча</w:t>
      </w:r>
      <w:r w:rsidRPr="00CE1850">
        <w:t>ствовать в открытом аукционе на право заключения договора аренды</w:t>
      </w:r>
      <w:r>
        <w:t xml:space="preserve"> или купли-продажи</w:t>
      </w:r>
      <w:r w:rsidRPr="00CE1850">
        <w:t xml:space="preserve"> земельного участка, </w:t>
      </w:r>
      <w:r>
        <w:t>собственность на который не разграничена,</w:t>
      </w:r>
      <w:r w:rsidRPr="00CE1850">
        <w:t xml:space="preserve"> подается в </w:t>
      </w:r>
      <w:r>
        <w:t>Управление финансов, экономики и имущественных отношений А</w:t>
      </w:r>
      <w:r w:rsidRPr="00CE1850">
        <w:t>дминистраци</w:t>
      </w:r>
      <w:r>
        <w:t xml:space="preserve">и муниципального образования Билибинский муниципальный  район </w:t>
      </w:r>
      <w:r w:rsidRPr="00D97B90">
        <w:rPr>
          <w:b/>
          <w:i/>
        </w:rPr>
        <w:t>на бумажном носителе гражданином лично</w:t>
      </w:r>
      <w:r w:rsidRPr="00CE1850">
        <w:t xml:space="preserve">, с предъявлением документа, удостоверяющего личность, а в случае обращения с заявлением представителя на </w:t>
      </w:r>
      <w:r>
        <w:t>подачу заявления о намерении уча</w:t>
      </w:r>
      <w:r w:rsidRPr="00CE1850">
        <w:t>ствовать в аукционе, либо по средством почтово</w:t>
      </w:r>
      <w:r>
        <w:t xml:space="preserve">й связи. </w:t>
      </w:r>
      <w:r w:rsidRPr="00CE1850">
        <w:t>К заявлению прилагается копия документа, подтвержда</w:t>
      </w:r>
      <w:r>
        <w:t xml:space="preserve">ющая личность заинтересованного </w:t>
      </w:r>
      <w:r w:rsidRPr="00CE1850">
        <w:t>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F45B96" w:rsidRPr="00DA3177" w:rsidRDefault="00F45B96" w:rsidP="00F45B96">
      <w:pPr>
        <w:ind w:right="140"/>
        <w:jc w:val="both"/>
        <w:rPr>
          <w:rStyle w:val="afc"/>
          <w:rFonts w:eastAsiaTheme="majorEastAsia"/>
        </w:rPr>
      </w:pPr>
      <w:r w:rsidRPr="00CE1850">
        <w:t xml:space="preserve">Форма заявления о намерении участвовать в аукционе размещена на сайте Российской Федерации </w:t>
      </w:r>
      <w:hyperlink r:id="rId15" w:history="1">
        <w:r w:rsidRPr="00CE1850">
          <w:rPr>
            <w:rStyle w:val="afc"/>
            <w:rFonts w:eastAsiaTheme="majorEastAsia"/>
            <w:lang w:val="en-US"/>
          </w:rPr>
          <w:t>www</w:t>
        </w:r>
        <w:r w:rsidRPr="00CE1850">
          <w:rPr>
            <w:rStyle w:val="afc"/>
            <w:rFonts w:eastAsiaTheme="majorEastAsia"/>
          </w:rPr>
          <w:t>.</w:t>
        </w:r>
        <w:proofErr w:type="spellStart"/>
        <w:r w:rsidRPr="00CE1850">
          <w:rPr>
            <w:rStyle w:val="afc"/>
            <w:rFonts w:eastAsiaTheme="majorEastAsia"/>
            <w:lang w:val="en-US"/>
          </w:rPr>
          <w:t>torgi</w:t>
        </w:r>
        <w:proofErr w:type="spellEnd"/>
        <w:r w:rsidRPr="00CE1850">
          <w:rPr>
            <w:rStyle w:val="afc"/>
            <w:rFonts w:eastAsiaTheme="majorEastAsia"/>
          </w:rPr>
          <w:t>.</w:t>
        </w:r>
        <w:proofErr w:type="spellStart"/>
        <w:r w:rsidRPr="00CE1850">
          <w:rPr>
            <w:rStyle w:val="afc"/>
            <w:rFonts w:eastAsiaTheme="majorEastAsia"/>
            <w:lang w:val="en-US"/>
          </w:rPr>
          <w:t>gov</w:t>
        </w:r>
        <w:proofErr w:type="spellEnd"/>
        <w:r w:rsidRPr="00CE1850">
          <w:rPr>
            <w:rStyle w:val="afc"/>
            <w:rFonts w:eastAsiaTheme="majorEastAsia"/>
          </w:rPr>
          <w:t>.</w:t>
        </w:r>
        <w:proofErr w:type="spellStart"/>
        <w:r w:rsidRPr="00CE1850">
          <w:rPr>
            <w:rStyle w:val="afc"/>
            <w:rFonts w:eastAsiaTheme="majorEastAsia"/>
            <w:lang w:val="en-US"/>
          </w:rPr>
          <w:t>ru</w:t>
        </w:r>
        <w:proofErr w:type="spellEnd"/>
      </w:hyperlink>
    </w:p>
    <w:p w:rsidR="00F45B96" w:rsidRDefault="00F45B96" w:rsidP="00F45B96">
      <w:pPr>
        <w:ind w:right="140"/>
        <w:jc w:val="both"/>
        <w:rPr>
          <w:b/>
          <w:sz w:val="22"/>
          <w:szCs w:val="22"/>
        </w:rP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F45B96" w:rsidRDefault="00F45B96" w:rsidP="00F45B96">
      <w:pPr>
        <w:tabs>
          <w:tab w:val="left" w:pos="3345"/>
        </w:tabs>
        <w:ind w:firstLine="708"/>
        <w:jc w:val="center"/>
      </w:pPr>
      <w:r>
        <w:lastRenderedPageBreak/>
        <w:t>ИНФОРМАЦИОННОЕ СООБЩЕНИЕ</w:t>
      </w:r>
    </w:p>
    <w:p w:rsidR="00F45B96" w:rsidRDefault="00F45B96" w:rsidP="00F45B96">
      <w:pPr>
        <w:tabs>
          <w:tab w:val="left" w:pos="3345"/>
        </w:tabs>
        <w:ind w:firstLine="708"/>
        <w:jc w:val="center"/>
      </w:pPr>
    </w:p>
    <w:p w:rsidR="00F45B96" w:rsidRDefault="00F45B96" w:rsidP="00F45B96">
      <w:pPr>
        <w:ind w:firstLine="708"/>
        <w:jc w:val="both"/>
      </w:pPr>
      <w:r>
        <w:t xml:space="preserve">Управление финансов, экономики и имущественных отношений </w:t>
      </w:r>
      <w:r w:rsidRPr="00CE1850">
        <w:t>Администраци</w:t>
      </w:r>
      <w:r>
        <w:t>и</w:t>
      </w:r>
      <w:r w:rsidRPr="00CE1850">
        <w:t xml:space="preserve"> муниципального образования Билибинский муниципальный район в соответствии </w:t>
      </w:r>
      <w:r>
        <w:t xml:space="preserve">                   </w:t>
      </w:r>
      <w:r w:rsidRPr="00CE1850">
        <w:t xml:space="preserve">со ст. 39.18 Земельного Кодекса Российской </w:t>
      </w:r>
      <w:r>
        <w:t>Ф</w:t>
      </w:r>
      <w:r w:rsidRPr="00CE1850">
        <w:t xml:space="preserve">едерации информирует о возможности предоставления в аренду </w:t>
      </w:r>
      <w:r>
        <w:t xml:space="preserve">или собственность </w:t>
      </w:r>
      <w:r w:rsidRPr="00CE1850">
        <w:t>земельн</w:t>
      </w:r>
      <w:r>
        <w:t>ых</w:t>
      </w:r>
      <w:r w:rsidRPr="00CE1850">
        <w:t xml:space="preserve"> участк</w:t>
      </w:r>
      <w:r>
        <w:t>ов по адресам:</w:t>
      </w:r>
      <w:r w:rsidRPr="00CE1850">
        <w:t xml:space="preserve"> </w:t>
      </w:r>
    </w:p>
    <w:p w:rsidR="00F45B96" w:rsidRDefault="00F45B96" w:rsidP="00F45B96">
      <w:pPr>
        <w:ind w:firstLine="708"/>
        <w:jc w:val="both"/>
      </w:pPr>
      <w:r w:rsidRPr="00735ADD">
        <w:t xml:space="preserve">ЧАО, Билибинский район, </w:t>
      </w:r>
      <w:r>
        <w:t>город Билибино</w:t>
      </w:r>
      <w:r w:rsidRPr="00735ADD">
        <w:t xml:space="preserve">, </w:t>
      </w:r>
      <w:r>
        <w:t xml:space="preserve">улица </w:t>
      </w:r>
      <w:r>
        <w:rPr>
          <w:color w:val="C00000"/>
        </w:rPr>
        <w:t xml:space="preserve">Северная, участок 1а, </w:t>
      </w:r>
      <w:r w:rsidRPr="00BC6D86">
        <w:rPr>
          <w:color w:val="C00000"/>
        </w:rPr>
        <w:t xml:space="preserve">разрешенное использование – под личное подсобное хозяйство, площадью </w:t>
      </w:r>
      <w:r>
        <w:rPr>
          <w:color w:val="C00000"/>
        </w:rPr>
        <w:t xml:space="preserve">                                 1 552</w:t>
      </w:r>
      <w:r w:rsidRPr="00BC6D86">
        <w:rPr>
          <w:color w:val="C00000"/>
        </w:rPr>
        <w:t xml:space="preserve"> кв. метр</w:t>
      </w:r>
      <w:r>
        <w:rPr>
          <w:color w:val="C00000"/>
        </w:rPr>
        <w:t>а</w:t>
      </w:r>
      <w:r>
        <w:t>;</w:t>
      </w:r>
    </w:p>
    <w:p w:rsidR="00F45B96" w:rsidRPr="00CE1850" w:rsidRDefault="00F45B96" w:rsidP="00F45B96">
      <w:pPr>
        <w:ind w:firstLine="708"/>
        <w:jc w:val="both"/>
      </w:pPr>
      <w:r w:rsidRPr="00CE1850">
        <w:t xml:space="preserve">Граждане, заинтересованные в предоставлении земельного участка для указанных целей, в течении </w:t>
      </w:r>
      <w:r>
        <w:t>10</w:t>
      </w:r>
      <w:r w:rsidRPr="00CE1850">
        <w:t xml:space="preserve"> (</w:t>
      </w:r>
      <w:r>
        <w:t>десяти</w:t>
      </w:r>
      <w:r w:rsidRPr="00CE1850">
        <w:t xml:space="preserve">) дней со дня опубликования настоящего извещения </w:t>
      </w:r>
      <w:r>
        <w:t xml:space="preserve">                      </w:t>
      </w:r>
      <w:r w:rsidRPr="00CE1850">
        <w:t xml:space="preserve">в </w:t>
      </w:r>
      <w:r>
        <w:t xml:space="preserve">печатном издании </w:t>
      </w:r>
      <w:r w:rsidRPr="00CE1850">
        <w:t>«</w:t>
      </w:r>
      <w:r>
        <w:t xml:space="preserve">Информационный </w:t>
      </w:r>
      <w:r w:rsidRPr="00CE1850">
        <w:t xml:space="preserve">Вестник», на </w:t>
      </w:r>
      <w:r>
        <w:t>официальном сайте</w:t>
      </w:r>
      <w:r w:rsidRPr="00CE1850">
        <w:t xml:space="preserve"> Билибинского муниципального района </w:t>
      </w:r>
      <w:hyperlink r:id="rId16"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bilchao</w:t>
        </w:r>
        <w:r w:rsidRPr="00CE1850">
          <w:rPr>
            <w:rStyle w:val="afc"/>
            <w:rFonts w:eastAsiaTheme="majorEastAsia"/>
          </w:rPr>
          <w:t>.</w:t>
        </w:r>
        <w:r w:rsidRPr="00CE1850">
          <w:rPr>
            <w:rStyle w:val="afc"/>
            <w:rFonts w:eastAsiaTheme="majorEastAsia"/>
            <w:lang w:val="en-US"/>
          </w:rPr>
          <w:t>ru</w:t>
        </w:r>
      </w:hyperlink>
      <w:r w:rsidRPr="00CE1850">
        <w:t xml:space="preserve">, на официальном сайте Российской Федерации </w:t>
      </w:r>
      <w:hyperlink r:id="rId17"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torgi</w:t>
        </w:r>
        <w:r w:rsidRPr="00CE1850">
          <w:rPr>
            <w:rStyle w:val="afc"/>
            <w:rFonts w:eastAsiaTheme="majorEastAsia"/>
          </w:rPr>
          <w:t>.</w:t>
        </w:r>
        <w:r w:rsidRPr="00CE1850">
          <w:rPr>
            <w:rStyle w:val="afc"/>
            <w:rFonts w:eastAsiaTheme="majorEastAsia"/>
            <w:lang w:val="en-US"/>
          </w:rPr>
          <w:t>gov</w:t>
        </w:r>
        <w:r w:rsidRPr="00CE1850">
          <w:rPr>
            <w:rStyle w:val="afc"/>
            <w:rFonts w:eastAsiaTheme="majorEastAsia"/>
          </w:rPr>
          <w:t>.</w:t>
        </w:r>
        <w:proofErr w:type="spellStart"/>
        <w:r w:rsidRPr="00CE1850">
          <w:rPr>
            <w:rStyle w:val="afc"/>
            <w:rFonts w:eastAsiaTheme="majorEastAsia"/>
            <w:lang w:val="en-US"/>
          </w:rPr>
          <w:t>ru</w:t>
        </w:r>
        <w:proofErr w:type="spellEnd"/>
      </w:hyperlink>
      <w:r w:rsidRPr="00CE1850">
        <w:t xml:space="preserve"> вправе подать заявление о намерении участвовать в открытом аукционе на право заключения договора аренды</w:t>
      </w:r>
      <w:r>
        <w:t>/купли продажи</w:t>
      </w:r>
      <w:r w:rsidRPr="00CE1850">
        <w:t xml:space="preserve"> земельного участка, </w:t>
      </w:r>
      <w:r>
        <w:t>собственность на который не разграничена.</w:t>
      </w:r>
    </w:p>
    <w:p w:rsidR="00F45B96" w:rsidRPr="00CE1850" w:rsidRDefault="00F45B96" w:rsidP="00F45B96">
      <w:pPr>
        <w:jc w:val="both"/>
      </w:pPr>
      <w:r w:rsidRPr="00CE1850">
        <w:tab/>
        <w:t xml:space="preserve">Адрес подачи заявления: ЧАО. Билибинский район, город Билибино, </w:t>
      </w:r>
      <w:r>
        <w:t xml:space="preserve">                 </w:t>
      </w:r>
      <w:r w:rsidRPr="00CE1850">
        <w:t>улица К</w:t>
      </w:r>
      <w:r>
        <w:t>урчатова,</w:t>
      </w:r>
      <w:r w:rsidRPr="00CE1850">
        <w:t xml:space="preserve"> дом 6, кабинет 412.</w:t>
      </w:r>
    </w:p>
    <w:p w:rsidR="00F45B96" w:rsidRPr="00CE1850" w:rsidRDefault="00F45B96" w:rsidP="00F45B96">
      <w:pPr>
        <w:ind w:firstLine="708"/>
        <w:jc w:val="both"/>
      </w:pPr>
      <w:r w:rsidRPr="00CE1850">
        <w:t>Время приема заявлений: в рабочие дни, понедельник-</w:t>
      </w:r>
      <w:r>
        <w:t>пятница</w:t>
      </w:r>
      <w:r w:rsidRPr="00CE1850">
        <w:t xml:space="preserve"> с 9.00</w:t>
      </w:r>
      <w:r>
        <w:t xml:space="preserve"> </w:t>
      </w:r>
      <w:r w:rsidRPr="00CE1850">
        <w:t>-</w:t>
      </w:r>
      <w:r>
        <w:t xml:space="preserve"> </w:t>
      </w:r>
      <w:r w:rsidRPr="00CE1850">
        <w:t>до 17.45</w:t>
      </w:r>
      <w:r>
        <w:t xml:space="preserve">       </w:t>
      </w:r>
      <w:r w:rsidRPr="00CE1850">
        <w:t xml:space="preserve"> (обед с 13.00 до 14.30)</w:t>
      </w:r>
    </w:p>
    <w:p w:rsidR="00F45B96" w:rsidRPr="00CE1850" w:rsidRDefault="00F45B96" w:rsidP="00F45B96">
      <w:pPr>
        <w:ind w:firstLine="708"/>
        <w:jc w:val="both"/>
      </w:pPr>
      <w:r w:rsidRPr="00CE1850">
        <w:t>Дата и в</w:t>
      </w:r>
      <w:r>
        <w:t>ремя окончания приема заявлений 03 декабря 2023 года в 17:</w:t>
      </w:r>
      <w:r w:rsidRPr="00A522C8">
        <w:t>45</w:t>
      </w:r>
      <w:r>
        <w:t>.</w:t>
      </w:r>
      <w:r w:rsidRPr="00CE1850">
        <w:t xml:space="preserve"> </w:t>
      </w:r>
    </w:p>
    <w:p w:rsidR="00F45B96" w:rsidRPr="00CE1850" w:rsidRDefault="00F45B96" w:rsidP="00F45B96">
      <w:pPr>
        <w:ind w:firstLine="708"/>
        <w:jc w:val="both"/>
      </w:pPr>
      <w:r w:rsidRPr="00CE1850">
        <w:t xml:space="preserve">Способ подачи заявлений: заявление о намерении </w:t>
      </w:r>
      <w:r>
        <w:t>уча</w:t>
      </w:r>
      <w:r w:rsidRPr="00CE1850">
        <w:t>ствовать в открытом аукционе на право заключения договора аренды</w:t>
      </w:r>
      <w:r>
        <w:t xml:space="preserve"> или купли-продажи</w:t>
      </w:r>
      <w:r w:rsidRPr="00CE1850">
        <w:t xml:space="preserve"> земельного участка, </w:t>
      </w:r>
      <w:r>
        <w:t>собственность на который не разграничена,</w:t>
      </w:r>
      <w:r w:rsidRPr="00CE1850">
        <w:t xml:space="preserve"> подается в </w:t>
      </w:r>
      <w:r>
        <w:t>Управление финансов, экономики и имущественных отношений А</w:t>
      </w:r>
      <w:r w:rsidRPr="00CE1850">
        <w:t>дминистраци</w:t>
      </w:r>
      <w:r>
        <w:t xml:space="preserve">и муниципального образования Билибинский муниципальный  район </w:t>
      </w:r>
      <w:r w:rsidRPr="00D97B90">
        <w:rPr>
          <w:b/>
          <w:i/>
        </w:rPr>
        <w:t>на бумажном носителе гражданином лично</w:t>
      </w:r>
      <w:r w:rsidRPr="00CE1850">
        <w:t xml:space="preserve">, с предъявлением документа, удостоверяющего личность, а в случае обращения с заявлением представителя на </w:t>
      </w:r>
      <w:r>
        <w:t>подачу заявления о намерении уча</w:t>
      </w:r>
      <w:r w:rsidRPr="00CE1850">
        <w:t>ствовать в аукционе, либо по средством почтово</w:t>
      </w:r>
      <w:r>
        <w:t xml:space="preserve">й связи. </w:t>
      </w:r>
      <w:r w:rsidRPr="00CE1850">
        <w:t>К заявлению прилагается копия документа, подтвержда</w:t>
      </w:r>
      <w:r>
        <w:t xml:space="preserve">ющая личность заинтересованного </w:t>
      </w:r>
      <w:r w:rsidRPr="00CE1850">
        <w:t>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F45B96" w:rsidRPr="00DA3177" w:rsidRDefault="00F45B96" w:rsidP="00F45B96">
      <w:pPr>
        <w:ind w:right="140"/>
        <w:jc w:val="both"/>
        <w:rPr>
          <w:rStyle w:val="afc"/>
          <w:rFonts w:eastAsiaTheme="majorEastAsia"/>
        </w:rPr>
      </w:pPr>
      <w:r w:rsidRPr="00CE1850">
        <w:t xml:space="preserve">Форма заявления о намерении участвовать в аукционе размещена на сайте Российской Федерации </w:t>
      </w:r>
      <w:hyperlink r:id="rId18" w:history="1">
        <w:r w:rsidRPr="00CE1850">
          <w:rPr>
            <w:rStyle w:val="afc"/>
            <w:rFonts w:eastAsiaTheme="majorEastAsia"/>
            <w:lang w:val="en-US"/>
          </w:rPr>
          <w:t>www</w:t>
        </w:r>
        <w:r w:rsidRPr="00CE1850">
          <w:rPr>
            <w:rStyle w:val="afc"/>
            <w:rFonts w:eastAsiaTheme="majorEastAsia"/>
          </w:rPr>
          <w:t>.</w:t>
        </w:r>
        <w:proofErr w:type="spellStart"/>
        <w:r w:rsidRPr="00CE1850">
          <w:rPr>
            <w:rStyle w:val="afc"/>
            <w:rFonts w:eastAsiaTheme="majorEastAsia"/>
            <w:lang w:val="en-US"/>
          </w:rPr>
          <w:t>torgi</w:t>
        </w:r>
        <w:proofErr w:type="spellEnd"/>
        <w:r w:rsidRPr="00CE1850">
          <w:rPr>
            <w:rStyle w:val="afc"/>
            <w:rFonts w:eastAsiaTheme="majorEastAsia"/>
          </w:rPr>
          <w:t>.</w:t>
        </w:r>
        <w:proofErr w:type="spellStart"/>
        <w:r w:rsidRPr="00CE1850">
          <w:rPr>
            <w:rStyle w:val="afc"/>
            <w:rFonts w:eastAsiaTheme="majorEastAsia"/>
            <w:lang w:val="en-US"/>
          </w:rPr>
          <w:t>gov</w:t>
        </w:r>
        <w:proofErr w:type="spellEnd"/>
        <w:r w:rsidRPr="00CE1850">
          <w:rPr>
            <w:rStyle w:val="afc"/>
            <w:rFonts w:eastAsiaTheme="majorEastAsia"/>
          </w:rPr>
          <w:t>.</w:t>
        </w:r>
        <w:proofErr w:type="spellStart"/>
        <w:r w:rsidRPr="00CE1850">
          <w:rPr>
            <w:rStyle w:val="afc"/>
            <w:rFonts w:eastAsiaTheme="majorEastAsia"/>
            <w:lang w:val="en-US"/>
          </w:rPr>
          <w:t>ru</w:t>
        </w:r>
        <w:proofErr w:type="spellEnd"/>
      </w:hyperlink>
    </w:p>
    <w:p w:rsidR="00F45B96" w:rsidRPr="00DA3177" w:rsidRDefault="00F45B96" w:rsidP="00F45B96">
      <w:pPr>
        <w:ind w:right="140"/>
        <w:jc w:val="both"/>
        <w:rPr>
          <w:rStyle w:val="afc"/>
          <w:rFonts w:eastAsiaTheme="majorEastAsia"/>
        </w:rP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F45B96" w:rsidRDefault="00F45B96" w:rsidP="00F45B96">
      <w:pPr>
        <w:tabs>
          <w:tab w:val="left" w:pos="3345"/>
        </w:tabs>
        <w:ind w:firstLine="708"/>
        <w:jc w:val="center"/>
      </w:pPr>
      <w:r>
        <w:lastRenderedPageBreak/>
        <w:t>ИНФОРМАЦИОННОЕ СООБЩЕНИЕ</w:t>
      </w:r>
    </w:p>
    <w:p w:rsidR="00F45B96" w:rsidRDefault="00F45B96" w:rsidP="00F45B96">
      <w:pPr>
        <w:tabs>
          <w:tab w:val="left" w:pos="3345"/>
        </w:tabs>
        <w:ind w:firstLine="708"/>
        <w:jc w:val="center"/>
      </w:pPr>
    </w:p>
    <w:p w:rsidR="00F45B96" w:rsidRDefault="00F45B96" w:rsidP="00F45B96">
      <w:pPr>
        <w:ind w:firstLine="708"/>
        <w:jc w:val="both"/>
      </w:pPr>
      <w:r>
        <w:t xml:space="preserve">Управление финансов, экономики и имущественных отношений </w:t>
      </w:r>
      <w:r w:rsidRPr="00CE1850">
        <w:t>Администраци</w:t>
      </w:r>
      <w:r>
        <w:t>и</w:t>
      </w:r>
      <w:r w:rsidRPr="00CE1850">
        <w:t xml:space="preserve"> муниципального образования Билибинский муниципальный район в соответствии </w:t>
      </w:r>
      <w:r>
        <w:t xml:space="preserve">                   </w:t>
      </w:r>
      <w:r w:rsidRPr="00CE1850">
        <w:t xml:space="preserve">со ст. 39.18 Земельного Кодекса Российской </w:t>
      </w:r>
      <w:r>
        <w:t>Ф</w:t>
      </w:r>
      <w:r w:rsidRPr="00CE1850">
        <w:t xml:space="preserve">едерации информирует о возможности предоставления в аренду </w:t>
      </w:r>
      <w:r>
        <w:t xml:space="preserve">или собственность </w:t>
      </w:r>
      <w:r w:rsidRPr="00CE1850">
        <w:t>земельн</w:t>
      </w:r>
      <w:r>
        <w:t>ых</w:t>
      </w:r>
      <w:r w:rsidRPr="00CE1850">
        <w:t xml:space="preserve"> участк</w:t>
      </w:r>
      <w:r>
        <w:t>ов по адресам:</w:t>
      </w:r>
      <w:r w:rsidRPr="00CE1850">
        <w:t xml:space="preserve"> </w:t>
      </w:r>
    </w:p>
    <w:p w:rsidR="00F45B96" w:rsidRDefault="00F45B96" w:rsidP="00F45B96">
      <w:pPr>
        <w:ind w:firstLine="708"/>
        <w:jc w:val="both"/>
      </w:pPr>
      <w:r w:rsidRPr="00735ADD">
        <w:t xml:space="preserve">ЧАО, Билибинский район, </w:t>
      </w:r>
      <w:r>
        <w:t>город Билибино</w:t>
      </w:r>
      <w:r w:rsidRPr="00735ADD">
        <w:t xml:space="preserve">, </w:t>
      </w:r>
      <w:r>
        <w:t xml:space="preserve">улица Клубничная, участок 24, </w:t>
      </w:r>
      <w:r w:rsidRPr="00735ADD">
        <w:t xml:space="preserve">разрешенное использование </w:t>
      </w:r>
      <w:r>
        <w:t>–</w:t>
      </w:r>
      <w:r w:rsidRPr="00735ADD">
        <w:t xml:space="preserve"> </w:t>
      </w:r>
      <w:r>
        <w:t>под личное подсобное хозяйство</w:t>
      </w:r>
      <w:r w:rsidRPr="00735ADD">
        <w:t>,</w:t>
      </w:r>
      <w:r>
        <w:t xml:space="preserve"> </w:t>
      </w:r>
      <w:r w:rsidRPr="00735ADD">
        <w:t xml:space="preserve">площадью </w:t>
      </w:r>
      <w:r>
        <w:t xml:space="preserve">480 </w:t>
      </w:r>
      <w:r w:rsidRPr="00735ADD">
        <w:t>кв. метр</w:t>
      </w:r>
      <w:r>
        <w:t>ов;</w:t>
      </w:r>
    </w:p>
    <w:p w:rsidR="00F45B96" w:rsidRPr="00CE1850" w:rsidRDefault="00F45B96" w:rsidP="00F45B96">
      <w:pPr>
        <w:ind w:firstLine="708"/>
        <w:jc w:val="both"/>
      </w:pPr>
      <w:r w:rsidRPr="00CE1850">
        <w:t xml:space="preserve">Граждане, заинтересованные в предоставлении земельного участка для указанных целей, в течении </w:t>
      </w:r>
      <w:r>
        <w:t>10</w:t>
      </w:r>
      <w:r w:rsidRPr="00CE1850">
        <w:t xml:space="preserve"> (</w:t>
      </w:r>
      <w:r>
        <w:t>десяти</w:t>
      </w:r>
      <w:r w:rsidRPr="00CE1850">
        <w:t xml:space="preserve">) дней со дня опубликования настоящего извещения </w:t>
      </w:r>
      <w:r>
        <w:t xml:space="preserve">                      </w:t>
      </w:r>
      <w:r w:rsidRPr="00CE1850">
        <w:t xml:space="preserve">в </w:t>
      </w:r>
      <w:r>
        <w:t xml:space="preserve">печатном издании </w:t>
      </w:r>
      <w:r w:rsidRPr="00CE1850">
        <w:t>«</w:t>
      </w:r>
      <w:r>
        <w:t xml:space="preserve">Информационный </w:t>
      </w:r>
      <w:r w:rsidRPr="00CE1850">
        <w:t xml:space="preserve">Вестник», на </w:t>
      </w:r>
      <w:r>
        <w:t>официальном сайте</w:t>
      </w:r>
      <w:r w:rsidRPr="00CE1850">
        <w:t xml:space="preserve"> Билибинского муниципального района </w:t>
      </w:r>
      <w:hyperlink r:id="rId19"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bilchao</w:t>
        </w:r>
        <w:r w:rsidRPr="00CE1850">
          <w:rPr>
            <w:rStyle w:val="afc"/>
            <w:rFonts w:eastAsiaTheme="majorEastAsia"/>
          </w:rPr>
          <w:t>.</w:t>
        </w:r>
        <w:r w:rsidRPr="00CE1850">
          <w:rPr>
            <w:rStyle w:val="afc"/>
            <w:rFonts w:eastAsiaTheme="majorEastAsia"/>
            <w:lang w:val="en-US"/>
          </w:rPr>
          <w:t>ru</w:t>
        </w:r>
      </w:hyperlink>
      <w:r w:rsidRPr="00CE1850">
        <w:t xml:space="preserve">, на официальном сайте Российской Федерации </w:t>
      </w:r>
      <w:hyperlink r:id="rId20" w:history="1">
        <w:r w:rsidRPr="00CE1850">
          <w:rPr>
            <w:rStyle w:val="afc"/>
            <w:rFonts w:eastAsiaTheme="majorEastAsia"/>
            <w:lang w:val="en-US"/>
          </w:rPr>
          <w:t>www</w:t>
        </w:r>
        <w:r w:rsidRPr="00CE1850">
          <w:rPr>
            <w:rStyle w:val="afc"/>
            <w:rFonts w:eastAsiaTheme="majorEastAsia"/>
          </w:rPr>
          <w:t>.</w:t>
        </w:r>
        <w:r w:rsidRPr="00CE1850">
          <w:rPr>
            <w:rStyle w:val="afc"/>
            <w:rFonts w:eastAsiaTheme="majorEastAsia"/>
            <w:lang w:val="en-US"/>
          </w:rPr>
          <w:t>torgi</w:t>
        </w:r>
        <w:r w:rsidRPr="00CE1850">
          <w:rPr>
            <w:rStyle w:val="afc"/>
            <w:rFonts w:eastAsiaTheme="majorEastAsia"/>
          </w:rPr>
          <w:t>.</w:t>
        </w:r>
        <w:r w:rsidRPr="00CE1850">
          <w:rPr>
            <w:rStyle w:val="afc"/>
            <w:rFonts w:eastAsiaTheme="majorEastAsia"/>
            <w:lang w:val="en-US"/>
          </w:rPr>
          <w:t>gov</w:t>
        </w:r>
        <w:r w:rsidRPr="00CE1850">
          <w:rPr>
            <w:rStyle w:val="afc"/>
            <w:rFonts w:eastAsiaTheme="majorEastAsia"/>
          </w:rPr>
          <w:t>.</w:t>
        </w:r>
        <w:proofErr w:type="spellStart"/>
        <w:r w:rsidRPr="00CE1850">
          <w:rPr>
            <w:rStyle w:val="afc"/>
            <w:rFonts w:eastAsiaTheme="majorEastAsia"/>
            <w:lang w:val="en-US"/>
          </w:rPr>
          <w:t>ru</w:t>
        </w:r>
        <w:proofErr w:type="spellEnd"/>
      </w:hyperlink>
      <w:r w:rsidRPr="00CE1850">
        <w:t xml:space="preserve"> вправе подать заявление о намерении участвовать в открытом аукционе на право заключения договора аренды</w:t>
      </w:r>
      <w:r>
        <w:t>/купли продажи</w:t>
      </w:r>
      <w:r w:rsidRPr="00CE1850">
        <w:t xml:space="preserve"> земельного участка, </w:t>
      </w:r>
      <w:r>
        <w:t>собственность на который не разграничена.</w:t>
      </w:r>
    </w:p>
    <w:p w:rsidR="00F45B96" w:rsidRPr="00CE1850" w:rsidRDefault="00F45B96" w:rsidP="00F45B96">
      <w:pPr>
        <w:jc w:val="both"/>
      </w:pPr>
      <w:r w:rsidRPr="00CE1850">
        <w:tab/>
        <w:t xml:space="preserve">Адрес подачи заявления: ЧАО. Билибинский район, город Билибино, </w:t>
      </w:r>
      <w:r>
        <w:t xml:space="preserve">                 </w:t>
      </w:r>
      <w:r w:rsidRPr="00CE1850">
        <w:t>улица К</w:t>
      </w:r>
      <w:r>
        <w:t>урчатова,</w:t>
      </w:r>
      <w:r w:rsidRPr="00CE1850">
        <w:t xml:space="preserve"> дом 6, кабинет 412.</w:t>
      </w:r>
    </w:p>
    <w:p w:rsidR="00F45B96" w:rsidRPr="00CE1850" w:rsidRDefault="00F45B96" w:rsidP="00F45B96">
      <w:pPr>
        <w:ind w:firstLine="708"/>
        <w:jc w:val="both"/>
      </w:pPr>
      <w:r w:rsidRPr="00CE1850">
        <w:t>Время приема заявлений: в рабочие дни, понедельник-</w:t>
      </w:r>
      <w:r>
        <w:t>пятница</w:t>
      </w:r>
      <w:r w:rsidRPr="00CE1850">
        <w:t xml:space="preserve"> с 9.00</w:t>
      </w:r>
      <w:r>
        <w:t xml:space="preserve"> </w:t>
      </w:r>
      <w:r w:rsidRPr="00CE1850">
        <w:t>-</w:t>
      </w:r>
      <w:r>
        <w:t xml:space="preserve"> </w:t>
      </w:r>
      <w:r w:rsidRPr="00CE1850">
        <w:t>до 17.45</w:t>
      </w:r>
      <w:r>
        <w:t xml:space="preserve">       </w:t>
      </w:r>
      <w:r w:rsidRPr="00CE1850">
        <w:t xml:space="preserve"> (обед с 13.00 до 14.30)</w:t>
      </w:r>
    </w:p>
    <w:p w:rsidR="00F45B96" w:rsidRPr="00CE1850" w:rsidRDefault="00F45B96" w:rsidP="00F45B96">
      <w:pPr>
        <w:ind w:firstLine="708"/>
        <w:jc w:val="both"/>
      </w:pPr>
      <w:r w:rsidRPr="00CE1850">
        <w:t>Дата и в</w:t>
      </w:r>
      <w:r>
        <w:t>ремя окончания приема заявлений 03 декабря 2023 года в 17:</w:t>
      </w:r>
      <w:r w:rsidRPr="00A522C8">
        <w:t>45</w:t>
      </w:r>
      <w:r>
        <w:t>.</w:t>
      </w:r>
      <w:r w:rsidRPr="00CE1850">
        <w:t xml:space="preserve"> </w:t>
      </w:r>
    </w:p>
    <w:p w:rsidR="00F45B96" w:rsidRPr="00CE1850" w:rsidRDefault="00F45B96" w:rsidP="00F45B96">
      <w:pPr>
        <w:ind w:firstLine="708"/>
        <w:jc w:val="both"/>
      </w:pPr>
      <w:r w:rsidRPr="00CE1850">
        <w:t xml:space="preserve">Способ подачи заявлений: заявление о намерении </w:t>
      </w:r>
      <w:r>
        <w:t>уча</w:t>
      </w:r>
      <w:r w:rsidRPr="00CE1850">
        <w:t>ствовать в открытом аукционе на право заключения договора аренды</w:t>
      </w:r>
      <w:r>
        <w:t xml:space="preserve"> или купли-продажи</w:t>
      </w:r>
      <w:r w:rsidRPr="00CE1850">
        <w:t xml:space="preserve"> земельного участка, </w:t>
      </w:r>
      <w:r>
        <w:t>собственность на который не разграничена,</w:t>
      </w:r>
      <w:r w:rsidRPr="00CE1850">
        <w:t xml:space="preserve"> подается в </w:t>
      </w:r>
      <w:r>
        <w:t>Управление финансов, экономики и имущественных отношений А</w:t>
      </w:r>
      <w:r w:rsidRPr="00CE1850">
        <w:t>дминистраци</w:t>
      </w:r>
      <w:r>
        <w:t xml:space="preserve">и муниципального образования Билибинский муниципальный  район </w:t>
      </w:r>
      <w:r w:rsidRPr="00D97B90">
        <w:rPr>
          <w:b/>
          <w:i/>
        </w:rPr>
        <w:t>на бумажном носителе гражданином лично</w:t>
      </w:r>
      <w:r w:rsidRPr="00CE1850">
        <w:t xml:space="preserve">, с предъявлением документа, удостоверяющего личность, а в случае обращения с заявлением представителя на </w:t>
      </w:r>
      <w:r>
        <w:t>подачу заявления о намерении уча</w:t>
      </w:r>
      <w:r w:rsidRPr="00CE1850">
        <w:t>ствовать в аукционе, либо по средством почтово</w:t>
      </w:r>
      <w:r>
        <w:t xml:space="preserve">й связи. </w:t>
      </w:r>
      <w:r w:rsidRPr="00CE1850">
        <w:t>К заявлению прилагается копия документа, подтвержда</w:t>
      </w:r>
      <w:r>
        <w:t xml:space="preserve">ющая личность заинтересованного </w:t>
      </w:r>
      <w:r w:rsidRPr="00CE1850">
        <w:t>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F45B96" w:rsidRPr="00DA3177" w:rsidRDefault="00F45B96" w:rsidP="00F45B96">
      <w:pPr>
        <w:ind w:right="140"/>
        <w:jc w:val="both"/>
        <w:rPr>
          <w:rStyle w:val="afc"/>
          <w:rFonts w:eastAsiaTheme="majorEastAsia"/>
        </w:rPr>
      </w:pPr>
      <w:r w:rsidRPr="00CE1850">
        <w:t xml:space="preserve">Форма заявления о намерении участвовать в аукционе размещена на сайте Российской Федерации </w:t>
      </w:r>
      <w:hyperlink r:id="rId21" w:history="1">
        <w:r w:rsidRPr="00CE1850">
          <w:rPr>
            <w:rStyle w:val="afc"/>
            <w:rFonts w:eastAsiaTheme="majorEastAsia"/>
            <w:lang w:val="en-US"/>
          </w:rPr>
          <w:t>www</w:t>
        </w:r>
        <w:r w:rsidRPr="00CE1850">
          <w:rPr>
            <w:rStyle w:val="afc"/>
            <w:rFonts w:eastAsiaTheme="majorEastAsia"/>
          </w:rPr>
          <w:t>.</w:t>
        </w:r>
        <w:proofErr w:type="spellStart"/>
        <w:r w:rsidRPr="00CE1850">
          <w:rPr>
            <w:rStyle w:val="afc"/>
            <w:rFonts w:eastAsiaTheme="majorEastAsia"/>
            <w:lang w:val="en-US"/>
          </w:rPr>
          <w:t>torgi</w:t>
        </w:r>
        <w:proofErr w:type="spellEnd"/>
        <w:r w:rsidRPr="00CE1850">
          <w:rPr>
            <w:rStyle w:val="afc"/>
            <w:rFonts w:eastAsiaTheme="majorEastAsia"/>
          </w:rPr>
          <w:t>.</w:t>
        </w:r>
        <w:proofErr w:type="spellStart"/>
        <w:r w:rsidRPr="00CE1850">
          <w:rPr>
            <w:rStyle w:val="afc"/>
            <w:rFonts w:eastAsiaTheme="majorEastAsia"/>
            <w:lang w:val="en-US"/>
          </w:rPr>
          <w:t>gov</w:t>
        </w:r>
        <w:proofErr w:type="spellEnd"/>
        <w:r w:rsidRPr="00CE1850">
          <w:rPr>
            <w:rStyle w:val="afc"/>
            <w:rFonts w:eastAsiaTheme="majorEastAsia"/>
          </w:rPr>
          <w:t>.</w:t>
        </w:r>
        <w:proofErr w:type="spellStart"/>
        <w:r w:rsidRPr="00CE1850">
          <w:rPr>
            <w:rStyle w:val="afc"/>
            <w:rFonts w:eastAsiaTheme="majorEastAsia"/>
            <w:lang w:val="en-US"/>
          </w:rPr>
          <w:t>ru</w:t>
        </w:r>
        <w:proofErr w:type="spellEnd"/>
      </w:hyperlink>
    </w:p>
    <w:p w:rsidR="00F45B96" w:rsidRPr="00DA3177" w:rsidRDefault="00F45B96" w:rsidP="00F45B96">
      <w:pPr>
        <w:ind w:right="140"/>
        <w:jc w:val="both"/>
        <w:rPr>
          <w:rStyle w:val="afc"/>
          <w:rFonts w:eastAsiaTheme="majorEastAsia"/>
        </w:rP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07458A" w:rsidRDefault="0007458A" w:rsidP="00F45B96">
      <w:pPr>
        <w:tabs>
          <w:tab w:val="left" w:pos="3345"/>
        </w:tabs>
        <w:ind w:firstLine="708"/>
        <w:jc w:val="center"/>
      </w:pPr>
    </w:p>
    <w:p w:rsidR="00F45B96" w:rsidRDefault="00F45B96" w:rsidP="00F45B96">
      <w:pPr>
        <w:tabs>
          <w:tab w:val="left" w:pos="3345"/>
        </w:tabs>
        <w:ind w:firstLine="708"/>
        <w:jc w:val="center"/>
      </w:pPr>
      <w:r>
        <w:lastRenderedPageBreak/>
        <w:t>ИНФОРМАЦИОННОЕ СООБЩЕНИЕ</w:t>
      </w:r>
    </w:p>
    <w:p w:rsidR="00F45B96" w:rsidRDefault="00F45B96" w:rsidP="00F45B96">
      <w:pPr>
        <w:tabs>
          <w:tab w:val="left" w:pos="3345"/>
        </w:tabs>
        <w:ind w:firstLine="708"/>
        <w:jc w:val="center"/>
      </w:pPr>
    </w:p>
    <w:p w:rsidR="00F45B96" w:rsidRDefault="00F45B96" w:rsidP="00F45B96">
      <w:pPr>
        <w:ind w:firstLine="708"/>
        <w:jc w:val="both"/>
      </w:pPr>
      <w: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F45B96" w:rsidRDefault="00F45B96" w:rsidP="00F45B96">
      <w:pPr>
        <w:ind w:firstLine="708"/>
        <w:jc w:val="both"/>
      </w:pPr>
      <w:r>
        <w:t>ЧАО, Билибинский район, город Билибино, улица Полярная, участок 4, разрешенное использование – под личное подсобное хозяйство, площадью 400 кв. метров;</w:t>
      </w:r>
    </w:p>
    <w:p w:rsidR="00F45B96" w:rsidRDefault="00F45B96" w:rsidP="00F45B96">
      <w:pPr>
        <w:ind w:firstLine="708"/>
        <w:jc w:val="both"/>
      </w:pPr>
      <w:r>
        <w:t xml:space="preserve">Граждане, заинтересованные в предоставлении земельного участка для указанных целей, в течении 10 (десяти)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2" w:history="1">
        <w:r>
          <w:rPr>
            <w:rStyle w:val="afc"/>
            <w:rFonts w:eastAsiaTheme="majorEastAsia"/>
            <w:lang w:val="en-US"/>
          </w:rPr>
          <w:t>www</w:t>
        </w:r>
        <w:r>
          <w:rPr>
            <w:rStyle w:val="afc"/>
            <w:rFonts w:eastAsiaTheme="majorEastAsia"/>
          </w:rPr>
          <w:t>.</w:t>
        </w:r>
        <w:r>
          <w:rPr>
            <w:rStyle w:val="afc"/>
            <w:rFonts w:eastAsiaTheme="majorEastAsia"/>
            <w:lang w:val="en-US"/>
          </w:rPr>
          <w:t>bilchao</w:t>
        </w:r>
        <w:r>
          <w:rPr>
            <w:rStyle w:val="afc"/>
            <w:rFonts w:eastAsiaTheme="majorEastAsia"/>
          </w:rPr>
          <w:t>.</w:t>
        </w:r>
        <w:r>
          <w:rPr>
            <w:rStyle w:val="afc"/>
            <w:rFonts w:eastAsiaTheme="majorEastAsia"/>
            <w:lang w:val="en-US"/>
          </w:rPr>
          <w:t>ru</w:t>
        </w:r>
      </w:hyperlink>
      <w:r>
        <w:t xml:space="preserve">, на официальном сайте Российской Федерации </w:t>
      </w:r>
      <w:hyperlink r:id="rId23" w:history="1">
        <w:r>
          <w:rPr>
            <w:rStyle w:val="afc"/>
            <w:rFonts w:eastAsiaTheme="majorEastAsia"/>
            <w:lang w:val="en-US"/>
          </w:rPr>
          <w:t>www</w:t>
        </w:r>
        <w:r>
          <w:rPr>
            <w:rStyle w:val="afc"/>
            <w:rFonts w:eastAsiaTheme="majorEastAsia"/>
          </w:rPr>
          <w:t>.</w:t>
        </w:r>
        <w:r>
          <w:rPr>
            <w:rStyle w:val="afc"/>
            <w:rFonts w:eastAsiaTheme="majorEastAsia"/>
            <w:lang w:val="en-US"/>
          </w:rPr>
          <w:t>torgi</w:t>
        </w:r>
        <w:r>
          <w:rPr>
            <w:rStyle w:val="afc"/>
            <w:rFonts w:eastAsiaTheme="majorEastAsia"/>
          </w:rPr>
          <w:t>.</w:t>
        </w:r>
        <w:r>
          <w:rPr>
            <w:rStyle w:val="afc"/>
            <w:rFonts w:eastAsiaTheme="majorEastAsia"/>
            <w:lang w:val="en-US"/>
          </w:rPr>
          <w:t>gov</w:t>
        </w:r>
        <w:r>
          <w:rPr>
            <w:rStyle w:val="afc"/>
            <w:rFonts w:eastAsiaTheme="majorEastAsia"/>
          </w:rPr>
          <w:t>.</w:t>
        </w:r>
        <w:proofErr w:type="spellStart"/>
        <w:r>
          <w:rPr>
            <w:rStyle w:val="afc"/>
            <w:rFonts w:eastAsiaTheme="majorEastAsia"/>
            <w:lang w:val="en-US"/>
          </w:rPr>
          <w:t>ru</w:t>
        </w:r>
        <w:proofErr w:type="spellEnd"/>
      </w:hyperlink>
      <w:r>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w:t>
      </w:r>
    </w:p>
    <w:p w:rsidR="00F45B96" w:rsidRDefault="00F45B96" w:rsidP="00F45B96">
      <w:pPr>
        <w:jc w:val="both"/>
      </w:pPr>
      <w:r>
        <w:tab/>
        <w:t>Адрес подачи заявления: ЧАО. Билибинский район, город Билибино,                  улица Курчатова, дом 6, кабинет 412.</w:t>
      </w:r>
    </w:p>
    <w:p w:rsidR="00F45B96" w:rsidRDefault="00F45B96" w:rsidP="00F45B96">
      <w:pPr>
        <w:ind w:firstLine="708"/>
        <w:jc w:val="both"/>
      </w:pPr>
      <w:r>
        <w:t>Время приема заявлений: в рабочие дни, понедельник-пятница с 9.00 - до 17.45        (обед с 13.00 до 14.30)</w:t>
      </w:r>
    </w:p>
    <w:p w:rsidR="00F45B96" w:rsidRDefault="00F45B96" w:rsidP="00F45B96">
      <w:pPr>
        <w:ind w:firstLine="708"/>
        <w:jc w:val="both"/>
      </w:pPr>
      <w:r>
        <w:t xml:space="preserve">Дата и время окончания приема заявлений 03 декабря 2023 года в 17:45. </w:t>
      </w:r>
    </w:p>
    <w:p w:rsidR="00F45B96" w:rsidRDefault="00F45B96" w:rsidP="00F45B96">
      <w:pPr>
        <w:ind w:firstLine="708"/>
        <w:jc w:val="both"/>
      </w:pPr>
      <w: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Pr>
          <w:b/>
          <w:i/>
        </w:rPr>
        <w:t>на бумажном носителе гражданином лично</w:t>
      </w:r>
      <w: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F45B96" w:rsidRDefault="00F45B96" w:rsidP="00F45B96">
      <w:pPr>
        <w:ind w:right="140"/>
        <w:jc w:val="both"/>
      </w:pPr>
      <w:r>
        <w:t xml:space="preserve">Форма заявления о намерении участвовать в аукционе размещена на сайте Российской Федерации </w:t>
      </w:r>
      <w:hyperlink r:id="rId24" w:history="1">
        <w:r>
          <w:rPr>
            <w:rStyle w:val="afc"/>
            <w:rFonts w:eastAsiaTheme="majorEastAsia"/>
            <w:lang w:val="en-US"/>
          </w:rPr>
          <w:t>www</w:t>
        </w:r>
        <w:r>
          <w:rPr>
            <w:rStyle w:val="afc"/>
            <w:rFonts w:eastAsiaTheme="majorEastAsia"/>
          </w:rPr>
          <w:t>.</w:t>
        </w:r>
        <w:proofErr w:type="spellStart"/>
        <w:r>
          <w:rPr>
            <w:rStyle w:val="afc"/>
            <w:rFonts w:eastAsiaTheme="majorEastAsia"/>
            <w:lang w:val="en-US"/>
          </w:rPr>
          <w:t>torgi</w:t>
        </w:r>
        <w:proofErr w:type="spellEnd"/>
        <w:r>
          <w:rPr>
            <w:rStyle w:val="afc"/>
            <w:rFonts w:eastAsiaTheme="majorEastAsia"/>
          </w:rPr>
          <w:t>.</w:t>
        </w:r>
        <w:proofErr w:type="spellStart"/>
        <w:r>
          <w:rPr>
            <w:rStyle w:val="afc"/>
            <w:rFonts w:eastAsiaTheme="majorEastAsia"/>
            <w:lang w:val="en-US"/>
          </w:rPr>
          <w:t>gov</w:t>
        </w:r>
        <w:proofErr w:type="spellEnd"/>
        <w:r>
          <w:rPr>
            <w:rStyle w:val="afc"/>
            <w:rFonts w:eastAsiaTheme="majorEastAsia"/>
          </w:rPr>
          <w:t>.</w:t>
        </w:r>
        <w:proofErr w:type="spellStart"/>
        <w:r>
          <w:rPr>
            <w:rStyle w:val="afc"/>
            <w:rFonts w:eastAsiaTheme="majorEastAsia"/>
            <w:lang w:val="en-US"/>
          </w:rPr>
          <w:t>ru</w:t>
        </w:r>
        <w:proofErr w:type="spellEnd"/>
      </w:hyperlink>
    </w:p>
    <w:p w:rsidR="00F45B96" w:rsidRDefault="00F45B96" w:rsidP="00F45B96">
      <w:pPr>
        <w:ind w:right="140"/>
        <w:jc w:val="both"/>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r>
        <w:lastRenderedPageBreak/>
        <w:t>ИНФОРМАЦИОННОЕ СООБЩЕНИЕ</w:t>
      </w:r>
    </w:p>
    <w:p w:rsidR="0007458A" w:rsidRDefault="0007458A" w:rsidP="0007458A">
      <w:pPr>
        <w:tabs>
          <w:tab w:val="left" w:pos="3345"/>
        </w:tabs>
        <w:ind w:firstLine="708"/>
        <w:jc w:val="center"/>
      </w:pPr>
    </w:p>
    <w:p w:rsidR="0007458A" w:rsidRDefault="0007458A" w:rsidP="0007458A">
      <w:pPr>
        <w:ind w:firstLine="708"/>
        <w:jc w:val="both"/>
      </w:pPr>
      <w: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7458A" w:rsidRDefault="0007458A" w:rsidP="0007458A">
      <w:pPr>
        <w:ind w:firstLine="708"/>
        <w:jc w:val="both"/>
      </w:pPr>
      <w:r>
        <w:t>ЧАО, Билибинский район, город Билибино, улица Энергетик, участок 25, разрешенное использование – под личное подсобное хозяйство, площадью 620 кв. метров;</w:t>
      </w:r>
    </w:p>
    <w:p w:rsidR="0007458A" w:rsidRDefault="0007458A" w:rsidP="0007458A">
      <w:pPr>
        <w:ind w:firstLine="708"/>
        <w:jc w:val="both"/>
      </w:pPr>
      <w:r>
        <w:t xml:space="preserve">Граждане, заинтересованные в предоставлении земельного участка для указанных целей, в течении 10 (десяти)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5" w:history="1">
        <w:r>
          <w:rPr>
            <w:rStyle w:val="afc"/>
            <w:rFonts w:eastAsiaTheme="majorEastAsia"/>
            <w:lang w:val="en-US"/>
          </w:rPr>
          <w:t>www</w:t>
        </w:r>
        <w:r>
          <w:rPr>
            <w:rStyle w:val="afc"/>
            <w:rFonts w:eastAsiaTheme="majorEastAsia"/>
          </w:rPr>
          <w:t>.</w:t>
        </w:r>
        <w:r>
          <w:rPr>
            <w:rStyle w:val="afc"/>
            <w:rFonts w:eastAsiaTheme="majorEastAsia"/>
            <w:lang w:val="en-US"/>
          </w:rPr>
          <w:t>bilchao</w:t>
        </w:r>
        <w:r>
          <w:rPr>
            <w:rStyle w:val="afc"/>
            <w:rFonts w:eastAsiaTheme="majorEastAsia"/>
          </w:rPr>
          <w:t>.</w:t>
        </w:r>
        <w:r>
          <w:rPr>
            <w:rStyle w:val="afc"/>
            <w:rFonts w:eastAsiaTheme="majorEastAsia"/>
            <w:lang w:val="en-US"/>
          </w:rPr>
          <w:t>ru</w:t>
        </w:r>
      </w:hyperlink>
      <w:r>
        <w:t xml:space="preserve">, на официальном сайте Российской Федерации </w:t>
      </w:r>
      <w:hyperlink r:id="rId26" w:history="1">
        <w:r>
          <w:rPr>
            <w:rStyle w:val="afc"/>
            <w:rFonts w:eastAsiaTheme="majorEastAsia"/>
            <w:lang w:val="en-US"/>
          </w:rPr>
          <w:t>www</w:t>
        </w:r>
        <w:r>
          <w:rPr>
            <w:rStyle w:val="afc"/>
            <w:rFonts w:eastAsiaTheme="majorEastAsia"/>
          </w:rPr>
          <w:t>.</w:t>
        </w:r>
        <w:r>
          <w:rPr>
            <w:rStyle w:val="afc"/>
            <w:rFonts w:eastAsiaTheme="majorEastAsia"/>
            <w:lang w:val="en-US"/>
          </w:rPr>
          <w:t>torgi</w:t>
        </w:r>
        <w:r>
          <w:rPr>
            <w:rStyle w:val="afc"/>
            <w:rFonts w:eastAsiaTheme="majorEastAsia"/>
          </w:rPr>
          <w:t>.</w:t>
        </w:r>
        <w:r>
          <w:rPr>
            <w:rStyle w:val="afc"/>
            <w:rFonts w:eastAsiaTheme="majorEastAsia"/>
            <w:lang w:val="en-US"/>
          </w:rPr>
          <w:t>gov</w:t>
        </w:r>
        <w:r>
          <w:rPr>
            <w:rStyle w:val="afc"/>
            <w:rFonts w:eastAsiaTheme="majorEastAsia"/>
          </w:rPr>
          <w:t>.</w:t>
        </w:r>
        <w:proofErr w:type="spellStart"/>
        <w:r>
          <w:rPr>
            <w:rStyle w:val="afc"/>
            <w:rFonts w:eastAsiaTheme="majorEastAsia"/>
            <w:lang w:val="en-US"/>
          </w:rPr>
          <w:t>ru</w:t>
        </w:r>
        <w:proofErr w:type="spellEnd"/>
      </w:hyperlink>
      <w:r>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w:t>
      </w:r>
    </w:p>
    <w:p w:rsidR="0007458A" w:rsidRDefault="0007458A" w:rsidP="0007458A">
      <w:pPr>
        <w:jc w:val="both"/>
      </w:pPr>
      <w:r>
        <w:tab/>
        <w:t>Адрес подачи заявления: ЧАО. Билибинский район, город Билибино,                  улица Курчатова, дом 6, кабинет 412.</w:t>
      </w:r>
    </w:p>
    <w:p w:rsidR="0007458A" w:rsidRDefault="0007458A" w:rsidP="0007458A">
      <w:pPr>
        <w:ind w:firstLine="708"/>
        <w:jc w:val="both"/>
      </w:pPr>
      <w:r>
        <w:t>Время приема заявлений: в рабочие дни, понедельник-пятница с 9.00 - до 17.45        (обед с 13.00 до 14.30)</w:t>
      </w:r>
    </w:p>
    <w:p w:rsidR="0007458A" w:rsidRDefault="0007458A" w:rsidP="0007458A">
      <w:pPr>
        <w:ind w:firstLine="708"/>
        <w:jc w:val="both"/>
      </w:pPr>
      <w:r>
        <w:t xml:space="preserve">Дата и время окончания приема заявлений 03 декабря 2023 года в 17:45. </w:t>
      </w:r>
    </w:p>
    <w:p w:rsidR="0007458A" w:rsidRDefault="0007458A" w:rsidP="0007458A">
      <w:pPr>
        <w:ind w:firstLine="708"/>
        <w:jc w:val="both"/>
      </w:pPr>
      <w: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Pr>
          <w:b/>
          <w:i/>
        </w:rPr>
        <w:t>на бумажном носителе гражданином лично</w:t>
      </w:r>
      <w: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F45B96" w:rsidRDefault="0007458A" w:rsidP="0007458A">
      <w:pPr>
        <w:ind w:right="140"/>
        <w:jc w:val="both"/>
      </w:pPr>
      <w:r>
        <w:t xml:space="preserve">Форма заявления о намерении участвовать в аукционе размещена на сайте Российской Федерации </w:t>
      </w:r>
      <w:hyperlink r:id="rId27" w:history="1">
        <w:r>
          <w:rPr>
            <w:rStyle w:val="afc"/>
            <w:rFonts w:eastAsiaTheme="majorEastAsia"/>
            <w:lang w:val="en-US"/>
          </w:rPr>
          <w:t>www</w:t>
        </w:r>
        <w:r>
          <w:rPr>
            <w:rStyle w:val="afc"/>
            <w:rFonts w:eastAsiaTheme="majorEastAsia"/>
          </w:rPr>
          <w:t>.</w:t>
        </w:r>
        <w:proofErr w:type="spellStart"/>
        <w:r>
          <w:rPr>
            <w:rStyle w:val="afc"/>
            <w:rFonts w:eastAsiaTheme="majorEastAsia"/>
            <w:lang w:val="en-US"/>
          </w:rPr>
          <w:t>torgi</w:t>
        </w:r>
        <w:proofErr w:type="spellEnd"/>
        <w:r>
          <w:rPr>
            <w:rStyle w:val="afc"/>
            <w:rFonts w:eastAsiaTheme="majorEastAsia"/>
          </w:rPr>
          <w:t>.</w:t>
        </w:r>
        <w:proofErr w:type="spellStart"/>
        <w:r>
          <w:rPr>
            <w:rStyle w:val="afc"/>
            <w:rFonts w:eastAsiaTheme="majorEastAsia"/>
            <w:lang w:val="en-US"/>
          </w:rPr>
          <w:t>gov</w:t>
        </w:r>
        <w:proofErr w:type="spellEnd"/>
        <w:r>
          <w:rPr>
            <w:rStyle w:val="afc"/>
            <w:rFonts w:eastAsiaTheme="majorEastAsia"/>
          </w:rPr>
          <w:t>.</w:t>
        </w:r>
        <w:proofErr w:type="spellStart"/>
        <w:r>
          <w:rPr>
            <w:rStyle w:val="afc"/>
            <w:rFonts w:eastAsiaTheme="majorEastAsia"/>
            <w:lang w:val="en-US"/>
          </w:rPr>
          <w:t>ru</w:t>
        </w:r>
        <w:proofErr w:type="spellEnd"/>
      </w:hyperlink>
    </w:p>
    <w:p w:rsidR="0007458A" w:rsidRDefault="0007458A" w:rsidP="0007458A">
      <w:pPr>
        <w:ind w:right="140"/>
        <w:jc w:val="both"/>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r>
        <w:lastRenderedPageBreak/>
        <w:t>ИНФОРМАЦИОННОЕ СООБЩЕНИЕ</w:t>
      </w:r>
    </w:p>
    <w:p w:rsidR="0007458A" w:rsidRDefault="0007458A" w:rsidP="0007458A">
      <w:pPr>
        <w:tabs>
          <w:tab w:val="left" w:pos="3345"/>
        </w:tabs>
        <w:ind w:firstLine="708"/>
        <w:jc w:val="center"/>
      </w:pPr>
    </w:p>
    <w:p w:rsidR="0007458A" w:rsidRDefault="0007458A" w:rsidP="0007458A">
      <w:pPr>
        <w:ind w:firstLine="708"/>
        <w:jc w:val="both"/>
      </w:pPr>
      <w: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7458A" w:rsidRDefault="0007458A" w:rsidP="0007458A">
      <w:pPr>
        <w:ind w:firstLine="708"/>
        <w:jc w:val="both"/>
      </w:pPr>
      <w:r>
        <w:t>ЧАО, Билибинский район, город Билибино, улица Серегина, участок 6в, разрешенное использование – под личное подсобное хозяйство, площадью 645 кв. метров;</w:t>
      </w:r>
    </w:p>
    <w:p w:rsidR="0007458A" w:rsidRDefault="0007458A" w:rsidP="0007458A">
      <w:pPr>
        <w:ind w:firstLine="708"/>
        <w:jc w:val="both"/>
      </w:pPr>
      <w:r>
        <w:t xml:space="preserve">Граждане, заинтересованные в предоставлении земельного участка для указанных целей, в течении 10 (десяти)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8" w:history="1">
        <w:r>
          <w:rPr>
            <w:rStyle w:val="afc"/>
            <w:rFonts w:eastAsiaTheme="majorEastAsia"/>
            <w:lang w:val="en-US"/>
          </w:rPr>
          <w:t>www</w:t>
        </w:r>
        <w:r>
          <w:rPr>
            <w:rStyle w:val="afc"/>
            <w:rFonts w:eastAsiaTheme="majorEastAsia"/>
          </w:rPr>
          <w:t>.</w:t>
        </w:r>
        <w:r>
          <w:rPr>
            <w:rStyle w:val="afc"/>
            <w:rFonts w:eastAsiaTheme="majorEastAsia"/>
            <w:lang w:val="en-US"/>
          </w:rPr>
          <w:t>bilchao</w:t>
        </w:r>
        <w:r>
          <w:rPr>
            <w:rStyle w:val="afc"/>
            <w:rFonts w:eastAsiaTheme="majorEastAsia"/>
          </w:rPr>
          <w:t>.</w:t>
        </w:r>
        <w:r>
          <w:rPr>
            <w:rStyle w:val="afc"/>
            <w:rFonts w:eastAsiaTheme="majorEastAsia"/>
            <w:lang w:val="en-US"/>
          </w:rPr>
          <w:t>ru</w:t>
        </w:r>
      </w:hyperlink>
      <w:r>
        <w:t xml:space="preserve">, на официальном сайте Российской Федерации </w:t>
      </w:r>
      <w:hyperlink r:id="rId29" w:history="1">
        <w:r>
          <w:rPr>
            <w:rStyle w:val="afc"/>
            <w:rFonts w:eastAsiaTheme="majorEastAsia"/>
            <w:lang w:val="en-US"/>
          </w:rPr>
          <w:t>www</w:t>
        </w:r>
        <w:r>
          <w:rPr>
            <w:rStyle w:val="afc"/>
            <w:rFonts w:eastAsiaTheme="majorEastAsia"/>
          </w:rPr>
          <w:t>.</w:t>
        </w:r>
        <w:r>
          <w:rPr>
            <w:rStyle w:val="afc"/>
            <w:rFonts w:eastAsiaTheme="majorEastAsia"/>
            <w:lang w:val="en-US"/>
          </w:rPr>
          <w:t>torgi</w:t>
        </w:r>
        <w:r>
          <w:rPr>
            <w:rStyle w:val="afc"/>
            <w:rFonts w:eastAsiaTheme="majorEastAsia"/>
          </w:rPr>
          <w:t>.</w:t>
        </w:r>
        <w:r>
          <w:rPr>
            <w:rStyle w:val="afc"/>
            <w:rFonts w:eastAsiaTheme="majorEastAsia"/>
            <w:lang w:val="en-US"/>
          </w:rPr>
          <w:t>gov</w:t>
        </w:r>
        <w:r>
          <w:rPr>
            <w:rStyle w:val="afc"/>
            <w:rFonts w:eastAsiaTheme="majorEastAsia"/>
          </w:rPr>
          <w:t>.</w:t>
        </w:r>
        <w:proofErr w:type="spellStart"/>
        <w:r>
          <w:rPr>
            <w:rStyle w:val="afc"/>
            <w:rFonts w:eastAsiaTheme="majorEastAsia"/>
            <w:lang w:val="en-US"/>
          </w:rPr>
          <w:t>ru</w:t>
        </w:r>
        <w:proofErr w:type="spellEnd"/>
      </w:hyperlink>
      <w:r>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w:t>
      </w:r>
    </w:p>
    <w:p w:rsidR="0007458A" w:rsidRDefault="0007458A" w:rsidP="0007458A">
      <w:pPr>
        <w:jc w:val="both"/>
      </w:pPr>
      <w:r>
        <w:tab/>
        <w:t>Адрес подачи заявления: ЧАО. Билибинский район, город Билибино,                  улица Курчатова, дом 6, кабинет 412.</w:t>
      </w:r>
    </w:p>
    <w:p w:rsidR="0007458A" w:rsidRDefault="0007458A" w:rsidP="0007458A">
      <w:pPr>
        <w:ind w:firstLine="708"/>
        <w:jc w:val="both"/>
      </w:pPr>
      <w:r>
        <w:t>Время приема заявлений: в рабочие дни, понедельник-пятница с 9.00 - до 17.45        (обед с 13.00 до 14.30)</w:t>
      </w:r>
    </w:p>
    <w:p w:rsidR="0007458A" w:rsidRDefault="0007458A" w:rsidP="0007458A">
      <w:pPr>
        <w:ind w:firstLine="708"/>
        <w:jc w:val="both"/>
      </w:pPr>
      <w:r>
        <w:t xml:space="preserve">Дата и время окончания приема заявлений 03 декабря 2023 года в 17:45. </w:t>
      </w:r>
    </w:p>
    <w:p w:rsidR="0007458A" w:rsidRDefault="0007458A" w:rsidP="0007458A">
      <w:pPr>
        <w:ind w:firstLine="708"/>
        <w:jc w:val="both"/>
      </w:pPr>
      <w: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Pr>
          <w:b/>
          <w:i/>
        </w:rPr>
        <w:t>на бумажном носителе гражданином лично</w:t>
      </w:r>
      <w: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7458A" w:rsidRDefault="0007458A" w:rsidP="0007458A">
      <w:pPr>
        <w:ind w:right="140"/>
        <w:jc w:val="both"/>
      </w:pPr>
      <w:r>
        <w:t xml:space="preserve">Форма заявления о намерении участвовать в аукционе размещена на сайте Российской Федерации </w:t>
      </w:r>
      <w:hyperlink r:id="rId30" w:history="1">
        <w:r>
          <w:rPr>
            <w:rStyle w:val="afc"/>
            <w:rFonts w:eastAsiaTheme="majorEastAsia"/>
            <w:lang w:val="en-US"/>
          </w:rPr>
          <w:t>www</w:t>
        </w:r>
        <w:r>
          <w:rPr>
            <w:rStyle w:val="afc"/>
            <w:rFonts w:eastAsiaTheme="majorEastAsia"/>
          </w:rPr>
          <w:t>.</w:t>
        </w:r>
        <w:proofErr w:type="spellStart"/>
        <w:r>
          <w:rPr>
            <w:rStyle w:val="afc"/>
            <w:rFonts w:eastAsiaTheme="majorEastAsia"/>
            <w:lang w:val="en-US"/>
          </w:rPr>
          <w:t>torgi</w:t>
        </w:r>
        <w:proofErr w:type="spellEnd"/>
        <w:r>
          <w:rPr>
            <w:rStyle w:val="afc"/>
            <w:rFonts w:eastAsiaTheme="majorEastAsia"/>
          </w:rPr>
          <w:t>.</w:t>
        </w:r>
        <w:proofErr w:type="spellStart"/>
        <w:r>
          <w:rPr>
            <w:rStyle w:val="afc"/>
            <w:rFonts w:eastAsiaTheme="majorEastAsia"/>
            <w:lang w:val="en-US"/>
          </w:rPr>
          <w:t>gov</w:t>
        </w:r>
        <w:proofErr w:type="spellEnd"/>
        <w:r>
          <w:rPr>
            <w:rStyle w:val="afc"/>
            <w:rFonts w:eastAsiaTheme="majorEastAsia"/>
          </w:rPr>
          <w:t>.</w:t>
        </w:r>
        <w:proofErr w:type="spellStart"/>
        <w:r>
          <w:rPr>
            <w:rStyle w:val="afc"/>
            <w:rFonts w:eastAsiaTheme="majorEastAsia"/>
            <w:lang w:val="en-US"/>
          </w:rPr>
          <w:t>ru</w:t>
        </w:r>
        <w:proofErr w:type="spellEnd"/>
      </w:hyperlink>
    </w:p>
    <w:p w:rsidR="0007458A" w:rsidRDefault="0007458A" w:rsidP="0007458A">
      <w:pPr>
        <w:ind w:right="140"/>
        <w:jc w:val="both"/>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r>
        <w:lastRenderedPageBreak/>
        <w:t>ИНФОРМАЦИОННОЕ СООБЩЕНИЕ</w:t>
      </w:r>
    </w:p>
    <w:p w:rsidR="0007458A" w:rsidRDefault="0007458A" w:rsidP="0007458A">
      <w:pPr>
        <w:tabs>
          <w:tab w:val="left" w:pos="3345"/>
        </w:tabs>
        <w:ind w:firstLine="708"/>
        <w:jc w:val="center"/>
      </w:pPr>
    </w:p>
    <w:p w:rsidR="0007458A" w:rsidRDefault="0007458A" w:rsidP="0007458A">
      <w:pPr>
        <w:ind w:firstLine="708"/>
        <w:jc w:val="both"/>
      </w:pPr>
      <w: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7458A" w:rsidRDefault="0007458A" w:rsidP="0007458A">
      <w:pPr>
        <w:ind w:firstLine="708"/>
        <w:jc w:val="both"/>
      </w:pPr>
      <w:r>
        <w:t xml:space="preserve">ЧАО, Билибинский район, город Билибино, улица </w:t>
      </w:r>
      <w:r>
        <w:rPr>
          <w:color w:val="C00000"/>
        </w:rPr>
        <w:t>Комарова, участок 14а, разрешенное использование – под личное подсобное хозяйство, площадью                          1 481 кв. метров</w:t>
      </w:r>
      <w:r>
        <w:t>;</w:t>
      </w:r>
    </w:p>
    <w:p w:rsidR="0007458A" w:rsidRDefault="0007458A" w:rsidP="0007458A">
      <w:pPr>
        <w:ind w:firstLine="708"/>
        <w:jc w:val="both"/>
      </w:pPr>
      <w:r>
        <w:t xml:space="preserve">Граждане, заинтересованные в предоставлении земельного участка для указанных целей, в течении 10 (десяти)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1" w:history="1">
        <w:r>
          <w:rPr>
            <w:rStyle w:val="afc"/>
            <w:rFonts w:eastAsiaTheme="majorEastAsia"/>
            <w:lang w:val="en-US"/>
          </w:rPr>
          <w:t>www</w:t>
        </w:r>
        <w:r>
          <w:rPr>
            <w:rStyle w:val="afc"/>
            <w:rFonts w:eastAsiaTheme="majorEastAsia"/>
          </w:rPr>
          <w:t>.</w:t>
        </w:r>
        <w:r>
          <w:rPr>
            <w:rStyle w:val="afc"/>
            <w:rFonts w:eastAsiaTheme="majorEastAsia"/>
            <w:lang w:val="en-US"/>
          </w:rPr>
          <w:t>bilchao</w:t>
        </w:r>
        <w:r>
          <w:rPr>
            <w:rStyle w:val="afc"/>
            <w:rFonts w:eastAsiaTheme="majorEastAsia"/>
          </w:rPr>
          <w:t>.</w:t>
        </w:r>
        <w:r>
          <w:rPr>
            <w:rStyle w:val="afc"/>
            <w:rFonts w:eastAsiaTheme="majorEastAsia"/>
            <w:lang w:val="en-US"/>
          </w:rPr>
          <w:t>ru</w:t>
        </w:r>
      </w:hyperlink>
      <w:r>
        <w:t xml:space="preserve">, на официальном сайте Российской Федерации </w:t>
      </w:r>
      <w:hyperlink r:id="rId32" w:history="1">
        <w:r>
          <w:rPr>
            <w:rStyle w:val="afc"/>
            <w:rFonts w:eastAsiaTheme="majorEastAsia"/>
            <w:lang w:val="en-US"/>
          </w:rPr>
          <w:t>www</w:t>
        </w:r>
        <w:r>
          <w:rPr>
            <w:rStyle w:val="afc"/>
            <w:rFonts w:eastAsiaTheme="majorEastAsia"/>
          </w:rPr>
          <w:t>.</w:t>
        </w:r>
        <w:r>
          <w:rPr>
            <w:rStyle w:val="afc"/>
            <w:rFonts w:eastAsiaTheme="majorEastAsia"/>
            <w:lang w:val="en-US"/>
          </w:rPr>
          <w:t>torgi</w:t>
        </w:r>
        <w:r>
          <w:rPr>
            <w:rStyle w:val="afc"/>
            <w:rFonts w:eastAsiaTheme="majorEastAsia"/>
          </w:rPr>
          <w:t>.</w:t>
        </w:r>
        <w:r>
          <w:rPr>
            <w:rStyle w:val="afc"/>
            <w:rFonts w:eastAsiaTheme="majorEastAsia"/>
            <w:lang w:val="en-US"/>
          </w:rPr>
          <w:t>gov</w:t>
        </w:r>
        <w:r>
          <w:rPr>
            <w:rStyle w:val="afc"/>
            <w:rFonts w:eastAsiaTheme="majorEastAsia"/>
          </w:rPr>
          <w:t>.</w:t>
        </w:r>
        <w:proofErr w:type="spellStart"/>
        <w:r>
          <w:rPr>
            <w:rStyle w:val="afc"/>
            <w:rFonts w:eastAsiaTheme="majorEastAsia"/>
            <w:lang w:val="en-US"/>
          </w:rPr>
          <w:t>ru</w:t>
        </w:r>
        <w:proofErr w:type="spellEnd"/>
      </w:hyperlink>
      <w:r>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w:t>
      </w:r>
    </w:p>
    <w:p w:rsidR="0007458A" w:rsidRDefault="0007458A" w:rsidP="0007458A">
      <w:pPr>
        <w:jc w:val="both"/>
      </w:pPr>
      <w:r>
        <w:tab/>
        <w:t>Адрес подачи заявления: ЧАО. Билибинский район, город Билибино,                  улица Курчатова, дом 6, кабинет 412.</w:t>
      </w:r>
    </w:p>
    <w:p w:rsidR="0007458A" w:rsidRDefault="0007458A" w:rsidP="0007458A">
      <w:pPr>
        <w:ind w:firstLine="708"/>
        <w:jc w:val="both"/>
      </w:pPr>
      <w:r>
        <w:t>Время приема заявлений: в рабочие дни, понедельник-пятница с 9.00 - до 17.45        (обед с 13.00 до 14.30)</w:t>
      </w:r>
    </w:p>
    <w:p w:rsidR="0007458A" w:rsidRDefault="0007458A" w:rsidP="0007458A">
      <w:pPr>
        <w:ind w:firstLine="708"/>
        <w:jc w:val="both"/>
      </w:pPr>
      <w:r>
        <w:t xml:space="preserve">Дата и время окончания приема заявлений 03 декабря 2023 года в 17:45. </w:t>
      </w:r>
    </w:p>
    <w:p w:rsidR="0007458A" w:rsidRDefault="0007458A" w:rsidP="0007458A">
      <w:pPr>
        <w:ind w:firstLine="708"/>
        <w:jc w:val="both"/>
      </w:pPr>
      <w: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Pr>
          <w:b/>
          <w:i/>
        </w:rPr>
        <w:t>на бумажном носителе гражданином лично</w:t>
      </w:r>
      <w: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7458A" w:rsidRDefault="0007458A" w:rsidP="0007458A">
      <w:pPr>
        <w:ind w:right="140"/>
        <w:jc w:val="both"/>
      </w:pPr>
      <w:r>
        <w:t xml:space="preserve">Форма заявления о намерении участвовать в аукционе размещена на сайте Российской Федерации </w:t>
      </w:r>
      <w:hyperlink r:id="rId33" w:history="1">
        <w:r>
          <w:rPr>
            <w:rStyle w:val="afc"/>
            <w:rFonts w:eastAsiaTheme="majorEastAsia"/>
            <w:lang w:val="en-US"/>
          </w:rPr>
          <w:t>www</w:t>
        </w:r>
        <w:r>
          <w:rPr>
            <w:rStyle w:val="afc"/>
            <w:rFonts w:eastAsiaTheme="majorEastAsia"/>
          </w:rPr>
          <w:t>.</w:t>
        </w:r>
        <w:proofErr w:type="spellStart"/>
        <w:r>
          <w:rPr>
            <w:rStyle w:val="afc"/>
            <w:rFonts w:eastAsiaTheme="majorEastAsia"/>
            <w:lang w:val="en-US"/>
          </w:rPr>
          <w:t>torgi</w:t>
        </w:r>
        <w:proofErr w:type="spellEnd"/>
        <w:r>
          <w:rPr>
            <w:rStyle w:val="afc"/>
            <w:rFonts w:eastAsiaTheme="majorEastAsia"/>
          </w:rPr>
          <w:t>.</w:t>
        </w:r>
        <w:proofErr w:type="spellStart"/>
        <w:r>
          <w:rPr>
            <w:rStyle w:val="afc"/>
            <w:rFonts w:eastAsiaTheme="majorEastAsia"/>
            <w:lang w:val="en-US"/>
          </w:rPr>
          <w:t>gov</w:t>
        </w:r>
        <w:proofErr w:type="spellEnd"/>
        <w:r>
          <w:rPr>
            <w:rStyle w:val="afc"/>
            <w:rFonts w:eastAsiaTheme="majorEastAsia"/>
          </w:rPr>
          <w:t>.</w:t>
        </w:r>
        <w:proofErr w:type="spellStart"/>
        <w:r>
          <w:rPr>
            <w:rStyle w:val="afc"/>
            <w:rFonts w:eastAsiaTheme="majorEastAsia"/>
            <w:lang w:val="en-US"/>
          </w:rPr>
          <w:t>ru</w:t>
        </w:r>
        <w:proofErr w:type="spellEnd"/>
      </w:hyperlink>
    </w:p>
    <w:p w:rsidR="0007458A" w:rsidRDefault="0007458A" w:rsidP="0007458A">
      <w:pPr>
        <w:ind w:right="140"/>
        <w:jc w:val="both"/>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r>
        <w:lastRenderedPageBreak/>
        <w:t>ИНФОРМАЦИОННОЕ СООБЩЕНИЕ</w:t>
      </w:r>
    </w:p>
    <w:p w:rsidR="0007458A" w:rsidRDefault="0007458A" w:rsidP="0007458A">
      <w:pPr>
        <w:tabs>
          <w:tab w:val="left" w:pos="3345"/>
        </w:tabs>
        <w:ind w:firstLine="708"/>
        <w:jc w:val="center"/>
      </w:pPr>
    </w:p>
    <w:p w:rsidR="0007458A" w:rsidRDefault="0007458A" w:rsidP="0007458A">
      <w:pPr>
        <w:ind w:firstLine="708"/>
        <w:jc w:val="both"/>
      </w:pPr>
      <w: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7458A" w:rsidRDefault="0007458A" w:rsidP="0007458A">
      <w:pPr>
        <w:ind w:firstLine="708"/>
        <w:jc w:val="both"/>
      </w:pPr>
      <w:r>
        <w:t>ЧАО, Билибинский район, город Билибино, улица Пушкина, участок 17а, разрешенное использование – под личное подсобное хозяйство, площадью 881 кв. метров;</w:t>
      </w:r>
    </w:p>
    <w:p w:rsidR="0007458A" w:rsidRDefault="0007458A" w:rsidP="0007458A">
      <w:pPr>
        <w:ind w:firstLine="708"/>
        <w:jc w:val="both"/>
      </w:pPr>
      <w:r>
        <w:t xml:space="preserve">Граждане, заинтересованные в предоставлении земельного участка для указанных целей, в течении 10 (десяти)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4" w:history="1">
        <w:r>
          <w:rPr>
            <w:rStyle w:val="afc"/>
            <w:rFonts w:eastAsiaTheme="majorEastAsia"/>
            <w:lang w:val="en-US"/>
          </w:rPr>
          <w:t>www</w:t>
        </w:r>
        <w:r>
          <w:rPr>
            <w:rStyle w:val="afc"/>
            <w:rFonts w:eastAsiaTheme="majorEastAsia"/>
          </w:rPr>
          <w:t>.</w:t>
        </w:r>
        <w:r>
          <w:rPr>
            <w:rStyle w:val="afc"/>
            <w:rFonts w:eastAsiaTheme="majorEastAsia"/>
            <w:lang w:val="en-US"/>
          </w:rPr>
          <w:t>bilchao</w:t>
        </w:r>
        <w:r>
          <w:rPr>
            <w:rStyle w:val="afc"/>
            <w:rFonts w:eastAsiaTheme="majorEastAsia"/>
          </w:rPr>
          <w:t>.</w:t>
        </w:r>
        <w:r>
          <w:rPr>
            <w:rStyle w:val="afc"/>
            <w:rFonts w:eastAsiaTheme="majorEastAsia"/>
            <w:lang w:val="en-US"/>
          </w:rPr>
          <w:t>ru</w:t>
        </w:r>
      </w:hyperlink>
      <w:r>
        <w:t xml:space="preserve">, на официальном сайте Российской Федерации </w:t>
      </w:r>
      <w:hyperlink r:id="rId35" w:history="1">
        <w:r>
          <w:rPr>
            <w:rStyle w:val="afc"/>
            <w:rFonts w:eastAsiaTheme="majorEastAsia"/>
            <w:lang w:val="en-US"/>
          </w:rPr>
          <w:t>www</w:t>
        </w:r>
        <w:r>
          <w:rPr>
            <w:rStyle w:val="afc"/>
            <w:rFonts w:eastAsiaTheme="majorEastAsia"/>
          </w:rPr>
          <w:t>.</w:t>
        </w:r>
        <w:r>
          <w:rPr>
            <w:rStyle w:val="afc"/>
            <w:rFonts w:eastAsiaTheme="majorEastAsia"/>
            <w:lang w:val="en-US"/>
          </w:rPr>
          <w:t>torgi</w:t>
        </w:r>
        <w:r>
          <w:rPr>
            <w:rStyle w:val="afc"/>
            <w:rFonts w:eastAsiaTheme="majorEastAsia"/>
          </w:rPr>
          <w:t>.</w:t>
        </w:r>
        <w:r>
          <w:rPr>
            <w:rStyle w:val="afc"/>
            <w:rFonts w:eastAsiaTheme="majorEastAsia"/>
            <w:lang w:val="en-US"/>
          </w:rPr>
          <w:t>gov</w:t>
        </w:r>
        <w:r>
          <w:rPr>
            <w:rStyle w:val="afc"/>
            <w:rFonts w:eastAsiaTheme="majorEastAsia"/>
          </w:rPr>
          <w:t>.</w:t>
        </w:r>
        <w:proofErr w:type="spellStart"/>
        <w:r>
          <w:rPr>
            <w:rStyle w:val="afc"/>
            <w:rFonts w:eastAsiaTheme="majorEastAsia"/>
            <w:lang w:val="en-US"/>
          </w:rPr>
          <w:t>ru</w:t>
        </w:r>
        <w:proofErr w:type="spellEnd"/>
      </w:hyperlink>
      <w:r>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w:t>
      </w:r>
    </w:p>
    <w:p w:rsidR="0007458A" w:rsidRDefault="0007458A" w:rsidP="0007458A">
      <w:pPr>
        <w:jc w:val="both"/>
      </w:pPr>
      <w:r>
        <w:tab/>
        <w:t>Адрес подачи заявления: ЧАО. Билибинский район, город Билибино,                  улица Курчатова, дом 6, кабинет 412.</w:t>
      </w:r>
    </w:p>
    <w:p w:rsidR="0007458A" w:rsidRDefault="0007458A" w:rsidP="0007458A">
      <w:pPr>
        <w:ind w:firstLine="708"/>
        <w:jc w:val="both"/>
      </w:pPr>
      <w:r>
        <w:t>Время приема заявлений: в рабочие дни, понедельник-пятница с 9.00 - до 17.45        (обед с 13.00 до 14.30)</w:t>
      </w:r>
    </w:p>
    <w:p w:rsidR="0007458A" w:rsidRDefault="0007458A" w:rsidP="0007458A">
      <w:pPr>
        <w:ind w:firstLine="708"/>
        <w:jc w:val="both"/>
      </w:pPr>
      <w:r>
        <w:t xml:space="preserve">Дата и время окончания приема заявлений 03 декабря 2023 года в 17:45. </w:t>
      </w:r>
    </w:p>
    <w:p w:rsidR="0007458A" w:rsidRDefault="0007458A" w:rsidP="0007458A">
      <w:pPr>
        <w:ind w:firstLine="708"/>
        <w:jc w:val="both"/>
      </w:pPr>
      <w: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Pr>
          <w:b/>
          <w:i/>
        </w:rPr>
        <w:t>на бумажном носителе гражданином лично</w:t>
      </w:r>
      <w: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7458A" w:rsidRDefault="0007458A" w:rsidP="0007458A">
      <w:pPr>
        <w:ind w:right="140"/>
        <w:jc w:val="both"/>
      </w:pPr>
      <w:r>
        <w:t xml:space="preserve">Форма заявления о намерении участвовать в аукционе размещена на сайте Российской Федерации </w:t>
      </w:r>
      <w:hyperlink r:id="rId36" w:history="1">
        <w:r>
          <w:rPr>
            <w:rStyle w:val="afc"/>
            <w:rFonts w:eastAsiaTheme="majorEastAsia"/>
            <w:lang w:val="en-US"/>
          </w:rPr>
          <w:t>www</w:t>
        </w:r>
        <w:r>
          <w:rPr>
            <w:rStyle w:val="afc"/>
            <w:rFonts w:eastAsiaTheme="majorEastAsia"/>
          </w:rPr>
          <w:t>.</w:t>
        </w:r>
        <w:proofErr w:type="spellStart"/>
        <w:r>
          <w:rPr>
            <w:rStyle w:val="afc"/>
            <w:rFonts w:eastAsiaTheme="majorEastAsia"/>
            <w:lang w:val="en-US"/>
          </w:rPr>
          <w:t>torgi</w:t>
        </w:r>
        <w:proofErr w:type="spellEnd"/>
        <w:r>
          <w:rPr>
            <w:rStyle w:val="afc"/>
            <w:rFonts w:eastAsiaTheme="majorEastAsia"/>
          </w:rPr>
          <w:t>.</w:t>
        </w:r>
        <w:proofErr w:type="spellStart"/>
        <w:r>
          <w:rPr>
            <w:rStyle w:val="afc"/>
            <w:rFonts w:eastAsiaTheme="majorEastAsia"/>
            <w:lang w:val="en-US"/>
          </w:rPr>
          <w:t>gov</w:t>
        </w:r>
        <w:proofErr w:type="spellEnd"/>
        <w:r>
          <w:rPr>
            <w:rStyle w:val="afc"/>
            <w:rFonts w:eastAsiaTheme="majorEastAsia"/>
          </w:rPr>
          <w:t>.</w:t>
        </w:r>
        <w:proofErr w:type="spellStart"/>
        <w:r>
          <w:rPr>
            <w:rStyle w:val="afc"/>
            <w:rFonts w:eastAsiaTheme="majorEastAsia"/>
            <w:lang w:val="en-US"/>
          </w:rPr>
          <w:t>ru</w:t>
        </w:r>
        <w:proofErr w:type="spellEnd"/>
      </w:hyperlink>
    </w:p>
    <w:p w:rsidR="0007458A" w:rsidRDefault="0007458A" w:rsidP="0007458A">
      <w:pPr>
        <w:ind w:right="140"/>
        <w:jc w:val="both"/>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p>
    <w:p w:rsidR="0007458A" w:rsidRDefault="0007458A" w:rsidP="0007458A">
      <w:pPr>
        <w:tabs>
          <w:tab w:val="left" w:pos="3345"/>
        </w:tabs>
        <w:ind w:firstLine="708"/>
        <w:jc w:val="center"/>
      </w:pPr>
      <w:r>
        <w:lastRenderedPageBreak/>
        <w:t>ИНФОРМАЦИОННОЕ СООБЩЕНИЕ</w:t>
      </w:r>
    </w:p>
    <w:p w:rsidR="0007458A" w:rsidRDefault="0007458A" w:rsidP="0007458A">
      <w:pPr>
        <w:tabs>
          <w:tab w:val="left" w:pos="3345"/>
        </w:tabs>
        <w:ind w:firstLine="708"/>
        <w:jc w:val="center"/>
      </w:pPr>
    </w:p>
    <w:p w:rsidR="0007458A" w:rsidRDefault="0007458A" w:rsidP="0007458A">
      <w:pPr>
        <w:ind w:firstLine="708"/>
        <w:jc w:val="both"/>
      </w:pPr>
      <w: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7458A" w:rsidRDefault="0007458A" w:rsidP="0007458A">
      <w:pPr>
        <w:ind w:firstLine="708"/>
        <w:jc w:val="both"/>
      </w:pPr>
      <w:r>
        <w:t>ЧАО, Билибинский район, город Билибино, улица Насосная, разрешенное использование – под личное подсобное хозяйство, площадью 940 кв. метров;</w:t>
      </w:r>
    </w:p>
    <w:p w:rsidR="0007458A" w:rsidRDefault="0007458A" w:rsidP="0007458A">
      <w:pPr>
        <w:ind w:firstLine="708"/>
        <w:jc w:val="both"/>
      </w:pPr>
      <w:r>
        <w:t xml:space="preserve">Граждане, заинтересованные в предоставлении земельного участка для указанных целей, в течении 10 (десяти)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7" w:history="1">
        <w:r>
          <w:rPr>
            <w:rStyle w:val="afc"/>
            <w:rFonts w:eastAsiaTheme="majorEastAsia"/>
            <w:lang w:val="en-US"/>
          </w:rPr>
          <w:t>www</w:t>
        </w:r>
        <w:r>
          <w:rPr>
            <w:rStyle w:val="afc"/>
            <w:rFonts w:eastAsiaTheme="majorEastAsia"/>
          </w:rPr>
          <w:t>.</w:t>
        </w:r>
        <w:r>
          <w:rPr>
            <w:rStyle w:val="afc"/>
            <w:rFonts w:eastAsiaTheme="majorEastAsia"/>
            <w:lang w:val="en-US"/>
          </w:rPr>
          <w:t>bilchao</w:t>
        </w:r>
        <w:r>
          <w:rPr>
            <w:rStyle w:val="afc"/>
            <w:rFonts w:eastAsiaTheme="majorEastAsia"/>
          </w:rPr>
          <w:t>.</w:t>
        </w:r>
        <w:r>
          <w:rPr>
            <w:rStyle w:val="afc"/>
            <w:rFonts w:eastAsiaTheme="majorEastAsia"/>
            <w:lang w:val="en-US"/>
          </w:rPr>
          <w:t>ru</w:t>
        </w:r>
      </w:hyperlink>
      <w:r>
        <w:t xml:space="preserve">, на официальном сайте Российской Федерации </w:t>
      </w:r>
      <w:hyperlink r:id="rId38" w:history="1">
        <w:r>
          <w:rPr>
            <w:rStyle w:val="afc"/>
            <w:rFonts w:eastAsiaTheme="majorEastAsia"/>
            <w:lang w:val="en-US"/>
          </w:rPr>
          <w:t>www</w:t>
        </w:r>
        <w:r>
          <w:rPr>
            <w:rStyle w:val="afc"/>
            <w:rFonts w:eastAsiaTheme="majorEastAsia"/>
          </w:rPr>
          <w:t>.</w:t>
        </w:r>
        <w:r>
          <w:rPr>
            <w:rStyle w:val="afc"/>
            <w:rFonts w:eastAsiaTheme="majorEastAsia"/>
            <w:lang w:val="en-US"/>
          </w:rPr>
          <w:t>torgi</w:t>
        </w:r>
        <w:r>
          <w:rPr>
            <w:rStyle w:val="afc"/>
            <w:rFonts w:eastAsiaTheme="majorEastAsia"/>
          </w:rPr>
          <w:t>.</w:t>
        </w:r>
        <w:r>
          <w:rPr>
            <w:rStyle w:val="afc"/>
            <w:rFonts w:eastAsiaTheme="majorEastAsia"/>
            <w:lang w:val="en-US"/>
          </w:rPr>
          <w:t>gov</w:t>
        </w:r>
        <w:r>
          <w:rPr>
            <w:rStyle w:val="afc"/>
            <w:rFonts w:eastAsiaTheme="majorEastAsia"/>
          </w:rPr>
          <w:t>.</w:t>
        </w:r>
        <w:proofErr w:type="spellStart"/>
        <w:r>
          <w:rPr>
            <w:rStyle w:val="afc"/>
            <w:rFonts w:eastAsiaTheme="majorEastAsia"/>
            <w:lang w:val="en-US"/>
          </w:rPr>
          <w:t>ru</w:t>
        </w:r>
        <w:proofErr w:type="spellEnd"/>
      </w:hyperlink>
      <w:r>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w:t>
      </w:r>
    </w:p>
    <w:p w:rsidR="0007458A" w:rsidRDefault="0007458A" w:rsidP="0007458A">
      <w:pPr>
        <w:jc w:val="both"/>
      </w:pPr>
      <w:r>
        <w:tab/>
        <w:t>Адрес подачи заявления: ЧАО. Билибинский район, город Билибино,                  улица Курчатова, дом 6, кабинет 412.</w:t>
      </w:r>
    </w:p>
    <w:p w:rsidR="0007458A" w:rsidRDefault="0007458A" w:rsidP="0007458A">
      <w:pPr>
        <w:ind w:firstLine="708"/>
        <w:jc w:val="both"/>
      </w:pPr>
      <w:r>
        <w:t>Время приема заявлений: в рабочие дни, понедельник-пятница с 9.00 - до 17.45        (обед с 13.00 до 14.30)</w:t>
      </w:r>
    </w:p>
    <w:p w:rsidR="0007458A" w:rsidRDefault="0007458A" w:rsidP="0007458A">
      <w:pPr>
        <w:ind w:firstLine="708"/>
        <w:jc w:val="both"/>
      </w:pPr>
      <w:r>
        <w:t xml:space="preserve">Дата и время окончания приема заявлений 03 декабря 2023 года в 17:45. </w:t>
      </w:r>
    </w:p>
    <w:p w:rsidR="0007458A" w:rsidRDefault="0007458A" w:rsidP="0007458A">
      <w:pPr>
        <w:ind w:firstLine="708"/>
        <w:jc w:val="both"/>
      </w:pPr>
      <w: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Pr>
          <w:b/>
          <w:i/>
        </w:rPr>
        <w:t>на бумажном носителе гражданином лично</w:t>
      </w:r>
      <w: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7458A" w:rsidRDefault="0007458A" w:rsidP="0007458A">
      <w:pPr>
        <w:ind w:right="140"/>
        <w:jc w:val="both"/>
        <w:rPr>
          <w:b/>
          <w:sz w:val="22"/>
          <w:szCs w:val="22"/>
        </w:rPr>
      </w:pPr>
      <w:r>
        <w:t xml:space="preserve">Форма заявления о намерении участвовать в аукционе размещена на сайте Российской Федерации </w:t>
      </w:r>
      <w:hyperlink r:id="rId39" w:history="1">
        <w:r>
          <w:rPr>
            <w:rStyle w:val="afc"/>
            <w:rFonts w:eastAsiaTheme="majorEastAsia"/>
            <w:lang w:val="en-US"/>
          </w:rPr>
          <w:t>www</w:t>
        </w:r>
        <w:r>
          <w:rPr>
            <w:rStyle w:val="afc"/>
            <w:rFonts w:eastAsiaTheme="majorEastAsia"/>
          </w:rPr>
          <w:t>.</w:t>
        </w:r>
        <w:proofErr w:type="spellStart"/>
        <w:r>
          <w:rPr>
            <w:rStyle w:val="afc"/>
            <w:rFonts w:eastAsiaTheme="majorEastAsia"/>
            <w:lang w:val="en-US"/>
          </w:rPr>
          <w:t>torgi</w:t>
        </w:r>
        <w:proofErr w:type="spellEnd"/>
        <w:r>
          <w:rPr>
            <w:rStyle w:val="afc"/>
            <w:rFonts w:eastAsiaTheme="majorEastAsia"/>
          </w:rPr>
          <w:t>.</w:t>
        </w:r>
        <w:proofErr w:type="spellStart"/>
        <w:r>
          <w:rPr>
            <w:rStyle w:val="afc"/>
            <w:rFonts w:eastAsiaTheme="majorEastAsia"/>
            <w:lang w:val="en-US"/>
          </w:rPr>
          <w:t>gov</w:t>
        </w:r>
        <w:proofErr w:type="spellEnd"/>
        <w:r>
          <w:rPr>
            <w:rStyle w:val="afc"/>
            <w:rFonts w:eastAsiaTheme="majorEastAsia"/>
          </w:rPr>
          <w:t>.</w:t>
        </w:r>
        <w:proofErr w:type="spellStart"/>
        <w:r>
          <w:rPr>
            <w:rStyle w:val="afc"/>
            <w:rFonts w:eastAsiaTheme="majorEastAsia"/>
            <w:lang w:val="en-US"/>
          </w:rPr>
          <w:t>ru</w:t>
        </w:r>
        <w:proofErr w:type="spellEnd"/>
      </w:hyperlink>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p>
    <w:p w:rsidR="00DA3177" w:rsidRDefault="00DA3177" w:rsidP="00DA3177">
      <w:pPr>
        <w:jc w:val="center"/>
        <w:rPr>
          <w:b/>
          <w:sz w:val="22"/>
          <w:szCs w:val="22"/>
        </w:rPr>
      </w:pPr>
      <w:r>
        <w:rPr>
          <w:b/>
          <w:sz w:val="22"/>
          <w:szCs w:val="22"/>
        </w:rPr>
        <w:lastRenderedPageBreak/>
        <w:t xml:space="preserve">Извещение </w:t>
      </w:r>
    </w:p>
    <w:p w:rsidR="00DA3177" w:rsidRDefault="00DA3177" w:rsidP="00DA3177">
      <w:pPr>
        <w:jc w:val="center"/>
        <w:rPr>
          <w:b/>
          <w:sz w:val="22"/>
          <w:szCs w:val="22"/>
        </w:rPr>
      </w:pPr>
      <w:r>
        <w:rPr>
          <w:b/>
          <w:sz w:val="22"/>
          <w:szCs w:val="22"/>
        </w:rPr>
        <w:t xml:space="preserve">о проведение аукциона на право заключения договора аренды земельного участка </w:t>
      </w:r>
    </w:p>
    <w:p w:rsidR="00DA3177" w:rsidRDefault="00DA3177" w:rsidP="00DA3177">
      <w:pPr>
        <w:jc w:val="center"/>
        <w:rPr>
          <w:b/>
          <w:sz w:val="22"/>
          <w:szCs w:val="22"/>
        </w:rPr>
      </w:pPr>
      <w:r>
        <w:rPr>
          <w:b/>
          <w:sz w:val="22"/>
          <w:szCs w:val="22"/>
        </w:rPr>
        <w:t>из состава земель, собственность на которые не разграничена</w:t>
      </w:r>
    </w:p>
    <w:p w:rsidR="00DA3177" w:rsidRDefault="00DA3177" w:rsidP="00DA3177">
      <w:pPr>
        <w:jc w:val="center"/>
        <w:rPr>
          <w:b/>
          <w:sz w:val="16"/>
          <w:szCs w:val="16"/>
        </w:rPr>
      </w:pPr>
    </w:p>
    <w:p w:rsidR="00DA3177" w:rsidRDefault="00DA3177" w:rsidP="00DA3177">
      <w:pPr>
        <w:jc w:val="center"/>
        <w:rPr>
          <w:b/>
          <w:sz w:val="16"/>
          <w:szCs w:val="16"/>
        </w:rPr>
      </w:pPr>
    </w:p>
    <w:p w:rsidR="00DA3177" w:rsidRDefault="00DA3177" w:rsidP="00DA3177">
      <w:pPr>
        <w:jc w:val="center"/>
        <w:rPr>
          <w:b/>
          <w:sz w:val="16"/>
          <w:szCs w:val="16"/>
        </w:rPr>
      </w:pPr>
    </w:p>
    <w:p w:rsidR="00DA3177" w:rsidRDefault="00DA3177" w:rsidP="00DA3177">
      <w:pPr>
        <w:ind w:firstLine="993"/>
        <w:rPr>
          <w:b/>
          <w:sz w:val="22"/>
          <w:szCs w:val="22"/>
        </w:rPr>
      </w:pPr>
      <w:r>
        <w:rPr>
          <w:b/>
          <w:sz w:val="22"/>
          <w:szCs w:val="22"/>
        </w:rPr>
        <w:t>1. Наименование организатора аукциона, место нахождения, почтовый адрес, адрес электронной почты, номер контактного телефона:</w:t>
      </w:r>
    </w:p>
    <w:p w:rsidR="00DA3177" w:rsidRDefault="00DA3177" w:rsidP="00DA3177">
      <w:pPr>
        <w:jc w:val="both"/>
        <w:rPr>
          <w:sz w:val="22"/>
          <w:szCs w:val="22"/>
        </w:rPr>
      </w:pPr>
      <w:r>
        <w:rPr>
          <w:sz w:val="22"/>
          <w:szCs w:val="22"/>
        </w:rPr>
        <w:t>Управление финансов, экономики и имущественных отношений Администрации муниципального образования Билибинский муниципальный район</w:t>
      </w:r>
    </w:p>
    <w:p w:rsidR="00DA3177" w:rsidRDefault="00DA3177" w:rsidP="00DA3177">
      <w:pPr>
        <w:keepNext/>
        <w:keepLines/>
        <w:widowControl w:val="0"/>
        <w:suppressLineNumbers/>
        <w:suppressAutoHyphens/>
        <w:rPr>
          <w:sz w:val="22"/>
          <w:szCs w:val="22"/>
        </w:rPr>
      </w:pPr>
      <w:r>
        <w:rPr>
          <w:b/>
          <w:sz w:val="22"/>
          <w:szCs w:val="22"/>
        </w:rPr>
        <w:t>Место нахождения</w:t>
      </w:r>
      <w:r>
        <w:rPr>
          <w:sz w:val="22"/>
          <w:szCs w:val="22"/>
        </w:rPr>
        <w:t xml:space="preserve"> Курчатова ул., д. </w:t>
      </w:r>
      <w:smartTag w:uri="urn:schemas-microsoft-com:office:smarttags" w:element="metricconverter">
        <w:smartTagPr>
          <w:attr w:name="ProductID" w:val="6, г"/>
        </w:smartTagPr>
        <w:r>
          <w:rPr>
            <w:sz w:val="22"/>
            <w:szCs w:val="22"/>
          </w:rPr>
          <w:t>6, г</w:t>
        </w:r>
      </w:smartTag>
      <w:r>
        <w:rPr>
          <w:sz w:val="22"/>
          <w:szCs w:val="22"/>
        </w:rPr>
        <w:t>. Билибино, Чукотский АО, 689450.</w:t>
      </w:r>
    </w:p>
    <w:p w:rsidR="00DA3177" w:rsidRDefault="00DA3177" w:rsidP="00DA3177">
      <w:pPr>
        <w:keepNext/>
        <w:keepLines/>
        <w:widowControl w:val="0"/>
        <w:suppressLineNumbers/>
        <w:suppressAutoHyphens/>
        <w:rPr>
          <w:sz w:val="22"/>
          <w:szCs w:val="22"/>
        </w:rPr>
      </w:pPr>
      <w:r>
        <w:rPr>
          <w:b/>
          <w:sz w:val="22"/>
          <w:szCs w:val="22"/>
        </w:rPr>
        <w:t xml:space="preserve">Адрес электронной почты </w:t>
      </w:r>
      <w:hyperlink r:id="rId40" w:history="1">
        <w:r>
          <w:rPr>
            <w:rStyle w:val="afc"/>
            <w:sz w:val="22"/>
            <w:szCs w:val="22"/>
          </w:rPr>
          <w:t>bilfin@bilchao.ru</w:t>
        </w:r>
      </w:hyperlink>
    </w:p>
    <w:p w:rsidR="00DA3177" w:rsidRDefault="00DA3177" w:rsidP="00DA3177">
      <w:pPr>
        <w:keepNext/>
        <w:keepLines/>
        <w:widowControl w:val="0"/>
        <w:suppressLineNumbers/>
        <w:suppressAutoHyphens/>
        <w:rPr>
          <w:sz w:val="22"/>
          <w:szCs w:val="22"/>
        </w:rPr>
      </w:pPr>
      <w:r>
        <w:rPr>
          <w:b/>
          <w:sz w:val="22"/>
          <w:szCs w:val="22"/>
        </w:rPr>
        <w:t xml:space="preserve">Контактное лицо: </w:t>
      </w:r>
      <w:r>
        <w:rPr>
          <w:sz w:val="22"/>
          <w:szCs w:val="22"/>
        </w:rPr>
        <w:t>Кудашкин Руслан Иванович</w:t>
      </w:r>
    </w:p>
    <w:p w:rsidR="00DA3177" w:rsidRDefault="00DA3177" w:rsidP="00DA3177">
      <w:pPr>
        <w:keepNext/>
        <w:keepLines/>
        <w:widowControl w:val="0"/>
        <w:suppressLineNumbers/>
        <w:suppressAutoHyphens/>
        <w:rPr>
          <w:sz w:val="22"/>
          <w:szCs w:val="22"/>
        </w:rPr>
      </w:pPr>
      <w:r>
        <w:rPr>
          <w:b/>
          <w:sz w:val="22"/>
          <w:szCs w:val="22"/>
        </w:rPr>
        <w:t>Телефон:</w:t>
      </w:r>
      <w:r>
        <w:rPr>
          <w:sz w:val="22"/>
          <w:szCs w:val="22"/>
        </w:rPr>
        <w:t xml:space="preserve"> (42738) 2-35-26</w:t>
      </w:r>
    </w:p>
    <w:p w:rsidR="00DA3177" w:rsidRDefault="00DA3177" w:rsidP="00DA3177">
      <w:pPr>
        <w:rPr>
          <w:sz w:val="22"/>
          <w:szCs w:val="22"/>
        </w:rPr>
      </w:pPr>
      <w:r>
        <w:rPr>
          <w:b/>
          <w:sz w:val="22"/>
          <w:szCs w:val="22"/>
        </w:rPr>
        <w:t>Факс:</w:t>
      </w:r>
      <w:r>
        <w:rPr>
          <w:sz w:val="22"/>
          <w:szCs w:val="22"/>
        </w:rPr>
        <w:t xml:space="preserve"> (42738) 2-41-10</w:t>
      </w:r>
    </w:p>
    <w:p w:rsidR="00DA3177" w:rsidRDefault="00DA3177" w:rsidP="00DA3177">
      <w:pPr>
        <w:rPr>
          <w:sz w:val="22"/>
          <w:szCs w:val="22"/>
        </w:rPr>
      </w:pPr>
      <w:r>
        <w:rPr>
          <w:sz w:val="22"/>
          <w:szCs w:val="22"/>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DA3177" w:rsidRPr="00D77085" w:rsidRDefault="00DA3177" w:rsidP="00DA3177">
      <w:pPr>
        <w:rPr>
          <w:sz w:val="22"/>
          <w:szCs w:val="22"/>
        </w:rPr>
      </w:pPr>
      <w:r>
        <w:rPr>
          <w:sz w:val="22"/>
          <w:szCs w:val="22"/>
        </w:rPr>
        <w:t xml:space="preserve">Решение о проведении торгов – </w:t>
      </w:r>
      <w:r w:rsidRPr="006466FF">
        <w:rPr>
          <w:sz w:val="22"/>
          <w:szCs w:val="22"/>
          <w:highlight w:val="yellow"/>
        </w:rPr>
        <w:t xml:space="preserve">Решение Управления ФЭ </w:t>
      </w:r>
      <w:proofErr w:type="gramStart"/>
      <w:r w:rsidRPr="006466FF">
        <w:rPr>
          <w:sz w:val="22"/>
          <w:szCs w:val="22"/>
          <w:highlight w:val="yellow"/>
        </w:rPr>
        <w:t>и ИО о</w:t>
      </w:r>
      <w:proofErr w:type="gramEnd"/>
      <w:r w:rsidRPr="006466FF">
        <w:rPr>
          <w:sz w:val="22"/>
          <w:szCs w:val="22"/>
          <w:highlight w:val="yellow"/>
        </w:rPr>
        <w:t xml:space="preserve">т </w:t>
      </w:r>
      <w:r>
        <w:rPr>
          <w:sz w:val="22"/>
          <w:szCs w:val="22"/>
          <w:highlight w:val="yellow"/>
        </w:rPr>
        <w:t>23</w:t>
      </w:r>
      <w:r w:rsidRPr="006466FF">
        <w:rPr>
          <w:sz w:val="22"/>
          <w:szCs w:val="22"/>
          <w:highlight w:val="yellow"/>
        </w:rPr>
        <w:t>.</w:t>
      </w:r>
      <w:r>
        <w:rPr>
          <w:sz w:val="22"/>
          <w:szCs w:val="22"/>
          <w:highlight w:val="yellow"/>
        </w:rPr>
        <w:t>11</w:t>
      </w:r>
      <w:r w:rsidRPr="006466FF">
        <w:rPr>
          <w:sz w:val="22"/>
          <w:szCs w:val="22"/>
          <w:highlight w:val="yellow"/>
        </w:rPr>
        <w:t>.2023 № 25/23</w:t>
      </w:r>
    </w:p>
    <w:p w:rsidR="00DA3177" w:rsidRDefault="00DA3177" w:rsidP="00DA3177">
      <w:pPr>
        <w:ind w:firstLine="993"/>
        <w:rPr>
          <w:sz w:val="22"/>
          <w:szCs w:val="22"/>
        </w:rPr>
      </w:pPr>
      <w:r>
        <w:rPr>
          <w:b/>
          <w:sz w:val="22"/>
          <w:szCs w:val="22"/>
        </w:rPr>
        <w:t>2. Вид, предмет аукциона:</w:t>
      </w:r>
      <w:r>
        <w:rPr>
          <w:sz w:val="22"/>
          <w:szCs w:val="22"/>
        </w:rPr>
        <w:t xml:space="preserve"> Открытый аукцион на право заключения договора аренды земельного участка, собственность на который не разграничена</w:t>
      </w:r>
    </w:p>
    <w:p w:rsidR="00DA3177" w:rsidRDefault="00DA3177" w:rsidP="00DA3177">
      <w:pPr>
        <w:ind w:firstLine="993"/>
        <w:jc w:val="both"/>
        <w:rPr>
          <w:b/>
          <w:sz w:val="22"/>
          <w:szCs w:val="22"/>
        </w:rPr>
      </w:pPr>
      <w:r>
        <w:rPr>
          <w:b/>
          <w:sz w:val="22"/>
          <w:szCs w:val="22"/>
        </w:rPr>
        <w:t xml:space="preserve">3. Требования к участникам аукциона: </w:t>
      </w:r>
    </w:p>
    <w:p w:rsidR="00DA3177" w:rsidRDefault="00DA3177" w:rsidP="00DA3177">
      <w:pPr>
        <w:jc w:val="both"/>
        <w:rPr>
          <w:sz w:val="22"/>
          <w:szCs w:val="22"/>
        </w:rPr>
      </w:pPr>
      <w:r>
        <w:rPr>
          <w:sz w:val="22"/>
          <w:szCs w:val="22"/>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p>
    <w:p w:rsidR="00DA3177" w:rsidRDefault="00DA3177" w:rsidP="00DA3177">
      <w:pPr>
        <w:jc w:val="both"/>
        <w:rPr>
          <w:sz w:val="22"/>
          <w:szCs w:val="22"/>
        </w:rPr>
      </w:pPr>
      <w:r>
        <w:rPr>
          <w:sz w:val="22"/>
          <w:szCs w:val="22"/>
        </w:rPr>
        <w:t>а также места происхождения капитала, индивидуальный предприниматель и (или) физическое лицо.</w:t>
      </w:r>
    </w:p>
    <w:p w:rsidR="00DA3177" w:rsidRDefault="00DA3177" w:rsidP="00DA3177">
      <w:pPr>
        <w:ind w:firstLine="993"/>
        <w:jc w:val="both"/>
        <w:rPr>
          <w:b/>
          <w:sz w:val="22"/>
          <w:szCs w:val="22"/>
        </w:rPr>
      </w:pPr>
      <w:r>
        <w:rPr>
          <w:b/>
          <w:sz w:val="22"/>
          <w:szCs w:val="22"/>
        </w:rPr>
        <w:t xml:space="preserve">4. Требования к документам, прилагаемым к заявке: </w:t>
      </w:r>
    </w:p>
    <w:p w:rsidR="00DA3177" w:rsidRDefault="00DA3177" w:rsidP="00DA3177">
      <w:pPr>
        <w:jc w:val="both"/>
        <w:rPr>
          <w:b/>
          <w:sz w:val="22"/>
          <w:szCs w:val="22"/>
        </w:rPr>
      </w:pPr>
      <w:r>
        <w:rPr>
          <w:sz w:val="22"/>
          <w:szCs w:val="22"/>
        </w:rPr>
        <w:t>Документы должны быть поданы в запечатанном конверте по месту нахождения организатора аукциона.</w:t>
      </w:r>
    </w:p>
    <w:p w:rsidR="00DA3177" w:rsidRDefault="00DA3177" w:rsidP="00DA3177">
      <w:pPr>
        <w:ind w:firstLine="993"/>
        <w:jc w:val="both"/>
        <w:rPr>
          <w:sz w:val="22"/>
          <w:szCs w:val="22"/>
        </w:rPr>
      </w:pPr>
      <w:r>
        <w:rPr>
          <w:b/>
          <w:sz w:val="22"/>
          <w:szCs w:val="22"/>
        </w:rPr>
        <w:t>5. Документация об аукционе</w:t>
      </w:r>
      <w:r>
        <w:rPr>
          <w:sz w:val="22"/>
          <w:szCs w:val="22"/>
        </w:rPr>
        <w:t xml:space="preserve"> предоставляется бесплатно, в форме электронного документа либо в письменной форме.</w:t>
      </w:r>
    </w:p>
    <w:p w:rsidR="00DA3177" w:rsidRDefault="00DA3177" w:rsidP="00DA3177">
      <w:pPr>
        <w:jc w:val="both"/>
        <w:rPr>
          <w:sz w:val="22"/>
          <w:szCs w:val="22"/>
        </w:rPr>
      </w:pPr>
      <w:r>
        <w:rPr>
          <w:sz w:val="22"/>
          <w:szCs w:val="22"/>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DA3177" w:rsidRDefault="00DA3177" w:rsidP="00DA3177">
      <w:pPr>
        <w:jc w:val="both"/>
        <w:rPr>
          <w:sz w:val="22"/>
          <w:szCs w:val="22"/>
        </w:rPr>
      </w:pPr>
      <w:r>
        <w:rPr>
          <w:sz w:val="22"/>
          <w:szCs w:val="22"/>
        </w:rPr>
        <w:t xml:space="preserve">рабочих дней </w:t>
      </w:r>
      <w:proofErr w:type="gramStart"/>
      <w:r>
        <w:rPr>
          <w:sz w:val="22"/>
          <w:szCs w:val="22"/>
        </w:rPr>
        <w:t>с даты получения</w:t>
      </w:r>
      <w:proofErr w:type="gramEnd"/>
      <w:r>
        <w:rPr>
          <w:sz w:val="22"/>
          <w:szCs w:val="22"/>
        </w:rPr>
        <w:t xml:space="preserve"> соответствующего заявления.</w:t>
      </w:r>
    </w:p>
    <w:p w:rsidR="00DA3177" w:rsidRDefault="00DA3177" w:rsidP="00DA3177">
      <w:pPr>
        <w:jc w:val="both"/>
        <w:rPr>
          <w:sz w:val="22"/>
          <w:szCs w:val="22"/>
        </w:rPr>
      </w:pPr>
      <w:r>
        <w:rPr>
          <w:sz w:val="22"/>
          <w:szCs w:val="22"/>
        </w:rPr>
        <w:t xml:space="preserve">С письменными обращениями по поводу предоставления документации следует обращаться по адресу: 689450, </w:t>
      </w:r>
      <w:proofErr w:type="gramStart"/>
      <w:r>
        <w:rPr>
          <w:sz w:val="22"/>
          <w:szCs w:val="22"/>
        </w:rPr>
        <w:t>Чукотский</w:t>
      </w:r>
      <w:proofErr w:type="gramEnd"/>
      <w:r>
        <w:rPr>
          <w:sz w:val="22"/>
          <w:szCs w:val="22"/>
        </w:rPr>
        <w:t xml:space="preserve"> АО, г. Билибино, </w:t>
      </w:r>
    </w:p>
    <w:p w:rsidR="00DA3177" w:rsidRDefault="00DA3177" w:rsidP="00DA3177">
      <w:pPr>
        <w:jc w:val="both"/>
        <w:rPr>
          <w:sz w:val="22"/>
          <w:szCs w:val="22"/>
        </w:rPr>
      </w:pPr>
      <w:proofErr w:type="gramStart"/>
      <w:r>
        <w:rPr>
          <w:sz w:val="22"/>
          <w:szCs w:val="22"/>
        </w:rPr>
        <w:t xml:space="preserve">ул. Курчатова, дом 6, кабинет 412, в рабочие дни:  </w:t>
      </w:r>
      <w:r>
        <w:rPr>
          <w:b/>
          <w:color w:val="1B086E"/>
          <w:sz w:val="22"/>
          <w:szCs w:val="22"/>
          <w:u w:val="single"/>
        </w:rPr>
        <w:t>с  24 ноября 2023 года по 16 декабря 2023 года</w:t>
      </w:r>
      <w:r>
        <w:rPr>
          <w:color w:val="17365D"/>
          <w:sz w:val="22"/>
          <w:szCs w:val="22"/>
        </w:rPr>
        <w:t xml:space="preserve"> </w:t>
      </w:r>
      <w:r>
        <w:rPr>
          <w:sz w:val="22"/>
          <w:szCs w:val="22"/>
        </w:rPr>
        <w:t xml:space="preserve">(с 9:00 часов до 17:30, перерыв на обед с 13:00 </w:t>
      </w:r>
      <w:proofErr w:type="gramEnd"/>
    </w:p>
    <w:p w:rsidR="00DA3177" w:rsidRDefault="00DA3177" w:rsidP="00DA3177">
      <w:pPr>
        <w:jc w:val="both"/>
        <w:rPr>
          <w:sz w:val="22"/>
          <w:szCs w:val="22"/>
        </w:rPr>
      </w:pPr>
      <w:r>
        <w:rPr>
          <w:sz w:val="22"/>
          <w:szCs w:val="22"/>
        </w:rPr>
        <w:t>часов до 14:30).</w:t>
      </w:r>
    </w:p>
    <w:p w:rsidR="00DA3177" w:rsidRDefault="00DA3177" w:rsidP="00DA3177">
      <w:pPr>
        <w:ind w:firstLine="993"/>
        <w:jc w:val="both"/>
        <w:rPr>
          <w:b/>
          <w:sz w:val="22"/>
          <w:szCs w:val="22"/>
        </w:rPr>
      </w:pPr>
      <w:r>
        <w:rPr>
          <w:b/>
          <w:sz w:val="22"/>
          <w:szCs w:val="22"/>
        </w:rPr>
        <w:t>6. Место и сроки приема заявок на участие в аукционе:</w:t>
      </w:r>
    </w:p>
    <w:p w:rsidR="00DA3177" w:rsidRDefault="00DA3177" w:rsidP="00DA3177">
      <w:pPr>
        <w:ind w:firstLine="993"/>
        <w:jc w:val="both"/>
        <w:rPr>
          <w:sz w:val="22"/>
          <w:szCs w:val="22"/>
        </w:rPr>
      </w:pPr>
      <w:r>
        <w:rPr>
          <w:sz w:val="22"/>
          <w:szCs w:val="22"/>
        </w:rPr>
        <w:t xml:space="preserve">689450, Чукотский АО, г. Билибино, ул. Курчатова, дом 6, кабинет 412, в рабочие дни:  </w:t>
      </w:r>
    </w:p>
    <w:p w:rsidR="00DA3177" w:rsidRDefault="00DA3177" w:rsidP="00DA3177">
      <w:pPr>
        <w:jc w:val="both"/>
        <w:rPr>
          <w:sz w:val="22"/>
          <w:szCs w:val="22"/>
        </w:rPr>
      </w:pPr>
      <w:r>
        <w:rPr>
          <w:b/>
          <w:color w:val="1B086E"/>
          <w:sz w:val="22"/>
          <w:szCs w:val="22"/>
          <w:u w:val="single"/>
        </w:rPr>
        <w:t>с 24 ноября 2023 года по 20 декабря 2023 года</w:t>
      </w:r>
      <w:r>
        <w:rPr>
          <w:color w:val="17365D"/>
          <w:sz w:val="22"/>
          <w:szCs w:val="22"/>
        </w:rPr>
        <w:t xml:space="preserve"> </w:t>
      </w:r>
      <w:r>
        <w:rPr>
          <w:sz w:val="22"/>
          <w:szCs w:val="22"/>
        </w:rPr>
        <w:t xml:space="preserve">(с 9:00 часов до 17:30, перерыв на обед с 13:00 часов </w:t>
      </w:r>
      <w:proofErr w:type="gramStart"/>
      <w:r>
        <w:rPr>
          <w:sz w:val="22"/>
          <w:szCs w:val="22"/>
        </w:rPr>
        <w:t>до</w:t>
      </w:r>
      <w:proofErr w:type="gramEnd"/>
      <w:r>
        <w:rPr>
          <w:sz w:val="22"/>
          <w:szCs w:val="22"/>
        </w:rPr>
        <w:t xml:space="preserve"> 14:30). </w:t>
      </w:r>
    </w:p>
    <w:p w:rsidR="00DA3177" w:rsidRDefault="00DA3177" w:rsidP="00DA3177">
      <w:pPr>
        <w:ind w:firstLine="993"/>
        <w:jc w:val="both"/>
        <w:rPr>
          <w:sz w:val="22"/>
          <w:szCs w:val="22"/>
        </w:rPr>
      </w:pPr>
      <w:r>
        <w:rPr>
          <w:sz w:val="22"/>
          <w:szCs w:val="22"/>
        </w:rPr>
        <w:t xml:space="preserve">Для участия в аукционе необходимо представить в порядке, установленном аукционной документацией, пакет документов, согласно пункту 3.1 </w:t>
      </w:r>
    </w:p>
    <w:p w:rsidR="00DA3177" w:rsidRDefault="00DA3177" w:rsidP="00DA3177">
      <w:pPr>
        <w:jc w:val="both"/>
        <w:rPr>
          <w:sz w:val="22"/>
          <w:szCs w:val="22"/>
        </w:rPr>
      </w:pPr>
      <w:r>
        <w:rPr>
          <w:sz w:val="22"/>
          <w:szCs w:val="22"/>
        </w:rPr>
        <w:t>аукционной документации.</w:t>
      </w:r>
    </w:p>
    <w:p w:rsidR="00DA3177" w:rsidRDefault="00DA3177" w:rsidP="00DA3177">
      <w:pPr>
        <w:keepNext/>
        <w:keepLines/>
        <w:widowControl w:val="0"/>
        <w:suppressLineNumbers/>
        <w:suppressAutoHyphens/>
        <w:ind w:firstLine="993"/>
        <w:jc w:val="both"/>
        <w:rPr>
          <w:b/>
          <w:sz w:val="22"/>
          <w:szCs w:val="22"/>
        </w:rPr>
      </w:pPr>
      <w:r>
        <w:rPr>
          <w:b/>
          <w:color w:val="000000"/>
          <w:sz w:val="22"/>
          <w:szCs w:val="22"/>
        </w:rPr>
        <w:t>7. Дата, время и место, по которому будет проводиться</w:t>
      </w:r>
      <w:r>
        <w:rPr>
          <w:b/>
          <w:sz w:val="22"/>
          <w:szCs w:val="22"/>
        </w:rPr>
        <w:t xml:space="preserve"> рассмотрение заявок, на предмет соответствия требованиям, установленным </w:t>
      </w:r>
    </w:p>
    <w:p w:rsidR="00DA3177" w:rsidRDefault="00DA3177" w:rsidP="00DA3177">
      <w:pPr>
        <w:keepNext/>
        <w:keepLines/>
        <w:widowControl w:val="0"/>
        <w:suppressLineNumbers/>
        <w:suppressAutoHyphens/>
        <w:jc w:val="both"/>
        <w:rPr>
          <w:sz w:val="22"/>
          <w:szCs w:val="22"/>
        </w:rPr>
      </w:pPr>
      <w:r>
        <w:rPr>
          <w:b/>
          <w:sz w:val="22"/>
          <w:szCs w:val="22"/>
        </w:rPr>
        <w:t xml:space="preserve">аукционной документацией: </w:t>
      </w:r>
      <w:r>
        <w:rPr>
          <w:sz w:val="22"/>
          <w:szCs w:val="22"/>
        </w:rPr>
        <w:t xml:space="preserve">11:00 местного </w:t>
      </w:r>
      <w:r>
        <w:rPr>
          <w:b/>
          <w:color w:val="1B086E"/>
          <w:sz w:val="22"/>
          <w:szCs w:val="22"/>
          <w:u w:val="single"/>
        </w:rPr>
        <w:t>21</w:t>
      </w:r>
      <w:r w:rsidRPr="0009788D">
        <w:rPr>
          <w:b/>
          <w:color w:val="1B086E"/>
          <w:sz w:val="22"/>
          <w:szCs w:val="22"/>
          <w:u w:val="single"/>
        </w:rPr>
        <w:t xml:space="preserve"> </w:t>
      </w:r>
      <w:r>
        <w:rPr>
          <w:b/>
          <w:color w:val="1B086E"/>
          <w:sz w:val="22"/>
          <w:szCs w:val="22"/>
          <w:u w:val="single"/>
        </w:rPr>
        <w:t>декабря</w:t>
      </w:r>
      <w:r w:rsidRPr="0009788D">
        <w:rPr>
          <w:b/>
          <w:color w:val="1B086E"/>
          <w:sz w:val="22"/>
          <w:szCs w:val="22"/>
          <w:u w:val="single"/>
        </w:rPr>
        <w:t xml:space="preserve"> 2023</w:t>
      </w:r>
      <w:r>
        <w:rPr>
          <w:b/>
          <w:color w:val="1B086E"/>
          <w:sz w:val="22"/>
          <w:szCs w:val="22"/>
          <w:u w:val="single"/>
        </w:rPr>
        <w:t xml:space="preserve"> года</w:t>
      </w:r>
      <w:r>
        <w:rPr>
          <w:sz w:val="22"/>
          <w:szCs w:val="22"/>
        </w:rPr>
        <w:t>, по адресу: 689450, Чукотский АО, г. Билибино,  ул. Курчатова, дом 6, кабинет 407.</w:t>
      </w:r>
    </w:p>
    <w:p w:rsidR="00DA3177" w:rsidRPr="00656CB3" w:rsidRDefault="00DA3177" w:rsidP="00DA3177">
      <w:pPr>
        <w:ind w:firstLine="708"/>
        <w:jc w:val="both"/>
        <w:rPr>
          <w:sz w:val="22"/>
          <w:szCs w:val="22"/>
        </w:rPr>
      </w:pPr>
      <w:r>
        <w:rPr>
          <w:b/>
          <w:color w:val="000000"/>
          <w:sz w:val="22"/>
          <w:szCs w:val="22"/>
        </w:rPr>
        <w:t xml:space="preserve">     8. Дата, время и место проведения аукциона по Лотам № </w:t>
      </w:r>
      <w:r>
        <w:rPr>
          <w:b/>
          <w:sz w:val="22"/>
          <w:szCs w:val="22"/>
        </w:rPr>
        <w:t xml:space="preserve">1 - № 13: </w:t>
      </w:r>
      <w:r>
        <w:rPr>
          <w:sz w:val="22"/>
          <w:szCs w:val="22"/>
        </w:rPr>
        <w:t xml:space="preserve">11:00 местного времени </w:t>
      </w:r>
      <w:r>
        <w:rPr>
          <w:b/>
          <w:color w:val="002060"/>
          <w:sz w:val="22"/>
          <w:szCs w:val="22"/>
          <w:u w:val="single"/>
        </w:rPr>
        <w:t>25 декабря 2023</w:t>
      </w:r>
      <w:r>
        <w:rPr>
          <w:b/>
          <w:color w:val="1B086E"/>
          <w:sz w:val="22"/>
          <w:szCs w:val="22"/>
          <w:u w:val="single"/>
        </w:rPr>
        <w:t xml:space="preserve"> года</w:t>
      </w:r>
      <w:r>
        <w:rPr>
          <w:sz w:val="22"/>
          <w:szCs w:val="22"/>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DA3177" w:rsidRDefault="00DA3177" w:rsidP="00DA3177">
      <w:pPr>
        <w:ind w:firstLine="993"/>
        <w:jc w:val="both"/>
        <w:rPr>
          <w:b/>
          <w:sz w:val="22"/>
          <w:szCs w:val="22"/>
        </w:rPr>
      </w:pPr>
      <w:r>
        <w:rPr>
          <w:b/>
          <w:sz w:val="22"/>
          <w:szCs w:val="22"/>
        </w:rPr>
        <w:t>9. Задаток на участие в аукционе не установлен.</w:t>
      </w:r>
    </w:p>
    <w:p w:rsidR="00DA3177" w:rsidRDefault="00DA3177" w:rsidP="00DA3177">
      <w:pPr>
        <w:ind w:firstLine="851"/>
        <w:rPr>
          <w:b/>
          <w:sz w:val="22"/>
          <w:szCs w:val="22"/>
        </w:rPr>
      </w:pPr>
      <w:r>
        <w:rPr>
          <w:b/>
          <w:sz w:val="22"/>
          <w:szCs w:val="22"/>
        </w:rPr>
        <w:t xml:space="preserve">  10. Описание и технические характеристики объектов аукциона:</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00"/>
        <w:gridCol w:w="1984"/>
        <w:gridCol w:w="992"/>
        <w:gridCol w:w="1134"/>
        <w:gridCol w:w="1418"/>
        <w:gridCol w:w="1559"/>
        <w:gridCol w:w="1418"/>
      </w:tblGrid>
      <w:tr w:rsidR="00DA3177" w:rsidRPr="002F49F7" w:rsidTr="00DA3177">
        <w:trPr>
          <w:cantSplit/>
          <w:trHeight w:val="223"/>
        </w:trPr>
        <w:tc>
          <w:tcPr>
            <w:tcW w:w="535"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 лота</w:t>
            </w:r>
          </w:p>
        </w:tc>
        <w:tc>
          <w:tcPr>
            <w:tcW w:w="1700"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 xml:space="preserve">Кадастровый номер </w:t>
            </w:r>
            <w:proofErr w:type="gramStart"/>
            <w:r w:rsidRPr="00DA3177">
              <w:rPr>
                <w:rFonts w:eastAsia="Calibri"/>
                <w:b/>
                <w:bCs/>
                <w:sz w:val="16"/>
                <w:szCs w:val="16"/>
              </w:rPr>
              <w:t>земельного</w:t>
            </w:r>
            <w:proofErr w:type="gramEnd"/>
            <w:r w:rsidRPr="00DA3177">
              <w:rPr>
                <w:rFonts w:eastAsia="Calibri"/>
                <w:b/>
                <w:bCs/>
                <w:sz w:val="16"/>
                <w:szCs w:val="16"/>
              </w:rPr>
              <w:t xml:space="preserve"> </w:t>
            </w:r>
          </w:p>
          <w:p w:rsidR="00DA3177" w:rsidRPr="00DA3177" w:rsidRDefault="00DA3177" w:rsidP="00DA3177">
            <w:pPr>
              <w:jc w:val="center"/>
              <w:rPr>
                <w:rFonts w:eastAsia="Calibri"/>
                <w:b/>
                <w:bCs/>
                <w:sz w:val="16"/>
                <w:szCs w:val="16"/>
              </w:rPr>
            </w:pPr>
            <w:r w:rsidRPr="00DA3177">
              <w:rPr>
                <w:rFonts w:eastAsia="Calibri"/>
                <w:b/>
                <w:bCs/>
                <w:sz w:val="16"/>
                <w:szCs w:val="16"/>
              </w:rPr>
              <w:t>участка</w:t>
            </w:r>
          </w:p>
        </w:tc>
        <w:tc>
          <w:tcPr>
            <w:tcW w:w="1984"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Адрес земельного участка</w:t>
            </w:r>
          </w:p>
        </w:tc>
        <w:tc>
          <w:tcPr>
            <w:tcW w:w="992"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 xml:space="preserve">Площадь, </w:t>
            </w:r>
            <w:proofErr w:type="spellStart"/>
            <w:r w:rsidRPr="00DA3177">
              <w:rPr>
                <w:rFonts w:eastAsia="Calibri"/>
                <w:b/>
                <w:bCs/>
                <w:sz w:val="16"/>
                <w:szCs w:val="16"/>
              </w:rPr>
              <w:t>кв.м</w:t>
            </w:r>
            <w:proofErr w:type="spellEnd"/>
            <w:r w:rsidRPr="00DA3177">
              <w:rPr>
                <w:rFonts w:eastAsia="Calibri"/>
                <w:b/>
                <w:bCs/>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Кадастровая стоимость, руб.</w:t>
            </w:r>
          </w:p>
        </w:tc>
        <w:tc>
          <w:tcPr>
            <w:tcW w:w="1418"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Категория земель</w:t>
            </w:r>
          </w:p>
        </w:tc>
        <w:tc>
          <w:tcPr>
            <w:tcW w:w="1559"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Разрешенное использование</w:t>
            </w:r>
          </w:p>
        </w:tc>
        <w:tc>
          <w:tcPr>
            <w:tcW w:w="1418" w:type="dxa"/>
            <w:tcBorders>
              <w:top w:val="single" w:sz="4" w:space="0" w:color="auto"/>
              <w:left w:val="single" w:sz="4" w:space="0" w:color="auto"/>
              <w:bottom w:val="single" w:sz="4" w:space="0" w:color="auto"/>
              <w:right w:val="single" w:sz="4" w:space="0" w:color="auto"/>
            </w:tcBorders>
            <w:hideMark/>
          </w:tcPr>
          <w:p w:rsidR="00DA3177" w:rsidRPr="00DA3177" w:rsidRDefault="00DA3177" w:rsidP="00DA3177">
            <w:pPr>
              <w:jc w:val="center"/>
              <w:rPr>
                <w:rFonts w:eastAsia="Calibri"/>
                <w:b/>
                <w:bCs/>
                <w:sz w:val="16"/>
                <w:szCs w:val="16"/>
              </w:rPr>
            </w:pPr>
            <w:r w:rsidRPr="00DA3177">
              <w:rPr>
                <w:rFonts w:eastAsia="Calibri"/>
                <w:b/>
                <w:bCs/>
                <w:sz w:val="16"/>
                <w:szCs w:val="16"/>
              </w:rPr>
              <w:t>Права на земельный участок</w:t>
            </w:r>
          </w:p>
        </w:tc>
      </w:tr>
      <w:tr w:rsidR="00DA3177" w:rsidRPr="002F49F7" w:rsidTr="00DA3177">
        <w:trPr>
          <w:cantSplit/>
          <w:trHeight w:val="966"/>
        </w:trPr>
        <w:tc>
          <w:tcPr>
            <w:tcW w:w="535"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87:01:040001:1045</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Чукотский автономный округ, Билибинский район, город Билибино, улица Магаданская (у магазина «Арктика»)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sz w:val="16"/>
                <w:szCs w:val="16"/>
              </w:rPr>
            </w:pPr>
            <w:r w:rsidRPr="00DA3177">
              <w:rPr>
                <w:sz w:val="16"/>
                <w:szCs w:val="16"/>
              </w:rPr>
              <w:t>28 940,64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sz w:val="16"/>
                <w:szCs w:val="16"/>
              </w:rPr>
            </w:pPr>
            <w:r w:rsidRPr="00DA3177">
              <w:rPr>
                <w:sz w:val="16"/>
                <w:szCs w:val="16"/>
              </w:rPr>
              <w:t>под торговый киоск</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87:01:040003:3603</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Чукотский автономный округ, Билибинский район, город Билибино, улица Нижняя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sz w:val="16"/>
                <w:szCs w:val="16"/>
              </w:rPr>
            </w:pPr>
            <w:r w:rsidRPr="00DA3177">
              <w:rPr>
                <w:sz w:val="16"/>
                <w:szCs w:val="16"/>
              </w:rPr>
              <w:t>35 171,00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sz w:val="16"/>
                <w:szCs w:val="16"/>
              </w:rPr>
            </w:pPr>
            <w:r w:rsidRPr="00DA3177">
              <w:rPr>
                <w:sz w:val="16"/>
                <w:szCs w:val="16"/>
              </w:rPr>
              <w:t>под строительство гаражного бокса для легкового автомобиля</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lastRenderedPageBreak/>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87:01:040003:345</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Чукотский автономный округ, Билибинский район, город Билибино, улица Магаданская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sz w:val="16"/>
                <w:szCs w:val="16"/>
              </w:rPr>
            </w:pPr>
            <w:r w:rsidRPr="00DA3177">
              <w:rPr>
                <w:sz w:val="16"/>
                <w:szCs w:val="16"/>
              </w:rPr>
              <w:t>28 940,64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под торговый павильон, совмещенный с автобусной остановкой</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4</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87:01:040001:768</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Курчатова (у Администрации)</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24</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28 940,64</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под торговый павильон, совмещенный с автобусной остановкой</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5</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87:01:040001:1433</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Импульс</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31</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11 837,66</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под установку контейнера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6</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87:01:040003:4110</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Геологов</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90</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61 498,80</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7</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87:01:040002:3770</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30 лет Советской Чукотки</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150</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105 513,00</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8</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87:01:040002:3769</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Речная, участок 5в</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152</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106 919,84</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9</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87:01:040003:4097</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Нижняя, участок 32А</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157</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110 436,94</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10</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87:01:040003:4098</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Нижняя, участок 5е</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180</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126 615,60</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11</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87:01:040003:4108</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Шевченко, участок 6б</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440</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309 504,80</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12</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87:01:040003:4109</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Нижняя, участок 5б</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168</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118 174,56</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r w:rsidR="00DA3177" w:rsidRPr="002F49F7" w:rsidTr="00DA3177">
        <w:trPr>
          <w:cantSplit/>
          <w:trHeight w:val="921"/>
        </w:trPr>
        <w:tc>
          <w:tcPr>
            <w:tcW w:w="535"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13</w:t>
            </w:r>
          </w:p>
        </w:tc>
        <w:tc>
          <w:tcPr>
            <w:tcW w:w="1700"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87:01:040003:4113</w:t>
            </w:r>
          </w:p>
        </w:tc>
        <w:tc>
          <w:tcPr>
            <w:tcW w:w="1984" w:type="dxa"/>
            <w:tcBorders>
              <w:top w:val="single" w:sz="4" w:space="0" w:color="auto"/>
              <w:left w:val="single" w:sz="4" w:space="0" w:color="auto"/>
              <w:bottom w:val="single" w:sz="4" w:space="0" w:color="auto"/>
              <w:right w:val="single" w:sz="4" w:space="0" w:color="auto"/>
            </w:tcBorders>
          </w:tcPr>
          <w:p w:rsidR="00DA3177" w:rsidRPr="00DA3177" w:rsidRDefault="00DA3177" w:rsidP="00DA3177">
            <w:pPr>
              <w:jc w:val="center"/>
              <w:rPr>
                <w:sz w:val="16"/>
                <w:szCs w:val="16"/>
              </w:rPr>
            </w:pPr>
            <w:r w:rsidRPr="00DA3177">
              <w:rPr>
                <w:rFonts w:eastAsia="Calibri"/>
                <w:sz w:val="16"/>
                <w:szCs w:val="16"/>
              </w:rPr>
              <w:t>Чукотский автономный округ, Билибинский район, город Билибино, улица Нижняя</w:t>
            </w:r>
          </w:p>
        </w:tc>
        <w:tc>
          <w:tcPr>
            <w:tcW w:w="992"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78</w:t>
            </w:r>
          </w:p>
        </w:tc>
        <w:tc>
          <w:tcPr>
            <w:tcW w:w="1134"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rFonts w:eastAsia="Calibri"/>
                <w:sz w:val="16"/>
                <w:szCs w:val="16"/>
              </w:rPr>
              <w:t>53 298,96</w:t>
            </w: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sz w:val="16"/>
                <w:szCs w:val="16"/>
              </w:rPr>
            </w:pPr>
            <w:r w:rsidRPr="00DA3177">
              <w:rPr>
                <w:sz w:val="16"/>
                <w:szCs w:val="16"/>
              </w:rPr>
              <w:t>обслуживание автотранспорта</w:t>
            </w:r>
          </w:p>
          <w:p w:rsidR="00DA3177" w:rsidRPr="00DA3177" w:rsidRDefault="00DA3177" w:rsidP="00DA317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A3177" w:rsidRPr="00DA3177" w:rsidRDefault="00DA3177" w:rsidP="00DA3177">
            <w:pPr>
              <w:jc w:val="center"/>
              <w:rPr>
                <w:rFonts w:eastAsia="Calibri"/>
                <w:sz w:val="16"/>
                <w:szCs w:val="16"/>
              </w:rPr>
            </w:pPr>
            <w:r w:rsidRPr="00DA3177">
              <w:rPr>
                <w:rFonts w:eastAsia="Calibri"/>
                <w:sz w:val="16"/>
                <w:szCs w:val="16"/>
              </w:rPr>
              <w:t>Собственность на ЗУ не разграничена, обременения отсутствуют</w:t>
            </w:r>
          </w:p>
        </w:tc>
      </w:tr>
    </w:tbl>
    <w:p w:rsidR="00DA3177" w:rsidRDefault="00DA3177" w:rsidP="00DA3177">
      <w:pPr>
        <w:ind w:firstLine="993"/>
        <w:jc w:val="both"/>
        <w:rPr>
          <w:b/>
          <w:sz w:val="22"/>
          <w:szCs w:val="22"/>
        </w:rPr>
      </w:pPr>
      <w:r>
        <w:rPr>
          <w:b/>
          <w:sz w:val="22"/>
          <w:szCs w:val="22"/>
        </w:rPr>
        <w:t>11. Установленная начальная цена права аренды</w:t>
      </w:r>
    </w:p>
    <w:p w:rsidR="00DA3177" w:rsidRDefault="00DA3177" w:rsidP="00DA3177">
      <w:pPr>
        <w:jc w:val="both"/>
        <w:rPr>
          <w:sz w:val="22"/>
          <w:szCs w:val="22"/>
        </w:rPr>
      </w:pPr>
      <w:r>
        <w:rPr>
          <w:b/>
          <w:sz w:val="22"/>
          <w:szCs w:val="22"/>
          <w:u w:val="single"/>
        </w:rPr>
        <w:t>Лот № 1:</w:t>
      </w:r>
      <w:r>
        <w:rPr>
          <w:b/>
          <w:sz w:val="22"/>
          <w:szCs w:val="22"/>
        </w:rPr>
        <w:t xml:space="preserve"> </w:t>
      </w:r>
      <w:r>
        <w:rPr>
          <w:sz w:val="22"/>
          <w:szCs w:val="22"/>
        </w:rPr>
        <w:t>Начальная цена – размер ежегодной арендной платы – 2 894,06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2:</w:t>
      </w:r>
      <w:r>
        <w:rPr>
          <w:b/>
          <w:sz w:val="22"/>
          <w:szCs w:val="22"/>
        </w:rPr>
        <w:t xml:space="preserve"> </w:t>
      </w:r>
      <w:r>
        <w:rPr>
          <w:sz w:val="22"/>
          <w:szCs w:val="22"/>
        </w:rPr>
        <w:t>Начальная цена – размер ежегодной арендной платы –  3 517,10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3:</w:t>
      </w:r>
      <w:r>
        <w:rPr>
          <w:b/>
          <w:sz w:val="22"/>
          <w:szCs w:val="22"/>
        </w:rPr>
        <w:t xml:space="preserve"> </w:t>
      </w:r>
      <w:r>
        <w:rPr>
          <w:sz w:val="22"/>
          <w:szCs w:val="22"/>
        </w:rPr>
        <w:t>Начальная цена – размер ежегодной арендной платы –  2 894,06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4:</w:t>
      </w:r>
      <w:r>
        <w:rPr>
          <w:b/>
          <w:sz w:val="22"/>
          <w:szCs w:val="22"/>
        </w:rPr>
        <w:t xml:space="preserve"> </w:t>
      </w:r>
      <w:r>
        <w:rPr>
          <w:sz w:val="22"/>
          <w:szCs w:val="22"/>
        </w:rPr>
        <w:t>Начальная цена – размер ежегодной арендной платы –  2 894,06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5:</w:t>
      </w:r>
      <w:r>
        <w:rPr>
          <w:b/>
          <w:sz w:val="22"/>
          <w:szCs w:val="22"/>
        </w:rPr>
        <w:t xml:space="preserve"> </w:t>
      </w:r>
      <w:r>
        <w:rPr>
          <w:sz w:val="22"/>
          <w:szCs w:val="22"/>
        </w:rPr>
        <w:t>Начальная цена – размер ежегодной арендной платы –  1 183,77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6:</w:t>
      </w:r>
      <w:r>
        <w:rPr>
          <w:b/>
          <w:sz w:val="22"/>
          <w:szCs w:val="22"/>
        </w:rPr>
        <w:t xml:space="preserve"> </w:t>
      </w:r>
      <w:r>
        <w:rPr>
          <w:sz w:val="22"/>
          <w:szCs w:val="22"/>
        </w:rPr>
        <w:t>Начальная цена – размер ежегодной арендной платы –  6 149,88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lastRenderedPageBreak/>
        <w:t>Лот № 7:</w:t>
      </w:r>
      <w:r>
        <w:rPr>
          <w:b/>
          <w:sz w:val="22"/>
          <w:szCs w:val="22"/>
        </w:rPr>
        <w:t xml:space="preserve"> </w:t>
      </w:r>
      <w:r>
        <w:rPr>
          <w:sz w:val="22"/>
          <w:szCs w:val="22"/>
        </w:rPr>
        <w:t>Начальная цена – размер ежегодной арендной платы –  10 551,30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8:</w:t>
      </w:r>
      <w:r>
        <w:rPr>
          <w:b/>
          <w:sz w:val="22"/>
          <w:szCs w:val="22"/>
        </w:rPr>
        <w:t xml:space="preserve"> </w:t>
      </w:r>
      <w:r>
        <w:rPr>
          <w:sz w:val="22"/>
          <w:szCs w:val="22"/>
        </w:rPr>
        <w:t>Начальная цена – размер ежегодной арендной платы –  10 691,98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9:</w:t>
      </w:r>
      <w:r>
        <w:rPr>
          <w:b/>
          <w:sz w:val="22"/>
          <w:szCs w:val="22"/>
        </w:rPr>
        <w:t xml:space="preserve"> </w:t>
      </w:r>
      <w:r>
        <w:rPr>
          <w:sz w:val="22"/>
          <w:szCs w:val="22"/>
        </w:rPr>
        <w:t>Начальная цена – размер ежегодной арендной платы –  11 043,69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10:</w:t>
      </w:r>
      <w:r>
        <w:rPr>
          <w:b/>
          <w:sz w:val="22"/>
          <w:szCs w:val="22"/>
        </w:rPr>
        <w:t xml:space="preserve"> </w:t>
      </w:r>
      <w:r>
        <w:rPr>
          <w:sz w:val="22"/>
          <w:szCs w:val="22"/>
        </w:rPr>
        <w:t>Начальная цена – размер ежегодной арендной платы –  12 661,56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11:</w:t>
      </w:r>
      <w:r>
        <w:rPr>
          <w:b/>
          <w:sz w:val="22"/>
          <w:szCs w:val="22"/>
        </w:rPr>
        <w:t xml:space="preserve"> </w:t>
      </w:r>
      <w:r>
        <w:rPr>
          <w:sz w:val="22"/>
          <w:szCs w:val="22"/>
        </w:rPr>
        <w:t>Начальная цена – размер ежегодной арендной платы –  30 950,48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12:</w:t>
      </w:r>
      <w:r>
        <w:rPr>
          <w:b/>
          <w:sz w:val="22"/>
          <w:szCs w:val="22"/>
        </w:rPr>
        <w:t xml:space="preserve"> </w:t>
      </w:r>
      <w:r>
        <w:rPr>
          <w:sz w:val="22"/>
          <w:szCs w:val="22"/>
        </w:rPr>
        <w:t>Начальная цена – размер ежегодной арендной платы –  11 817,46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r>
        <w:rPr>
          <w:b/>
          <w:sz w:val="22"/>
          <w:szCs w:val="22"/>
          <w:u w:val="single"/>
        </w:rPr>
        <w:t>Лот № 13:</w:t>
      </w:r>
      <w:r>
        <w:rPr>
          <w:b/>
          <w:sz w:val="22"/>
          <w:szCs w:val="22"/>
        </w:rPr>
        <w:t xml:space="preserve"> </w:t>
      </w:r>
      <w:r>
        <w:rPr>
          <w:sz w:val="22"/>
          <w:szCs w:val="22"/>
        </w:rPr>
        <w:t>Начальная цена – размер ежегодной арендной платы –  5 329,90 руб. (определена на основании Постановления Администрации муниципального образования Билибинский муниципальный район от 19.04.2016 № 258).</w:t>
      </w:r>
    </w:p>
    <w:p w:rsidR="00DA3177" w:rsidRDefault="00DA3177" w:rsidP="00DA3177">
      <w:pPr>
        <w:jc w:val="both"/>
        <w:rPr>
          <w:sz w:val="22"/>
          <w:szCs w:val="22"/>
        </w:rPr>
      </w:pPr>
    </w:p>
    <w:p w:rsidR="00DA3177" w:rsidRDefault="00DA3177" w:rsidP="00DA3177">
      <w:pPr>
        <w:jc w:val="both"/>
        <w:rPr>
          <w:sz w:val="22"/>
          <w:szCs w:val="22"/>
        </w:rPr>
      </w:pPr>
    </w:p>
    <w:p w:rsidR="00DA3177" w:rsidRPr="00D5640A" w:rsidRDefault="00DA3177" w:rsidP="00DA3177">
      <w:pPr>
        <w:tabs>
          <w:tab w:val="left" w:pos="993"/>
        </w:tabs>
        <w:jc w:val="both"/>
        <w:rPr>
          <w:sz w:val="22"/>
          <w:szCs w:val="22"/>
          <w:u w:val="single"/>
        </w:rPr>
      </w:pPr>
    </w:p>
    <w:p w:rsidR="00DA3177" w:rsidRDefault="00DA3177" w:rsidP="00DA3177">
      <w:pPr>
        <w:tabs>
          <w:tab w:val="left" w:pos="993"/>
        </w:tabs>
        <w:ind w:firstLine="993"/>
        <w:jc w:val="both"/>
        <w:rPr>
          <w:sz w:val="22"/>
          <w:szCs w:val="22"/>
        </w:rPr>
      </w:pPr>
      <w:r>
        <w:rPr>
          <w:b/>
          <w:sz w:val="22"/>
          <w:szCs w:val="22"/>
        </w:rPr>
        <w:t xml:space="preserve">12. Шаг аукциона: </w:t>
      </w:r>
      <w:r>
        <w:rPr>
          <w:sz w:val="22"/>
          <w:szCs w:val="22"/>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hideMark/>
          </w:tcPr>
          <w:p w:rsidR="00DA3177" w:rsidRDefault="00DA3177" w:rsidP="00DA3177">
            <w:pPr>
              <w:ind w:firstLine="993"/>
              <w:jc w:val="both"/>
              <w:rPr>
                <w:b/>
                <w:sz w:val="22"/>
                <w:szCs w:val="22"/>
                <w:u w:val="single"/>
              </w:rPr>
            </w:pPr>
            <w:r>
              <w:rPr>
                <w:b/>
                <w:sz w:val="22"/>
                <w:szCs w:val="22"/>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86,82</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hideMark/>
          </w:tcPr>
          <w:p w:rsidR="00DA3177" w:rsidRDefault="00DA3177" w:rsidP="00DA3177">
            <w:pPr>
              <w:ind w:firstLine="993"/>
              <w:jc w:val="both"/>
              <w:rPr>
                <w:b/>
                <w:sz w:val="22"/>
                <w:szCs w:val="22"/>
                <w:u w:val="single"/>
              </w:rPr>
            </w:pPr>
            <w:r>
              <w:rPr>
                <w:b/>
                <w:sz w:val="22"/>
                <w:szCs w:val="22"/>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105,51</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86,82</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86,82</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35,51</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6:</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184,50</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7:</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316,54</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8:</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320,76</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9:</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331,31</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10:</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379,85</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11:</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928,51</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12:</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354,52</w:t>
            </w:r>
          </w:p>
        </w:tc>
      </w:tr>
      <w:tr w:rsidR="00DA3177" w:rsidTr="00DA3177">
        <w:trPr>
          <w:trHeight w:val="230"/>
        </w:trPr>
        <w:tc>
          <w:tcPr>
            <w:tcW w:w="2376"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b/>
                <w:sz w:val="22"/>
                <w:szCs w:val="22"/>
                <w:u w:val="single"/>
              </w:rPr>
            </w:pPr>
            <w:r>
              <w:rPr>
                <w:b/>
                <w:sz w:val="22"/>
                <w:szCs w:val="22"/>
                <w:u w:val="single"/>
              </w:rPr>
              <w:t>Лот № 13:</w:t>
            </w:r>
          </w:p>
        </w:tc>
        <w:tc>
          <w:tcPr>
            <w:tcW w:w="2268" w:type="dxa"/>
            <w:tcBorders>
              <w:top w:val="single" w:sz="4" w:space="0" w:color="auto"/>
              <w:left w:val="single" w:sz="4" w:space="0" w:color="auto"/>
              <w:bottom w:val="single" w:sz="4" w:space="0" w:color="auto"/>
              <w:right w:val="single" w:sz="4" w:space="0" w:color="auto"/>
            </w:tcBorders>
          </w:tcPr>
          <w:p w:rsidR="00DA3177" w:rsidRDefault="00DA3177" w:rsidP="00DA3177">
            <w:pPr>
              <w:ind w:firstLine="993"/>
              <w:jc w:val="both"/>
              <w:rPr>
                <w:sz w:val="22"/>
                <w:szCs w:val="22"/>
              </w:rPr>
            </w:pPr>
            <w:r>
              <w:rPr>
                <w:sz w:val="22"/>
                <w:szCs w:val="22"/>
              </w:rPr>
              <w:t>159,90</w:t>
            </w:r>
          </w:p>
        </w:tc>
      </w:tr>
    </w:tbl>
    <w:p w:rsidR="00DA3177" w:rsidRDefault="00DA3177" w:rsidP="00DA3177">
      <w:pPr>
        <w:jc w:val="both"/>
        <w:rPr>
          <w:b/>
          <w:sz w:val="22"/>
          <w:szCs w:val="22"/>
        </w:rPr>
      </w:pPr>
    </w:p>
    <w:p w:rsidR="009033E3" w:rsidRDefault="00DA3177" w:rsidP="00DA3177">
      <w:pPr>
        <w:jc w:val="both"/>
        <w:rPr>
          <w:b/>
          <w:sz w:val="22"/>
          <w:szCs w:val="22"/>
        </w:rPr>
      </w:pPr>
      <w:r>
        <w:rPr>
          <w:b/>
          <w:sz w:val="22"/>
          <w:szCs w:val="22"/>
        </w:rPr>
        <w:t>13. Срок действия договора аренды:</w:t>
      </w:r>
      <w:r>
        <w:rPr>
          <w:sz w:val="22"/>
          <w:szCs w:val="22"/>
        </w:rPr>
        <w:t xml:space="preserve">  5 лет </w:t>
      </w:r>
      <w:proofErr w:type="gramStart"/>
      <w:r>
        <w:rPr>
          <w:sz w:val="22"/>
          <w:szCs w:val="22"/>
        </w:rPr>
        <w:t>с даты заключения</w:t>
      </w:r>
      <w:proofErr w:type="gramEnd"/>
      <w:r>
        <w:rPr>
          <w:sz w:val="22"/>
          <w:szCs w:val="22"/>
        </w:rPr>
        <w:t xml:space="preserve"> договора аренды.</w:t>
      </w: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b/>
          <w:sz w:val="22"/>
          <w:szCs w:val="22"/>
        </w:rPr>
      </w:pPr>
    </w:p>
    <w:p w:rsidR="009033E3" w:rsidRDefault="009033E3" w:rsidP="000D7072">
      <w:pPr>
        <w:ind w:right="140"/>
        <w:jc w:val="both"/>
        <w:rPr>
          <w:sz w:val="16"/>
          <w:szCs w:val="16"/>
        </w:rPr>
      </w:pPr>
    </w:p>
    <w:p w:rsidR="00120FAE" w:rsidRDefault="00120FAE" w:rsidP="000D7072">
      <w:pPr>
        <w:ind w:right="140"/>
        <w:jc w:val="both"/>
        <w:rPr>
          <w:sz w:val="16"/>
          <w:szCs w:val="16"/>
        </w:rPr>
      </w:pPr>
    </w:p>
    <w:p w:rsidR="00120FAE" w:rsidRDefault="00120FAE" w:rsidP="000D7072">
      <w:pPr>
        <w:ind w:right="140"/>
        <w:jc w:val="both"/>
        <w:rPr>
          <w:sz w:val="16"/>
          <w:szCs w:val="16"/>
        </w:rPr>
      </w:pPr>
    </w:p>
    <w:p w:rsidR="00120FAE" w:rsidRDefault="00120FAE" w:rsidP="000D7072">
      <w:pPr>
        <w:ind w:right="140"/>
        <w:jc w:val="both"/>
        <w:rPr>
          <w:sz w:val="16"/>
          <w:szCs w:val="16"/>
        </w:rPr>
      </w:pPr>
    </w:p>
    <w:p w:rsidR="00120FAE" w:rsidRDefault="00120FAE" w:rsidP="000D7072">
      <w:pPr>
        <w:ind w:right="140"/>
        <w:jc w:val="both"/>
        <w:rPr>
          <w:sz w:val="16"/>
          <w:szCs w:val="16"/>
        </w:rPr>
      </w:pPr>
    </w:p>
    <w:p w:rsidR="00120FAE" w:rsidRDefault="00120FAE" w:rsidP="000D7072">
      <w:pPr>
        <w:ind w:right="140"/>
        <w:jc w:val="both"/>
        <w:rPr>
          <w:sz w:val="16"/>
          <w:szCs w:val="16"/>
        </w:rPr>
      </w:pPr>
    </w:p>
    <w:p w:rsidR="00120FAE" w:rsidRDefault="00120FAE" w:rsidP="000D7072">
      <w:pPr>
        <w:ind w:right="140"/>
        <w:jc w:val="both"/>
        <w:rPr>
          <w:sz w:val="16"/>
          <w:szCs w:val="16"/>
        </w:rPr>
      </w:pPr>
    </w:p>
    <w:p w:rsidR="00120FAE" w:rsidRDefault="00120FAE" w:rsidP="000D7072">
      <w:pPr>
        <w:ind w:right="140"/>
        <w:jc w:val="both"/>
        <w:rPr>
          <w:sz w:val="16"/>
          <w:szCs w:val="16"/>
        </w:rPr>
      </w:pPr>
    </w:p>
    <w:p w:rsidR="00DA3177" w:rsidRDefault="00DA3177" w:rsidP="000D7072">
      <w:pPr>
        <w:ind w:right="140"/>
        <w:jc w:val="both"/>
        <w:rPr>
          <w:sz w:val="16"/>
          <w:szCs w:val="16"/>
        </w:rPr>
      </w:pPr>
    </w:p>
    <w:p w:rsidR="00DA3177" w:rsidRDefault="00DA3177" w:rsidP="000D7072">
      <w:pPr>
        <w:ind w:right="140"/>
        <w:jc w:val="both"/>
        <w:rPr>
          <w:sz w:val="16"/>
          <w:szCs w:val="16"/>
        </w:rPr>
      </w:pPr>
    </w:p>
    <w:p w:rsidR="00DA3177" w:rsidRPr="00DA3177" w:rsidRDefault="00DA3177" w:rsidP="00DA3177">
      <w:pPr>
        <w:jc w:val="center"/>
        <w:rPr>
          <w:b/>
        </w:rPr>
      </w:pPr>
      <w:r w:rsidRPr="00DA3177">
        <w:rPr>
          <w:b/>
        </w:rPr>
        <w:lastRenderedPageBreak/>
        <w:t xml:space="preserve">АДМИНИСТРАЦИЯ </w:t>
      </w:r>
    </w:p>
    <w:p w:rsidR="00DA3177" w:rsidRPr="00DA3177" w:rsidRDefault="00DA3177" w:rsidP="00DA3177">
      <w:pPr>
        <w:jc w:val="center"/>
        <w:rPr>
          <w:b/>
        </w:rPr>
      </w:pPr>
      <w:r w:rsidRPr="00DA3177">
        <w:rPr>
          <w:b/>
        </w:rPr>
        <w:t>МУНИЦИПАЛЬНОГО ОБРАЗОВАНИЯ</w:t>
      </w:r>
    </w:p>
    <w:p w:rsidR="00DA3177" w:rsidRPr="00DA3177" w:rsidRDefault="00DA3177" w:rsidP="00DA3177">
      <w:pPr>
        <w:jc w:val="center"/>
        <w:rPr>
          <w:b/>
        </w:rPr>
      </w:pPr>
      <w:r w:rsidRPr="00DA3177">
        <w:rPr>
          <w:b/>
        </w:rPr>
        <w:t>БИЛИБИНСКИЙ МУНИЦИПАЛЬНЫЙ РАЙОН</w:t>
      </w:r>
    </w:p>
    <w:p w:rsidR="00DA3177" w:rsidRPr="00DA3177" w:rsidRDefault="00DA3177" w:rsidP="00DA3177">
      <w:pPr>
        <w:jc w:val="center"/>
        <w:rPr>
          <w:b/>
        </w:rPr>
      </w:pPr>
      <w:r w:rsidRPr="00DA3177">
        <w:rPr>
          <w:b/>
        </w:rPr>
        <w:t>ЧУКОТСКОГО АВТОНОМНОГО ОКРУГА</w:t>
      </w:r>
    </w:p>
    <w:p w:rsidR="00DA3177" w:rsidRPr="00DA3177" w:rsidRDefault="00DA3177" w:rsidP="00DA3177">
      <w:pPr>
        <w:jc w:val="center"/>
      </w:pPr>
    </w:p>
    <w:p w:rsidR="00DA3177" w:rsidRPr="00DA3177" w:rsidRDefault="00DA3177" w:rsidP="00DA3177">
      <w:pPr>
        <w:jc w:val="center"/>
        <w:rPr>
          <w:b/>
        </w:rPr>
      </w:pPr>
      <w:proofErr w:type="gramStart"/>
      <w:r w:rsidRPr="00DA3177">
        <w:rPr>
          <w:b/>
        </w:rPr>
        <w:t>П</w:t>
      </w:r>
      <w:proofErr w:type="gramEnd"/>
      <w:r w:rsidRPr="00DA3177">
        <w:rPr>
          <w:b/>
        </w:rPr>
        <w:t xml:space="preserve"> О С Т А Н О В Л Е Н И Е</w:t>
      </w:r>
    </w:p>
    <w:p w:rsidR="00DA3177" w:rsidRPr="00DA3177" w:rsidRDefault="00DA3177" w:rsidP="00DA3177">
      <w:pPr>
        <w:jc w:val="center"/>
        <w:rPr>
          <w:b/>
        </w:rPr>
      </w:pPr>
    </w:p>
    <w:p w:rsidR="00DA3177" w:rsidRPr="00DA3177" w:rsidRDefault="00DA3177" w:rsidP="00DA3177">
      <w:pPr>
        <w:jc w:val="center"/>
        <w:rPr>
          <w:b/>
        </w:rPr>
      </w:pPr>
    </w:p>
    <w:tbl>
      <w:tblPr>
        <w:tblW w:w="9747" w:type="dxa"/>
        <w:tblLook w:val="01E0" w:firstRow="1" w:lastRow="1" w:firstColumn="1" w:lastColumn="1" w:noHBand="0" w:noVBand="0"/>
      </w:tblPr>
      <w:tblGrid>
        <w:gridCol w:w="3085"/>
        <w:gridCol w:w="3675"/>
        <w:gridCol w:w="2987"/>
      </w:tblGrid>
      <w:tr w:rsidR="00DA3177" w:rsidRPr="00DA3177" w:rsidTr="00DA3177">
        <w:tc>
          <w:tcPr>
            <w:tcW w:w="3085" w:type="dxa"/>
          </w:tcPr>
          <w:p w:rsidR="00DA3177" w:rsidRPr="00DA3177" w:rsidRDefault="00DA3177" w:rsidP="00DA3177">
            <w:r w:rsidRPr="00DA3177">
              <w:t xml:space="preserve">от </w:t>
            </w:r>
            <w:r w:rsidRPr="00DA3177">
              <w:rPr>
                <w:u w:val="single"/>
              </w:rPr>
              <w:t>21 ноября 2023 года</w:t>
            </w:r>
          </w:p>
        </w:tc>
        <w:tc>
          <w:tcPr>
            <w:tcW w:w="3675" w:type="dxa"/>
          </w:tcPr>
          <w:p w:rsidR="00DA3177" w:rsidRPr="00DA3177" w:rsidRDefault="00DA3177" w:rsidP="00DA3177">
            <w:pPr>
              <w:rPr>
                <w:u w:val="single"/>
              </w:rPr>
            </w:pPr>
            <w:r w:rsidRPr="00DA3177">
              <w:t xml:space="preserve">№ </w:t>
            </w:r>
            <w:r w:rsidRPr="00DA3177">
              <w:rPr>
                <w:u w:val="single"/>
              </w:rPr>
              <w:t>1358</w:t>
            </w:r>
          </w:p>
        </w:tc>
        <w:tc>
          <w:tcPr>
            <w:tcW w:w="2987" w:type="dxa"/>
          </w:tcPr>
          <w:p w:rsidR="00DA3177" w:rsidRPr="00DA3177" w:rsidRDefault="00DA3177" w:rsidP="00DA3177">
            <w:pPr>
              <w:jc w:val="right"/>
            </w:pPr>
            <w:r w:rsidRPr="00DA3177">
              <w:t xml:space="preserve">    г. Билибино</w:t>
            </w:r>
          </w:p>
        </w:tc>
      </w:tr>
    </w:tbl>
    <w:p w:rsidR="00DA3177" w:rsidRPr="00DA3177" w:rsidRDefault="00DA3177" w:rsidP="00DA3177">
      <w:pPr>
        <w:jc w:val="both"/>
      </w:pPr>
    </w:p>
    <w:p w:rsidR="00DA3177" w:rsidRPr="00DA3177" w:rsidRDefault="00DA3177" w:rsidP="00DA3177">
      <w:pPr>
        <w:jc w:val="both"/>
      </w:pPr>
    </w:p>
    <w:tbl>
      <w:tblPr>
        <w:tblW w:w="0" w:type="auto"/>
        <w:tblLook w:val="01E0" w:firstRow="1" w:lastRow="1" w:firstColumn="1" w:lastColumn="1" w:noHBand="0" w:noVBand="0"/>
      </w:tblPr>
      <w:tblGrid>
        <w:gridCol w:w="9747"/>
      </w:tblGrid>
      <w:tr w:rsidR="00DA3177" w:rsidRPr="00DA3177" w:rsidTr="00DA3177">
        <w:tc>
          <w:tcPr>
            <w:tcW w:w="9747" w:type="dxa"/>
            <w:shd w:val="clear" w:color="auto" w:fill="auto"/>
          </w:tcPr>
          <w:p w:rsidR="00DA3177" w:rsidRPr="00DA3177" w:rsidRDefault="00DA3177" w:rsidP="00DA3177">
            <w:pPr>
              <w:pStyle w:val="1"/>
              <w:jc w:val="both"/>
              <w:rPr>
                <w:rFonts w:ascii="Times New Roman" w:hAnsi="Times New Roman" w:cs="Times New Roman"/>
                <w:color w:val="auto"/>
                <w:sz w:val="24"/>
                <w:szCs w:val="24"/>
              </w:rPr>
            </w:pPr>
            <w:r w:rsidRPr="00DA3177">
              <w:rPr>
                <w:rFonts w:ascii="Times New Roman" w:hAnsi="Times New Roman" w:cs="Times New Roman"/>
                <w:b w:val="0"/>
                <w:color w:val="auto"/>
                <w:sz w:val="24"/>
                <w:szCs w:val="24"/>
              </w:rPr>
              <w:t xml:space="preserve">Об утверждении Положения о предоставлении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w:t>
            </w:r>
          </w:p>
        </w:tc>
      </w:tr>
    </w:tbl>
    <w:p w:rsidR="00DA3177" w:rsidRPr="00DA3177" w:rsidRDefault="00DA3177" w:rsidP="00DA3177">
      <w:pPr>
        <w:jc w:val="both"/>
      </w:pPr>
    </w:p>
    <w:p w:rsidR="00DA3177" w:rsidRPr="00DA3177" w:rsidRDefault="00DA3177" w:rsidP="00DA3177">
      <w:pPr>
        <w:jc w:val="both"/>
      </w:pPr>
    </w:p>
    <w:p w:rsidR="00DA3177" w:rsidRPr="00DA3177" w:rsidRDefault="00DA3177" w:rsidP="00DA3177">
      <w:pPr>
        <w:tabs>
          <w:tab w:val="left" w:pos="567"/>
        </w:tabs>
        <w:ind w:firstLine="709"/>
        <w:jc w:val="both"/>
        <w:rPr>
          <w:b/>
          <w:bCs/>
          <w:spacing w:val="20"/>
        </w:rPr>
      </w:pPr>
      <w:proofErr w:type="gramStart"/>
      <w:r w:rsidRPr="00DA3177">
        <w:t xml:space="preserve">В соответствии со статьей 78 Бюджетного кодекса Российской Федерации, </w:t>
      </w:r>
      <w:hyperlink r:id="rId41" w:history="1">
        <w:r w:rsidRPr="00DA3177">
          <w:t>Постановлением</w:t>
        </w:r>
      </w:hyperlink>
      <w:r w:rsidRPr="00DA3177">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w:t>
      </w:r>
      <w:proofErr w:type="gramEnd"/>
      <w:r w:rsidRPr="00DA3177">
        <w:t xml:space="preserve"> </w:t>
      </w:r>
      <w:proofErr w:type="gramStart"/>
      <w:r w:rsidRPr="00DA3177">
        <w:t>Федерации и отдельных положений некоторых актов Правительства Российской Федерации», в рамках реализации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DA3177" w:rsidRPr="00DA3177" w:rsidRDefault="00DA3177" w:rsidP="00DA3177">
      <w:pPr>
        <w:ind w:right="-1" w:firstLine="708"/>
        <w:jc w:val="both"/>
        <w:rPr>
          <w:b/>
          <w:spacing w:val="20"/>
        </w:rPr>
      </w:pPr>
      <w:r w:rsidRPr="00DA3177">
        <w:rPr>
          <w:b/>
          <w:spacing w:val="20"/>
        </w:rPr>
        <w:t>ПОСТАНОВЛЯЕТ:</w:t>
      </w:r>
    </w:p>
    <w:p w:rsidR="00DA3177" w:rsidRPr="00DA3177" w:rsidRDefault="00DA3177" w:rsidP="00DA3177">
      <w:pPr>
        <w:jc w:val="both"/>
      </w:pPr>
    </w:p>
    <w:p w:rsidR="00DA3177" w:rsidRPr="00DA3177" w:rsidRDefault="00DA3177" w:rsidP="00DA3177">
      <w:pPr>
        <w:ind w:firstLine="709"/>
        <w:jc w:val="both"/>
      </w:pPr>
      <w:r w:rsidRPr="00DA3177">
        <w:t xml:space="preserve">1. Утвердить Положение о предоставлении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w:t>
      </w:r>
    </w:p>
    <w:p w:rsidR="00DA3177" w:rsidRPr="00DA3177" w:rsidRDefault="00DA3177" w:rsidP="00DA3177">
      <w:pPr>
        <w:ind w:firstLine="709"/>
        <w:jc w:val="both"/>
      </w:pPr>
      <w:r w:rsidRPr="00DA3177">
        <w:t xml:space="preserve">2.  Определить Администрацию муниципального образования Билибинский муниципальный район уполномоченным органом по предоставлению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согласно приложению к настоящему постановлению. </w:t>
      </w:r>
    </w:p>
    <w:p w:rsidR="00DA3177" w:rsidRPr="00DA3177" w:rsidRDefault="00DA3177" w:rsidP="00DA3177">
      <w:pPr>
        <w:tabs>
          <w:tab w:val="left" w:pos="709"/>
        </w:tabs>
        <w:ind w:right="-1" w:firstLine="180"/>
        <w:jc w:val="both"/>
      </w:pPr>
      <w:r w:rsidRPr="00DA3177">
        <w:tab/>
        <w:t>3.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A3177" w:rsidRPr="00DA3177" w:rsidRDefault="00DA3177" w:rsidP="00DA3177">
      <w:pPr>
        <w:tabs>
          <w:tab w:val="left" w:pos="709"/>
          <w:tab w:val="left" w:pos="851"/>
          <w:tab w:val="left" w:pos="993"/>
          <w:tab w:val="left" w:pos="1276"/>
          <w:tab w:val="left" w:pos="1418"/>
        </w:tabs>
        <w:ind w:right="-1" w:firstLine="709"/>
        <w:jc w:val="both"/>
        <w:rPr>
          <w:bCs/>
        </w:rPr>
      </w:pPr>
      <w:r w:rsidRPr="00DA3177">
        <w:t>4. Настоящее постановление вступает в силу со дня его официального опубликования.</w:t>
      </w:r>
    </w:p>
    <w:p w:rsidR="00DA3177" w:rsidRPr="00DA3177" w:rsidRDefault="00DA3177" w:rsidP="00DA3177">
      <w:pPr>
        <w:tabs>
          <w:tab w:val="left" w:pos="720"/>
          <w:tab w:val="left" w:pos="993"/>
          <w:tab w:val="left" w:pos="1276"/>
        </w:tabs>
        <w:ind w:right="57" w:firstLine="708"/>
        <w:jc w:val="both"/>
      </w:pPr>
      <w:r w:rsidRPr="00DA3177">
        <w:t xml:space="preserve">5. </w:t>
      </w:r>
      <w:proofErr w:type="gramStart"/>
      <w:r w:rsidRPr="00DA3177">
        <w:t>Контроль за</w:t>
      </w:r>
      <w:proofErr w:type="gramEnd"/>
      <w:r w:rsidRPr="00DA3177">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p>
    <w:p w:rsidR="00DA3177" w:rsidRPr="00DA3177" w:rsidRDefault="00DA3177" w:rsidP="00DA3177">
      <w:pPr>
        <w:tabs>
          <w:tab w:val="left" w:pos="720"/>
        </w:tabs>
        <w:ind w:right="57" w:firstLine="180"/>
        <w:jc w:val="both"/>
      </w:pPr>
    </w:p>
    <w:p w:rsidR="00DA3177" w:rsidRPr="00DA3177" w:rsidRDefault="00DA3177" w:rsidP="00DA3177">
      <w:pPr>
        <w:tabs>
          <w:tab w:val="left" w:pos="720"/>
        </w:tabs>
        <w:ind w:right="57" w:firstLine="180"/>
        <w:jc w:val="both"/>
      </w:pPr>
    </w:p>
    <w:p w:rsidR="00DA3177" w:rsidRPr="00DA3177" w:rsidRDefault="00DA3177" w:rsidP="00DA3177">
      <w:pPr>
        <w:ind w:right="57"/>
        <w:jc w:val="both"/>
      </w:pPr>
    </w:p>
    <w:p w:rsidR="00DA3177" w:rsidRPr="00DA3177" w:rsidRDefault="00DA3177" w:rsidP="00DA3177">
      <w:pPr>
        <w:ind w:right="57"/>
        <w:jc w:val="both"/>
      </w:pPr>
    </w:p>
    <w:p w:rsidR="00DA3177" w:rsidRPr="00DA3177" w:rsidRDefault="00DA3177" w:rsidP="00DA3177">
      <w:pPr>
        <w:ind w:right="57"/>
      </w:pPr>
      <w:proofErr w:type="gramStart"/>
      <w:r w:rsidRPr="00DA3177">
        <w:t>Исполняющий</w:t>
      </w:r>
      <w:proofErr w:type="gramEnd"/>
      <w:r w:rsidRPr="00DA3177">
        <w:t xml:space="preserve"> обязанности</w:t>
      </w:r>
    </w:p>
    <w:p w:rsidR="00DA3177" w:rsidRDefault="00DA3177" w:rsidP="00DA3177">
      <w:pPr>
        <w:ind w:right="140"/>
        <w:jc w:val="both"/>
      </w:pPr>
      <w:r w:rsidRPr="00DA3177">
        <w:t>Главы Администрации                                                                                   В.В. Гизбрехт</w:t>
      </w:r>
    </w:p>
    <w:p w:rsidR="00DA3177" w:rsidRDefault="00DA3177" w:rsidP="00DA3177">
      <w:pPr>
        <w:ind w:right="140"/>
        <w:jc w:val="both"/>
      </w:pPr>
    </w:p>
    <w:p w:rsidR="00DA3177" w:rsidRPr="00DA3177" w:rsidRDefault="00DA3177" w:rsidP="00DA3177">
      <w:pPr>
        <w:tabs>
          <w:tab w:val="left" w:pos="1080"/>
        </w:tabs>
        <w:ind w:left="5245"/>
        <w:contextualSpacing/>
        <w:jc w:val="both"/>
      </w:pPr>
      <w:r w:rsidRPr="00DA3177">
        <w:lastRenderedPageBreak/>
        <w:t>УТВЕРЖДЕНО</w:t>
      </w:r>
    </w:p>
    <w:p w:rsidR="00DA3177" w:rsidRPr="00DA3177" w:rsidRDefault="00DA3177" w:rsidP="00DA3177">
      <w:pPr>
        <w:ind w:left="5245"/>
        <w:contextualSpacing/>
      </w:pPr>
      <w:r w:rsidRPr="00DA3177">
        <w:t>Постановлением  Администрации</w:t>
      </w:r>
    </w:p>
    <w:p w:rsidR="00DA3177" w:rsidRPr="00DA3177" w:rsidRDefault="00DA3177" w:rsidP="00DA3177">
      <w:pPr>
        <w:ind w:left="5245"/>
        <w:contextualSpacing/>
      </w:pPr>
      <w:r w:rsidRPr="00DA3177">
        <w:t>муниципального образования</w:t>
      </w:r>
    </w:p>
    <w:p w:rsidR="00DA3177" w:rsidRPr="00DA3177" w:rsidRDefault="00DA3177" w:rsidP="00DA3177">
      <w:pPr>
        <w:ind w:left="5245"/>
      </w:pPr>
      <w:r w:rsidRPr="00DA3177">
        <w:t xml:space="preserve">Билибинский муниципальный район </w:t>
      </w:r>
      <w:r w:rsidRPr="00DA3177">
        <w:rPr>
          <w:u w:val="single"/>
        </w:rPr>
        <w:t>от 21 ноября 2023 года № 1358</w:t>
      </w:r>
      <w:r w:rsidRPr="00DA3177">
        <w:t xml:space="preserve">                                                                           </w:t>
      </w:r>
    </w:p>
    <w:p w:rsidR="00DA3177" w:rsidRPr="00DA3177" w:rsidRDefault="00DA3177" w:rsidP="00DA3177">
      <w:pPr>
        <w:tabs>
          <w:tab w:val="left" w:pos="5812"/>
        </w:tabs>
        <w:ind w:right="-1"/>
      </w:pPr>
      <w:r w:rsidRPr="00DA3177">
        <w:t xml:space="preserve">                                                                      </w:t>
      </w:r>
    </w:p>
    <w:p w:rsidR="00DA3177" w:rsidRPr="00DA3177" w:rsidRDefault="00DA3177" w:rsidP="00DA3177">
      <w:pPr>
        <w:tabs>
          <w:tab w:val="left" w:pos="5812"/>
        </w:tabs>
        <w:ind w:right="-1"/>
      </w:pPr>
      <w:r w:rsidRPr="00DA3177">
        <w:t xml:space="preserve">          </w:t>
      </w:r>
    </w:p>
    <w:p w:rsidR="00DA3177" w:rsidRPr="00DA3177" w:rsidRDefault="00DA3177" w:rsidP="00DA3177">
      <w:pPr>
        <w:widowControl w:val="0"/>
        <w:autoSpaceDE w:val="0"/>
        <w:autoSpaceDN w:val="0"/>
        <w:adjustRightInd w:val="0"/>
        <w:ind w:right="-1"/>
        <w:jc w:val="center"/>
        <w:rPr>
          <w:b/>
        </w:rPr>
      </w:pPr>
      <w:r w:rsidRPr="00DA3177">
        <w:rPr>
          <w:b/>
        </w:rPr>
        <w:t>Положение</w:t>
      </w:r>
    </w:p>
    <w:p w:rsidR="00DA3177" w:rsidRPr="00DA3177" w:rsidRDefault="00DA3177" w:rsidP="00DA3177">
      <w:pPr>
        <w:widowControl w:val="0"/>
        <w:autoSpaceDE w:val="0"/>
        <w:autoSpaceDN w:val="0"/>
        <w:adjustRightInd w:val="0"/>
        <w:ind w:right="-1"/>
        <w:jc w:val="center"/>
        <w:rPr>
          <w:b/>
        </w:rPr>
      </w:pPr>
      <w:r w:rsidRPr="00DA3177">
        <w:rPr>
          <w:b/>
        </w:rPr>
        <w:t>о предоставлении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w:t>
      </w:r>
    </w:p>
    <w:p w:rsidR="00DA3177" w:rsidRPr="00DA3177" w:rsidRDefault="00DA3177" w:rsidP="00DA3177">
      <w:pPr>
        <w:widowControl w:val="0"/>
        <w:autoSpaceDE w:val="0"/>
        <w:autoSpaceDN w:val="0"/>
        <w:adjustRightInd w:val="0"/>
        <w:ind w:right="-1"/>
        <w:jc w:val="center"/>
        <w:rPr>
          <w:b/>
        </w:rPr>
      </w:pPr>
    </w:p>
    <w:p w:rsidR="00DA3177" w:rsidRPr="00DA3177" w:rsidRDefault="00DA3177" w:rsidP="00DA3177">
      <w:pPr>
        <w:widowControl w:val="0"/>
        <w:autoSpaceDE w:val="0"/>
        <w:autoSpaceDN w:val="0"/>
        <w:adjustRightInd w:val="0"/>
        <w:ind w:right="-1"/>
        <w:jc w:val="center"/>
        <w:rPr>
          <w:b/>
        </w:rPr>
      </w:pPr>
      <w:r w:rsidRPr="00DA3177">
        <w:rPr>
          <w:b/>
        </w:rPr>
        <w:t>1. Общие положения</w:t>
      </w:r>
    </w:p>
    <w:p w:rsidR="00DA3177" w:rsidRPr="00DA3177" w:rsidRDefault="00DA3177" w:rsidP="00DA3177">
      <w:pPr>
        <w:tabs>
          <w:tab w:val="left" w:pos="2520"/>
        </w:tabs>
        <w:ind w:firstLine="709"/>
        <w:jc w:val="both"/>
      </w:pPr>
      <w:r w:rsidRPr="00DA3177">
        <w:t xml:space="preserve">1.1. </w:t>
      </w:r>
      <w:proofErr w:type="gramStart"/>
      <w:r w:rsidRPr="00DA3177">
        <w:t xml:space="preserve">Настоящее Положение </w:t>
      </w:r>
      <w:r w:rsidRPr="00DA3177">
        <w:rPr>
          <w:rFonts w:eastAsia="Calibri"/>
          <w:lang w:eastAsia="en-US"/>
        </w:rPr>
        <w:t xml:space="preserve">разработано в соответствии с </w:t>
      </w:r>
      <w:r w:rsidRPr="00DA3177">
        <w:t>«Постановлением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 же физическим лицам – производителям товаров, работ, услуг, и о признании утратившими силу некоторых актов Правительства Российской Федерации»</w:t>
      </w:r>
      <w:r w:rsidRPr="00DA3177">
        <w:rPr>
          <w:rFonts w:eastAsia="Calibri"/>
          <w:lang w:eastAsia="en-US"/>
        </w:rPr>
        <w:t xml:space="preserve"> </w:t>
      </w:r>
      <w:r w:rsidRPr="00DA3177">
        <w:t>и</w:t>
      </w:r>
      <w:proofErr w:type="gramEnd"/>
      <w:r w:rsidRPr="00DA3177">
        <w:t xml:space="preserve"> регламентирует порядок и условия предоставления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на соответствующий финансовый год (далее – Субсидия).  </w:t>
      </w:r>
    </w:p>
    <w:p w:rsidR="00DA3177" w:rsidRPr="00DA3177" w:rsidRDefault="00DA3177" w:rsidP="00DA3177">
      <w:pPr>
        <w:pStyle w:val="af3"/>
        <w:tabs>
          <w:tab w:val="left" w:pos="1276"/>
        </w:tabs>
        <w:ind w:left="0" w:firstLine="709"/>
        <w:contextualSpacing w:val="0"/>
        <w:jc w:val="both"/>
      </w:pPr>
      <w:r w:rsidRPr="00DA3177">
        <w:t xml:space="preserve">1.2. </w:t>
      </w:r>
      <w:proofErr w:type="gramStart"/>
      <w:r w:rsidRPr="00DA3177">
        <w:t>Субсидия имеет заявительный характер и предоставляется из бюджета Билибинского 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возмещения части затрат по доставке продуктов питания (за исключением подакцизных товаров),  зарегистрированным и оказывающим услуги на территории Билибинского муниципального района, осуществляющих обеспечение жителей Билибинского</w:t>
      </w:r>
      <w:proofErr w:type="gramEnd"/>
      <w:r w:rsidRPr="00DA3177">
        <w:t xml:space="preserve"> </w:t>
      </w:r>
      <w:proofErr w:type="gramStart"/>
      <w:r w:rsidRPr="00DA3177">
        <w:t>муниципального района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городском поселении Билибино Билибинского муниципального района, в сельской местности и торговой сфере» Муниципальной программы «Стимулирование экономической активности населения</w:t>
      </w:r>
      <w:proofErr w:type="gramEnd"/>
      <w:r w:rsidRPr="00DA3177">
        <w:t xml:space="preserve"> в муниципальном образовании Билибинский муниципальный район», </w:t>
      </w:r>
      <w:proofErr w:type="gramStart"/>
      <w:r w:rsidRPr="00DA3177">
        <w:t>утвержденной</w:t>
      </w:r>
      <w:proofErr w:type="gramEnd"/>
      <w:r w:rsidRPr="00DA3177">
        <w:t xml:space="preserve"> Постановлением Администрации муниципального образования Билибинский муниципальный район от 24 марта 2016 года № 172 (далее – мероприятие). </w:t>
      </w:r>
    </w:p>
    <w:p w:rsidR="00DA3177" w:rsidRPr="00DA3177" w:rsidRDefault="00DA3177" w:rsidP="00DA3177">
      <w:pPr>
        <w:pStyle w:val="af3"/>
        <w:tabs>
          <w:tab w:val="left" w:pos="1418"/>
        </w:tabs>
        <w:autoSpaceDE w:val="0"/>
        <w:autoSpaceDN w:val="0"/>
        <w:adjustRightInd w:val="0"/>
        <w:ind w:left="0" w:firstLine="709"/>
        <w:jc w:val="both"/>
      </w:pPr>
      <w:r w:rsidRPr="00DA3177">
        <w:t>1.3. Отбор на предоставление субсидии не устанавливается, так как получателем субсидии является единственный поставщик услуг в муниципальном образовании Билибинский муниципальный район - Общество с ограниченной ответственностью «Билибинская торговая компания».</w:t>
      </w:r>
    </w:p>
    <w:p w:rsidR="00DA3177" w:rsidRPr="00DA3177" w:rsidRDefault="00DA3177" w:rsidP="00DA3177">
      <w:pPr>
        <w:pStyle w:val="af3"/>
        <w:tabs>
          <w:tab w:val="left" w:pos="1276"/>
        </w:tabs>
        <w:ind w:left="0" w:firstLine="709"/>
        <w:contextualSpacing w:val="0"/>
        <w:jc w:val="both"/>
      </w:pPr>
      <w:r w:rsidRPr="00DA3177">
        <w:t>1.4. Основные понятия и термины, используемые в настоящем Положении:</w:t>
      </w:r>
    </w:p>
    <w:p w:rsidR="00DA3177" w:rsidRPr="00DA3177" w:rsidRDefault="00DA3177" w:rsidP="00DA3177">
      <w:pPr>
        <w:widowControl w:val="0"/>
        <w:autoSpaceDE w:val="0"/>
        <w:autoSpaceDN w:val="0"/>
        <w:adjustRightInd w:val="0"/>
        <w:ind w:right="-1" w:firstLine="709"/>
        <w:jc w:val="both"/>
      </w:pPr>
      <w:r w:rsidRPr="00DA3177">
        <w:t xml:space="preserve">- Субсидия - средства, предоставляемые из местного бюджета Получателю субсидии на безвозмездной и безвозвратной основе в целях возмещения части затрат по доставке продуктов питания (транспортные расходы) в городское поселение Билибино (включая сельский населенный пункт Кепервеем), а также в сельские поселения Анюйск, Илирней, Островное, Омолон; </w:t>
      </w:r>
    </w:p>
    <w:p w:rsidR="00DA3177" w:rsidRPr="00DA3177" w:rsidRDefault="00DA3177" w:rsidP="00DA3177">
      <w:pPr>
        <w:tabs>
          <w:tab w:val="left" w:pos="709"/>
        </w:tabs>
        <w:ind w:firstLine="709"/>
        <w:jc w:val="both"/>
        <w:rPr>
          <w:rFonts w:eastAsia="Calibri"/>
          <w:lang w:eastAsia="en-US"/>
        </w:rPr>
      </w:pPr>
      <w:r w:rsidRPr="00DA3177">
        <w:rPr>
          <w:rFonts w:eastAsia="Calibri"/>
          <w:lang w:eastAsia="en-US"/>
        </w:rPr>
        <w:t xml:space="preserve">- Получатель субсидии - юридические лица, индивидуальные предприниматели, физические лица, </w:t>
      </w:r>
      <w:r w:rsidRPr="00DA3177">
        <w:t>оказывающим услуги по обеспечению населения Билибинского муниципального района социально значимыми продовольственными товарами, включая товары - заменители в заданном объеме и по единым ценам, установленным на территории Билибинского муниципального района</w:t>
      </w:r>
      <w:r w:rsidRPr="00DA3177">
        <w:rPr>
          <w:rFonts w:eastAsia="Calibri"/>
          <w:lang w:eastAsia="en-US"/>
        </w:rPr>
        <w:t>;</w:t>
      </w:r>
    </w:p>
    <w:p w:rsidR="00DA3177" w:rsidRPr="00DA3177" w:rsidRDefault="00DA3177" w:rsidP="00DA3177">
      <w:pPr>
        <w:tabs>
          <w:tab w:val="left" w:pos="709"/>
        </w:tabs>
        <w:ind w:firstLine="709"/>
        <w:jc w:val="both"/>
      </w:pPr>
      <w:r w:rsidRPr="00DA3177">
        <w:rPr>
          <w:rFonts w:eastAsia="Calibri"/>
          <w:lang w:eastAsia="en-US"/>
        </w:rPr>
        <w:t xml:space="preserve">- Управление     промышленной     и    сельскохозяйственной     политики (далее - Управление) - структурное подразделение Администрации муниципального образования </w:t>
      </w:r>
      <w:r w:rsidRPr="00DA3177">
        <w:rPr>
          <w:rFonts w:eastAsia="Calibri"/>
          <w:lang w:eastAsia="en-US"/>
        </w:rPr>
        <w:lastRenderedPageBreak/>
        <w:t xml:space="preserve">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DA3177">
        <w:rPr>
          <w:rFonts w:eastAsia="Calibri"/>
          <w:lang w:eastAsia="en-US"/>
        </w:rPr>
        <w:t>контроль за</w:t>
      </w:r>
      <w:proofErr w:type="gramEnd"/>
      <w:r w:rsidRPr="00DA3177">
        <w:rPr>
          <w:rFonts w:eastAsia="Calibri"/>
          <w:lang w:eastAsia="en-US"/>
        </w:rPr>
        <w:t xml:space="preserve"> полнотой и качеством предоставляемых услуг по соблюдению </w:t>
      </w:r>
      <w:r w:rsidRPr="00DA3177">
        <w:t>настоящего Положения;</w:t>
      </w:r>
    </w:p>
    <w:p w:rsidR="00DA3177" w:rsidRPr="00DA3177" w:rsidRDefault="00DA3177" w:rsidP="00DA3177">
      <w:pPr>
        <w:ind w:firstLine="709"/>
        <w:jc w:val="both"/>
      </w:pPr>
      <w:r w:rsidRPr="00DA3177">
        <w:t>- Главный распорядитель бюджетных средств,</w:t>
      </w:r>
      <w:r w:rsidRPr="00DA3177">
        <w:rPr>
          <w:rFonts w:eastAsia="Calibri"/>
          <w:lang w:eastAsia="en-US"/>
        </w:rPr>
        <w:t xml:space="preserve"> </w:t>
      </w:r>
      <w:r w:rsidRPr="00DA3177">
        <w:t>направляемых на возмещение части затрат по доставке продуктов питания - Администрация муниципального образования Билибинский муниципальный район (далее – Администрация).</w:t>
      </w:r>
    </w:p>
    <w:p w:rsidR="00DA3177" w:rsidRPr="00DA3177" w:rsidRDefault="00DA3177" w:rsidP="00DA3177">
      <w:pPr>
        <w:ind w:firstLine="709"/>
        <w:jc w:val="both"/>
      </w:pPr>
      <w:r w:rsidRPr="00DA3177">
        <w:t>1.5. Субсидия направляется на финансовую поддержку Получателю субсидии, на возмещение части затрат по доставке продуктов питания (транспортные расходы).</w:t>
      </w:r>
    </w:p>
    <w:p w:rsidR="00DA3177" w:rsidRPr="00DA3177" w:rsidRDefault="00DA3177" w:rsidP="00DA3177">
      <w:pPr>
        <w:ind w:firstLine="709"/>
        <w:jc w:val="both"/>
      </w:pPr>
      <w:r w:rsidRPr="00DA3177">
        <w:t xml:space="preserve">К направлениям затрат, подлежащих субсидированию, относятся затраты Получателей субсидии на доставку продуктов питания (транспортные расходы) </w:t>
      </w:r>
      <w:proofErr w:type="gramStart"/>
      <w:r w:rsidRPr="00DA3177">
        <w:t>в</w:t>
      </w:r>
      <w:proofErr w:type="gramEnd"/>
      <w:r w:rsidRPr="00DA3177">
        <w:t>:</w:t>
      </w:r>
    </w:p>
    <w:p w:rsidR="00DA3177" w:rsidRPr="00DA3177" w:rsidRDefault="00DA3177" w:rsidP="00DA3177">
      <w:pPr>
        <w:ind w:firstLine="709"/>
        <w:jc w:val="both"/>
      </w:pPr>
      <w:r w:rsidRPr="00DA3177">
        <w:t>- городское поселение Билибино, (включая сельский населенный пункт Кепервеем), а также в сельские поселения Анюйск, Илирней, Островное в размере не более 50% от общих затрат на транспортные расходы;</w:t>
      </w:r>
    </w:p>
    <w:p w:rsidR="00DA3177" w:rsidRPr="00DA3177" w:rsidRDefault="00DA3177" w:rsidP="00DA3177">
      <w:pPr>
        <w:ind w:firstLine="709"/>
        <w:jc w:val="both"/>
      </w:pPr>
      <w:r w:rsidRPr="00DA3177">
        <w:t>- сельское поселение Омолон в размере не более 80% от общих затрат на транспортные расходы.</w:t>
      </w:r>
    </w:p>
    <w:p w:rsidR="00DA3177" w:rsidRPr="00DA3177" w:rsidRDefault="00DA3177" w:rsidP="00DA3177">
      <w:pPr>
        <w:ind w:left="708"/>
      </w:pPr>
      <w:r w:rsidRPr="00DA3177">
        <w:t>1.6. Субсидия предоставляется на безвозмездной и безвозвратной основе. Расчёт затрат, подлежащих субсидированию, осуществляется:</w:t>
      </w:r>
    </w:p>
    <w:p w:rsidR="00DA3177" w:rsidRPr="00DA3177" w:rsidRDefault="00DA3177" w:rsidP="00DA3177">
      <w:pPr>
        <w:ind w:firstLine="709"/>
        <w:jc w:val="both"/>
      </w:pPr>
      <w:r w:rsidRPr="00DA3177">
        <w:t>- без учёта налога на добавленную стоимость (НДС) - для Получателей субсидии, применяющих общий режим налогообложения и являющихся налогоплательщиками НДС;</w:t>
      </w:r>
    </w:p>
    <w:p w:rsidR="00DA3177" w:rsidRPr="00DA3177" w:rsidRDefault="00DA3177" w:rsidP="00DA3177">
      <w:pPr>
        <w:ind w:firstLine="709"/>
        <w:jc w:val="both"/>
      </w:pPr>
      <w:r w:rsidRPr="00DA3177">
        <w:t>- с учетом НДС - для Получателей субсидии, применяющих иные режимы налогообложения и не являющихся налогоплательщиками НДС.</w:t>
      </w:r>
    </w:p>
    <w:p w:rsidR="00DA3177" w:rsidRPr="00DA3177" w:rsidRDefault="00DA3177" w:rsidP="00DA3177">
      <w:pPr>
        <w:tabs>
          <w:tab w:val="left" w:pos="1276"/>
        </w:tabs>
        <w:ind w:firstLine="709"/>
        <w:jc w:val="both"/>
      </w:pPr>
      <w:r w:rsidRPr="00DA3177">
        <w:t xml:space="preserve">1.7. </w:t>
      </w:r>
      <w:proofErr w:type="gramStart"/>
      <w:r w:rsidRPr="00DA3177">
        <w:t xml:space="preserve">Субсидия предоставляется Получателю субсидии на основании заключенного с Администрацией Соглашения о предоставлении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в соответствии с типовой формой, утвержденной Приказом Управления финансов, экономики и имущественных отношений Администрации муниципального образования Билибинский муниципальный район, и должно содержать: </w:t>
      </w:r>
      <w:bookmarkStart w:id="0" w:name="sub_42231"/>
      <w:proofErr w:type="gramEnd"/>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порядок возмещения части затрат в связи с доставкой продуктов питания;</w:t>
      </w:r>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обязательство Получателя субсидии обеспечения наличия в розничной продаже свежих овощей и фруктов;</w:t>
      </w:r>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форму и сроки расчётов;</w:t>
      </w:r>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порядок и сроки представления отчётности о выполнении Получателем субсидии условий соглашения о предоставлении Субсидии;</w:t>
      </w:r>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порядок осуществления контроля над соблюдением условий соглашения о предоставлении субсидии;</w:t>
      </w:r>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показатели результативности предоставления Субсидии Получателю субсидии;</w:t>
      </w:r>
    </w:p>
    <w:p w:rsidR="00DA3177" w:rsidRPr="00DA3177" w:rsidRDefault="00DA3177" w:rsidP="009F2247">
      <w:pPr>
        <w:pStyle w:val="af3"/>
        <w:widowControl w:val="0"/>
        <w:numPr>
          <w:ilvl w:val="0"/>
          <w:numId w:val="11"/>
        </w:numPr>
        <w:tabs>
          <w:tab w:val="left" w:pos="1134"/>
        </w:tabs>
        <w:autoSpaceDE w:val="0"/>
        <w:autoSpaceDN w:val="0"/>
        <w:adjustRightInd w:val="0"/>
        <w:ind w:left="0" w:firstLine="709"/>
        <w:contextualSpacing w:val="0"/>
        <w:jc w:val="both"/>
      </w:pPr>
      <w:r w:rsidRPr="00DA3177">
        <w:t>ответственность сторон.</w:t>
      </w:r>
    </w:p>
    <w:bookmarkEnd w:id="0"/>
    <w:p w:rsidR="00DA3177" w:rsidRPr="00DA3177" w:rsidRDefault="00DA3177" w:rsidP="00DA3177">
      <w:pPr>
        <w:tabs>
          <w:tab w:val="left" w:pos="1418"/>
        </w:tabs>
        <w:autoSpaceDE w:val="0"/>
        <w:autoSpaceDN w:val="0"/>
        <w:adjustRightInd w:val="0"/>
        <w:ind w:firstLine="709"/>
        <w:contextualSpacing/>
        <w:jc w:val="both"/>
      </w:pPr>
      <w:r w:rsidRPr="00DA3177">
        <w:t>1.8.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DA3177" w:rsidRPr="00DA3177" w:rsidRDefault="00DA3177" w:rsidP="009F2247">
      <w:pPr>
        <w:pStyle w:val="af3"/>
        <w:numPr>
          <w:ilvl w:val="0"/>
          <w:numId w:val="12"/>
        </w:numPr>
        <w:tabs>
          <w:tab w:val="left" w:pos="1134"/>
        </w:tabs>
        <w:suppressAutoHyphens/>
        <w:autoSpaceDE w:val="0"/>
        <w:autoSpaceDN w:val="0"/>
        <w:adjustRightInd w:val="0"/>
        <w:ind w:left="0" w:firstLine="709"/>
        <w:jc w:val="both"/>
      </w:pPr>
      <w:r w:rsidRPr="00DA3177">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A3177" w:rsidRPr="00DA3177" w:rsidRDefault="00DA3177" w:rsidP="009F2247">
      <w:pPr>
        <w:pStyle w:val="af3"/>
        <w:numPr>
          <w:ilvl w:val="0"/>
          <w:numId w:val="12"/>
        </w:numPr>
        <w:tabs>
          <w:tab w:val="left" w:pos="1134"/>
        </w:tabs>
        <w:suppressAutoHyphens/>
        <w:autoSpaceDE w:val="0"/>
        <w:autoSpaceDN w:val="0"/>
        <w:adjustRightInd w:val="0"/>
        <w:ind w:left="0" w:firstLine="709"/>
        <w:jc w:val="both"/>
      </w:pPr>
      <w:r w:rsidRPr="00DA3177">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DA3177">
        <w:t>предоставленных</w:t>
      </w:r>
      <w:proofErr w:type="gramEnd"/>
      <w:r w:rsidRPr="00DA3177">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DA3177" w:rsidRPr="00DA3177" w:rsidRDefault="00DA3177" w:rsidP="009F2247">
      <w:pPr>
        <w:pStyle w:val="af3"/>
        <w:numPr>
          <w:ilvl w:val="0"/>
          <w:numId w:val="12"/>
        </w:numPr>
        <w:tabs>
          <w:tab w:val="left" w:pos="1134"/>
        </w:tabs>
        <w:suppressAutoHyphens/>
        <w:autoSpaceDE w:val="0"/>
        <w:autoSpaceDN w:val="0"/>
        <w:adjustRightInd w:val="0"/>
        <w:ind w:left="0" w:firstLine="709"/>
        <w:jc w:val="both"/>
      </w:pPr>
      <w:proofErr w:type="gramStart"/>
      <w:r w:rsidRPr="00DA3177">
        <w:t xml:space="preserve">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w:t>
      </w:r>
      <w:r w:rsidRPr="00DA3177">
        <w:lastRenderedPageBreak/>
        <w:t>предприниматели не должны прекратить деятельность в качестве индивидуального предпринимателя;</w:t>
      </w:r>
      <w:proofErr w:type="gramEnd"/>
    </w:p>
    <w:p w:rsidR="00DA3177" w:rsidRPr="00DA3177" w:rsidRDefault="00DA3177" w:rsidP="009F2247">
      <w:pPr>
        <w:pStyle w:val="af3"/>
        <w:numPr>
          <w:ilvl w:val="0"/>
          <w:numId w:val="12"/>
        </w:numPr>
        <w:tabs>
          <w:tab w:val="left" w:pos="1134"/>
        </w:tabs>
        <w:suppressAutoHyphens/>
        <w:autoSpaceDE w:val="0"/>
        <w:autoSpaceDN w:val="0"/>
        <w:adjustRightInd w:val="0"/>
        <w:ind w:left="0" w:firstLine="709"/>
        <w:jc w:val="both"/>
      </w:pPr>
      <w:proofErr w:type="gramStart"/>
      <w:r w:rsidRPr="00DA3177">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DA3177">
        <w:t>) в отношении таких юридических лиц, в совокупности превышает 50 процентов;</w:t>
      </w:r>
    </w:p>
    <w:p w:rsidR="00DA3177" w:rsidRPr="00DA3177" w:rsidRDefault="00DA3177" w:rsidP="00DA3177">
      <w:pPr>
        <w:tabs>
          <w:tab w:val="left" w:pos="1134"/>
        </w:tabs>
        <w:ind w:firstLine="709"/>
        <w:jc w:val="both"/>
      </w:pPr>
      <w:r w:rsidRPr="00DA3177">
        <w:tab/>
      </w:r>
      <w:proofErr w:type="gramStart"/>
      <w:r w:rsidRPr="00DA3177">
        <w:t>- 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roofErr w:type="gramEnd"/>
    </w:p>
    <w:p w:rsidR="00DA3177" w:rsidRPr="00DA3177" w:rsidRDefault="00DA3177" w:rsidP="009F2247">
      <w:pPr>
        <w:pStyle w:val="af3"/>
        <w:numPr>
          <w:ilvl w:val="0"/>
          <w:numId w:val="12"/>
        </w:numPr>
        <w:tabs>
          <w:tab w:val="left" w:pos="1134"/>
          <w:tab w:val="left" w:pos="1418"/>
        </w:tabs>
        <w:suppressAutoHyphens/>
        <w:autoSpaceDE w:val="0"/>
        <w:autoSpaceDN w:val="0"/>
        <w:adjustRightInd w:val="0"/>
        <w:ind w:left="0" w:firstLine="709"/>
        <w:jc w:val="both"/>
      </w:pPr>
      <w:r w:rsidRPr="00DA3177">
        <w:t>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 соответствующего требованиям, предъявляемым к розничной реализации пищевых продуктов, что должно быть подтверждено копией документа, подтверждающего право владения или пользования торговым помещением для реализации социально значимых продовольственных товаров.</w:t>
      </w:r>
    </w:p>
    <w:p w:rsidR="00DA3177" w:rsidRPr="00DA3177" w:rsidRDefault="00DA3177" w:rsidP="00DA3177">
      <w:pPr>
        <w:pStyle w:val="ConsPlusNormal"/>
        <w:tabs>
          <w:tab w:val="left" w:pos="0"/>
        </w:tabs>
        <w:suppressAutoHyphens/>
        <w:autoSpaceDN/>
        <w:spacing w:line="22" w:lineRule="atLeast"/>
        <w:ind w:firstLine="709"/>
        <w:jc w:val="both"/>
        <w:rPr>
          <w:rFonts w:ascii="Times New Roman" w:hAnsi="Times New Roman" w:cs="Times New Roman"/>
          <w:sz w:val="24"/>
          <w:szCs w:val="24"/>
        </w:rPr>
      </w:pPr>
      <w:r w:rsidRPr="00DA3177">
        <w:rPr>
          <w:rFonts w:ascii="Times New Roman" w:hAnsi="Times New Roman" w:cs="Times New Roman"/>
          <w:sz w:val="24"/>
          <w:szCs w:val="24"/>
        </w:rPr>
        <w:t xml:space="preserve">1.9. </w:t>
      </w:r>
      <w:proofErr w:type="gramStart"/>
      <w:r w:rsidRPr="00DA3177">
        <w:rPr>
          <w:rFonts w:ascii="Times New Roman" w:hAnsi="Times New Roman" w:cs="Times New Roman"/>
          <w:sz w:val="24"/>
          <w:szCs w:val="24"/>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DA3177" w:rsidRPr="00DA3177" w:rsidRDefault="00DA3177" w:rsidP="00DA3177">
      <w:pPr>
        <w:pStyle w:val="af3"/>
        <w:tabs>
          <w:tab w:val="left" w:pos="1134"/>
        </w:tabs>
        <w:ind w:left="0" w:firstLine="709"/>
        <w:jc w:val="both"/>
      </w:pPr>
    </w:p>
    <w:p w:rsidR="00DA3177" w:rsidRPr="00DA3177" w:rsidRDefault="00DA3177" w:rsidP="00DA3177">
      <w:pPr>
        <w:pStyle w:val="affffffffb"/>
        <w:tabs>
          <w:tab w:val="clear" w:pos="360"/>
        </w:tabs>
        <w:jc w:val="center"/>
        <w:rPr>
          <w:b/>
        </w:rPr>
      </w:pPr>
      <w:r w:rsidRPr="00DA3177">
        <w:rPr>
          <w:b/>
        </w:rPr>
        <w:t>2. Условия и порядок предоставления субсидии</w:t>
      </w:r>
    </w:p>
    <w:p w:rsidR="00DA3177" w:rsidRPr="00DA3177" w:rsidRDefault="00DA3177" w:rsidP="009F2247">
      <w:pPr>
        <w:pStyle w:val="affffffffb"/>
        <w:numPr>
          <w:ilvl w:val="1"/>
          <w:numId w:val="14"/>
        </w:numPr>
        <w:tabs>
          <w:tab w:val="left" w:pos="1276"/>
        </w:tabs>
        <w:ind w:left="0" w:firstLine="709"/>
        <w:jc w:val="both"/>
      </w:pPr>
      <w:r w:rsidRPr="00DA3177">
        <w:t>Субсидия Получателю субсидии предоставляется на безвозмездной и безвозвратной основе в целях возмещения части затрат по доставке продуктов питания (транспортные расходы) при выполнении ими следующих условий:</w:t>
      </w:r>
    </w:p>
    <w:p w:rsidR="00DA3177" w:rsidRPr="00DA3177" w:rsidRDefault="00DA3177" w:rsidP="009F2247">
      <w:pPr>
        <w:pStyle w:val="ConsPlusNormal"/>
        <w:numPr>
          <w:ilvl w:val="0"/>
          <w:numId w:val="13"/>
        </w:numPr>
        <w:tabs>
          <w:tab w:val="left" w:pos="993"/>
        </w:tabs>
        <w:ind w:left="0" w:firstLine="709"/>
        <w:jc w:val="both"/>
        <w:rPr>
          <w:rFonts w:ascii="Times New Roman" w:hAnsi="Times New Roman" w:cs="Times New Roman"/>
          <w:sz w:val="24"/>
          <w:szCs w:val="24"/>
        </w:rPr>
      </w:pPr>
      <w:r w:rsidRPr="00DA3177">
        <w:rPr>
          <w:rFonts w:ascii="Times New Roman" w:hAnsi="Times New Roman" w:cs="Times New Roman"/>
          <w:sz w:val="24"/>
          <w:szCs w:val="24"/>
        </w:rPr>
        <w:t>при предоставлении Получателем субсидии в Администрацию документов, подтверждающих факт произведенных Получателем субсидии недополученных доходов, на возмещение которых предоставляется субсидия;</w:t>
      </w:r>
    </w:p>
    <w:p w:rsidR="00DA3177" w:rsidRPr="00DA3177" w:rsidRDefault="00DA3177" w:rsidP="009F2247">
      <w:pPr>
        <w:pStyle w:val="ConsPlusNormal"/>
        <w:numPr>
          <w:ilvl w:val="0"/>
          <w:numId w:val="13"/>
        </w:numPr>
        <w:tabs>
          <w:tab w:val="left" w:pos="993"/>
        </w:tabs>
        <w:ind w:left="0" w:firstLine="709"/>
        <w:jc w:val="both"/>
        <w:rPr>
          <w:rFonts w:ascii="Times New Roman" w:hAnsi="Times New Roman" w:cs="Times New Roman"/>
          <w:sz w:val="24"/>
          <w:szCs w:val="24"/>
        </w:rPr>
      </w:pPr>
      <w:r w:rsidRPr="00DA3177">
        <w:rPr>
          <w:rFonts w:ascii="Times New Roman" w:hAnsi="Times New Roman" w:cs="Times New Roman"/>
          <w:sz w:val="24"/>
          <w:szCs w:val="24"/>
        </w:rPr>
        <w:t>реализации населению свежих овощей и фруктов во всех населенных пунктах Билибинского муниципального района;</w:t>
      </w:r>
    </w:p>
    <w:p w:rsidR="00DA3177" w:rsidRPr="00DA3177" w:rsidRDefault="00DA3177" w:rsidP="009F2247">
      <w:pPr>
        <w:pStyle w:val="ConsPlusNormal"/>
        <w:numPr>
          <w:ilvl w:val="0"/>
          <w:numId w:val="13"/>
        </w:numPr>
        <w:tabs>
          <w:tab w:val="left" w:pos="993"/>
        </w:tabs>
        <w:ind w:left="0" w:firstLine="709"/>
        <w:jc w:val="both"/>
        <w:rPr>
          <w:rFonts w:ascii="Times New Roman" w:hAnsi="Times New Roman" w:cs="Times New Roman"/>
          <w:sz w:val="24"/>
          <w:szCs w:val="24"/>
        </w:rPr>
      </w:pPr>
      <w:r w:rsidRPr="00DA3177">
        <w:rPr>
          <w:rFonts w:ascii="Times New Roman" w:hAnsi="Times New Roman" w:cs="Times New Roman"/>
          <w:sz w:val="24"/>
          <w:szCs w:val="24"/>
        </w:rPr>
        <w:t>обеспечения наличия в розничной продаже свежих овощей и фруктов;</w:t>
      </w:r>
    </w:p>
    <w:p w:rsidR="00DA3177" w:rsidRPr="00DA3177" w:rsidRDefault="00DA3177" w:rsidP="009F2247">
      <w:pPr>
        <w:pStyle w:val="ConsPlusNormal"/>
        <w:numPr>
          <w:ilvl w:val="0"/>
          <w:numId w:val="13"/>
        </w:numPr>
        <w:tabs>
          <w:tab w:val="left" w:pos="993"/>
        </w:tabs>
        <w:ind w:left="0" w:firstLine="709"/>
        <w:jc w:val="both"/>
        <w:rPr>
          <w:rFonts w:ascii="Times New Roman" w:hAnsi="Times New Roman" w:cs="Times New Roman"/>
          <w:sz w:val="24"/>
          <w:szCs w:val="24"/>
        </w:rPr>
      </w:pPr>
      <w:r w:rsidRPr="00DA3177">
        <w:rPr>
          <w:rFonts w:ascii="Times New Roman" w:hAnsi="Times New Roman" w:cs="Times New Roman"/>
          <w:sz w:val="24"/>
          <w:szCs w:val="24"/>
        </w:rPr>
        <w:t xml:space="preserve"> достижение показателей результативности, установленных Администрацией по форме согласно приложению 1 к настоящему Положению.</w:t>
      </w:r>
    </w:p>
    <w:p w:rsidR="00DA3177" w:rsidRPr="00DA3177" w:rsidRDefault="00DA3177" w:rsidP="00DA3177">
      <w:pPr>
        <w:ind w:firstLine="708"/>
      </w:pPr>
      <w:r w:rsidRPr="00DA3177">
        <w:t>2.2. Результатом предоставления Субсидии является:</w:t>
      </w:r>
    </w:p>
    <w:p w:rsidR="00DA3177" w:rsidRPr="00DA3177" w:rsidRDefault="00DA3177" w:rsidP="00DA3177">
      <w:pPr>
        <w:ind w:firstLine="708"/>
        <w:jc w:val="both"/>
      </w:pPr>
      <w:r w:rsidRPr="00DA3177">
        <w:t>- обеспечение жителей населенных пунктов Билибинского муниципального района свежими овощами и фруктами;</w:t>
      </w:r>
    </w:p>
    <w:p w:rsidR="00DA3177" w:rsidRPr="00DA3177" w:rsidRDefault="00DA3177" w:rsidP="00DA3177">
      <w:pPr>
        <w:ind w:firstLine="708"/>
        <w:jc w:val="both"/>
      </w:pPr>
      <w:r w:rsidRPr="00DA3177">
        <w:t>- увеличение объема реализации свежих овощей и фруктов.</w:t>
      </w:r>
    </w:p>
    <w:p w:rsidR="00DA3177" w:rsidRPr="00DA3177" w:rsidRDefault="00DA3177" w:rsidP="00DA3177">
      <w:pPr>
        <w:ind w:firstLine="708"/>
        <w:jc w:val="both"/>
      </w:pPr>
      <w:r w:rsidRPr="00DA3177">
        <w:t>Показателем, необходимым для достижения результата предоставления Субсидии, является:</w:t>
      </w:r>
    </w:p>
    <w:p w:rsidR="00DA3177" w:rsidRPr="00DA3177" w:rsidRDefault="00DA3177" w:rsidP="00DA3177">
      <w:pPr>
        <w:ind w:firstLine="708"/>
      </w:pPr>
      <w:r w:rsidRPr="00DA3177">
        <w:t>- объем реализации свежих овощей и фруктов (тонн).</w:t>
      </w:r>
    </w:p>
    <w:p w:rsidR="00DA3177" w:rsidRPr="00DA3177" w:rsidRDefault="00DA3177" w:rsidP="00DA3177">
      <w:pPr>
        <w:ind w:firstLine="708"/>
        <w:jc w:val="both"/>
      </w:pPr>
      <w:r w:rsidRPr="00DA3177">
        <w:t xml:space="preserve">Количественное значение показателей, необходимых для достижения результата предоставления Субсидии, устанавливается Администрацией в Соглашении. </w:t>
      </w:r>
    </w:p>
    <w:p w:rsidR="00DA3177" w:rsidRPr="00DA3177" w:rsidRDefault="00DA3177" w:rsidP="00DA3177">
      <w:pPr>
        <w:ind w:firstLine="708"/>
        <w:jc w:val="both"/>
      </w:pPr>
      <w:r w:rsidRPr="00DA3177">
        <w:t>Получатель Субсидии обязан обеспечить выполнение показателей, необходимых для достижения результата предоставления Субсидии.</w:t>
      </w:r>
    </w:p>
    <w:p w:rsidR="00DA3177" w:rsidRPr="00DA3177" w:rsidRDefault="00DA3177" w:rsidP="00DA3177">
      <w:pPr>
        <w:ind w:firstLine="708"/>
        <w:jc w:val="both"/>
      </w:pPr>
      <w:r w:rsidRPr="00DA3177">
        <w:t>Соответствие или превышение достигнутого Получателем субсидии значения показателей, необходимых для достижения результата предоставления Субсидии, над установленным в Соглашении значением, свидетельствует о достижении Получателем субсидии показателей, необходимых для достижения результата предоставления Субсидии.</w:t>
      </w:r>
    </w:p>
    <w:p w:rsidR="00DA3177" w:rsidRPr="00DA3177" w:rsidRDefault="00DA3177" w:rsidP="00DA3177">
      <w:pPr>
        <w:tabs>
          <w:tab w:val="left" w:pos="-142"/>
        </w:tabs>
        <w:autoSpaceDE w:val="0"/>
        <w:autoSpaceDN w:val="0"/>
        <w:adjustRightInd w:val="0"/>
        <w:ind w:firstLine="709"/>
        <w:jc w:val="both"/>
        <w:rPr>
          <w:rFonts w:eastAsia="Calibri"/>
          <w:b/>
          <w:lang w:eastAsia="en-US"/>
        </w:rPr>
      </w:pPr>
      <w:r w:rsidRPr="00DA3177">
        <w:t>2.3. Для получения Субсидии и заключения Соглашения, претенденты представляют в Администрацию письменное обращение в произвольной форме о предоставлении субсидии с приложением:</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lastRenderedPageBreak/>
        <w:t>копии устава и (или) учредительного договора (для юридических лиц);</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t xml:space="preserve">копии документа, удостоверяющего личность (для физических лиц); </w:t>
      </w:r>
    </w:p>
    <w:p w:rsidR="00DA3177" w:rsidRPr="00DA3177" w:rsidRDefault="00DA3177" w:rsidP="009F2247">
      <w:pPr>
        <w:numPr>
          <w:ilvl w:val="0"/>
          <w:numId w:val="10"/>
        </w:numPr>
        <w:tabs>
          <w:tab w:val="left" w:pos="1134"/>
        </w:tabs>
        <w:suppressAutoHyphens/>
        <w:autoSpaceDE w:val="0"/>
        <w:autoSpaceDN w:val="0"/>
        <w:adjustRightInd w:val="0"/>
        <w:spacing w:after="160" w:line="259" w:lineRule="auto"/>
        <w:ind w:left="0" w:firstLine="709"/>
        <w:contextualSpacing/>
        <w:jc w:val="both"/>
      </w:pPr>
      <w:r w:rsidRPr="00DA3177">
        <w:t>расчет планируемого объема реализуемых продуктов питания (свежих овощей и фруктов), расчет планируемого объема субсидии на текущий финансовый год;</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t>реквизиты расчетного счета для перечисления субсидии;</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t xml:space="preserve">копию свидетельства </w:t>
      </w:r>
      <w:proofErr w:type="gramStart"/>
      <w:r w:rsidRPr="00DA3177">
        <w:t>о постановке на учет юридического лица в налоговом органе по месту нахождения на территории</w:t>
      </w:r>
      <w:proofErr w:type="gramEnd"/>
      <w:r w:rsidRPr="00DA3177">
        <w:t xml:space="preserve"> Российской Федерации, заверенную подписью уполномоченного лица Получателя субсидии;</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DA3177" w:rsidRPr="00DA3177" w:rsidRDefault="00DA3177" w:rsidP="009F2247">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pPr>
      <w:r w:rsidRPr="00DA3177">
        <w:t>документы, подтверждающие 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 соответствующего требованиям, предъявляемым к розничной реализации пищевых продуктов.</w:t>
      </w:r>
    </w:p>
    <w:p w:rsidR="00DA3177" w:rsidRPr="00DA3177" w:rsidRDefault="00DA3177" w:rsidP="00DA3177">
      <w:pPr>
        <w:suppressAutoHyphens/>
        <w:autoSpaceDE w:val="0"/>
        <w:autoSpaceDN w:val="0"/>
        <w:adjustRightInd w:val="0"/>
        <w:ind w:firstLine="709"/>
        <w:contextualSpacing/>
        <w:jc w:val="both"/>
      </w:pPr>
      <w:r w:rsidRPr="00DA3177">
        <w:t>2.4. Документы должны быть заверены подписью руководителя и главного бухгалтера Получателя субсидии или иного уполномоченного лица.</w:t>
      </w:r>
    </w:p>
    <w:p w:rsidR="00DA3177" w:rsidRPr="00DA3177" w:rsidRDefault="00DA3177" w:rsidP="00DA3177">
      <w:pPr>
        <w:suppressAutoHyphens/>
        <w:autoSpaceDE w:val="0"/>
        <w:autoSpaceDN w:val="0"/>
        <w:adjustRightInd w:val="0"/>
        <w:ind w:firstLine="709"/>
        <w:contextualSpacing/>
        <w:jc w:val="both"/>
      </w:pPr>
      <w:r w:rsidRPr="00DA3177">
        <w:t>Ответственность за достоверность информации несет Получатель субсидии.</w:t>
      </w:r>
    </w:p>
    <w:p w:rsidR="00DA3177" w:rsidRPr="00DA3177" w:rsidRDefault="00DA3177" w:rsidP="00DA3177">
      <w:pPr>
        <w:ind w:firstLine="709"/>
        <w:jc w:val="both"/>
      </w:pPr>
      <w:bookmarkStart w:id="1" w:name="sub_304"/>
      <w:r w:rsidRPr="00DA3177">
        <w:t>2.5. В случае если суммарный размер Субсидий всех Получателей субсидии не превышает сумму утвержденных лимитов бюджетных обязательств из бюджета муниципального образования Билибинский муниципальный район, размер Субсидии, предоставляемой Получателю субсидии, определяется в соответствии с поданной заявкой.</w:t>
      </w:r>
    </w:p>
    <w:bookmarkEnd w:id="1"/>
    <w:p w:rsidR="00DA3177" w:rsidRPr="00DA3177" w:rsidRDefault="00DA3177" w:rsidP="00DA3177">
      <w:pPr>
        <w:ind w:firstLine="709"/>
        <w:jc w:val="both"/>
      </w:pPr>
      <w:r w:rsidRPr="00DA3177">
        <w:t>В случае если суммарный размер Субсидий всех Получателей субсидии превышает сумму утвержденных лимитов бюджетных обязательств из бюджета муниципального образования Билибинский муниципальный район, размер Субсидии, предоставляемой Получателю субсидии, определяется по формуле:</w:t>
      </w:r>
    </w:p>
    <w:p w:rsidR="00DA3177" w:rsidRPr="00DA3177" w:rsidRDefault="00DA3177" w:rsidP="00DA3177"/>
    <w:p w:rsidR="00DA3177" w:rsidRPr="00DA3177" w:rsidRDefault="00DA3177" w:rsidP="00DA3177">
      <w:r w:rsidRPr="00DA3177">
        <w:rPr>
          <w:noProof/>
        </w:rPr>
        <w:drawing>
          <wp:inline distT="0" distB="0" distL="0" distR="0" wp14:anchorId="6B85340F" wp14:editId="702B16D6">
            <wp:extent cx="1162050" cy="577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62050" cy="577850"/>
                    </a:xfrm>
                    <a:prstGeom prst="rect">
                      <a:avLst/>
                    </a:prstGeom>
                    <a:noFill/>
                    <a:ln>
                      <a:noFill/>
                    </a:ln>
                  </pic:spPr>
                </pic:pic>
              </a:graphicData>
            </a:graphic>
          </wp:inline>
        </w:drawing>
      </w:r>
      <w:r w:rsidRPr="00DA3177">
        <w:t>, где:</w:t>
      </w:r>
    </w:p>
    <w:p w:rsidR="00DA3177" w:rsidRPr="00DA3177" w:rsidRDefault="00DA3177" w:rsidP="00DA3177"/>
    <w:p w:rsidR="00DA3177" w:rsidRPr="00DA3177" w:rsidRDefault="00DA3177" w:rsidP="00DA3177">
      <w:pPr>
        <w:jc w:val="both"/>
      </w:pPr>
      <w:proofErr w:type="spellStart"/>
      <w:r w:rsidRPr="00DA3177">
        <w:t>С</w:t>
      </w:r>
      <w:proofErr w:type="gramStart"/>
      <w:r w:rsidRPr="00DA3177">
        <w:t>i</w:t>
      </w:r>
      <w:proofErr w:type="spellEnd"/>
      <w:proofErr w:type="gramEnd"/>
      <w:r w:rsidRPr="00DA3177">
        <w:t xml:space="preserve"> - размер Субсидии, предоставляемой Получателю субсидии, рублей;</w:t>
      </w:r>
    </w:p>
    <w:p w:rsidR="00DA3177" w:rsidRPr="00DA3177" w:rsidRDefault="00DA3177" w:rsidP="00DA3177">
      <w:pPr>
        <w:jc w:val="both"/>
      </w:pPr>
      <w:r w:rsidRPr="00DA3177">
        <w:t xml:space="preserve">V - объем бюджетных средств, предусмотренных </w:t>
      </w:r>
      <w:hyperlink r:id="rId43" w:history="1">
        <w:r w:rsidRPr="00DA3177">
          <w:rPr>
            <w:rStyle w:val="aff"/>
            <w:color w:val="auto"/>
          </w:rPr>
          <w:t>Подпрограммой</w:t>
        </w:r>
      </w:hyperlink>
      <w:r w:rsidRPr="00DA3177">
        <w:t xml:space="preserve"> на реализацию Мероприятия в текущем финансовом году, но не </w:t>
      </w:r>
      <w:proofErr w:type="gramStart"/>
      <w:r w:rsidRPr="00DA3177">
        <w:t>более суммарного</w:t>
      </w:r>
      <w:proofErr w:type="gramEnd"/>
      <w:r w:rsidRPr="00DA3177">
        <w:t xml:space="preserve"> размера Субсидий, определяемого в соответствии с </w:t>
      </w:r>
      <w:hyperlink w:anchor="sub_243" w:history="1">
        <w:r w:rsidRPr="00DA3177">
          <w:rPr>
            <w:rStyle w:val="aff"/>
            <w:color w:val="auto"/>
          </w:rPr>
          <w:t>подпунктом 3 пункта 2.3 раздела 2</w:t>
        </w:r>
      </w:hyperlink>
      <w:r w:rsidRPr="00DA3177">
        <w:t xml:space="preserve"> настоящего Положения, всех Получателей субсидии, рублей;</w:t>
      </w:r>
    </w:p>
    <w:p w:rsidR="00DA3177" w:rsidRPr="00DA3177" w:rsidRDefault="00DA3177" w:rsidP="00DA3177">
      <w:pPr>
        <w:jc w:val="both"/>
      </w:pPr>
      <w:proofErr w:type="spellStart"/>
      <w:r w:rsidRPr="00DA3177">
        <w:t>Di</w:t>
      </w:r>
      <w:proofErr w:type="spellEnd"/>
      <w:r w:rsidRPr="00DA3177">
        <w:t xml:space="preserve"> - предварительный размер Субсидии Получателю субсидии, определяемый в соответствии с </w:t>
      </w:r>
      <w:hyperlink w:anchor="sub_243" w:history="1">
        <w:r w:rsidRPr="00DA3177">
          <w:rPr>
            <w:rStyle w:val="aff"/>
            <w:color w:val="auto"/>
          </w:rPr>
          <w:t>подпунктом 3 пункта 2.3 раздела 2</w:t>
        </w:r>
      </w:hyperlink>
      <w:r w:rsidRPr="00DA3177">
        <w:t xml:space="preserve"> настоящего Положения, рублей;</w:t>
      </w:r>
    </w:p>
    <w:p w:rsidR="00DA3177" w:rsidRPr="00DA3177" w:rsidRDefault="00DA3177" w:rsidP="00DA3177">
      <w:pPr>
        <w:jc w:val="both"/>
      </w:pPr>
      <w:r w:rsidRPr="00DA3177">
        <w:rPr>
          <w:noProof/>
        </w:rPr>
        <w:drawing>
          <wp:inline distT="0" distB="0" distL="0" distR="0" wp14:anchorId="5C39B782" wp14:editId="2D41EBCA">
            <wp:extent cx="495300" cy="577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5300" cy="577850"/>
                    </a:xfrm>
                    <a:prstGeom prst="rect">
                      <a:avLst/>
                    </a:prstGeom>
                    <a:noFill/>
                    <a:ln>
                      <a:noFill/>
                    </a:ln>
                  </pic:spPr>
                </pic:pic>
              </a:graphicData>
            </a:graphic>
          </wp:inline>
        </w:drawing>
      </w:r>
      <w:r w:rsidRPr="00DA3177">
        <w:t xml:space="preserve"> - суммарный размер Субсидий, определяемый в соответствии с </w:t>
      </w:r>
      <w:hyperlink w:anchor="sub_243" w:history="1">
        <w:r w:rsidRPr="00DA3177">
          <w:rPr>
            <w:rStyle w:val="aff"/>
            <w:color w:val="auto"/>
          </w:rPr>
          <w:t>подпунктом 3 пункта 2.3 раздела 2</w:t>
        </w:r>
      </w:hyperlink>
      <w:r w:rsidRPr="00DA3177">
        <w:t xml:space="preserve"> настоящего Положения, всех Получателей субсидии, по которым Администрацией принято решение о соответствии требованиям и условиям предоставления Субсидии, рублей.</w:t>
      </w:r>
    </w:p>
    <w:p w:rsidR="00DA3177" w:rsidRPr="00DA3177" w:rsidRDefault="00DA3177" w:rsidP="00DA3177">
      <w:pPr>
        <w:ind w:firstLine="708"/>
        <w:jc w:val="both"/>
      </w:pPr>
      <w:r w:rsidRPr="00DA3177">
        <w:t>Рассчитанный размер Субсидии подлежит округлению по математическим правилам до целого рубля.</w:t>
      </w:r>
    </w:p>
    <w:p w:rsidR="00DA3177" w:rsidRPr="00DA3177" w:rsidRDefault="00DA3177" w:rsidP="00DA3177">
      <w:pPr>
        <w:tabs>
          <w:tab w:val="left" w:pos="851"/>
        </w:tabs>
        <w:suppressAutoHyphens/>
        <w:autoSpaceDE w:val="0"/>
        <w:autoSpaceDN w:val="0"/>
        <w:adjustRightInd w:val="0"/>
        <w:spacing w:after="160" w:line="259" w:lineRule="auto"/>
        <w:ind w:firstLine="709"/>
        <w:contextualSpacing/>
        <w:jc w:val="both"/>
        <w:rPr>
          <w:rFonts w:eastAsia="Calibri"/>
          <w:strike/>
          <w:lang w:eastAsia="en-US"/>
        </w:rPr>
      </w:pPr>
      <w:r w:rsidRPr="00DA3177">
        <w:t>2.6. Управление в течение 3(трех) рабочих дней со дня получения от</w:t>
      </w:r>
      <w:r w:rsidRPr="00DA3177">
        <w:rPr>
          <w:rFonts w:eastAsia="Calibri"/>
          <w:lang w:eastAsia="en-US"/>
        </w:rPr>
        <w:t xml:space="preserve"> Получателя субсидии письменного обращения о предоставлении Субсидии с расчетом планового объема Субсидии рассматривает представленные материалы.</w:t>
      </w:r>
    </w:p>
    <w:p w:rsidR="00DA3177" w:rsidRPr="00DA3177" w:rsidRDefault="00DA3177" w:rsidP="00DA3177">
      <w:pPr>
        <w:tabs>
          <w:tab w:val="left" w:pos="709"/>
        </w:tabs>
        <w:suppressAutoHyphens/>
        <w:autoSpaceDE w:val="0"/>
        <w:autoSpaceDN w:val="0"/>
        <w:adjustRightInd w:val="0"/>
        <w:ind w:firstLine="709"/>
        <w:contextualSpacing/>
        <w:jc w:val="both"/>
        <w:rPr>
          <w:rFonts w:eastAsia="Calibri"/>
          <w:lang w:eastAsia="en-US"/>
        </w:rPr>
      </w:pPr>
      <w:r w:rsidRPr="00DA3177">
        <w:rPr>
          <w:rFonts w:eastAsia="Calibri"/>
          <w:lang w:eastAsia="en-US"/>
        </w:rPr>
        <w:t>После рассмотрения предоставленных материалов Администрация принимает решение об утверждении Получателя субсидии и объемах средств Субсидии или отказе в нем.</w:t>
      </w:r>
    </w:p>
    <w:p w:rsidR="00DA3177" w:rsidRPr="00DA3177" w:rsidRDefault="00DA3177" w:rsidP="00DA3177">
      <w:pPr>
        <w:tabs>
          <w:tab w:val="left" w:pos="1418"/>
        </w:tabs>
        <w:suppressAutoHyphens/>
        <w:autoSpaceDE w:val="0"/>
        <w:autoSpaceDN w:val="0"/>
        <w:adjustRightInd w:val="0"/>
        <w:spacing w:after="160" w:line="259" w:lineRule="auto"/>
        <w:ind w:firstLine="709"/>
        <w:contextualSpacing/>
        <w:jc w:val="both"/>
      </w:pPr>
      <w:r w:rsidRPr="00DA3177">
        <w:t>2.7. Основания для отказа Получателю субсидии в предоставлении Субсидии:</w:t>
      </w:r>
    </w:p>
    <w:p w:rsidR="00DA3177" w:rsidRPr="00DA3177" w:rsidRDefault="00DA3177" w:rsidP="009F2247">
      <w:pPr>
        <w:numPr>
          <w:ilvl w:val="0"/>
          <w:numId w:val="15"/>
        </w:numPr>
        <w:tabs>
          <w:tab w:val="left" w:pos="1134"/>
        </w:tabs>
        <w:suppressAutoHyphens/>
        <w:autoSpaceDE w:val="0"/>
        <w:autoSpaceDN w:val="0"/>
        <w:adjustRightInd w:val="0"/>
        <w:spacing w:after="160" w:line="259" w:lineRule="auto"/>
        <w:ind w:left="0" w:firstLine="709"/>
        <w:contextualSpacing/>
        <w:jc w:val="both"/>
        <w:rPr>
          <w:rFonts w:eastAsia="Calibri"/>
          <w:lang w:eastAsia="en-US"/>
        </w:rPr>
      </w:pPr>
      <w:r w:rsidRPr="00DA3177">
        <w:rPr>
          <w:rFonts w:eastAsia="Calibri"/>
          <w:lang w:eastAsia="en-US"/>
        </w:rPr>
        <w:lastRenderedPageBreak/>
        <w:t>несоответствие заявителя условиям, установленным в пункте 1.8 настоящего Положения;</w:t>
      </w:r>
    </w:p>
    <w:p w:rsidR="00DA3177" w:rsidRPr="00DA3177" w:rsidRDefault="00DA3177" w:rsidP="009F2247">
      <w:pPr>
        <w:numPr>
          <w:ilvl w:val="0"/>
          <w:numId w:val="15"/>
        </w:numPr>
        <w:tabs>
          <w:tab w:val="left" w:pos="1134"/>
        </w:tabs>
        <w:suppressAutoHyphens/>
        <w:autoSpaceDE w:val="0"/>
        <w:autoSpaceDN w:val="0"/>
        <w:adjustRightInd w:val="0"/>
        <w:spacing w:after="160" w:line="259" w:lineRule="auto"/>
        <w:ind w:left="0" w:firstLine="709"/>
        <w:contextualSpacing/>
        <w:jc w:val="both"/>
        <w:rPr>
          <w:rFonts w:eastAsia="Calibri"/>
          <w:lang w:eastAsia="en-US"/>
        </w:rPr>
      </w:pPr>
      <w:r w:rsidRPr="00DA3177">
        <w:t>несоответствие представленных Получателем субсидии документов</w:t>
      </w:r>
      <w:r w:rsidRPr="00DA3177">
        <w:rPr>
          <w:rFonts w:eastAsia="Calibri"/>
          <w:lang w:eastAsia="en-US"/>
        </w:rPr>
        <w:t xml:space="preserve"> требованиям, предусмотренным пунктом 2.3 настоящего Положения, или непредставление (предоставление не в полном объеме) указанных документов;</w:t>
      </w:r>
    </w:p>
    <w:p w:rsidR="00DA3177" w:rsidRPr="00DA3177" w:rsidRDefault="00DA3177" w:rsidP="009F2247">
      <w:pPr>
        <w:numPr>
          <w:ilvl w:val="0"/>
          <w:numId w:val="15"/>
        </w:numPr>
        <w:tabs>
          <w:tab w:val="left" w:pos="1134"/>
        </w:tabs>
        <w:suppressAutoHyphens/>
        <w:autoSpaceDE w:val="0"/>
        <w:autoSpaceDN w:val="0"/>
        <w:adjustRightInd w:val="0"/>
        <w:spacing w:after="160" w:line="259" w:lineRule="auto"/>
        <w:ind w:left="0" w:firstLine="709"/>
        <w:contextualSpacing/>
        <w:jc w:val="both"/>
        <w:rPr>
          <w:rFonts w:eastAsia="Calibri"/>
          <w:lang w:eastAsia="en-US"/>
        </w:rPr>
      </w:pPr>
      <w:r w:rsidRPr="00DA3177">
        <w:rPr>
          <w:rFonts w:eastAsia="Calibri"/>
          <w:lang w:eastAsia="en-US"/>
        </w:rPr>
        <w:t>недостоверность представленной Получателем субсидии информации;</w:t>
      </w:r>
    </w:p>
    <w:p w:rsidR="00DA3177" w:rsidRPr="00DA3177" w:rsidRDefault="00DA3177" w:rsidP="00DA3177">
      <w:pPr>
        <w:suppressAutoHyphens/>
        <w:autoSpaceDE w:val="0"/>
        <w:autoSpaceDN w:val="0"/>
        <w:adjustRightInd w:val="0"/>
        <w:ind w:firstLine="709"/>
        <w:contextualSpacing/>
        <w:jc w:val="both"/>
        <w:rPr>
          <w:rFonts w:eastAsia="Calibri"/>
          <w:lang w:eastAsia="en-US"/>
        </w:rPr>
      </w:pPr>
      <w:r w:rsidRPr="00DA3177">
        <w:rPr>
          <w:rFonts w:eastAsia="Calibri"/>
          <w:lang w:eastAsia="en-US"/>
        </w:rPr>
        <w:t xml:space="preserve">-  </w:t>
      </w:r>
      <w:proofErr w:type="spellStart"/>
      <w:r w:rsidRPr="00DA3177">
        <w:rPr>
          <w:rFonts w:eastAsia="Calibri"/>
          <w:lang w:eastAsia="en-US"/>
        </w:rPr>
        <w:t>непоступление</w:t>
      </w:r>
      <w:proofErr w:type="spellEnd"/>
      <w:r w:rsidRPr="00DA3177">
        <w:rPr>
          <w:rFonts w:eastAsia="Calibri"/>
          <w:lang w:eastAsia="en-US"/>
        </w:rPr>
        <w:t xml:space="preserve"> в Администрацию в срок, установленный пунктом 2.9. настоящего раздела проекта Соглашения, подписанного Получателем субсидии.</w:t>
      </w:r>
    </w:p>
    <w:p w:rsidR="00DA3177" w:rsidRPr="00DA3177" w:rsidRDefault="00DA3177" w:rsidP="00DA3177">
      <w:pPr>
        <w:suppressAutoHyphens/>
        <w:autoSpaceDE w:val="0"/>
        <w:autoSpaceDN w:val="0"/>
        <w:adjustRightInd w:val="0"/>
        <w:ind w:firstLine="709"/>
        <w:contextualSpacing/>
        <w:jc w:val="both"/>
        <w:rPr>
          <w:rFonts w:eastAsia="Calibri"/>
          <w:lang w:eastAsia="en-US"/>
        </w:rPr>
      </w:pPr>
      <w:r w:rsidRPr="00DA3177">
        <w:rPr>
          <w:rFonts w:eastAsia="Calibri"/>
          <w:lang w:eastAsia="en-US"/>
        </w:rPr>
        <w:t>2.8. Управление в течение 5 (пяти) рабочих дней с момента утверждения Получателя субсидии подготавливает проекты Соглашений о предоставлении Субсидии, в течение 3 (трех) рабочих дней после подписания Соглашения Администрацией направляет их Получателям субсидии.</w:t>
      </w:r>
    </w:p>
    <w:p w:rsidR="00DA3177" w:rsidRPr="00DA3177" w:rsidRDefault="00DA3177" w:rsidP="00DA3177">
      <w:pPr>
        <w:suppressAutoHyphens/>
        <w:autoSpaceDE w:val="0"/>
        <w:autoSpaceDN w:val="0"/>
        <w:adjustRightInd w:val="0"/>
        <w:ind w:left="-142" w:firstLine="851"/>
        <w:contextualSpacing/>
        <w:jc w:val="both"/>
        <w:rPr>
          <w:rFonts w:eastAsia="Calibri"/>
          <w:lang w:eastAsia="en-US"/>
        </w:rPr>
      </w:pPr>
      <w:r w:rsidRPr="00DA3177">
        <w:rPr>
          <w:rFonts w:eastAsia="Calibri"/>
          <w:lang w:eastAsia="en-US"/>
        </w:rPr>
        <w:t>2.9. Получатель субсидии в течение 5 (пяти) рабочих дней подписывает Соглашение, скрепляет печатью и один экземпляр направляет в адрес Администрации.</w:t>
      </w:r>
    </w:p>
    <w:p w:rsidR="00DA3177" w:rsidRPr="00DA3177" w:rsidRDefault="00DA3177" w:rsidP="00DA3177">
      <w:pPr>
        <w:suppressAutoHyphens/>
        <w:autoSpaceDE w:val="0"/>
        <w:autoSpaceDN w:val="0"/>
        <w:adjustRightInd w:val="0"/>
        <w:ind w:firstLine="708"/>
        <w:contextualSpacing/>
        <w:jc w:val="both"/>
        <w:rPr>
          <w:rFonts w:eastAsia="Calibri"/>
          <w:lang w:eastAsia="en-US"/>
        </w:rPr>
      </w:pPr>
      <w:r w:rsidRPr="00DA3177">
        <w:rPr>
          <w:rFonts w:eastAsia="Calibri"/>
          <w:lang w:eastAsia="en-US"/>
        </w:rPr>
        <w:t>2.10. В случае отказа от подписания Соглашения Получатель субсидии в течение 5 (пяти) рабочих дней направляет в адрес Администрации мотивированный отказ.</w:t>
      </w:r>
    </w:p>
    <w:p w:rsidR="00DA3177" w:rsidRPr="00DA3177" w:rsidRDefault="00DA3177" w:rsidP="00DA3177">
      <w:pPr>
        <w:suppressAutoHyphens/>
        <w:autoSpaceDE w:val="0"/>
        <w:autoSpaceDN w:val="0"/>
        <w:adjustRightInd w:val="0"/>
        <w:ind w:firstLine="708"/>
        <w:contextualSpacing/>
        <w:jc w:val="both"/>
        <w:rPr>
          <w:rFonts w:eastAsia="Calibri"/>
          <w:lang w:eastAsia="en-US"/>
        </w:rPr>
      </w:pPr>
      <w:proofErr w:type="gramStart"/>
      <w:r w:rsidRPr="00DA3177">
        <w:t xml:space="preserve">В случае </w:t>
      </w:r>
      <w:proofErr w:type="spellStart"/>
      <w:r w:rsidRPr="00DA3177">
        <w:t>непоступления</w:t>
      </w:r>
      <w:proofErr w:type="spellEnd"/>
      <w:r w:rsidRPr="00DA3177">
        <w:t xml:space="preserve"> в Администрацию в срок, установленный пунктом 2.8 настоящего раздела, проекта Соглашения, подписанного  Получателем субсидии, Администрация в течение 5 (пяти)  рабочих дней со дня истечения срока, установленного пунктом 2.9 настоящего раздела, на основании абзаца 4 пункта 2.7 настоящего раздела принимает решение об отказе в предоставлении Субсидии и письменно уведомляет заявителя о принятом решении с обоснованием причины отказа в</w:t>
      </w:r>
      <w:proofErr w:type="gramEnd"/>
      <w:r w:rsidRPr="00DA3177">
        <w:t xml:space="preserve"> </w:t>
      </w:r>
      <w:proofErr w:type="gramStart"/>
      <w:r w:rsidRPr="00DA3177">
        <w:t>предоставлении</w:t>
      </w:r>
      <w:proofErr w:type="gramEnd"/>
      <w:r w:rsidRPr="00DA3177">
        <w:t xml:space="preserve"> Субсидии, а также разъясняет порядок обжалования вынесенного решения в соответствии с законодательством Российской Федерации.</w:t>
      </w:r>
    </w:p>
    <w:p w:rsidR="00DA3177" w:rsidRPr="00DA3177" w:rsidRDefault="00DA3177" w:rsidP="00DA3177">
      <w:pPr>
        <w:suppressAutoHyphens/>
        <w:autoSpaceDE w:val="0"/>
        <w:autoSpaceDN w:val="0"/>
        <w:adjustRightInd w:val="0"/>
        <w:contextualSpacing/>
        <w:jc w:val="both"/>
        <w:rPr>
          <w:rFonts w:eastAsia="Calibri"/>
          <w:lang w:eastAsia="en-US"/>
        </w:rPr>
      </w:pPr>
      <w:r w:rsidRPr="00DA3177">
        <w:rPr>
          <w:rFonts w:eastAsia="Calibri"/>
          <w:lang w:eastAsia="en-US"/>
        </w:rPr>
        <w:tab/>
        <w:t>2.11. Изменение Соглашения возможно в случае  уменьшения (или увеличения) ранее доведенных лимитов бюджетных обязательств на предоставление Субсидии.</w:t>
      </w:r>
    </w:p>
    <w:p w:rsidR="00DA3177" w:rsidRPr="00DA3177" w:rsidRDefault="00DA3177" w:rsidP="00DA3177">
      <w:pPr>
        <w:suppressAutoHyphens/>
        <w:autoSpaceDE w:val="0"/>
        <w:autoSpaceDN w:val="0"/>
        <w:adjustRightInd w:val="0"/>
        <w:ind w:firstLine="709"/>
        <w:contextualSpacing/>
        <w:jc w:val="both"/>
        <w:rPr>
          <w:rFonts w:eastAsia="Calibri"/>
          <w:lang w:eastAsia="en-US"/>
        </w:rPr>
      </w:pPr>
      <w:r w:rsidRPr="00DA3177">
        <w:rPr>
          <w:rFonts w:eastAsia="Calibri"/>
          <w:lang w:eastAsia="en-US"/>
        </w:rPr>
        <w:t>2.12. Расторжение Соглашения осуществляется по соглашению Сторон.</w:t>
      </w:r>
    </w:p>
    <w:p w:rsidR="00DA3177" w:rsidRPr="00DA3177" w:rsidRDefault="00DA3177" w:rsidP="00DA3177">
      <w:pPr>
        <w:suppressAutoHyphens/>
        <w:autoSpaceDE w:val="0"/>
        <w:autoSpaceDN w:val="0"/>
        <w:adjustRightInd w:val="0"/>
        <w:ind w:firstLine="709"/>
        <w:contextualSpacing/>
        <w:jc w:val="both"/>
        <w:rPr>
          <w:rFonts w:eastAsia="Calibri"/>
          <w:lang w:eastAsia="en-US"/>
        </w:rPr>
      </w:pPr>
      <w:r w:rsidRPr="00DA3177">
        <w:rPr>
          <w:rFonts w:eastAsia="Calibri"/>
          <w:lang w:eastAsia="en-US"/>
        </w:rPr>
        <w:t>Расторжение Соглашения в одностороннем порядке осуществляется в случаях:</w:t>
      </w:r>
    </w:p>
    <w:p w:rsidR="00DA3177" w:rsidRPr="00DA3177" w:rsidRDefault="00DA3177" w:rsidP="00DA3177">
      <w:pPr>
        <w:suppressAutoHyphens/>
        <w:autoSpaceDE w:val="0"/>
        <w:autoSpaceDN w:val="0"/>
        <w:adjustRightInd w:val="0"/>
        <w:contextualSpacing/>
        <w:jc w:val="both"/>
        <w:rPr>
          <w:rFonts w:eastAsia="Calibri"/>
          <w:lang w:eastAsia="en-US"/>
        </w:rPr>
      </w:pPr>
      <w:r w:rsidRPr="00DA3177">
        <w:rPr>
          <w:rFonts w:eastAsia="Calibri"/>
          <w:lang w:eastAsia="en-US"/>
        </w:rPr>
        <w:tab/>
        <w:t>1) реорганизации или прекращения деятельности Получателя субсидии;</w:t>
      </w:r>
    </w:p>
    <w:p w:rsidR="00DA3177" w:rsidRPr="00DA3177" w:rsidRDefault="00DA3177" w:rsidP="00DA3177">
      <w:pPr>
        <w:suppressAutoHyphens/>
        <w:autoSpaceDE w:val="0"/>
        <w:autoSpaceDN w:val="0"/>
        <w:adjustRightInd w:val="0"/>
        <w:contextualSpacing/>
        <w:jc w:val="both"/>
        <w:rPr>
          <w:rFonts w:eastAsia="Calibri"/>
          <w:lang w:eastAsia="en-US"/>
        </w:rPr>
      </w:pPr>
      <w:r w:rsidRPr="00DA3177">
        <w:rPr>
          <w:rFonts w:eastAsia="Calibri"/>
          <w:lang w:eastAsia="en-US"/>
        </w:rPr>
        <w:tab/>
        <w:t>2) нарушения Получателем субсидии порядка, целей и условий предоставления Субсидии, установленных Положением предоставления субсидии и Соглашением;</w:t>
      </w:r>
    </w:p>
    <w:p w:rsidR="00DA3177" w:rsidRPr="00DA3177" w:rsidRDefault="00DA3177" w:rsidP="00DA3177">
      <w:pPr>
        <w:suppressAutoHyphens/>
        <w:autoSpaceDE w:val="0"/>
        <w:autoSpaceDN w:val="0"/>
        <w:adjustRightInd w:val="0"/>
        <w:contextualSpacing/>
        <w:jc w:val="both"/>
        <w:rPr>
          <w:rFonts w:eastAsia="Calibri"/>
          <w:lang w:eastAsia="en-US"/>
        </w:rPr>
      </w:pPr>
      <w:r w:rsidRPr="00DA3177">
        <w:rPr>
          <w:rFonts w:eastAsia="Calibri"/>
          <w:lang w:eastAsia="en-US"/>
        </w:rPr>
        <w:tab/>
        <w:t xml:space="preserve">3) </w:t>
      </w:r>
      <w:proofErr w:type="spellStart"/>
      <w:r w:rsidRPr="00DA3177">
        <w:rPr>
          <w:rFonts w:eastAsia="Calibri"/>
          <w:lang w:eastAsia="en-US"/>
        </w:rPr>
        <w:t>недостижения</w:t>
      </w:r>
      <w:proofErr w:type="spellEnd"/>
      <w:r w:rsidRPr="00DA3177">
        <w:rPr>
          <w:rFonts w:eastAsia="Calibri"/>
          <w:lang w:eastAsia="en-US"/>
        </w:rPr>
        <w:t xml:space="preserve"> Получателем субсидии установленных Соглашением показателей   результативности предоставления Субсидии установленных в соответствии с пунктом 2.2.</w:t>
      </w:r>
    </w:p>
    <w:p w:rsidR="00DA3177" w:rsidRPr="00DA3177" w:rsidRDefault="00DA3177" w:rsidP="00DA3177">
      <w:pPr>
        <w:suppressAutoHyphens/>
        <w:autoSpaceDE w:val="0"/>
        <w:autoSpaceDN w:val="0"/>
        <w:adjustRightInd w:val="0"/>
        <w:ind w:firstLine="709"/>
        <w:contextualSpacing/>
        <w:jc w:val="both"/>
        <w:rPr>
          <w:rFonts w:eastAsia="Calibri"/>
          <w:lang w:eastAsia="en-US"/>
        </w:rPr>
      </w:pPr>
      <w:r w:rsidRPr="00DA3177">
        <w:rPr>
          <w:rFonts w:eastAsia="Calibri"/>
          <w:lang w:eastAsia="en-US"/>
        </w:rPr>
        <w:t>2.13. 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от 29 декабря 2016 года № 71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DA3177" w:rsidRPr="00DA3177" w:rsidRDefault="00DA3177" w:rsidP="00DA3177">
      <w:pPr>
        <w:tabs>
          <w:tab w:val="left" w:pos="709"/>
        </w:tabs>
        <w:suppressAutoHyphens/>
        <w:autoSpaceDE w:val="0"/>
        <w:autoSpaceDN w:val="0"/>
        <w:adjustRightInd w:val="0"/>
        <w:spacing w:after="160" w:line="259" w:lineRule="auto"/>
        <w:contextualSpacing/>
        <w:jc w:val="both"/>
        <w:rPr>
          <w:rFonts w:eastAsia="Calibri"/>
          <w:lang w:eastAsia="en-US"/>
        </w:rPr>
      </w:pPr>
      <w:r w:rsidRPr="00DA3177">
        <w:rPr>
          <w:rFonts w:eastAsia="Calibri"/>
          <w:lang w:eastAsia="en-US"/>
        </w:rPr>
        <w:tab/>
        <w:t>Обязательными условиями, включаемыми в Соглашение о предоставлении Субсидии, являются:</w:t>
      </w:r>
    </w:p>
    <w:p w:rsidR="00DA3177" w:rsidRPr="00DA3177" w:rsidRDefault="00DA3177" w:rsidP="009F2247">
      <w:pPr>
        <w:numPr>
          <w:ilvl w:val="0"/>
          <w:numId w:val="16"/>
        </w:numPr>
        <w:tabs>
          <w:tab w:val="left" w:pos="1134"/>
        </w:tabs>
        <w:suppressAutoHyphens/>
        <w:autoSpaceDE w:val="0"/>
        <w:autoSpaceDN w:val="0"/>
        <w:adjustRightInd w:val="0"/>
        <w:spacing w:after="160" w:line="259" w:lineRule="auto"/>
        <w:ind w:left="0" w:firstLine="709"/>
        <w:contextualSpacing/>
        <w:jc w:val="both"/>
        <w:rPr>
          <w:rFonts w:eastAsia="Calibri"/>
          <w:lang w:eastAsia="en-US"/>
        </w:rPr>
      </w:pPr>
      <w:proofErr w:type="gramStart"/>
      <w:r w:rsidRPr="00DA3177">
        <w:rPr>
          <w:rFonts w:eastAsia="Calibri"/>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DA3177" w:rsidRPr="00DA3177" w:rsidRDefault="00DA3177" w:rsidP="009F2247">
      <w:pPr>
        <w:numPr>
          <w:ilvl w:val="0"/>
          <w:numId w:val="16"/>
        </w:numPr>
        <w:tabs>
          <w:tab w:val="left" w:pos="1134"/>
        </w:tabs>
        <w:suppressAutoHyphens/>
        <w:autoSpaceDE w:val="0"/>
        <w:autoSpaceDN w:val="0"/>
        <w:adjustRightInd w:val="0"/>
        <w:spacing w:line="259" w:lineRule="auto"/>
        <w:ind w:left="0" w:firstLine="709"/>
        <w:contextualSpacing/>
        <w:jc w:val="both"/>
        <w:rPr>
          <w:rFonts w:eastAsia="Calibri"/>
          <w:lang w:eastAsia="en-US"/>
        </w:rPr>
      </w:pPr>
      <w:proofErr w:type="gramStart"/>
      <w:r w:rsidRPr="00DA3177">
        <w:rPr>
          <w:rFonts w:eastAsia="Calibri"/>
          <w:lang w:eastAsia="en-US"/>
        </w:rPr>
        <w:t xml:space="preserve">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w:t>
      </w:r>
      <w:r w:rsidRPr="00DA3177">
        <w:rPr>
          <w:rFonts w:eastAsia="Calibri"/>
          <w:lang w:eastAsia="en-US"/>
        </w:rPr>
        <w:lastRenderedPageBreak/>
        <w:t>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DA3177" w:rsidRPr="00DA3177" w:rsidRDefault="00DA3177" w:rsidP="00DA3177">
      <w:pPr>
        <w:pStyle w:val="af3"/>
        <w:suppressAutoHyphens/>
        <w:autoSpaceDE w:val="0"/>
        <w:autoSpaceDN w:val="0"/>
        <w:adjustRightInd w:val="0"/>
        <w:ind w:left="0" w:firstLine="708"/>
        <w:jc w:val="both"/>
      </w:pPr>
      <w:r w:rsidRPr="00DA3177">
        <w:t>2.14. Субсидия предоставляется в соответствии с настоящим Положением и Соглашением, заключенным между Администрацией и Получателем субсидии.</w:t>
      </w:r>
    </w:p>
    <w:p w:rsidR="00DA3177" w:rsidRPr="00DA3177" w:rsidRDefault="00DA3177" w:rsidP="00DA3177">
      <w:pPr>
        <w:pStyle w:val="af3"/>
        <w:suppressAutoHyphens/>
        <w:autoSpaceDE w:val="0"/>
        <w:autoSpaceDN w:val="0"/>
        <w:adjustRightInd w:val="0"/>
        <w:ind w:left="0"/>
        <w:jc w:val="both"/>
      </w:pPr>
      <w:r w:rsidRPr="00DA3177">
        <w:tab/>
        <w:t>2.15. Для получения средств Получатель субсидии в срок до 10 числа месяца, следующего за отчётным месяцем, представляет в Администрацию:</w:t>
      </w:r>
    </w:p>
    <w:p w:rsidR="00DA3177" w:rsidRPr="00DA3177" w:rsidRDefault="00DA3177" w:rsidP="009F2247">
      <w:pPr>
        <w:pStyle w:val="affffffffb"/>
        <w:numPr>
          <w:ilvl w:val="0"/>
          <w:numId w:val="17"/>
        </w:numPr>
        <w:tabs>
          <w:tab w:val="left" w:pos="1134"/>
        </w:tabs>
        <w:ind w:left="0" w:firstLine="709"/>
        <w:jc w:val="both"/>
      </w:pPr>
      <w:r w:rsidRPr="00DA3177">
        <w:t>письменное обращение о предоставлении Субсидии в произвольной форме;</w:t>
      </w:r>
    </w:p>
    <w:p w:rsidR="00DA3177" w:rsidRPr="00DA3177" w:rsidRDefault="00DA3177" w:rsidP="009F2247">
      <w:pPr>
        <w:pStyle w:val="affffffffb"/>
        <w:numPr>
          <w:ilvl w:val="0"/>
          <w:numId w:val="17"/>
        </w:numPr>
        <w:tabs>
          <w:tab w:val="left" w:pos="1134"/>
        </w:tabs>
        <w:ind w:left="0" w:firstLine="709"/>
        <w:jc w:val="both"/>
      </w:pPr>
      <w:r w:rsidRPr="00DA3177">
        <w:t>справку-расчёт размера запрашиваемой субсидии по форме, согласно приложению 3 к настоящему Положению;</w:t>
      </w:r>
    </w:p>
    <w:p w:rsidR="00DA3177" w:rsidRPr="00DA3177" w:rsidRDefault="00DA3177" w:rsidP="009F2247">
      <w:pPr>
        <w:pStyle w:val="affffffffb"/>
        <w:numPr>
          <w:ilvl w:val="0"/>
          <w:numId w:val="17"/>
        </w:numPr>
        <w:tabs>
          <w:tab w:val="left" w:pos="1134"/>
        </w:tabs>
        <w:ind w:left="0" w:firstLine="709"/>
        <w:jc w:val="both"/>
      </w:pPr>
      <w:proofErr w:type="gramStart"/>
      <w:r w:rsidRPr="00DA3177">
        <w:t>заверенные в установленном порядке копии документов, подтверждающие фактически понесенные затраты на доставку свежих овощей и фруктов (транспортные расходы) для обеспечения жителей населенных пунктов Билибинского района из центральных районов страны до места их реализации (копии договоров заключенных с поставщиками транспортных услуг, товарно-транспортных накладных, счетов-фактур, иные документы подтверждающие факт понесенных затрат на доставку продуктов питания).</w:t>
      </w:r>
      <w:proofErr w:type="gramEnd"/>
    </w:p>
    <w:p w:rsidR="00DA3177" w:rsidRPr="00DA3177" w:rsidRDefault="00DA3177" w:rsidP="00DA3177">
      <w:pPr>
        <w:ind w:firstLine="708"/>
        <w:jc w:val="both"/>
      </w:pPr>
      <w:r w:rsidRPr="00DA3177">
        <w:t xml:space="preserve">2.16. </w:t>
      </w:r>
      <w:proofErr w:type="gramStart"/>
      <w:r w:rsidRPr="00DA3177">
        <w:t xml:space="preserve">Управление в течение 5 (пяти) рабочих дней после получения документов, указанных в </w:t>
      </w:r>
      <w:hyperlink w:anchor="P125" w:history="1">
        <w:r w:rsidRPr="00DA3177">
          <w:t>пункте 2.</w:t>
        </w:r>
      </w:hyperlink>
      <w:r w:rsidRPr="00DA3177">
        <w:t xml:space="preserve">15. настоящего Положения, подписывает справку-расчет на предоставление субсидии (или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DA3177" w:rsidRPr="00DA3177" w:rsidRDefault="00DA3177" w:rsidP="009F2247">
      <w:pPr>
        <w:pStyle w:val="affffffffb"/>
        <w:numPr>
          <w:ilvl w:val="1"/>
          <w:numId w:val="18"/>
        </w:numPr>
        <w:tabs>
          <w:tab w:val="left" w:pos="709"/>
          <w:tab w:val="left" w:pos="1276"/>
        </w:tabs>
        <w:suppressAutoHyphens/>
        <w:autoSpaceDE w:val="0"/>
        <w:autoSpaceDN w:val="0"/>
        <w:adjustRightInd w:val="0"/>
        <w:ind w:left="0" w:firstLine="709"/>
        <w:contextualSpacing/>
        <w:jc w:val="both"/>
      </w:pPr>
      <w:r w:rsidRPr="00DA3177">
        <w:t>Управление финансов, экономики и имущественных отношений, при наличии средств бюджета Билибинского муниципального района, не позднее 10 (десятого) рабочего дня с момента получения заявки, осуществляет перечисление Субсидии на расчетный счет Администрации в размере, заявленном Управлением промышленности.</w:t>
      </w:r>
    </w:p>
    <w:p w:rsidR="00DA3177" w:rsidRPr="00DA3177" w:rsidRDefault="00DA3177" w:rsidP="009F2247">
      <w:pPr>
        <w:pStyle w:val="affffffffb"/>
        <w:numPr>
          <w:ilvl w:val="1"/>
          <w:numId w:val="18"/>
        </w:numPr>
        <w:tabs>
          <w:tab w:val="left" w:pos="709"/>
          <w:tab w:val="left" w:pos="1276"/>
        </w:tabs>
        <w:suppressAutoHyphens/>
        <w:autoSpaceDE w:val="0"/>
        <w:autoSpaceDN w:val="0"/>
        <w:adjustRightInd w:val="0"/>
        <w:ind w:left="0" w:firstLine="709"/>
        <w:contextualSpacing/>
        <w:jc w:val="both"/>
      </w:pPr>
      <w:r w:rsidRPr="00DA3177">
        <w:t>Основанием для отказа на перечисление Субсидии является:</w:t>
      </w:r>
    </w:p>
    <w:p w:rsidR="00DA3177" w:rsidRPr="00DA3177" w:rsidRDefault="00DA3177" w:rsidP="009F2247">
      <w:pPr>
        <w:numPr>
          <w:ilvl w:val="0"/>
          <w:numId w:val="19"/>
        </w:numPr>
        <w:tabs>
          <w:tab w:val="left" w:pos="1134"/>
        </w:tabs>
        <w:suppressAutoHyphens/>
        <w:autoSpaceDE w:val="0"/>
        <w:autoSpaceDN w:val="0"/>
        <w:adjustRightInd w:val="0"/>
        <w:spacing w:line="259" w:lineRule="auto"/>
        <w:ind w:left="0" w:firstLine="709"/>
        <w:contextualSpacing/>
        <w:jc w:val="both"/>
        <w:rPr>
          <w:rFonts w:eastAsia="Calibri"/>
          <w:lang w:eastAsia="en-US"/>
        </w:rPr>
      </w:pPr>
      <w:r w:rsidRPr="00DA3177">
        <w:rPr>
          <w:rFonts w:eastAsia="Calibri"/>
          <w:lang w:eastAsia="en-US"/>
        </w:rPr>
        <w:t xml:space="preserve">представление не в полном объеме документов, указанных в </w:t>
      </w:r>
      <w:hyperlink w:anchor="P121" w:history="1">
        <w:r w:rsidRPr="00DA3177">
          <w:rPr>
            <w:rFonts w:eastAsia="Calibri"/>
            <w:lang w:eastAsia="en-US"/>
          </w:rPr>
          <w:t>пункте 2.</w:t>
        </w:r>
      </w:hyperlink>
      <w:r w:rsidRPr="00DA3177">
        <w:rPr>
          <w:rFonts w:eastAsia="Calibri"/>
          <w:lang w:eastAsia="en-US"/>
        </w:rPr>
        <w:t>15. настоящего Положения;</w:t>
      </w:r>
    </w:p>
    <w:p w:rsidR="00DA3177" w:rsidRPr="00DA3177" w:rsidRDefault="00DA3177" w:rsidP="009F2247">
      <w:pPr>
        <w:numPr>
          <w:ilvl w:val="0"/>
          <w:numId w:val="19"/>
        </w:numPr>
        <w:tabs>
          <w:tab w:val="left" w:pos="1134"/>
        </w:tabs>
        <w:suppressAutoHyphens/>
        <w:autoSpaceDE w:val="0"/>
        <w:autoSpaceDN w:val="0"/>
        <w:adjustRightInd w:val="0"/>
        <w:spacing w:line="259" w:lineRule="auto"/>
        <w:ind w:left="0" w:firstLine="709"/>
        <w:contextualSpacing/>
        <w:jc w:val="both"/>
        <w:rPr>
          <w:rFonts w:eastAsia="Calibri"/>
          <w:lang w:eastAsia="en-US"/>
        </w:rPr>
      </w:pPr>
      <w:r w:rsidRPr="00DA3177">
        <w:rPr>
          <w:rFonts w:eastAsia="Calibri"/>
          <w:lang w:eastAsia="en-US"/>
        </w:rPr>
        <w:t>предъявление объема Субсидии, превышающего сумму соглашения.</w:t>
      </w:r>
    </w:p>
    <w:p w:rsidR="00DA3177" w:rsidRPr="00DA3177" w:rsidRDefault="00DA3177" w:rsidP="00DA3177">
      <w:pPr>
        <w:tabs>
          <w:tab w:val="left" w:pos="1560"/>
        </w:tabs>
        <w:suppressAutoHyphens/>
        <w:autoSpaceDE w:val="0"/>
        <w:autoSpaceDN w:val="0"/>
        <w:adjustRightInd w:val="0"/>
        <w:ind w:firstLine="709"/>
        <w:contextualSpacing/>
        <w:jc w:val="both"/>
        <w:rPr>
          <w:rFonts w:eastAsia="Calibri"/>
          <w:lang w:eastAsia="en-US"/>
        </w:rPr>
      </w:pPr>
      <w:r w:rsidRPr="00DA3177">
        <w:rPr>
          <w:rFonts w:eastAsia="Calibri"/>
          <w:lang w:eastAsia="en-US"/>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2.15. настоящего Положения.</w:t>
      </w:r>
    </w:p>
    <w:p w:rsidR="00DA3177" w:rsidRPr="00DA3177" w:rsidRDefault="00DA3177" w:rsidP="00DA3177">
      <w:pPr>
        <w:tabs>
          <w:tab w:val="left" w:pos="851"/>
        </w:tabs>
        <w:suppressAutoHyphens/>
        <w:autoSpaceDE w:val="0"/>
        <w:autoSpaceDN w:val="0"/>
        <w:adjustRightInd w:val="0"/>
        <w:spacing w:after="160" w:line="259" w:lineRule="auto"/>
        <w:ind w:firstLine="709"/>
        <w:contextualSpacing/>
        <w:jc w:val="both"/>
        <w:rPr>
          <w:rFonts w:eastAsia="Calibri"/>
          <w:lang w:eastAsia="en-US"/>
        </w:rPr>
      </w:pPr>
      <w:r w:rsidRPr="00DA3177">
        <w:rPr>
          <w:rFonts w:eastAsia="Calibri"/>
          <w:lang w:eastAsia="en-US"/>
        </w:rPr>
        <w:t>2.19.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DA3177" w:rsidRPr="00DA3177" w:rsidRDefault="00DA3177" w:rsidP="00DA3177">
      <w:pPr>
        <w:tabs>
          <w:tab w:val="left" w:pos="1560"/>
        </w:tabs>
        <w:suppressAutoHyphens/>
        <w:autoSpaceDE w:val="0"/>
        <w:autoSpaceDN w:val="0"/>
        <w:adjustRightInd w:val="0"/>
        <w:spacing w:after="160" w:line="259" w:lineRule="auto"/>
        <w:ind w:left="851" w:hanging="142"/>
        <w:contextualSpacing/>
        <w:jc w:val="both"/>
        <w:rPr>
          <w:rFonts w:eastAsia="Calibri"/>
          <w:lang w:eastAsia="en-US"/>
        </w:rPr>
      </w:pPr>
      <w:r w:rsidRPr="00DA3177">
        <w:rPr>
          <w:rFonts w:eastAsia="Calibri"/>
          <w:lang w:eastAsia="en-US"/>
        </w:rPr>
        <w:t>2.20. Кредиторская задолженность отчетного финансового года перечисляется</w:t>
      </w:r>
    </w:p>
    <w:p w:rsidR="00DA3177" w:rsidRPr="00DA3177" w:rsidRDefault="00DA3177" w:rsidP="00DA3177">
      <w:pPr>
        <w:tabs>
          <w:tab w:val="left" w:pos="851"/>
        </w:tabs>
        <w:suppressAutoHyphens/>
        <w:autoSpaceDE w:val="0"/>
        <w:autoSpaceDN w:val="0"/>
        <w:adjustRightInd w:val="0"/>
        <w:spacing w:after="160" w:line="259" w:lineRule="auto"/>
        <w:contextualSpacing/>
        <w:jc w:val="both"/>
        <w:rPr>
          <w:rFonts w:eastAsia="Calibri"/>
          <w:lang w:eastAsia="en-US"/>
        </w:rPr>
      </w:pPr>
      <w:r w:rsidRPr="00DA3177">
        <w:rPr>
          <w:rFonts w:eastAsia="Calibri"/>
          <w:lang w:eastAsia="en-US"/>
        </w:rPr>
        <w:t xml:space="preserve">на основании акта сверки. </w:t>
      </w:r>
    </w:p>
    <w:p w:rsidR="00DA3177" w:rsidRPr="00DA3177" w:rsidRDefault="00DA3177" w:rsidP="00DA3177">
      <w:pPr>
        <w:ind w:firstLine="708"/>
        <w:jc w:val="both"/>
      </w:pPr>
      <w:r w:rsidRPr="00DA3177">
        <w:t>2.21. При предоставлении субсидии допускается авансирование по обращению Получателя субсидии в пределах размера субсидии, установленного Соглашением.</w:t>
      </w:r>
    </w:p>
    <w:p w:rsidR="00DA3177" w:rsidRPr="00DA3177" w:rsidRDefault="00DA3177" w:rsidP="00DA3177">
      <w:pPr>
        <w:ind w:firstLine="708"/>
        <w:jc w:val="both"/>
      </w:pPr>
    </w:p>
    <w:p w:rsidR="00DA3177" w:rsidRPr="00DA3177" w:rsidRDefault="00DA3177" w:rsidP="009F2247">
      <w:pPr>
        <w:numPr>
          <w:ilvl w:val="0"/>
          <w:numId w:val="9"/>
        </w:numPr>
        <w:jc w:val="center"/>
        <w:rPr>
          <w:b/>
        </w:rPr>
      </w:pPr>
      <w:r w:rsidRPr="00DA3177">
        <w:rPr>
          <w:b/>
        </w:rPr>
        <w:t>Требования к отчетности</w:t>
      </w:r>
    </w:p>
    <w:p w:rsidR="00DA3177" w:rsidRPr="00DA3177" w:rsidRDefault="00DA3177" w:rsidP="00DA3177">
      <w:pPr>
        <w:ind w:left="720"/>
        <w:rPr>
          <w:b/>
        </w:rPr>
      </w:pPr>
    </w:p>
    <w:p w:rsidR="00DA3177" w:rsidRPr="00DA3177" w:rsidRDefault="00DA3177" w:rsidP="00DA3177">
      <w:pPr>
        <w:ind w:firstLine="851"/>
        <w:jc w:val="both"/>
      </w:pPr>
      <w:bookmarkStart w:id="2" w:name="sub_31"/>
      <w:r w:rsidRPr="00DA3177">
        <w:t xml:space="preserve">3.1. Получатель субсидии в срок до 15 января года, следующего за годом предоставления Субсидии, представляет в Администрацию отчёт о достижении </w:t>
      </w:r>
      <w:proofErr w:type="gramStart"/>
      <w:r w:rsidRPr="00DA3177">
        <w:t>значения показателя достижения результата предоставления Субсидии</w:t>
      </w:r>
      <w:proofErr w:type="gramEnd"/>
      <w:r w:rsidRPr="00DA3177">
        <w:t xml:space="preserve"> по форме, установленной в приложении 2 к настоящему Положению.</w:t>
      </w:r>
    </w:p>
    <w:p w:rsidR="00DA3177" w:rsidRPr="00DA3177" w:rsidRDefault="00DA3177" w:rsidP="00DA3177">
      <w:pPr>
        <w:ind w:firstLine="851"/>
        <w:jc w:val="both"/>
      </w:pPr>
      <w:r w:rsidRPr="00DA3177">
        <w:t>3.2. Получатель субсидии представляет отчетность, указанную в настоящем разделе, на бумажном носителе непосредственно в Администрацию.</w:t>
      </w:r>
    </w:p>
    <w:p w:rsidR="00DA3177" w:rsidRPr="00DA3177" w:rsidRDefault="00DA3177" w:rsidP="00DA3177">
      <w:pPr>
        <w:tabs>
          <w:tab w:val="left" w:pos="1418"/>
        </w:tabs>
        <w:suppressAutoHyphens/>
        <w:autoSpaceDE w:val="0"/>
        <w:autoSpaceDN w:val="0"/>
        <w:adjustRightInd w:val="0"/>
        <w:ind w:firstLine="720"/>
        <w:contextualSpacing/>
        <w:jc w:val="both"/>
      </w:pPr>
      <w:r w:rsidRPr="00DA3177">
        <w:t>3.4.</w:t>
      </w:r>
      <w:r w:rsidRPr="00DA3177">
        <w:tab/>
        <w:t>За полноту и достоверность предоставленной информации ответственность несет Получатель субсидии.</w:t>
      </w:r>
      <w:bookmarkStart w:id="3" w:name="P130"/>
      <w:bookmarkEnd w:id="3"/>
    </w:p>
    <w:p w:rsidR="00DA3177" w:rsidRPr="00DA3177" w:rsidRDefault="00DA3177" w:rsidP="00DA3177">
      <w:pPr>
        <w:ind w:firstLine="708"/>
        <w:jc w:val="both"/>
      </w:pPr>
      <w:r w:rsidRPr="00DA3177">
        <w:t>3.3. Администрация вправе устанавливать в Соглашении сроки и формы представления Получателем субсидии дополнительной отчетности.</w:t>
      </w:r>
    </w:p>
    <w:p w:rsidR="00DA3177" w:rsidRPr="00DA3177" w:rsidRDefault="00DA3177" w:rsidP="00DA3177">
      <w:pPr>
        <w:ind w:firstLine="708"/>
        <w:jc w:val="both"/>
      </w:pPr>
    </w:p>
    <w:bookmarkEnd w:id="2"/>
    <w:p w:rsidR="00DA3177" w:rsidRPr="00DA3177" w:rsidRDefault="00DA3177" w:rsidP="008A4A0C">
      <w:pPr>
        <w:pStyle w:val="1"/>
        <w:tabs>
          <w:tab w:val="left" w:pos="709"/>
        </w:tabs>
        <w:ind w:firstLine="851"/>
        <w:rPr>
          <w:rFonts w:ascii="Times New Roman" w:hAnsi="Times New Roman" w:cs="Times New Roman"/>
          <w:color w:val="auto"/>
          <w:sz w:val="24"/>
          <w:szCs w:val="24"/>
        </w:rPr>
      </w:pPr>
      <w:r w:rsidRPr="00DA3177">
        <w:rPr>
          <w:rFonts w:ascii="Times New Roman" w:hAnsi="Times New Roman" w:cs="Times New Roman"/>
          <w:color w:val="auto"/>
          <w:sz w:val="24"/>
          <w:szCs w:val="24"/>
        </w:rPr>
        <w:lastRenderedPageBreak/>
        <w:t>4.</w:t>
      </w:r>
      <w:r w:rsidRPr="00DA3177">
        <w:rPr>
          <w:rFonts w:ascii="Times New Roman" w:hAnsi="Times New Roman" w:cs="Times New Roman"/>
          <w:b w:val="0"/>
          <w:color w:val="auto"/>
          <w:sz w:val="24"/>
          <w:szCs w:val="24"/>
        </w:rPr>
        <w:t xml:space="preserve"> </w:t>
      </w:r>
      <w:r w:rsidRPr="00DA3177">
        <w:rPr>
          <w:rFonts w:ascii="Times New Roman" w:hAnsi="Times New Roman" w:cs="Times New Roman"/>
          <w:color w:val="auto"/>
          <w:sz w:val="24"/>
          <w:szCs w:val="24"/>
        </w:rPr>
        <w:t xml:space="preserve">Требования об осуществлении </w:t>
      </w:r>
      <w:proofErr w:type="gramStart"/>
      <w:r w:rsidRPr="00DA3177">
        <w:rPr>
          <w:rFonts w:ascii="Times New Roman" w:hAnsi="Times New Roman" w:cs="Times New Roman"/>
          <w:color w:val="auto"/>
          <w:sz w:val="24"/>
          <w:szCs w:val="24"/>
        </w:rPr>
        <w:t>контроля за</w:t>
      </w:r>
      <w:proofErr w:type="gramEnd"/>
      <w:r w:rsidRPr="00DA3177">
        <w:rPr>
          <w:rFonts w:ascii="Times New Roman" w:hAnsi="Times New Roman" w:cs="Times New Roman"/>
          <w:color w:val="auto"/>
          <w:sz w:val="24"/>
          <w:szCs w:val="24"/>
        </w:rPr>
        <w:t xml:space="preserve"> соблюдением условий, целей и порядка предоставления Субсидии и ответственность за их нарушение</w:t>
      </w:r>
    </w:p>
    <w:p w:rsidR="00DA3177" w:rsidRPr="00DA3177" w:rsidRDefault="00DA3177" w:rsidP="00DA3177">
      <w:pPr>
        <w:ind w:firstLine="851"/>
        <w:jc w:val="both"/>
      </w:pPr>
      <w:bookmarkStart w:id="4" w:name="sub_41"/>
    </w:p>
    <w:bookmarkEnd w:id="4"/>
    <w:p w:rsidR="00DA3177" w:rsidRPr="00DA3177" w:rsidRDefault="00DA3177" w:rsidP="00DA3177">
      <w:pPr>
        <w:ind w:firstLine="851"/>
        <w:jc w:val="both"/>
      </w:pPr>
      <w:r w:rsidRPr="00DA3177">
        <w:t xml:space="preserve">4.1. </w:t>
      </w:r>
      <w:bookmarkStart w:id="5" w:name="P184"/>
      <w:bookmarkEnd w:id="5"/>
      <w:proofErr w:type="gramStart"/>
      <w:r w:rsidRPr="00DA3177">
        <w:t>Контроль за</w:t>
      </w:r>
      <w:proofErr w:type="gramEnd"/>
      <w:r w:rsidRPr="00DA3177">
        <w:t xml:space="preserve"> соблюдением условий, целей и порядка предоставления Субсидии осуществляет Администрация, в том числе с выездом в населенные пункты (в случае необходимости).</w:t>
      </w:r>
    </w:p>
    <w:p w:rsidR="00DA3177" w:rsidRPr="00DA3177" w:rsidRDefault="00DA3177" w:rsidP="00DA3177">
      <w:pPr>
        <w:ind w:firstLine="851"/>
        <w:jc w:val="both"/>
      </w:pPr>
      <w:r w:rsidRPr="00DA3177">
        <w:t>4.2. Обязательная проверка соблюдения условий, целей и порядка предоставления Субсидии Получателями субсидии проводится Администрацией и уполномоченным органом муниципального финансового контроля.</w:t>
      </w:r>
    </w:p>
    <w:p w:rsidR="00DA3177" w:rsidRPr="00DA3177" w:rsidRDefault="00DA3177" w:rsidP="00DA3177">
      <w:pPr>
        <w:pStyle w:val="af3"/>
        <w:tabs>
          <w:tab w:val="left" w:pos="1276"/>
        </w:tabs>
        <w:ind w:left="0" w:firstLine="851"/>
        <w:contextualSpacing w:val="0"/>
        <w:jc w:val="both"/>
      </w:pPr>
      <w:r w:rsidRPr="00DA3177">
        <w:t xml:space="preserve">4.3. Субсидия подлежит возврату в бюджет муниципального образования Билибинский муниципальный район в случаях нарушения настоящего Положения, целей и условий предоставления Субсидии, нецелевого использования Субсидии Получателем субсидии, а также </w:t>
      </w:r>
      <w:proofErr w:type="spellStart"/>
      <w:r w:rsidRPr="00DA3177">
        <w:t>недостижения</w:t>
      </w:r>
      <w:proofErr w:type="spellEnd"/>
      <w:r w:rsidRPr="00DA3177">
        <w:t xml:space="preserve"> результатов, показателей, указанных в п. 2.2 настоящего Положения.</w:t>
      </w:r>
    </w:p>
    <w:p w:rsidR="00DA3177" w:rsidRPr="00DA3177" w:rsidRDefault="00DA3177" w:rsidP="00DA3177">
      <w:pPr>
        <w:pStyle w:val="af3"/>
        <w:tabs>
          <w:tab w:val="left" w:pos="1276"/>
        </w:tabs>
        <w:ind w:left="0" w:firstLine="851"/>
        <w:contextualSpacing w:val="0"/>
        <w:jc w:val="both"/>
      </w:pPr>
      <w:r w:rsidRPr="00DA3177">
        <w:t>4.4. Факт нарушения устанавливается актом проверки, предписанием, представлением Главного распределителя субсидии в течение 5 (пяти) рабочих дней с момента составления акт направляется Получателю субсидии с требованием о возврате субсидии в установленный срок.</w:t>
      </w:r>
    </w:p>
    <w:p w:rsidR="00DA3177" w:rsidRPr="00DA3177" w:rsidRDefault="00DA3177" w:rsidP="00DA3177">
      <w:pPr>
        <w:pStyle w:val="af3"/>
        <w:tabs>
          <w:tab w:val="left" w:pos="1276"/>
        </w:tabs>
        <w:ind w:left="0" w:firstLine="851"/>
        <w:contextualSpacing w:val="0"/>
        <w:jc w:val="both"/>
      </w:pPr>
      <w:r w:rsidRPr="00DA3177">
        <w:t>4.5. Администрация муниципального образования Билибинский муниципальный район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DA3177" w:rsidRPr="00DA3177" w:rsidRDefault="00DA3177" w:rsidP="00DA3177">
      <w:pPr>
        <w:pStyle w:val="af3"/>
        <w:tabs>
          <w:tab w:val="left" w:pos="1276"/>
        </w:tabs>
        <w:ind w:left="0" w:firstLine="851"/>
        <w:contextualSpacing w:val="0"/>
        <w:jc w:val="both"/>
      </w:pPr>
      <w:r w:rsidRPr="00DA3177">
        <w:t>4.6. 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DA3177" w:rsidRPr="00DA3177" w:rsidRDefault="00DA3177" w:rsidP="00DA3177">
      <w:pPr>
        <w:pStyle w:val="af3"/>
        <w:tabs>
          <w:tab w:val="left" w:pos="1276"/>
        </w:tabs>
        <w:ind w:left="0" w:firstLine="851"/>
        <w:contextualSpacing w:val="0"/>
        <w:jc w:val="both"/>
      </w:pPr>
      <w:r w:rsidRPr="00DA3177">
        <w:t>4.7. В случае</w:t>
      </w:r>
      <w:proofErr w:type="gramStart"/>
      <w:r w:rsidRPr="00DA3177">
        <w:t>,</w:t>
      </w:r>
      <w:proofErr w:type="gramEnd"/>
      <w:r w:rsidRPr="00DA3177">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DA3177" w:rsidRPr="00DA3177" w:rsidRDefault="00DA3177" w:rsidP="00DA3177">
      <w:pPr>
        <w:pStyle w:val="af3"/>
        <w:tabs>
          <w:tab w:val="left" w:pos="1276"/>
        </w:tabs>
        <w:ind w:left="0" w:firstLine="851"/>
        <w:contextualSpacing w:val="0"/>
        <w:jc w:val="both"/>
      </w:pPr>
      <w:r w:rsidRPr="00DA3177">
        <w:t>4.8.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DA3177" w:rsidRPr="00DA3177" w:rsidRDefault="00DA3177" w:rsidP="00DA3177">
      <w:pPr>
        <w:pStyle w:val="af3"/>
        <w:tabs>
          <w:tab w:val="left" w:pos="1276"/>
        </w:tabs>
        <w:ind w:left="0" w:firstLine="851"/>
        <w:contextualSpacing w:val="0"/>
        <w:jc w:val="both"/>
      </w:pPr>
      <w:r w:rsidRPr="00DA3177">
        <w:t>4.9. 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DA3177" w:rsidRDefault="00DA3177" w:rsidP="00DA3177">
      <w:pPr>
        <w:ind w:right="140" w:firstLine="851"/>
        <w:jc w:val="both"/>
      </w:pPr>
      <w:r w:rsidRPr="00DA3177">
        <w:t>4.10.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DA3177" w:rsidRDefault="00DA3177" w:rsidP="00DA3177">
      <w:pPr>
        <w:ind w:right="140" w:firstLine="851"/>
        <w:jc w:val="both"/>
      </w:pPr>
    </w:p>
    <w:p w:rsidR="00DA3177" w:rsidRPr="00DA3177" w:rsidRDefault="00DA3177" w:rsidP="00DA3177">
      <w:pPr>
        <w:ind w:left="4962"/>
      </w:pPr>
      <w:r w:rsidRPr="00DA3177">
        <w:t>Приложение 1</w:t>
      </w:r>
    </w:p>
    <w:p w:rsidR="00DA3177" w:rsidRPr="00DA3177" w:rsidRDefault="00DA3177" w:rsidP="00DA3177">
      <w:pPr>
        <w:widowControl w:val="0"/>
        <w:autoSpaceDE w:val="0"/>
        <w:autoSpaceDN w:val="0"/>
        <w:adjustRightInd w:val="0"/>
        <w:ind w:left="4962"/>
        <w:jc w:val="both"/>
      </w:pPr>
      <w:r w:rsidRPr="00DA3177">
        <w:t>к Положению о предоставлении субсидии из средств бюджета Билибинского муниципального района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w:t>
      </w:r>
    </w:p>
    <w:p w:rsidR="00DA3177" w:rsidRPr="00DA3177" w:rsidRDefault="00DA3177" w:rsidP="00DA3177"/>
    <w:p w:rsidR="00DA3177" w:rsidRPr="00DA3177" w:rsidRDefault="00DA3177" w:rsidP="00DA3177">
      <w:pPr>
        <w:widowControl w:val="0"/>
        <w:autoSpaceDE w:val="0"/>
        <w:autoSpaceDN w:val="0"/>
        <w:jc w:val="center"/>
        <w:rPr>
          <w:b/>
        </w:rPr>
      </w:pPr>
      <w:r w:rsidRPr="00DA3177">
        <w:rPr>
          <w:b/>
        </w:rPr>
        <w:t xml:space="preserve">Показатели </w:t>
      </w:r>
    </w:p>
    <w:p w:rsidR="00DA3177" w:rsidRPr="00DA3177" w:rsidRDefault="00DA3177" w:rsidP="00DA3177">
      <w:pPr>
        <w:widowControl w:val="0"/>
        <w:autoSpaceDE w:val="0"/>
        <w:autoSpaceDN w:val="0"/>
        <w:jc w:val="center"/>
        <w:rPr>
          <w:b/>
        </w:rPr>
      </w:pPr>
      <w:r w:rsidRPr="00DA3177">
        <w:rPr>
          <w:b/>
        </w:rPr>
        <w:t>результативности использования субсидии</w:t>
      </w:r>
    </w:p>
    <w:p w:rsidR="00DA3177" w:rsidRPr="00DA3177" w:rsidRDefault="00DA3177" w:rsidP="00DA3177">
      <w:pPr>
        <w:widowControl w:val="0"/>
        <w:autoSpaceDE w:val="0"/>
        <w:autoSpaceDN w:val="0"/>
        <w:ind w:firstLine="709"/>
        <w:jc w:val="both"/>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648"/>
        <w:gridCol w:w="893"/>
        <w:gridCol w:w="1853"/>
        <w:gridCol w:w="1359"/>
        <w:gridCol w:w="784"/>
        <w:gridCol w:w="2716"/>
        <w:gridCol w:w="10"/>
      </w:tblGrid>
      <w:tr w:rsidR="00DA3177" w:rsidRPr="00DA3177" w:rsidTr="00DA3177">
        <w:tc>
          <w:tcPr>
            <w:tcW w:w="1290" w:type="pct"/>
            <w:vMerge w:val="restart"/>
          </w:tcPr>
          <w:p w:rsidR="00DA3177" w:rsidRPr="00DA3177" w:rsidRDefault="00DA3177" w:rsidP="00DA3177">
            <w:pPr>
              <w:widowControl w:val="0"/>
              <w:autoSpaceDE w:val="0"/>
              <w:autoSpaceDN w:val="0"/>
              <w:jc w:val="center"/>
            </w:pPr>
            <w:r w:rsidRPr="00DA3177">
              <w:t>Наименование мероприятия</w:t>
            </w:r>
            <w:hyperlink w:anchor="P1623" w:history="1"/>
          </w:p>
        </w:tc>
        <w:tc>
          <w:tcPr>
            <w:tcW w:w="435" w:type="pct"/>
            <w:vMerge w:val="restart"/>
          </w:tcPr>
          <w:p w:rsidR="00DA3177" w:rsidRPr="00DA3177" w:rsidRDefault="00DA3177" w:rsidP="00DA3177">
            <w:pPr>
              <w:widowControl w:val="0"/>
              <w:autoSpaceDE w:val="0"/>
              <w:autoSpaceDN w:val="0"/>
              <w:jc w:val="center"/>
            </w:pPr>
            <w:r w:rsidRPr="00DA3177">
              <w:t>Код строки</w:t>
            </w:r>
          </w:p>
        </w:tc>
        <w:tc>
          <w:tcPr>
            <w:tcW w:w="903" w:type="pct"/>
            <w:vMerge w:val="restart"/>
          </w:tcPr>
          <w:p w:rsidR="00DA3177" w:rsidRPr="00DA3177" w:rsidRDefault="00DA3177" w:rsidP="00DA3177">
            <w:pPr>
              <w:widowControl w:val="0"/>
              <w:autoSpaceDE w:val="0"/>
              <w:autoSpaceDN w:val="0"/>
              <w:jc w:val="center"/>
            </w:pPr>
            <w:r w:rsidRPr="00DA3177">
              <w:t>Наименование показателя результативности</w:t>
            </w:r>
          </w:p>
        </w:tc>
        <w:tc>
          <w:tcPr>
            <w:tcW w:w="1044" w:type="pct"/>
            <w:gridSpan w:val="2"/>
          </w:tcPr>
          <w:p w:rsidR="00DA3177" w:rsidRPr="00DA3177" w:rsidRDefault="00DA3177" w:rsidP="00DA3177">
            <w:pPr>
              <w:widowControl w:val="0"/>
              <w:autoSpaceDE w:val="0"/>
              <w:autoSpaceDN w:val="0"/>
              <w:jc w:val="center"/>
            </w:pPr>
            <w:r w:rsidRPr="00DA3177">
              <w:t xml:space="preserve">Единица измерения по </w:t>
            </w:r>
            <w:hyperlink r:id="rId45" w:history="1">
              <w:r w:rsidRPr="00DA3177">
                <w:t>ОКЕИ</w:t>
              </w:r>
            </w:hyperlink>
          </w:p>
        </w:tc>
        <w:tc>
          <w:tcPr>
            <w:tcW w:w="1328" w:type="pct"/>
            <w:gridSpan w:val="2"/>
          </w:tcPr>
          <w:p w:rsidR="00DA3177" w:rsidRPr="00DA3177" w:rsidRDefault="00DA3177" w:rsidP="00DA3177">
            <w:pPr>
              <w:widowControl w:val="0"/>
              <w:autoSpaceDE w:val="0"/>
              <w:autoSpaceDN w:val="0"/>
              <w:jc w:val="center"/>
            </w:pPr>
            <w:r w:rsidRPr="00DA3177">
              <w:t>Значение показателя результативности</w:t>
            </w:r>
          </w:p>
        </w:tc>
      </w:tr>
      <w:tr w:rsidR="00DA3177" w:rsidRPr="00DA3177" w:rsidTr="00DA3177">
        <w:trPr>
          <w:gridAfter w:val="1"/>
          <w:wAfter w:w="5" w:type="pct"/>
          <w:trHeight w:val="766"/>
        </w:trPr>
        <w:tc>
          <w:tcPr>
            <w:tcW w:w="1290" w:type="pct"/>
            <w:vMerge/>
          </w:tcPr>
          <w:p w:rsidR="00DA3177" w:rsidRPr="00DA3177" w:rsidRDefault="00DA3177" w:rsidP="00DA3177">
            <w:pPr>
              <w:ind w:firstLine="709"/>
              <w:jc w:val="center"/>
            </w:pPr>
          </w:p>
        </w:tc>
        <w:tc>
          <w:tcPr>
            <w:tcW w:w="435" w:type="pct"/>
            <w:vMerge/>
          </w:tcPr>
          <w:p w:rsidR="00DA3177" w:rsidRPr="00DA3177" w:rsidRDefault="00DA3177" w:rsidP="00DA3177">
            <w:pPr>
              <w:ind w:firstLine="709"/>
              <w:jc w:val="center"/>
            </w:pPr>
          </w:p>
        </w:tc>
        <w:tc>
          <w:tcPr>
            <w:tcW w:w="903" w:type="pct"/>
            <w:vMerge/>
          </w:tcPr>
          <w:p w:rsidR="00DA3177" w:rsidRPr="00DA3177" w:rsidRDefault="00DA3177" w:rsidP="00DA3177">
            <w:pPr>
              <w:ind w:firstLine="709"/>
              <w:jc w:val="center"/>
            </w:pPr>
          </w:p>
        </w:tc>
        <w:tc>
          <w:tcPr>
            <w:tcW w:w="662" w:type="pct"/>
          </w:tcPr>
          <w:p w:rsidR="00DA3177" w:rsidRPr="00DA3177" w:rsidRDefault="00DA3177" w:rsidP="00DA3177">
            <w:pPr>
              <w:widowControl w:val="0"/>
              <w:autoSpaceDE w:val="0"/>
              <w:autoSpaceDN w:val="0"/>
              <w:jc w:val="center"/>
            </w:pPr>
            <w:r w:rsidRPr="00DA3177">
              <w:t>наименование</w:t>
            </w:r>
          </w:p>
        </w:tc>
        <w:tc>
          <w:tcPr>
            <w:tcW w:w="382" w:type="pct"/>
          </w:tcPr>
          <w:p w:rsidR="00DA3177" w:rsidRPr="00DA3177" w:rsidRDefault="00DA3177" w:rsidP="00DA3177">
            <w:pPr>
              <w:widowControl w:val="0"/>
              <w:autoSpaceDE w:val="0"/>
              <w:autoSpaceDN w:val="0"/>
              <w:jc w:val="center"/>
            </w:pPr>
            <w:r w:rsidRPr="00DA3177">
              <w:t>код</w:t>
            </w:r>
          </w:p>
        </w:tc>
        <w:tc>
          <w:tcPr>
            <w:tcW w:w="1323" w:type="pct"/>
          </w:tcPr>
          <w:p w:rsidR="00DA3177" w:rsidRPr="00DA3177" w:rsidRDefault="00DA3177" w:rsidP="00DA3177">
            <w:pPr>
              <w:widowControl w:val="0"/>
              <w:autoSpaceDE w:val="0"/>
              <w:autoSpaceDN w:val="0"/>
              <w:jc w:val="center"/>
            </w:pPr>
            <w:r w:rsidRPr="00DA3177">
              <w:t>плановый период</w:t>
            </w:r>
          </w:p>
        </w:tc>
      </w:tr>
      <w:tr w:rsidR="00DA3177" w:rsidRPr="00DA3177" w:rsidTr="00DA3177">
        <w:trPr>
          <w:gridAfter w:val="1"/>
          <w:wAfter w:w="5" w:type="pct"/>
          <w:trHeight w:val="187"/>
        </w:trPr>
        <w:tc>
          <w:tcPr>
            <w:tcW w:w="1290" w:type="pct"/>
          </w:tcPr>
          <w:p w:rsidR="00DA3177" w:rsidRPr="00DA3177" w:rsidRDefault="00DA3177" w:rsidP="00DA3177">
            <w:pPr>
              <w:widowControl w:val="0"/>
              <w:autoSpaceDE w:val="0"/>
              <w:autoSpaceDN w:val="0"/>
              <w:jc w:val="center"/>
            </w:pPr>
            <w:r w:rsidRPr="00DA3177">
              <w:lastRenderedPageBreak/>
              <w:t>1</w:t>
            </w:r>
          </w:p>
        </w:tc>
        <w:tc>
          <w:tcPr>
            <w:tcW w:w="435" w:type="pct"/>
          </w:tcPr>
          <w:p w:rsidR="00DA3177" w:rsidRPr="00DA3177" w:rsidRDefault="00DA3177" w:rsidP="00DA3177">
            <w:pPr>
              <w:widowControl w:val="0"/>
              <w:autoSpaceDE w:val="0"/>
              <w:autoSpaceDN w:val="0"/>
              <w:jc w:val="center"/>
            </w:pPr>
            <w:r w:rsidRPr="00DA3177">
              <w:t>2</w:t>
            </w:r>
          </w:p>
        </w:tc>
        <w:tc>
          <w:tcPr>
            <w:tcW w:w="903" w:type="pct"/>
          </w:tcPr>
          <w:p w:rsidR="00DA3177" w:rsidRPr="00DA3177" w:rsidRDefault="00DA3177" w:rsidP="00DA3177">
            <w:pPr>
              <w:widowControl w:val="0"/>
              <w:autoSpaceDE w:val="0"/>
              <w:autoSpaceDN w:val="0"/>
              <w:jc w:val="center"/>
            </w:pPr>
            <w:r w:rsidRPr="00DA3177">
              <w:t>3</w:t>
            </w:r>
          </w:p>
        </w:tc>
        <w:tc>
          <w:tcPr>
            <w:tcW w:w="662" w:type="pct"/>
          </w:tcPr>
          <w:p w:rsidR="00DA3177" w:rsidRPr="00DA3177" w:rsidRDefault="00DA3177" w:rsidP="00DA3177">
            <w:pPr>
              <w:widowControl w:val="0"/>
              <w:autoSpaceDE w:val="0"/>
              <w:autoSpaceDN w:val="0"/>
              <w:jc w:val="center"/>
            </w:pPr>
            <w:r w:rsidRPr="00DA3177">
              <w:t>4</w:t>
            </w:r>
          </w:p>
        </w:tc>
        <w:tc>
          <w:tcPr>
            <w:tcW w:w="382" w:type="pct"/>
          </w:tcPr>
          <w:p w:rsidR="00DA3177" w:rsidRPr="00DA3177" w:rsidRDefault="00DA3177" w:rsidP="00DA3177">
            <w:pPr>
              <w:widowControl w:val="0"/>
              <w:autoSpaceDE w:val="0"/>
              <w:autoSpaceDN w:val="0"/>
              <w:jc w:val="center"/>
            </w:pPr>
            <w:r w:rsidRPr="00DA3177">
              <w:t>5</w:t>
            </w:r>
          </w:p>
        </w:tc>
        <w:tc>
          <w:tcPr>
            <w:tcW w:w="1323" w:type="pct"/>
          </w:tcPr>
          <w:p w:rsidR="00DA3177" w:rsidRPr="00DA3177" w:rsidRDefault="00DA3177" w:rsidP="00DA3177">
            <w:pPr>
              <w:widowControl w:val="0"/>
              <w:autoSpaceDE w:val="0"/>
              <w:autoSpaceDN w:val="0"/>
              <w:jc w:val="center"/>
            </w:pPr>
            <w:r w:rsidRPr="00DA3177">
              <w:t>6</w:t>
            </w:r>
          </w:p>
        </w:tc>
      </w:tr>
      <w:tr w:rsidR="00DA3177" w:rsidRPr="00DA3177" w:rsidTr="00DA3177">
        <w:trPr>
          <w:gridAfter w:val="1"/>
          <w:wAfter w:w="5" w:type="pct"/>
          <w:trHeight w:val="1340"/>
        </w:trPr>
        <w:tc>
          <w:tcPr>
            <w:tcW w:w="1290" w:type="pct"/>
          </w:tcPr>
          <w:p w:rsidR="00DA3177" w:rsidRPr="00DA3177" w:rsidRDefault="00DA3177" w:rsidP="00DA3177">
            <w:pPr>
              <w:widowControl w:val="0"/>
              <w:autoSpaceDE w:val="0"/>
              <w:autoSpaceDN w:val="0"/>
              <w:jc w:val="center"/>
            </w:pPr>
            <w:r w:rsidRPr="00DA3177">
              <w:t xml:space="preserve">Субсидия на возмещение части затрат по доставке продуктов питания </w:t>
            </w:r>
          </w:p>
        </w:tc>
        <w:tc>
          <w:tcPr>
            <w:tcW w:w="435" w:type="pct"/>
          </w:tcPr>
          <w:p w:rsidR="00DA3177" w:rsidRPr="00DA3177" w:rsidRDefault="00DA3177" w:rsidP="00DA3177">
            <w:pPr>
              <w:widowControl w:val="0"/>
              <w:autoSpaceDE w:val="0"/>
              <w:autoSpaceDN w:val="0"/>
              <w:jc w:val="center"/>
            </w:pPr>
            <w:r w:rsidRPr="00DA3177">
              <w:t>01</w:t>
            </w:r>
          </w:p>
        </w:tc>
        <w:tc>
          <w:tcPr>
            <w:tcW w:w="903" w:type="pct"/>
          </w:tcPr>
          <w:p w:rsidR="00DA3177" w:rsidRPr="00DA3177" w:rsidRDefault="00DA3177" w:rsidP="00DA3177">
            <w:pPr>
              <w:widowControl w:val="0"/>
              <w:autoSpaceDE w:val="0"/>
              <w:autoSpaceDN w:val="0"/>
              <w:jc w:val="center"/>
            </w:pPr>
            <w:r w:rsidRPr="00DA3177">
              <w:t>Объем    реализации     населению свежих овощей и фруктов</w:t>
            </w:r>
          </w:p>
        </w:tc>
        <w:tc>
          <w:tcPr>
            <w:tcW w:w="662" w:type="pct"/>
          </w:tcPr>
          <w:p w:rsidR="00DA3177" w:rsidRPr="00DA3177" w:rsidRDefault="00DA3177" w:rsidP="00DA3177">
            <w:pPr>
              <w:widowControl w:val="0"/>
              <w:autoSpaceDE w:val="0"/>
              <w:autoSpaceDN w:val="0"/>
              <w:jc w:val="center"/>
            </w:pPr>
            <w:r w:rsidRPr="00DA3177">
              <w:t>тонн</w:t>
            </w:r>
          </w:p>
        </w:tc>
        <w:tc>
          <w:tcPr>
            <w:tcW w:w="382" w:type="pct"/>
          </w:tcPr>
          <w:p w:rsidR="00DA3177" w:rsidRPr="00DA3177" w:rsidRDefault="00DA3177" w:rsidP="00DA3177">
            <w:pPr>
              <w:widowControl w:val="0"/>
              <w:autoSpaceDE w:val="0"/>
              <w:autoSpaceDN w:val="0"/>
              <w:jc w:val="center"/>
            </w:pPr>
            <w:r w:rsidRPr="00DA3177">
              <w:t>168</w:t>
            </w:r>
          </w:p>
        </w:tc>
        <w:tc>
          <w:tcPr>
            <w:tcW w:w="1323" w:type="pct"/>
          </w:tcPr>
          <w:p w:rsidR="00DA3177" w:rsidRPr="00DA3177" w:rsidRDefault="00DA3177" w:rsidP="00DA3177">
            <w:pPr>
              <w:widowControl w:val="0"/>
              <w:autoSpaceDE w:val="0"/>
              <w:autoSpaceDN w:val="0"/>
              <w:jc w:val="center"/>
            </w:pPr>
          </w:p>
        </w:tc>
      </w:tr>
    </w:tbl>
    <w:p w:rsidR="00DA3177" w:rsidRPr="00DA3177" w:rsidRDefault="00DA3177" w:rsidP="00DA3177">
      <w:pPr>
        <w:widowControl w:val="0"/>
        <w:autoSpaceDE w:val="0"/>
        <w:autoSpaceDN w:val="0"/>
        <w:ind w:firstLine="709"/>
        <w:jc w:val="both"/>
      </w:pPr>
    </w:p>
    <w:p w:rsidR="00DA3177" w:rsidRPr="00DA3177" w:rsidRDefault="00DA3177" w:rsidP="00DA3177">
      <w:pPr>
        <w:widowControl w:val="0"/>
        <w:autoSpaceDE w:val="0"/>
        <w:autoSpaceDN w:val="0"/>
        <w:adjustRightInd w:val="0"/>
        <w:rPr>
          <w:bCs/>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DA3177" w:rsidRPr="00DA3177" w:rsidTr="00DA3177">
        <w:trPr>
          <w:trHeight w:val="315"/>
        </w:trPr>
        <w:tc>
          <w:tcPr>
            <w:tcW w:w="4928" w:type="dxa"/>
            <w:noWrap/>
            <w:vAlign w:val="bottom"/>
            <w:hideMark/>
          </w:tcPr>
          <w:p w:rsidR="00DA3177" w:rsidRPr="00DA3177" w:rsidRDefault="00DA3177" w:rsidP="00DA3177">
            <w:pPr>
              <w:rPr>
                <w:rFonts w:ascii="Calibri" w:hAnsi="Calibri"/>
              </w:rPr>
            </w:pPr>
            <w:r w:rsidRPr="00DA3177">
              <w:t>Руководитель Получателя субсидии</w:t>
            </w:r>
          </w:p>
        </w:tc>
        <w:tc>
          <w:tcPr>
            <w:tcW w:w="394" w:type="dxa"/>
            <w:noWrap/>
            <w:vAlign w:val="bottom"/>
            <w:hideMark/>
          </w:tcPr>
          <w:p w:rsidR="00DA3177" w:rsidRPr="00DA3177" w:rsidRDefault="00DA3177" w:rsidP="00DA3177">
            <w:pPr>
              <w:rPr>
                <w:rFonts w:ascii="Calibri" w:hAnsi="Calibri"/>
              </w:rPr>
            </w:pPr>
          </w:p>
        </w:tc>
        <w:tc>
          <w:tcPr>
            <w:tcW w:w="1358" w:type="dxa"/>
            <w:noWrap/>
            <w:vAlign w:val="bottom"/>
            <w:hideMark/>
          </w:tcPr>
          <w:p w:rsidR="00DA3177" w:rsidRPr="00DA3177" w:rsidRDefault="00DA3177" w:rsidP="00DA3177">
            <w:pPr>
              <w:rPr>
                <w:rFonts w:ascii="Calibri" w:hAnsi="Calibri"/>
              </w:rPr>
            </w:pPr>
          </w:p>
        </w:tc>
        <w:tc>
          <w:tcPr>
            <w:tcW w:w="681" w:type="dxa"/>
            <w:noWrap/>
            <w:vAlign w:val="bottom"/>
            <w:hideMark/>
          </w:tcPr>
          <w:p w:rsidR="00DA3177" w:rsidRPr="00DA3177" w:rsidRDefault="00DA3177" w:rsidP="00DA3177">
            <w:pPr>
              <w:rPr>
                <w:rFonts w:ascii="Calibri" w:hAnsi="Calibri"/>
              </w:rPr>
            </w:pPr>
          </w:p>
        </w:tc>
        <w:tc>
          <w:tcPr>
            <w:tcW w:w="2386" w:type="dxa"/>
            <w:noWrap/>
            <w:vAlign w:val="bottom"/>
            <w:hideMark/>
          </w:tcPr>
          <w:p w:rsidR="00DA3177" w:rsidRPr="00DA3177" w:rsidRDefault="00DA3177" w:rsidP="00DA3177">
            <w:pPr>
              <w:rPr>
                <w:rFonts w:ascii="Calibri" w:hAnsi="Calibri"/>
              </w:rPr>
            </w:pPr>
          </w:p>
        </w:tc>
      </w:tr>
      <w:tr w:rsidR="00DA3177" w:rsidRPr="00DA3177" w:rsidTr="00DA3177">
        <w:trPr>
          <w:trHeight w:val="249"/>
        </w:trPr>
        <w:tc>
          <w:tcPr>
            <w:tcW w:w="4928" w:type="dxa"/>
            <w:tcBorders>
              <w:top w:val="nil"/>
              <w:left w:val="nil"/>
              <w:bottom w:val="single" w:sz="4" w:space="0" w:color="auto"/>
              <w:right w:val="nil"/>
            </w:tcBorders>
            <w:noWrap/>
            <w:vAlign w:val="bottom"/>
          </w:tcPr>
          <w:p w:rsidR="00DA3177" w:rsidRPr="00DA3177" w:rsidRDefault="00DA3177" w:rsidP="00DA3177"/>
        </w:tc>
        <w:tc>
          <w:tcPr>
            <w:tcW w:w="394" w:type="dxa"/>
            <w:noWrap/>
            <w:vAlign w:val="bottom"/>
            <w:hideMark/>
          </w:tcPr>
          <w:p w:rsidR="00DA3177" w:rsidRPr="00DA3177" w:rsidRDefault="00DA3177" w:rsidP="00DA3177">
            <w:pPr>
              <w:rPr>
                <w:rFonts w:ascii="Calibri" w:hAnsi="Calibri"/>
              </w:rPr>
            </w:pPr>
          </w:p>
        </w:tc>
        <w:tc>
          <w:tcPr>
            <w:tcW w:w="1358" w:type="dxa"/>
            <w:tcBorders>
              <w:top w:val="nil"/>
              <w:left w:val="nil"/>
              <w:bottom w:val="single" w:sz="4" w:space="0" w:color="auto"/>
              <w:right w:val="nil"/>
            </w:tcBorders>
            <w:noWrap/>
            <w:vAlign w:val="bottom"/>
            <w:hideMark/>
          </w:tcPr>
          <w:p w:rsidR="00DA3177" w:rsidRPr="00DA3177" w:rsidRDefault="00DA3177" w:rsidP="00DA3177">
            <w:r w:rsidRPr="00DA3177">
              <w:t> </w:t>
            </w:r>
          </w:p>
        </w:tc>
        <w:tc>
          <w:tcPr>
            <w:tcW w:w="681" w:type="dxa"/>
            <w:noWrap/>
            <w:vAlign w:val="bottom"/>
            <w:hideMark/>
          </w:tcPr>
          <w:p w:rsidR="00DA3177" w:rsidRPr="00DA3177" w:rsidRDefault="00DA3177" w:rsidP="00DA3177">
            <w:pPr>
              <w:rPr>
                <w:rFonts w:ascii="Calibri" w:hAnsi="Calibri"/>
              </w:rPr>
            </w:pPr>
          </w:p>
        </w:tc>
        <w:tc>
          <w:tcPr>
            <w:tcW w:w="2386" w:type="dxa"/>
            <w:tcBorders>
              <w:top w:val="nil"/>
              <w:left w:val="nil"/>
              <w:bottom w:val="single" w:sz="4" w:space="0" w:color="auto"/>
              <w:right w:val="nil"/>
            </w:tcBorders>
            <w:noWrap/>
            <w:vAlign w:val="bottom"/>
            <w:hideMark/>
          </w:tcPr>
          <w:p w:rsidR="00DA3177" w:rsidRPr="00DA3177" w:rsidRDefault="00DA3177" w:rsidP="00DA3177">
            <w:r w:rsidRPr="00DA3177">
              <w:t> </w:t>
            </w:r>
          </w:p>
        </w:tc>
      </w:tr>
      <w:tr w:rsidR="00DA3177" w:rsidRPr="00DA3177" w:rsidTr="00DA3177">
        <w:trPr>
          <w:trHeight w:val="315"/>
        </w:trPr>
        <w:tc>
          <w:tcPr>
            <w:tcW w:w="4928" w:type="dxa"/>
            <w:noWrap/>
            <w:vAlign w:val="bottom"/>
            <w:hideMark/>
          </w:tcPr>
          <w:p w:rsidR="00DA3177" w:rsidRPr="00DA3177" w:rsidRDefault="00DA3177" w:rsidP="00DA3177">
            <w:pPr>
              <w:jc w:val="center"/>
            </w:pPr>
            <w:r w:rsidRPr="00DA3177">
              <w:t>(должность)</w:t>
            </w:r>
          </w:p>
        </w:tc>
        <w:tc>
          <w:tcPr>
            <w:tcW w:w="394" w:type="dxa"/>
            <w:noWrap/>
            <w:vAlign w:val="bottom"/>
            <w:hideMark/>
          </w:tcPr>
          <w:p w:rsidR="00DA3177" w:rsidRPr="00DA3177" w:rsidRDefault="00DA3177" w:rsidP="00DA3177">
            <w:pPr>
              <w:rPr>
                <w:rFonts w:ascii="Calibri" w:hAnsi="Calibri"/>
              </w:rPr>
            </w:pPr>
          </w:p>
        </w:tc>
        <w:tc>
          <w:tcPr>
            <w:tcW w:w="1358" w:type="dxa"/>
            <w:noWrap/>
            <w:vAlign w:val="bottom"/>
            <w:hideMark/>
          </w:tcPr>
          <w:p w:rsidR="00DA3177" w:rsidRPr="00DA3177" w:rsidRDefault="00DA3177" w:rsidP="00DA3177">
            <w:pPr>
              <w:jc w:val="center"/>
            </w:pPr>
            <w:r w:rsidRPr="00DA3177">
              <w:t>(подпись)</w:t>
            </w:r>
          </w:p>
        </w:tc>
        <w:tc>
          <w:tcPr>
            <w:tcW w:w="681" w:type="dxa"/>
            <w:noWrap/>
            <w:vAlign w:val="bottom"/>
            <w:hideMark/>
          </w:tcPr>
          <w:p w:rsidR="00DA3177" w:rsidRPr="00DA3177" w:rsidRDefault="00DA3177" w:rsidP="00DA3177">
            <w:pPr>
              <w:rPr>
                <w:rFonts w:ascii="Calibri" w:hAnsi="Calibri"/>
              </w:rPr>
            </w:pPr>
          </w:p>
        </w:tc>
        <w:tc>
          <w:tcPr>
            <w:tcW w:w="2386" w:type="dxa"/>
            <w:noWrap/>
            <w:vAlign w:val="bottom"/>
            <w:hideMark/>
          </w:tcPr>
          <w:p w:rsidR="00DA3177" w:rsidRPr="00DA3177" w:rsidRDefault="00DA3177" w:rsidP="00DA3177">
            <w:pPr>
              <w:jc w:val="center"/>
            </w:pPr>
            <w:r w:rsidRPr="00DA3177">
              <w:t>(расшифровка подписи)</w:t>
            </w:r>
          </w:p>
        </w:tc>
      </w:tr>
      <w:tr w:rsidR="00DA3177" w:rsidRPr="00DA3177" w:rsidTr="00DA3177">
        <w:trPr>
          <w:trHeight w:val="315"/>
        </w:trPr>
        <w:tc>
          <w:tcPr>
            <w:tcW w:w="4928" w:type="dxa"/>
            <w:noWrap/>
            <w:vAlign w:val="bottom"/>
          </w:tcPr>
          <w:p w:rsidR="00DA3177" w:rsidRPr="00DA3177" w:rsidRDefault="00DA3177" w:rsidP="00DA3177"/>
        </w:tc>
        <w:tc>
          <w:tcPr>
            <w:tcW w:w="394" w:type="dxa"/>
            <w:noWrap/>
            <w:vAlign w:val="bottom"/>
          </w:tcPr>
          <w:p w:rsidR="00DA3177" w:rsidRPr="00DA3177" w:rsidRDefault="00DA3177" w:rsidP="00DA3177">
            <w:pPr>
              <w:rPr>
                <w:rFonts w:ascii="Calibri" w:hAnsi="Calibri"/>
              </w:rPr>
            </w:pPr>
          </w:p>
        </w:tc>
        <w:tc>
          <w:tcPr>
            <w:tcW w:w="1358" w:type="dxa"/>
            <w:noWrap/>
            <w:vAlign w:val="bottom"/>
          </w:tcPr>
          <w:p w:rsidR="00DA3177" w:rsidRPr="00DA3177" w:rsidRDefault="00DA3177" w:rsidP="00DA3177">
            <w:pPr>
              <w:jc w:val="center"/>
            </w:pPr>
          </w:p>
        </w:tc>
        <w:tc>
          <w:tcPr>
            <w:tcW w:w="681" w:type="dxa"/>
            <w:noWrap/>
            <w:vAlign w:val="bottom"/>
          </w:tcPr>
          <w:p w:rsidR="00DA3177" w:rsidRPr="00DA3177" w:rsidRDefault="00DA3177" w:rsidP="00DA3177">
            <w:pPr>
              <w:rPr>
                <w:rFonts w:ascii="Calibri" w:hAnsi="Calibri"/>
              </w:rPr>
            </w:pPr>
          </w:p>
        </w:tc>
        <w:tc>
          <w:tcPr>
            <w:tcW w:w="2386" w:type="dxa"/>
            <w:noWrap/>
            <w:vAlign w:val="bottom"/>
          </w:tcPr>
          <w:p w:rsidR="00DA3177" w:rsidRPr="00DA3177" w:rsidRDefault="00DA3177" w:rsidP="00DA3177">
            <w:pPr>
              <w:jc w:val="center"/>
            </w:pPr>
          </w:p>
        </w:tc>
      </w:tr>
      <w:tr w:rsidR="00DA3177" w:rsidRPr="00DA3177" w:rsidTr="00DA3177">
        <w:trPr>
          <w:trHeight w:val="315"/>
        </w:trPr>
        <w:tc>
          <w:tcPr>
            <w:tcW w:w="4928" w:type="dxa"/>
            <w:noWrap/>
            <w:vAlign w:val="bottom"/>
          </w:tcPr>
          <w:p w:rsidR="00DA3177" w:rsidRPr="00DA3177" w:rsidRDefault="00DA3177" w:rsidP="00DA3177">
            <w:r w:rsidRPr="00DA3177">
              <w:t xml:space="preserve">Ответственное лицо </w:t>
            </w:r>
          </w:p>
          <w:p w:rsidR="00DA3177" w:rsidRPr="00DA3177" w:rsidRDefault="00DA3177" w:rsidP="00DA3177">
            <w:r w:rsidRPr="00DA3177">
              <w:t>Получателя субсидии</w:t>
            </w:r>
          </w:p>
        </w:tc>
        <w:tc>
          <w:tcPr>
            <w:tcW w:w="394" w:type="dxa"/>
            <w:noWrap/>
            <w:vAlign w:val="bottom"/>
          </w:tcPr>
          <w:p w:rsidR="00DA3177" w:rsidRPr="00DA3177" w:rsidRDefault="00DA3177" w:rsidP="00DA3177">
            <w:pPr>
              <w:rPr>
                <w:rFonts w:ascii="Calibri" w:hAnsi="Calibri"/>
              </w:rPr>
            </w:pPr>
          </w:p>
        </w:tc>
        <w:tc>
          <w:tcPr>
            <w:tcW w:w="1358" w:type="dxa"/>
            <w:noWrap/>
            <w:vAlign w:val="bottom"/>
          </w:tcPr>
          <w:p w:rsidR="00DA3177" w:rsidRPr="00DA3177" w:rsidRDefault="00DA3177" w:rsidP="00DA3177">
            <w:pPr>
              <w:jc w:val="center"/>
            </w:pPr>
            <w:r w:rsidRPr="00DA3177">
              <w:t> </w:t>
            </w:r>
          </w:p>
        </w:tc>
        <w:tc>
          <w:tcPr>
            <w:tcW w:w="681" w:type="dxa"/>
            <w:noWrap/>
            <w:vAlign w:val="bottom"/>
          </w:tcPr>
          <w:p w:rsidR="00DA3177" w:rsidRPr="00DA3177" w:rsidRDefault="00DA3177" w:rsidP="00DA3177">
            <w:pPr>
              <w:rPr>
                <w:rFonts w:ascii="Calibri" w:hAnsi="Calibri"/>
              </w:rPr>
            </w:pPr>
          </w:p>
        </w:tc>
        <w:tc>
          <w:tcPr>
            <w:tcW w:w="2386" w:type="dxa"/>
            <w:noWrap/>
            <w:vAlign w:val="bottom"/>
          </w:tcPr>
          <w:p w:rsidR="00DA3177" w:rsidRPr="00DA3177" w:rsidRDefault="00DA3177" w:rsidP="00DA3177">
            <w:pPr>
              <w:jc w:val="center"/>
            </w:pPr>
            <w:r w:rsidRPr="00DA3177">
              <w:t> </w:t>
            </w:r>
          </w:p>
        </w:tc>
      </w:tr>
      <w:tr w:rsidR="00DA3177" w:rsidRPr="00DA3177" w:rsidTr="00DA3177">
        <w:trPr>
          <w:trHeight w:val="315"/>
        </w:trPr>
        <w:tc>
          <w:tcPr>
            <w:tcW w:w="4928" w:type="dxa"/>
            <w:noWrap/>
            <w:vAlign w:val="bottom"/>
          </w:tcPr>
          <w:p w:rsidR="00DA3177" w:rsidRPr="00DA3177" w:rsidRDefault="00DA3177" w:rsidP="00DA3177">
            <w:pPr>
              <w:autoSpaceDE w:val="0"/>
              <w:autoSpaceDN w:val="0"/>
              <w:adjustRightInd w:val="0"/>
            </w:pPr>
          </w:p>
        </w:tc>
        <w:tc>
          <w:tcPr>
            <w:tcW w:w="394" w:type="dxa"/>
            <w:noWrap/>
            <w:vAlign w:val="bottom"/>
          </w:tcPr>
          <w:p w:rsidR="00DA3177" w:rsidRPr="00DA3177" w:rsidRDefault="00DA3177" w:rsidP="00DA3177">
            <w:pPr>
              <w:rPr>
                <w:rFonts w:ascii="Calibri" w:hAnsi="Calibri"/>
              </w:rPr>
            </w:pPr>
          </w:p>
        </w:tc>
        <w:tc>
          <w:tcPr>
            <w:tcW w:w="1358" w:type="dxa"/>
            <w:noWrap/>
            <w:vAlign w:val="bottom"/>
          </w:tcPr>
          <w:p w:rsidR="00DA3177" w:rsidRPr="00DA3177" w:rsidRDefault="00DA3177" w:rsidP="00DA3177">
            <w:pPr>
              <w:jc w:val="center"/>
            </w:pPr>
          </w:p>
        </w:tc>
        <w:tc>
          <w:tcPr>
            <w:tcW w:w="681" w:type="dxa"/>
            <w:noWrap/>
            <w:vAlign w:val="bottom"/>
          </w:tcPr>
          <w:p w:rsidR="00DA3177" w:rsidRPr="00DA3177" w:rsidRDefault="00DA3177" w:rsidP="00DA3177">
            <w:pPr>
              <w:rPr>
                <w:rFonts w:ascii="Calibri" w:hAnsi="Calibri"/>
              </w:rPr>
            </w:pPr>
          </w:p>
        </w:tc>
        <w:tc>
          <w:tcPr>
            <w:tcW w:w="2386" w:type="dxa"/>
            <w:noWrap/>
            <w:vAlign w:val="bottom"/>
          </w:tcPr>
          <w:p w:rsidR="00DA3177" w:rsidRPr="00DA3177" w:rsidRDefault="00DA3177" w:rsidP="00DA3177">
            <w:pPr>
              <w:jc w:val="center"/>
            </w:pPr>
          </w:p>
        </w:tc>
      </w:tr>
      <w:tr w:rsidR="00DA3177" w:rsidRPr="00DA3177" w:rsidTr="00DA3177">
        <w:trPr>
          <w:trHeight w:val="315"/>
        </w:trPr>
        <w:tc>
          <w:tcPr>
            <w:tcW w:w="4928" w:type="dxa"/>
            <w:tcBorders>
              <w:top w:val="single" w:sz="4" w:space="0" w:color="auto"/>
            </w:tcBorders>
            <w:noWrap/>
            <w:vAlign w:val="bottom"/>
          </w:tcPr>
          <w:p w:rsidR="00DA3177" w:rsidRPr="00DA3177" w:rsidRDefault="00DA3177" w:rsidP="00DA3177">
            <w:pPr>
              <w:autoSpaceDE w:val="0"/>
              <w:autoSpaceDN w:val="0"/>
              <w:adjustRightInd w:val="0"/>
              <w:jc w:val="center"/>
            </w:pPr>
            <w:r w:rsidRPr="00DA3177">
              <w:t>(должность)</w:t>
            </w:r>
          </w:p>
        </w:tc>
        <w:tc>
          <w:tcPr>
            <w:tcW w:w="394" w:type="dxa"/>
            <w:noWrap/>
            <w:vAlign w:val="bottom"/>
          </w:tcPr>
          <w:p w:rsidR="00DA3177" w:rsidRPr="00DA3177" w:rsidRDefault="00DA3177" w:rsidP="00DA3177">
            <w:pPr>
              <w:rPr>
                <w:rFonts w:ascii="Calibri" w:hAnsi="Calibri"/>
              </w:rPr>
            </w:pPr>
          </w:p>
        </w:tc>
        <w:tc>
          <w:tcPr>
            <w:tcW w:w="1358" w:type="dxa"/>
            <w:tcBorders>
              <w:top w:val="single" w:sz="4" w:space="0" w:color="auto"/>
            </w:tcBorders>
            <w:noWrap/>
            <w:vAlign w:val="bottom"/>
          </w:tcPr>
          <w:p w:rsidR="00DA3177" w:rsidRPr="00DA3177" w:rsidRDefault="00DA3177" w:rsidP="00DA3177">
            <w:pPr>
              <w:jc w:val="center"/>
            </w:pPr>
            <w:r w:rsidRPr="00DA3177">
              <w:t>(подпись)</w:t>
            </w:r>
          </w:p>
        </w:tc>
        <w:tc>
          <w:tcPr>
            <w:tcW w:w="681" w:type="dxa"/>
            <w:noWrap/>
            <w:vAlign w:val="bottom"/>
          </w:tcPr>
          <w:p w:rsidR="00DA3177" w:rsidRPr="00DA3177" w:rsidRDefault="00DA3177" w:rsidP="00DA3177">
            <w:pPr>
              <w:rPr>
                <w:rFonts w:ascii="Calibri" w:hAnsi="Calibri"/>
              </w:rPr>
            </w:pPr>
          </w:p>
        </w:tc>
        <w:tc>
          <w:tcPr>
            <w:tcW w:w="2386" w:type="dxa"/>
            <w:tcBorders>
              <w:top w:val="single" w:sz="4" w:space="0" w:color="auto"/>
            </w:tcBorders>
            <w:noWrap/>
            <w:vAlign w:val="bottom"/>
          </w:tcPr>
          <w:p w:rsidR="00DA3177" w:rsidRPr="00DA3177" w:rsidRDefault="00DA3177" w:rsidP="00DA3177">
            <w:pPr>
              <w:jc w:val="center"/>
            </w:pPr>
            <w:r w:rsidRPr="00DA3177">
              <w:t>(расшифровка подписи)</w:t>
            </w:r>
          </w:p>
        </w:tc>
      </w:tr>
      <w:tr w:rsidR="00DA3177" w:rsidRPr="00DA3177" w:rsidTr="00DA3177">
        <w:trPr>
          <w:trHeight w:val="315"/>
        </w:trPr>
        <w:tc>
          <w:tcPr>
            <w:tcW w:w="4928" w:type="dxa"/>
            <w:noWrap/>
            <w:vAlign w:val="bottom"/>
          </w:tcPr>
          <w:p w:rsidR="00DA3177" w:rsidRPr="00DA3177" w:rsidRDefault="00DA3177" w:rsidP="00DA3177">
            <w:pPr>
              <w:autoSpaceDE w:val="0"/>
              <w:autoSpaceDN w:val="0"/>
              <w:adjustRightInd w:val="0"/>
            </w:pPr>
          </w:p>
        </w:tc>
        <w:tc>
          <w:tcPr>
            <w:tcW w:w="394" w:type="dxa"/>
            <w:noWrap/>
            <w:vAlign w:val="bottom"/>
          </w:tcPr>
          <w:p w:rsidR="00DA3177" w:rsidRPr="00DA3177" w:rsidRDefault="00DA3177" w:rsidP="00DA3177">
            <w:pPr>
              <w:rPr>
                <w:rFonts w:ascii="Calibri" w:hAnsi="Calibri"/>
              </w:rPr>
            </w:pPr>
          </w:p>
        </w:tc>
        <w:tc>
          <w:tcPr>
            <w:tcW w:w="1358" w:type="dxa"/>
            <w:noWrap/>
            <w:vAlign w:val="bottom"/>
          </w:tcPr>
          <w:p w:rsidR="00DA3177" w:rsidRPr="00DA3177" w:rsidRDefault="00DA3177" w:rsidP="00DA3177">
            <w:pPr>
              <w:jc w:val="center"/>
            </w:pPr>
          </w:p>
        </w:tc>
        <w:tc>
          <w:tcPr>
            <w:tcW w:w="681" w:type="dxa"/>
            <w:noWrap/>
            <w:vAlign w:val="bottom"/>
          </w:tcPr>
          <w:p w:rsidR="00DA3177" w:rsidRPr="00DA3177" w:rsidRDefault="00DA3177" w:rsidP="00DA3177">
            <w:pPr>
              <w:rPr>
                <w:rFonts w:ascii="Calibri" w:hAnsi="Calibri"/>
              </w:rPr>
            </w:pPr>
          </w:p>
        </w:tc>
        <w:tc>
          <w:tcPr>
            <w:tcW w:w="2386" w:type="dxa"/>
            <w:noWrap/>
            <w:vAlign w:val="bottom"/>
          </w:tcPr>
          <w:p w:rsidR="00DA3177" w:rsidRPr="00DA3177" w:rsidRDefault="00DA3177" w:rsidP="00DA3177">
            <w:pPr>
              <w:jc w:val="center"/>
            </w:pPr>
          </w:p>
        </w:tc>
      </w:tr>
    </w:tbl>
    <w:p w:rsidR="00DA3177" w:rsidRPr="00DA3177" w:rsidRDefault="00DA3177" w:rsidP="00DA3177">
      <w:pPr>
        <w:ind w:right="140" w:firstLine="851"/>
        <w:jc w:val="both"/>
      </w:pPr>
    </w:p>
    <w:p w:rsidR="00120FAE" w:rsidRDefault="00120FAE" w:rsidP="000D7072">
      <w:pPr>
        <w:ind w:right="140"/>
        <w:jc w:val="both"/>
        <w:rPr>
          <w:sz w:val="16"/>
          <w:szCs w:val="16"/>
        </w:rPr>
      </w:pPr>
    </w:p>
    <w:p w:rsidR="00C90E20" w:rsidRDefault="00C90E20"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Pr="0092217E" w:rsidRDefault="003706E7" w:rsidP="003706E7">
      <w:pPr>
        <w:ind w:left="4962"/>
      </w:pPr>
      <w:r>
        <w:t>Приложение 2</w:t>
      </w:r>
    </w:p>
    <w:p w:rsidR="003706E7" w:rsidRPr="00595BD1" w:rsidRDefault="003706E7" w:rsidP="003706E7">
      <w:pPr>
        <w:widowControl w:val="0"/>
        <w:autoSpaceDE w:val="0"/>
        <w:autoSpaceDN w:val="0"/>
        <w:adjustRightInd w:val="0"/>
        <w:ind w:left="4962"/>
        <w:jc w:val="both"/>
      </w:pPr>
      <w:r w:rsidRPr="00595BD1">
        <w:t xml:space="preserve">к Положению о предоставлении субсидии из средств бюджета Билибинского муниципального района </w:t>
      </w:r>
      <w:r>
        <w:t>ООО «Билибинская торговая компания»</w:t>
      </w:r>
      <w:r w:rsidRPr="00595BD1">
        <w:t xml:space="preserve"> на возмещение части затрат по доставке продуктов питания</w:t>
      </w:r>
    </w:p>
    <w:p w:rsidR="003706E7" w:rsidRPr="0092217E" w:rsidRDefault="003706E7" w:rsidP="003706E7">
      <w:pPr>
        <w:ind w:left="4536"/>
      </w:pPr>
    </w:p>
    <w:p w:rsidR="003706E7" w:rsidRDefault="003706E7" w:rsidP="003706E7">
      <w:pPr>
        <w:widowControl w:val="0"/>
        <w:autoSpaceDE w:val="0"/>
        <w:autoSpaceDN w:val="0"/>
        <w:jc w:val="center"/>
        <w:rPr>
          <w:b/>
        </w:rPr>
      </w:pPr>
    </w:p>
    <w:p w:rsidR="003706E7" w:rsidRPr="0092217E" w:rsidRDefault="003706E7" w:rsidP="003706E7">
      <w:pPr>
        <w:widowControl w:val="0"/>
        <w:autoSpaceDE w:val="0"/>
        <w:autoSpaceDN w:val="0"/>
        <w:jc w:val="center"/>
        <w:rPr>
          <w:b/>
        </w:rPr>
      </w:pPr>
      <w:r w:rsidRPr="0092217E">
        <w:rPr>
          <w:b/>
        </w:rPr>
        <w:t>ОТЧЕТ</w:t>
      </w:r>
    </w:p>
    <w:p w:rsidR="003706E7" w:rsidRPr="0092217E" w:rsidRDefault="003706E7" w:rsidP="003706E7">
      <w:pPr>
        <w:widowControl w:val="0"/>
        <w:autoSpaceDE w:val="0"/>
        <w:autoSpaceDN w:val="0"/>
        <w:jc w:val="center"/>
        <w:rPr>
          <w:b/>
        </w:rPr>
      </w:pPr>
      <w:r w:rsidRPr="0092217E">
        <w:rPr>
          <w:b/>
        </w:rPr>
        <w:t>о достижении значений показателей результативности</w:t>
      </w:r>
    </w:p>
    <w:p w:rsidR="003706E7" w:rsidRPr="0092217E" w:rsidRDefault="003706E7" w:rsidP="003706E7">
      <w:pPr>
        <w:widowControl w:val="0"/>
        <w:autoSpaceDE w:val="0"/>
        <w:autoSpaceDN w:val="0"/>
        <w:jc w:val="center"/>
      </w:pPr>
      <w:r w:rsidRPr="0092217E">
        <w:rPr>
          <w:b/>
        </w:rPr>
        <w:t>по состоянию на «__» _________ 20__ года</w:t>
      </w:r>
    </w:p>
    <w:tbl>
      <w:tblPr>
        <w:tblW w:w="0" w:type="auto"/>
        <w:tblBorders>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798"/>
        <w:gridCol w:w="3318"/>
        <w:gridCol w:w="1361"/>
        <w:gridCol w:w="907"/>
      </w:tblGrid>
      <w:tr w:rsidR="003706E7" w:rsidRPr="0092217E" w:rsidTr="003706E7">
        <w:tc>
          <w:tcPr>
            <w:tcW w:w="3798" w:type="dxa"/>
            <w:tcBorders>
              <w:top w:val="nil"/>
              <w:left w:val="nil"/>
              <w:bottom w:val="nil"/>
              <w:right w:val="nil"/>
            </w:tcBorders>
          </w:tcPr>
          <w:p w:rsidR="003706E7" w:rsidRPr="0092217E" w:rsidRDefault="003706E7" w:rsidP="003706E7">
            <w:pPr>
              <w:widowControl w:val="0"/>
              <w:autoSpaceDE w:val="0"/>
              <w:autoSpaceDN w:val="0"/>
              <w:ind w:firstLine="709"/>
              <w:jc w:val="both"/>
            </w:pPr>
          </w:p>
        </w:tc>
        <w:tc>
          <w:tcPr>
            <w:tcW w:w="3318" w:type="dxa"/>
            <w:tcBorders>
              <w:top w:val="nil"/>
              <w:left w:val="nil"/>
              <w:bottom w:val="nil"/>
              <w:right w:val="nil"/>
            </w:tcBorders>
          </w:tcPr>
          <w:p w:rsidR="003706E7" w:rsidRPr="0092217E" w:rsidRDefault="003706E7" w:rsidP="003706E7">
            <w:pPr>
              <w:widowControl w:val="0"/>
              <w:autoSpaceDE w:val="0"/>
              <w:autoSpaceDN w:val="0"/>
              <w:ind w:firstLine="709"/>
              <w:jc w:val="both"/>
            </w:pPr>
          </w:p>
        </w:tc>
        <w:tc>
          <w:tcPr>
            <w:tcW w:w="1361" w:type="dxa"/>
            <w:tcBorders>
              <w:top w:val="nil"/>
              <w:left w:val="nil"/>
              <w:bottom w:val="nil"/>
              <w:right w:val="single" w:sz="4" w:space="0" w:color="auto"/>
            </w:tcBorders>
          </w:tcPr>
          <w:p w:rsidR="003706E7" w:rsidRPr="0092217E" w:rsidRDefault="003706E7" w:rsidP="003706E7">
            <w:pPr>
              <w:widowControl w:val="0"/>
              <w:autoSpaceDE w:val="0"/>
              <w:autoSpaceDN w:val="0"/>
              <w:ind w:firstLine="709"/>
              <w:jc w:val="both"/>
            </w:pPr>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jc w:val="both"/>
            </w:pPr>
            <w:r w:rsidRPr="0092217E">
              <w:t>Коды</w:t>
            </w:r>
          </w:p>
        </w:tc>
      </w:tr>
      <w:tr w:rsidR="003706E7" w:rsidRPr="0092217E" w:rsidTr="003706E7">
        <w:tc>
          <w:tcPr>
            <w:tcW w:w="3798" w:type="dxa"/>
            <w:tcBorders>
              <w:top w:val="nil"/>
              <w:left w:val="nil"/>
              <w:bottom w:val="nil"/>
              <w:right w:val="nil"/>
            </w:tcBorders>
          </w:tcPr>
          <w:p w:rsidR="003706E7" w:rsidRPr="0092217E" w:rsidRDefault="003706E7" w:rsidP="003706E7">
            <w:pPr>
              <w:widowControl w:val="0"/>
              <w:autoSpaceDE w:val="0"/>
              <w:autoSpaceDN w:val="0"/>
              <w:ind w:firstLine="709"/>
              <w:jc w:val="both"/>
            </w:pPr>
          </w:p>
        </w:tc>
        <w:tc>
          <w:tcPr>
            <w:tcW w:w="3318" w:type="dxa"/>
            <w:tcBorders>
              <w:top w:val="nil"/>
              <w:left w:val="nil"/>
              <w:bottom w:val="nil"/>
              <w:right w:val="nil"/>
            </w:tcBorders>
          </w:tcPr>
          <w:p w:rsidR="003706E7" w:rsidRPr="0092217E" w:rsidRDefault="003706E7" w:rsidP="003706E7">
            <w:pPr>
              <w:widowControl w:val="0"/>
              <w:autoSpaceDE w:val="0"/>
              <w:autoSpaceDN w:val="0"/>
              <w:ind w:firstLine="709"/>
              <w:jc w:val="both"/>
            </w:pPr>
          </w:p>
        </w:tc>
        <w:tc>
          <w:tcPr>
            <w:tcW w:w="1361" w:type="dxa"/>
            <w:tcBorders>
              <w:top w:val="nil"/>
              <w:left w:val="nil"/>
              <w:bottom w:val="nil"/>
              <w:right w:val="single" w:sz="4" w:space="0" w:color="auto"/>
            </w:tcBorders>
            <w:vAlign w:val="bottom"/>
          </w:tcPr>
          <w:p w:rsidR="003706E7" w:rsidRPr="0092217E" w:rsidRDefault="003706E7" w:rsidP="003706E7">
            <w:pPr>
              <w:widowControl w:val="0"/>
              <w:autoSpaceDE w:val="0"/>
              <w:autoSpaceDN w:val="0"/>
              <w:ind w:firstLine="709"/>
              <w:jc w:val="both"/>
            </w:pPr>
            <w:r w:rsidRPr="0092217E">
              <w:t>Дата</w:t>
            </w:r>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ind w:firstLine="709"/>
              <w:jc w:val="both"/>
            </w:pPr>
          </w:p>
        </w:tc>
      </w:tr>
      <w:tr w:rsidR="003706E7" w:rsidRPr="0092217E" w:rsidTr="003706E7">
        <w:tc>
          <w:tcPr>
            <w:tcW w:w="3798" w:type="dxa"/>
            <w:vMerge w:val="restart"/>
            <w:tcBorders>
              <w:top w:val="nil"/>
              <w:left w:val="nil"/>
              <w:bottom w:val="nil"/>
              <w:right w:val="nil"/>
            </w:tcBorders>
            <w:vAlign w:val="bottom"/>
          </w:tcPr>
          <w:p w:rsidR="003706E7" w:rsidRPr="0092217E" w:rsidRDefault="003706E7" w:rsidP="003706E7">
            <w:pPr>
              <w:widowControl w:val="0"/>
              <w:autoSpaceDE w:val="0"/>
              <w:autoSpaceDN w:val="0"/>
              <w:jc w:val="both"/>
            </w:pPr>
            <w:r w:rsidRPr="0092217E">
              <w:t>Наименование Получателя субсидии</w:t>
            </w:r>
          </w:p>
        </w:tc>
        <w:tc>
          <w:tcPr>
            <w:tcW w:w="3318" w:type="dxa"/>
            <w:vMerge w:val="restart"/>
            <w:tcBorders>
              <w:top w:val="nil"/>
              <w:left w:val="nil"/>
              <w:bottom w:val="single" w:sz="4" w:space="0" w:color="auto"/>
              <w:right w:val="nil"/>
            </w:tcBorders>
          </w:tcPr>
          <w:p w:rsidR="003706E7" w:rsidRPr="0092217E" w:rsidRDefault="003706E7" w:rsidP="003706E7">
            <w:pPr>
              <w:widowControl w:val="0"/>
              <w:autoSpaceDE w:val="0"/>
              <w:autoSpaceDN w:val="0"/>
              <w:ind w:firstLine="709"/>
              <w:jc w:val="both"/>
            </w:pPr>
          </w:p>
        </w:tc>
        <w:tc>
          <w:tcPr>
            <w:tcW w:w="1361" w:type="dxa"/>
            <w:tcBorders>
              <w:top w:val="nil"/>
              <w:left w:val="nil"/>
              <w:bottom w:val="nil"/>
              <w:right w:val="single" w:sz="4" w:space="0" w:color="auto"/>
            </w:tcBorders>
            <w:vAlign w:val="bottom"/>
          </w:tcPr>
          <w:p w:rsidR="003706E7" w:rsidRPr="0092217E" w:rsidRDefault="003706E7" w:rsidP="003706E7">
            <w:pPr>
              <w:widowControl w:val="0"/>
              <w:autoSpaceDE w:val="0"/>
              <w:autoSpaceDN w:val="0"/>
              <w:jc w:val="both"/>
            </w:pPr>
            <w:r w:rsidRPr="0092217E">
              <w:t>по ОКПО</w:t>
            </w:r>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ind w:firstLine="709"/>
              <w:jc w:val="both"/>
            </w:pPr>
          </w:p>
        </w:tc>
      </w:tr>
      <w:tr w:rsidR="003706E7" w:rsidRPr="0092217E" w:rsidTr="003706E7">
        <w:tc>
          <w:tcPr>
            <w:tcW w:w="3798" w:type="dxa"/>
            <w:vMerge/>
            <w:tcBorders>
              <w:top w:val="nil"/>
              <w:left w:val="nil"/>
              <w:bottom w:val="nil"/>
              <w:right w:val="nil"/>
            </w:tcBorders>
          </w:tcPr>
          <w:p w:rsidR="003706E7" w:rsidRPr="0092217E" w:rsidRDefault="003706E7" w:rsidP="003706E7">
            <w:pPr>
              <w:ind w:firstLine="709"/>
              <w:jc w:val="both"/>
            </w:pPr>
          </w:p>
        </w:tc>
        <w:tc>
          <w:tcPr>
            <w:tcW w:w="3318" w:type="dxa"/>
            <w:vMerge/>
            <w:tcBorders>
              <w:top w:val="nil"/>
              <w:left w:val="nil"/>
              <w:bottom w:val="single" w:sz="4" w:space="0" w:color="auto"/>
              <w:right w:val="nil"/>
            </w:tcBorders>
          </w:tcPr>
          <w:p w:rsidR="003706E7" w:rsidRPr="0092217E" w:rsidRDefault="003706E7" w:rsidP="003706E7">
            <w:pPr>
              <w:ind w:firstLine="709"/>
              <w:jc w:val="both"/>
            </w:pPr>
          </w:p>
        </w:tc>
        <w:tc>
          <w:tcPr>
            <w:tcW w:w="1361" w:type="dxa"/>
            <w:tcBorders>
              <w:top w:val="nil"/>
              <w:left w:val="nil"/>
              <w:bottom w:val="nil"/>
              <w:right w:val="single" w:sz="4" w:space="0" w:color="auto"/>
            </w:tcBorders>
            <w:vAlign w:val="bottom"/>
          </w:tcPr>
          <w:p w:rsidR="003706E7" w:rsidRPr="0092217E" w:rsidRDefault="003706E7" w:rsidP="003706E7">
            <w:pPr>
              <w:widowControl w:val="0"/>
              <w:autoSpaceDE w:val="0"/>
              <w:autoSpaceDN w:val="0"/>
              <w:jc w:val="both"/>
            </w:pPr>
            <w:r w:rsidRPr="0092217E">
              <w:t>Глава по БК</w:t>
            </w:r>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ind w:firstLine="709"/>
              <w:jc w:val="both"/>
            </w:pPr>
          </w:p>
        </w:tc>
      </w:tr>
      <w:tr w:rsidR="003706E7" w:rsidRPr="0092217E" w:rsidTr="003706E7">
        <w:trPr>
          <w:trHeight w:hRule="exact" w:val="624"/>
        </w:trPr>
        <w:tc>
          <w:tcPr>
            <w:tcW w:w="3798" w:type="dxa"/>
            <w:tcBorders>
              <w:top w:val="nil"/>
              <w:left w:val="nil"/>
              <w:bottom w:val="nil"/>
              <w:right w:val="nil"/>
            </w:tcBorders>
            <w:vAlign w:val="bottom"/>
          </w:tcPr>
          <w:p w:rsidR="003706E7" w:rsidRPr="0092217E" w:rsidRDefault="003706E7" w:rsidP="003706E7">
            <w:pPr>
              <w:widowControl w:val="0"/>
              <w:autoSpaceDE w:val="0"/>
              <w:autoSpaceDN w:val="0"/>
              <w:jc w:val="both"/>
            </w:pPr>
            <w:r w:rsidRPr="0092217E">
              <w:t>Наименование муниципального образования</w:t>
            </w:r>
          </w:p>
        </w:tc>
        <w:tc>
          <w:tcPr>
            <w:tcW w:w="3318" w:type="dxa"/>
            <w:tcBorders>
              <w:top w:val="single" w:sz="4" w:space="0" w:color="auto"/>
              <w:left w:val="nil"/>
              <w:bottom w:val="single" w:sz="4" w:space="0" w:color="auto"/>
              <w:right w:val="nil"/>
            </w:tcBorders>
          </w:tcPr>
          <w:p w:rsidR="003706E7" w:rsidRPr="0092217E" w:rsidRDefault="003706E7" w:rsidP="003706E7">
            <w:pPr>
              <w:widowControl w:val="0"/>
              <w:autoSpaceDE w:val="0"/>
              <w:autoSpaceDN w:val="0"/>
              <w:ind w:firstLine="709"/>
              <w:jc w:val="both"/>
            </w:pPr>
          </w:p>
        </w:tc>
        <w:tc>
          <w:tcPr>
            <w:tcW w:w="1361" w:type="dxa"/>
            <w:tcBorders>
              <w:top w:val="nil"/>
              <w:left w:val="nil"/>
              <w:bottom w:val="nil"/>
              <w:right w:val="single" w:sz="4" w:space="0" w:color="auto"/>
            </w:tcBorders>
            <w:vAlign w:val="bottom"/>
          </w:tcPr>
          <w:p w:rsidR="003706E7" w:rsidRPr="0092217E" w:rsidRDefault="003706E7" w:rsidP="003706E7">
            <w:pPr>
              <w:widowControl w:val="0"/>
              <w:autoSpaceDE w:val="0"/>
              <w:autoSpaceDN w:val="0"/>
              <w:jc w:val="both"/>
            </w:pPr>
            <w:r w:rsidRPr="0092217E">
              <w:t xml:space="preserve">по </w:t>
            </w:r>
            <w:hyperlink r:id="rId46" w:history="1">
              <w:r w:rsidRPr="0092217E">
                <w:t>ОКТМО</w:t>
              </w:r>
            </w:hyperlink>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ind w:firstLine="709"/>
              <w:jc w:val="both"/>
            </w:pPr>
          </w:p>
        </w:tc>
      </w:tr>
      <w:tr w:rsidR="003706E7" w:rsidRPr="0092217E" w:rsidTr="003706E7">
        <w:trPr>
          <w:trHeight w:hRule="exact" w:val="964"/>
        </w:trPr>
        <w:tc>
          <w:tcPr>
            <w:tcW w:w="3798" w:type="dxa"/>
            <w:tcBorders>
              <w:top w:val="nil"/>
              <w:left w:val="nil"/>
              <w:bottom w:val="nil"/>
              <w:right w:val="nil"/>
            </w:tcBorders>
            <w:vAlign w:val="bottom"/>
          </w:tcPr>
          <w:p w:rsidR="003706E7" w:rsidRPr="0092217E" w:rsidRDefault="003706E7" w:rsidP="003706E7">
            <w:pPr>
              <w:widowControl w:val="0"/>
              <w:autoSpaceDE w:val="0"/>
              <w:autoSpaceDN w:val="0"/>
              <w:jc w:val="both"/>
            </w:pPr>
            <w:r w:rsidRPr="0092217E">
              <w:t xml:space="preserve">Наименование органа </w:t>
            </w:r>
            <w:proofErr w:type="gramStart"/>
            <w:r w:rsidRPr="0092217E">
              <w:t>исполнительной</w:t>
            </w:r>
            <w:proofErr w:type="gramEnd"/>
          </w:p>
          <w:p w:rsidR="003706E7" w:rsidRPr="0092217E" w:rsidRDefault="003706E7" w:rsidP="003706E7">
            <w:pPr>
              <w:widowControl w:val="0"/>
              <w:autoSpaceDE w:val="0"/>
              <w:autoSpaceDN w:val="0"/>
              <w:jc w:val="both"/>
            </w:pPr>
            <w:r w:rsidRPr="0092217E">
              <w:t>власти - главного распорядителя средств бюджета субъекта Российской Федерации</w:t>
            </w:r>
          </w:p>
          <w:p w:rsidR="003706E7" w:rsidRPr="0092217E" w:rsidRDefault="003706E7" w:rsidP="003706E7">
            <w:pPr>
              <w:widowControl w:val="0"/>
              <w:autoSpaceDE w:val="0"/>
              <w:autoSpaceDN w:val="0"/>
              <w:jc w:val="both"/>
            </w:pPr>
          </w:p>
        </w:tc>
        <w:tc>
          <w:tcPr>
            <w:tcW w:w="3318" w:type="dxa"/>
            <w:tcBorders>
              <w:top w:val="single" w:sz="4" w:space="0" w:color="auto"/>
              <w:left w:val="nil"/>
              <w:bottom w:val="single" w:sz="4" w:space="0" w:color="auto"/>
              <w:right w:val="nil"/>
            </w:tcBorders>
          </w:tcPr>
          <w:p w:rsidR="003706E7" w:rsidRPr="0092217E" w:rsidRDefault="003706E7" w:rsidP="003706E7">
            <w:pPr>
              <w:widowControl w:val="0"/>
              <w:autoSpaceDE w:val="0"/>
              <w:autoSpaceDN w:val="0"/>
              <w:ind w:firstLine="709"/>
              <w:jc w:val="both"/>
            </w:pPr>
          </w:p>
        </w:tc>
        <w:tc>
          <w:tcPr>
            <w:tcW w:w="1361" w:type="dxa"/>
            <w:tcBorders>
              <w:top w:val="nil"/>
              <w:left w:val="nil"/>
              <w:bottom w:val="nil"/>
              <w:right w:val="single" w:sz="4" w:space="0" w:color="auto"/>
            </w:tcBorders>
            <w:vAlign w:val="bottom"/>
          </w:tcPr>
          <w:p w:rsidR="003706E7" w:rsidRPr="0092217E" w:rsidRDefault="003706E7" w:rsidP="003706E7">
            <w:pPr>
              <w:widowControl w:val="0"/>
              <w:autoSpaceDE w:val="0"/>
              <w:autoSpaceDN w:val="0"/>
              <w:jc w:val="both"/>
            </w:pPr>
            <w:r w:rsidRPr="0092217E">
              <w:t>Глава по БК</w:t>
            </w:r>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ind w:firstLine="709"/>
              <w:jc w:val="both"/>
            </w:pPr>
          </w:p>
        </w:tc>
      </w:tr>
      <w:tr w:rsidR="003706E7" w:rsidRPr="0092217E" w:rsidTr="003706E7">
        <w:tc>
          <w:tcPr>
            <w:tcW w:w="3798" w:type="dxa"/>
            <w:tcBorders>
              <w:top w:val="nil"/>
              <w:left w:val="nil"/>
              <w:bottom w:val="nil"/>
              <w:right w:val="nil"/>
            </w:tcBorders>
            <w:vAlign w:val="bottom"/>
          </w:tcPr>
          <w:p w:rsidR="003706E7" w:rsidRPr="0092217E" w:rsidRDefault="003706E7" w:rsidP="003706E7">
            <w:pPr>
              <w:widowControl w:val="0"/>
              <w:autoSpaceDE w:val="0"/>
              <w:autoSpaceDN w:val="0"/>
              <w:jc w:val="both"/>
            </w:pPr>
            <w:r w:rsidRPr="0092217E">
              <w:t>Наименование муниципальной программы</w:t>
            </w:r>
          </w:p>
        </w:tc>
        <w:tc>
          <w:tcPr>
            <w:tcW w:w="3318" w:type="dxa"/>
            <w:tcBorders>
              <w:top w:val="single" w:sz="4" w:space="0" w:color="auto"/>
              <w:left w:val="nil"/>
              <w:bottom w:val="single" w:sz="4" w:space="0" w:color="auto"/>
              <w:right w:val="nil"/>
            </w:tcBorders>
          </w:tcPr>
          <w:p w:rsidR="003706E7" w:rsidRPr="0092217E" w:rsidRDefault="003706E7" w:rsidP="003706E7">
            <w:pPr>
              <w:widowControl w:val="0"/>
              <w:autoSpaceDE w:val="0"/>
              <w:autoSpaceDN w:val="0"/>
              <w:ind w:firstLine="709"/>
              <w:jc w:val="both"/>
            </w:pPr>
          </w:p>
        </w:tc>
        <w:tc>
          <w:tcPr>
            <w:tcW w:w="1361" w:type="dxa"/>
            <w:tcBorders>
              <w:top w:val="nil"/>
              <w:left w:val="nil"/>
              <w:bottom w:val="nil"/>
              <w:right w:val="single" w:sz="4" w:space="0" w:color="auto"/>
            </w:tcBorders>
            <w:vAlign w:val="bottom"/>
          </w:tcPr>
          <w:p w:rsidR="003706E7" w:rsidRPr="0092217E" w:rsidRDefault="003706E7" w:rsidP="003706E7">
            <w:pPr>
              <w:widowControl w:val="0"/>
              <w:autoSpaceDE w:val="0"/>
              <w:autoSpaceDN w:val="0"/>
              <w:jc w:val="both"/>
            </w:pPr>
            <w:r w:rsidRPr="0092217E">
              <w:t>по БК</w:t>
            </w:r>
          </w:p>
        </w:tc>
        <w:tc>
          <w:tcPr>
            <w:tcW w:w="907" w:type="dxa"/>
            <w:tcBorders>
              <w:top w:val="single" w:sz="4" w:space="0" w:color="auto"/>
              <w:left w:val="single" w:sz="4" w:space="0" w:color="auto"/>
              <w:bottom w:val="single" w:sz="4" w:space="0" w:color="auto"/>
              <w:right w:val="single" w:sz="4" w:space="0" w:color="auto"/>
            </w:tcBorders>
          </w:tcPr>
          <w:p w:rsidR="003706E7" w:rsidRPr="0092217E" w:rsidRDefault="003706E7" w:rsidP="003706E7">
            <w:pPr>
              <w:widowControl w:val="0"/>
              <w:autoSpaceDE w:val="0"/>
              <w:autoSpaceDN w:val="0"/>
              <w:ind w:firstLine="709"/>
              <w:jc w:val="both"/>
            </w:pPr>
          </w:p>
        </w:tc>
      </w:tr>
      <w:tr w:rsidR="003706E7" w:rsidRPr="0092217E" w:rsidTr="003706E7">
        <w:tblPrEx>
          <w:tblBorders>
            <w:right w:val="nil"/>
          </w:tblBorders>
        </w:tblPrEx>
        <w:trPr>
          <w:trHeight w:hRule="exact" w:val="613"/>
        </w:trPr>
        <w:tc>
          <w:tcPr>
            <w:tcW w:w="3798" w:type="dxa"/>
            <w:tcBorders>
              <w:top w:val="nil"/>
              <w:left w:val="nil"/>
              <w:bottom w:val="nil"/>
              <w:right w:val="nil"/>
            </w:tcBorders>
            <w:vAlign w:val="bottom"/>
          </w:tcPr>
          <w:p w:rsidR="003706E7" w:rsidRPr="0092217E" w:rsidRDefault="003706E7" w:rsidP="003706E7">
            <w:pPr>
              <w:widowControl w:val="0"/>
              <w:autoSpaceDE w:val="0"/>
              <w:autoSpaceDN w:val="0"/>
              <w:jc w:val="both"/>
            </w:pPr>
            <w:r w:rsidRPr="0092217E">
              <w:t>Периодичность:</w:t>
            </w:r>
          </w:p>
        </w:tc>
        <w:tc>
          <w:tcPr>
            <w:tcW w:w="3318" w:type="dxa"/>
            <w:tcBorders>
              <w:top w:val="single" w:sz="4" w:space="0" w:color="auto"/>
              <w:left w:val="nil"/>
              <w:bottom w:val="single" w:sz="4" w:space="0" w:color="auto"/>
              <w:right w:val="nil"/>
            </w:tcBorders>
          </w:tcPr>
          <w:p w:rsidR="003706E7" w:rsidRDefault="003706E7" w:rsidP="003706E7">
            <w:pPr>
              <w:widowControl w:val="0"/>
              <w:autoSpaceDE w:val="0"/>
              <w:autoSpaceDN w:val="0"/>
              <w:ind w:right="-312" w:hanging="112"/>
              <w:jc w:val="center"/>
            </w:pPr>
          </w:p>
          <w:p w:rsidR="003706E7" w:rsidRPr="0092217E" w:rsidRDefault="003706E7" w:rsidP="003706E7">
            <w:pPr>
              <w:widowControl w:val="0"/>
              <w:autoSpaceDE w:val="0"/>
              <w:autoSpaceDN w:val="0"/>
              <w:ind w:right="-312" w:hanging="112"/>
              <w:jc w:val="center"/>
            </w:pPr>
            <w:r w:rsidRPr="0092217E">
              <w:t>на 1 января очередного года</w:t>
            </w:r>
          </w:p>
        </w:tc>
        <w:tc>
          <w:tcPr>
            <w:tcW w:w="1361" w:type="dxa"/>
            <w:tcBorders>
              <w:top w:val="nil"/>
              <w:left w:val="nil"/>
              <w:bottom w:val="nil"/>
              <w:right w:val="nil"/>
            </w:tcBorders>
          </w:tcPr>
          <w:p w:rsidR="003706E7" w:rsidRPr="0092217E" w:rsidRDefault="003706E7" w:rsidP="003706E7">
            <w:pPr>
              <w:widowControl w:val="0"/>
              <w:autoSpaceDE w:val="0"/>
              <w:autoSpaceDN w:val="0"/>
              <w:ind w:firstLine="709"/>
              <w:jc w:val="both"/>
            </w:pPr>
          </w:p>
        </w:tc>
        <w:tc>
          <w:tcPr>
            <w:tcW w:w="907" w:type="dxa"/>
            <w:tcBorders>
              <w:top w:val="single" w:sz="4" w:space="0" w:color="auto"/>
              <w:left w:val="nil"/>
              <w:bottom w:val="nil"/>
              <w:right w:val="nil"/>
            </w:tcBorders>
          </w:tcPr>
          <w:p w:rsidR="003706E7" w:rsidRPr="0092217E" w:rsidRDefault="003706E7" w:rsidP="003706E7">
            <w:pPr>
              <w:widowControl w:val="0"/>
              <w:autoSpaceDE w:val="0"/>
              <w:autoSpaceDN w:val="0"/>
              <w:ind w:firstLine="709"/>
              <w:jc w:val="both"/>
            </w:pPr>
          </w:p>
        </w:tc>
      </w:tr>
    </w:tbl>
    <w:p w:rsidR="003706E7" w:rsidRPr="0092217E" w:rsidRDefault="003706E7" w:rsidP="003706E7">
      <w:pPr>
        <w:widowControl w:val="0"/>
        <w:autoSpaceDE w:val="0"/>
        <w:autoSpaceDN w:val="0"/>
        <w:ind w:firstLine="709"/>
        <w:jc w:val="both"/>
      </w:pPr>
    </w:p>
    <w:tbl>
      <w:tblPr>
        <w:tblW w:w="5097"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4"/>
        <w:gridCol w:w="747"/>
        <w:gridCol w:w="2070"/>
        <w:gridCol w:w="1491"/>
        <w:gridCol w:w="414"/>
        <w:gridCol w:w="988"/>
        <w:gridCol w:w="1328"/>
        <w:gridCol w:w="1224"/>
      </w:tblGrid>
      <w:tr w:rsidR="003706E7" w:rsidRPr="0092217E" w:rsidTr="003706E7">
        <w:tc>
          <w:tcPr>
            <w:tcW w:w="1105" w:type="pct"/>
            <w:vMerge w:val="restart"/>
            <w:tcBorders>
              <w:left w:val="single" w:sz="4" w:space="0" w:color="auto"/>
            </w:tcBorders>
          </w:tcPr>
          <w:p w:rsidR="003706E7" w:rsidRPr="0092217E" w:rsidRDefault="003706E7" w:rsidP="003706E7">
            <w:pPr>
              <w:widowControl w:val="0"/>
              <w:autoSpaceDE w:val="0"/>
              <w:autoSpaceDN w:val="0"/>
              <w:jc w:val="center"/>
            </w:pPr>
            <w:r w:rsidRPr="0092217E">
              <w:rPr>
                <w:sz w:val="22"/>
                <w:szCs w:val="22"/>
              </w:rPr>
              <w:t>Наименование мероприятия</w:t>
            </w:r>
          </w:p>
        </w:tc>
        <w:tc>
          <w:tcPr>
            <w:tcW w:w="352" w:type="pct"/>
            <w:vMerge w:val="restart"/>
          </w:tcPr>
          <w:p w:rsidR="003706E7" w:rsidRPr="0092217E" w:rsidRDefault="003706E7" w:rsidP="003706E7">
            <w:pPr>
              <w:widowControl w:val="0"/>
              <w:autoSpaceDE w:val="0"/>
              <w:autoSpaceDN w:val="0"/>
              <w:jc w:val="center"/>
            </w:pPr>
            <w:r w:rsidRPr="0092217E">
              <w:rPr>
                <w:sz w:val="22"/>
                <w:szCs w:val="22"/>
              </w:rPr>
              <w:t>Код строки</w:t>
            </w:r>
          </w:p>
        </w:tc>
        <w:tc>
          <w:tcPr>
            <w:tcW w:w="976" w:type="pct"/>
            <w:vMerge w:val="restart"/>
          </w:tcPr>
          <w:p w:rsidR="003706E7" w:rsidRPr="0092217E" w:rsidRDefault="003706E7" w:rsidP="003706E7">
            <w:pPr>
              <w:widowControl w:val="0"/>
              <w:autoSpaceDE w:val="0"/>
              <w:autoSpaceDN w:val="0"/>
              <w:jc w:val="center"/>
            </w:pPr>
            <w:r w:rsidRPr="0092217E">
              <w:rPr>
                <w:sz w:val="22"/>
                <w:szCs w:val="22"/>
              </w:rPr>
              <w:t>Наименование показателя результативности</w:t>
            </w:r>
          </w:p>
        </w:tc>
        <w:tc>
          <w:tcPr>
            <w:tcW w:w="898" w:type="pct"/>
            <w:gridSpan w:val="2"/>
          </w:tcPr>
          <w:p w:rsidR="003706E7" w:rsidRPr="0092217E" w:rsidRDefault="003706E7" w:rsidP="003706E7">
            <w:pPr>
              <w:widowControl w:val="0"/>
              <w:autoSpaceDE w:val="0"/>
              <w:autoSpaceDN w:val="0"/>
              <w:jc w:val="center"/>
            </w:pPr>
            <w:r w:rsidRPr="0092217E">
              <w:rPr>
                <w:sz w:val="22"/>
                <w:szCs w:val="22"/>
              </w:rPr>
              <w:t xml:space="preserve">Единица измерения по </w:t>
            </w:r>
            <w:hyperlink r:id="rId47" w:history="1">
              <w:r w:rsidRPr="0092217E">
                <w:rPr>
                  <w:sz w:val="22"/>
                  <w:szCs w:val="22"/>
                </w:rPr>
                <w:t>ОКЕИ</w:t>
              </w:r>
            </w:hyperlink>
          </w:p>
        </w:tc>
        <w:tc>
          <w:tcPr>
            <w:tcW w:w="1092" w:type="pct"/>
            <w:gridSpan w:val="2"/>
          </w:tcPr>
          <w:p w:rsidR="003706E7" w:rsidRPr="0092217E" w:rsidRDefault="003706E7" w:rsidP="003706E7">
            <w:pPr>
              <w:widowControl w:val="0"/>
              <w:autoSpaceDE w:val="0"/>
              <w:autoSpaceDN w:val="0"/>
              <w:jc w:val="center"/>
            </w:pPr>
            <w:r w:rsidRPr="0092217E">
              <w:rPr>
                <w:sz w:val="22"/>
                <w:szCs w:val="22"/>
              </w:rPr>
              <w:t>Значение показателя результативности</w:t>
            </w:r>
          </w:p>
        </w:tc>
        <w:tc>
          <w:tcPr>
            <w:tcW w:w="577" w:type="pct"/>
            <w:vMerge w:val="restart"/>
            <w:tcBorders>
              <w:right w:val="single" w:sz="4" w:space="0" w:color="auto"/>
            </w:tcBorders>
          </w:tcPr>
          <w:p w:rsidR="003706E7" w:rsidRPr="0092217E" w:rsidRDefault="003706E7" w:rsidP="003706E7">
            <w:pPr>
              <w:widowControl w:val="0"/>
              <w:autoSpaceDE w:val="0"/>
              <w:autoSpaceDN w:val="0"/>
              <w:jc w:val="center"/>
            </w:pPr>
            <w:r w:rsidRPr="0092217E">
              <w:rPr>
                <w:sz w:val="22"/>
                <w:szCs w:val="22"/>
              </w:rPr>
              <w:t>Причина отклонения</w:t>
            </w:r>
          </w:p>
        </w:tc>
      </w:tr>
      <w:tr w:rsidR="003706E7" w:rsidRPr="0092217E" w:rsidTr="003706E7">
        <w:trPr>
          <w:trHeight w:val="348"/>
        </w:trPr>
        <w:tc>
          <w:tcPr>
            <w:tcW w:w="1105" w:type="pct"/>
            <w:vMerge/>
            <w:tcBorders>
              <w:left w:val="single" w:sz="4" w:space="0" w:color="auto"/>
            </w:tcBorders>
          </w:tcPr>
          <w:p w:rsidR="003706E7" w:rsidRPr="0092217E" w:rsidRDefault="003706E7" w:rsidP="003706E7">
            <w:pPr>
              <w:ind w:firstLine="709"/>
              <w:jc w:val="center"/>
            </w:pPr>
          </w:p>
        </w:tc>
        <w:tc>
          <w:tcPr>
            <w:tcW w:w="352" w:type="pct"/>
            <w:vMerge/>
          </w:tcPr>
          <w:p w:rsidR="003706E7" w:rsidRPr="0092217E" w:rsidRDefault="003706E7" w:rsidP="003706E7">
            <w:pPr>
              <w:ind w:firstLine="709"/>
              <w:jc w:val="center"/>
            </w:pPr>
          </w:p>
        </w:tc>
        <w:tc>
          <w:tcPr>
            <w:tcW w:w="976" w:type="pct"/>
            <w:vMerge/>
          </w:tcPr>
          <w:p w:rsidR="003706E7" w:rsidRPr="0092217E" w:rsidRDefault="003706E7" w:rsidP="003706E7">
            <w:pPr>
              <w:ind w:firstLine="709"/>
              <w:jc w:val="center"/>
            </w:pPr>
          </w:p>
        </w:tc>
        <w:tc>
          <w:tcPr>
            <w:tcW w:w="703" w:type="pct"/>
          </w:tcPr>
          <w:p w:rsidR="003706E7" w:rsidRPr="0092217E" w:rsidRDefault="003706E7" w:rsidP="003706E7">
            <w:pPr>
              <w:widowControl w:val="0"/>
              <w:autoSpaceDE w:val="0"/>
              <w:autoSpaceDN w:val="0"/>
              <w:jc w:val="center"/>
            </w:pPr>
            <w:r w:rsidRPr="0092217E">
              <w:rPr>
                <w:sz w:val="22"/>
                <w:szCs w:val="22"/>
              </w:rPr>
              <w:t>наименование</w:t>
            </w:r>
          </w:p>
        </w:tc>
        <w:tc>
          <w:tcPr>
            <w:tcW w:w="195" w:type="pct"/>
          </w:tcPr>
          <w:p w:rsidR="003706E7" w:rsidRPr="0092217E" w:rsidRDefault="003706E7" w:rsidP="003706E7">
            <w:pPr>
              <w:widowControl w:val="0"/>
              <w:autoSpaceDE w:val="0"/>
              <w:autoSpaceDN w:val="0"/>
              <w:jc w:val="center"/>
            </w:pPr>
            <w:r w:rsidRPr="0092217E">
              <w:rPr>
                <w:sz w:val="22"/>
                <w:szCs w:val="22"/>
              </w:rPr>
              <w:t>код</w:t>
            </w:r>
          </w:p>
        </w:tc>
        <w:tc>
          <w:tcPr>
            <w:tcW w:w="466" w:type="pct"/>
          </w:tcPr>
          <w:p w:rsidR="003706E7" w:rsidRPr="0092217E" w:rsidRDefault="003706E7" w:rsidP="003706E7">
            <w:pPr>
              <w:widowControl w:val="0"/>
              <w:autoSpaceDE w:val="0"/>
              <w:autoSpaceDN w:val="0"/>
              <w:jc w:val="center"/>
            </w:pPr>
            <w:r w:rsidRPr="0092217E">
              <w:rPr>
                <w:sz w:val="22"/>
                <w:szCs w:val="22"/>
              </w:rPr>
              <w:t>плановое</w:t>
            </w:r>
          </w:p>
        </w:tc>
        <w:tc>
          <w:tcPr>
            <w:tcW w:w="626" w:type="pct"/>
          </w:tcPr>
          <w:p w:rsidR="003706E7" w:rsidRPr="0092217E" w:rsidRDefault="003706E7" w:rsidP="003706E7">
            <w:pPr>
              <w:widowControl w:val="0"/>
              <w:autoSpaceDE w:val="0"/>
              <w:autoSpaceDN w:val="0"/>
              <w:jc w:val="center"/>
            </w:pPr>
            <w:r w:rsidRPr="0092217E">
              <w:rPr>
                <w:sz w:val="22"/>
                <w:szCs w:val="22"/>
              </w:rPr>
              <w:t>фактическое</w:t>
            </w:r>
          </w:p>
        </w:tc>
        <w:tc>
          <w:tcPr>
            <w:tcW w:w="577" w:type="pct"/>
            <w:vMerge/>
            <w:tcBorders>
              <w:right w:val="single" w:sz="4" w:space="0" w:color="auto"/>
            </w:tcBorders>
          </w:tcPr>
          <w:p w:rsidR="003706E7" w:rsidRPr="0092217E" w:rsidRDefault="003706E7" w:rsidP="003706E7">
            <w:pPr>
              <w:ind w:firstLine="709"/>
              <w:jc w:val="center"/>
            </w:pPr>
          </w:p>
        </w:tc>
      </w:tr>
      <w:tr w:rsidR="003706E7" w:rsidRPr="0092217E" w:rsidTr="003706E7">
        <w:tc>
          <w:tcPr>
            <w:tcW w:w="1105" w:type="pct"/>
            <w:tcBorders>
              <w:left w:val="single" w:sz="4" w:space="0" w:color="auto"/>
            </w:tcBorders>
          </w:tcPr>
          <w:p w:rsidR="003706E7" w:rsidRPr="0092217E" w:rsidRDefault="003706E7" w:rsidP="003706E7">
            <w:pPr>
              <w:widowControl w:val="0"/>
              <w:autoSpaceDE w:val="0"/>
              <w:autoSpaceDN w:val="0"/>
              <w:jc w:val="center"/>
            </w:pPr>
            <w:r w:rsidRPr="0092217E">
              <w:rPr>
                <w:sz w:val="22"/>
                <w:szCs w:val="22"/>
              </w:rPr>
              <w:t>1</w:t>
            </w:r>
          </w:p>
        </w:tc>
        <w:tc>
          <w:tcPr>
            <w:tcW w:w="352" w:type="pct"/>
          </w:tcPr>
          <w:p w:rsidR="003706E7" w:rsidRPr="0092217E" w:rsidRDefault="003706E7" w:rsidP="003706E7">
            <w:pPr>
              <w:widowControl w:val="0"/>
              <w:autoSpaceDE w:val="0"/>
              <w:autoSpaceDN w:val="0"/>
              <w:jc w:val="center"/>
            </w:pPr>
            <w:r w:rsidRPr="0092217E">
              <w:rPr>
                <w:sz w:val="22"/>
                <w:szCs w:val="22"/>
              </w:rPr>
              <w:t>2</w:t>
            </w:r>
          </w:p>
        </w:tc>
        <w:tc>
          <w:tcPr>
            <w:tcW w:w="976" w:type="pct"/>
          </w:tcPr>
          <w:p w:rsidR="003706E7" w:rsidRPr="0092217E" w:rsidRDefault="003706E7" w:rsidP="003706E7">
            <w:pPr>
              <w:widowControl w:val="0"/>
              <w:autoSpaceDE w:val="0"/>
              <w:autoSpaceDN w:val="0"/>
              <w:jc w:val="center"/>
            </w:pPr>
            <w:r w:rsidRPr="0092217E">
              <w:rPr>
                <w:sz w:val="22"/>
                <w:szCs w:val="22"/>
              </w:rPr>
              <w:t>3</w:t>
            </w:r>
          </w:p>
        </w:tc>
        <w:tc>
          <w:tcPr>
            <w:tcW w:w="703" w:type="pct"/>
          </w:tcPr>
          <w:p w:rsidR="003706E7" w:rsidRPr="0092217E" w:rsidRDefault="003706E7" w:rsidP="003706E7">
            <w:pPr>
              <w:widowControl w:val="0"/>
              <w:autoSpaceDE w:val="0"/>
              <w:autoSpaceDN w:val="0"/>
              <w:jc w:val="center"/>
            </w:pPr>
            <w:r w:rsidRPr="0092217E">
              <w:rPr>
                <w:sz w:val="22"/>
                <w:szCs w:val="22"/>
              </w:rPr>
              <w:t>4</w:t>
            </w:r>
          </w:p>
        </w:tc>
        <w:tc>
          <w:tcPr>
            <w:tcW w:w="195" w:type="pct"/>
          </w:tcPr>
          <w:p w:rsidR="003706E7" w:rsidRPr="0092217E" w:rsidRDefault="003706E7" w:rsidP="003706E7">
            <w:pPr>
              <w:widowControl w:val="0"/>
              <w:autoSpaceDE w:val="0"/>
              <w:autoSpaceDN w:val="0"/>
              <w:jc w:val="center"/>
            </w:pPr>
            <w:r w:rsidRPr="0092217E">
              <w:rPr>
                <w:sz w:val="22"/>
                <w:szCs w:val="22"/>
              </w:rPr>
              <w:t>5</w:t>
            </w:r>
          </w:p>
        </w:tc>
        <w:tc>
          <w:tcPr>
            <w:tcW w:w="466" w:type="pct"/>
          </w:tcPr>
          <w:p w:rsidR="003706E7" w:rsidRPr="0092217E" w:rsidRDefault="003706E7" w:rsidP="003706E7">
            <w:pPr>
              <w:widowControl w:val="0"/>
              <w:autoSpaceDE w:val="0"/>
              <w:autoSpaceDN w:val="0"/>
              <w:jc w:val="center"/>
            </w:pPr>
            <w:r w:rsidRPr="0092217E">
              <w:rPr>
                <w:sz w:val="22"/>
                <w:szCs w:val="22"/>
              </w:rPr>
              <w:t>6</w:t>
            </w:r>
          </w:p>
        </w:tc>
        <w:tc>
          <w:tcPr>
            <w:tcW w:w="626" w:type="pct"/>
          </w:tcPr>
          <w:p w:rsidR="003706E7" w:rsidRPr="0092217E" w:rsidRDefault="003706E7" w:rsidP="003706E7">
            <w:pPr>
              <w:widowControl w:val="0"/>
              <w:autoSpaceDE w:val="0"/>
              <w:autoSpaceDN w:val="0"/>
              <w:jc w:val="center"/>
            </w:pPr>
            <w:r w:rsidRPr="0092217E">
              <w:rPr>
                <w:sz w:val="22"/>
                <w:szCs w:val="22"/>
              </w:rPr>
              <w:t>7</w:t>
            </w:r>
          </w:p>
        </w:tc>
        <w:tc>
          <w:tcPr>
            <w:tcW w:w="577" w:type="pct"/>
            <w:tcBorders>
              <w:right w:val="single" w:sz="4" w:space="0" w:color="auto"/>
            </w:tcBorders>
          </w:tcPr>
          <w:p w:rsidR="003706E7" w:rsidRPr="0092217E" w:rsidRDefault="003706E7" w:rsidP="003706E7">
            <w:pPr>
              <w:widowControl w:val="0"/>
              <w:autoSpaceDE w:val="0"/>
              <w:autoSpaceDN w:val="0"/>
              <w:jc w:val="center"/>
            </w:pPr>
            <w:r w:rsidRPr="0092217E">
              <w:rPr>
                <w:sz w:val="22"/>
                <w:szCs w:val="22"/>
              </w:rPr>
              <w:t>8</w:t>
            </w:r>
          </w:p>
        </w:tc>
      </w:tr>
      <w:tr w:rsidR="003706E7" w:rsidRPr="0092217E" w:rsidTr="003706E7">
        <w:tblPrEx>
          <w:tblBorders>
            <w:left w:val="single" w:sz="4" w:space="0" w:color="auto"/>
            <w:right w:val="single" w:sz="4" w:space="0" w:color="auto"/>
          </w:tblBorders>
        </w:tblPrEx>
        <w:trPr>
          <w:trHeight w:hRule="exact" w:val="1900"/>
        </w:trPr>
        <w:tc>
          <w:tcPr>
            <w:tcW w:w="1105" w:type="pct"/>
            <w:vAlign w:val="center"/>
          </w:tcPr>
          <w:p w:rsidR="003706E7" w:rsidRPr="00D44861" w:rsidRDefault="003706E7" w:rsidP="003706E7">
            <w:pPr>
              <w:widowControl w:val="0"/>
              <w:autoSpaceDE w:val="0"/>
              <w:autoSpaceDN w:val="0"/>
              <w:jc w:val="center"/>
              <w:rPr>
                <w:sz w:val="22"/>
                <w:szCs w:val="22"/>
              </w:rPr>
            </w:pPr>
            <w:r>
              <w:rPr>
                <w:sz w:val="22"/>
                <w:szCs w:val="22"/>
              </w:rPr>
              <w:lastRenderedPageBreak/>
              <w:t>Субсидия</w:t>
            </w:r>
            <w:r w:rsidRPr="00D44861">
              <w:rPr>
                <w:sz w:val="22"/>
                <w:szCs w:val="22"/>
              </w:rPr>
              <w:t xml:space="preserve"> на возмещение части затрат по доставке продуктов питания</w:t>
            </w:r>
          </w:p>
        </w:tc>
        <w:tc>
          <w:tcPr>
            <w:tcW w:w="352" w:type="pct"/>
            <w:vAlign w:val="center"/>
          </w:tcPr>
          <w:p w:rsidR="003706E7" w:rsidRPr="0092217E" w:rsidRDefault="003706E7" w:rsidP="003706E7">
            <w:pPr>
              <w:widowControl w:val="0"/>
              <w:autoSpaceDE w:val="0"/>
              <w:autoSpaceDN w:val="0"/>
              <w:jc w:val="center"/>
            </w:pPr>
            <w:r w:rsidRPr="0092217E">
              <w:rPr>
                <w:sz w:val="22"/>
                <w:szCs w:val="22"/>
              </w:rPr>
              <w:t>01</w:t>
            </w:r>
          </w:p>
        </w:tc>
        <w:tc>
          <w:tcPr>
            <w:tcW w:w="976" w:type="pct"/>
            <w:vAlign w:val="center"/>
          </w:tcPr>
          <w:p w:rsidR="003706E7" w:rsidRPr="0092217E" w:rsidRDefault="003706E7" w:rsidP="003706E7">
            <w:pPr>
              <w:widowControl w:val="0"/>
              <w:autoSpaceDE w:val="0"/>
              <w:autoSpaceDN w:val="0"/>
              <w:jc w:val="center"/>
            </w:pPr>
            <w:r w:rsidRPr="0092217E">
              <w:rPr>
                <w:sz w:val="22"/>
                <w:szCs w:val="22"/>
              </w:rPr>
              <w:t xml:space="preserve">Объем    реализации     населению социально                </w:t>
            </w:r>
            <w:r>
              <w:rPr>
                <w:sz w:val="22"/>
                <w:szCs w:val="22"/>
              </w:rPr>
              <w:t>свежих овощей и фруктов</w:t>
            </w:r>
          </w:p>
        </w:tc>
        <w:tc>
          <w:tcPr>
            <w:tcW w:w="703" w:type="pct"/>
            <w:vAlign w:val="center"/>
          </w:tcPr>
          <w:p w:rsidR="003706E7" w:rsidRPr="0092217E" w:rsidRDefault="003706E7" w:rsidP="003706E7">
            <w:pPr>
              <w:widowControl w:val="0"/>
              <w:autoSpaceDE w:val="0"/>
              <w:autoSpaceDN w:val="0"/>
              <w:jc w:val="center"/>
            </w:pPr>
            <w:r w:rsidRPr="0092217E">
              <w:rPr>
                <w:sz w:val="22"/>
                <w:szCs w:val="22"/>
              </w:rPr>
              <w:t>тонн</w:t>
            </w:r>
          </w:p>
        </w:tc>
        <w:tc>
          <w:tcPr>
            <w:tcW w:w="195" w:type="pct"/>
            <w:vAlign w:val="center"/>
          </w:tcPr>
          <w:p w:rsidR="003706E7" w:rsidRPr="0092217E" w:rsidRDefault="003706E7" w:rsidP="003706E7">
            <w:pPr>
              <w:widowControl w:val="0"/>
              <w:autoSpaceDE w:val="0"/>
              <w:autoSpaceDN w:val="0"/>
              <w:jc w:val="center"/>
            </w:pPr>
            <w:r w:rsidRPr="0092217E">
              <w:rPr>
                <w:sz w:val="22"/>
                <w:szCs w:val="22"/>
              </w:rPr>
              <w:t>168</w:t>
            </w:r>
          </w:p>
        </w:tc>
        <w:tc>
          <w:tcPr>
            <w:tcW w:w="466" w:type="pct"/>
            <w:vAlign w:val="center"/>
          </w:tcPr>
          <w:p w:rsidR="003706E7" w:rsidRPr="0092217E" w:rsidRDefault="003706E7" w:rsidP="003706E7">
            <w:pPr>
              <w:widowControl w:val="0"/>
              <w:autoSpaceDE w:val="0"/>
              <w:autoSpaceDN w:val="0"/>
              <w:jc w:val="center"/>
            </w:pPr>
          </w:p>
        </w:tc>
        <w:tc>
          <w:tcPr>
            <w:tcW w:w="626" w:type="pct"/>
            <w:vAlign w:val="center"/>
          </w:tcPr>
          <w:p w:rsidR="003706E7" w:rsidRPr="0092217E" w:rsidRDefault="003706E7" w:rsidP="003706E7">
            <w:pPr>
              <w:widowControl w:val="0"/>
              <w:autoSpaceDE w:val="0"/>
              <w:autoSpaceDN w:val="0"/>
              <w:ind w:firstLine="709"/>
              <w:jc w:val="center"/>
            </w:pPr>
          </w:p>
        </w:tc>
        <w:tc>
          <w:tcPr>
            <w:tcW w:w="577" w:type="pct"/>
            <w:vAlign w:val="center"/>
          </w:tcPr>
          <w:p w:rsidR="003706E7" w:rsidRPr="0092217E" w:rsidRDefault="003706E7" w:rsidP="003706E7">
            <w:pPr>
              <w:widowControl w:val="0"/>
              <w:autoSpaceDE w:val="0"/>
              <w:autoSpaceDN w:val="0"/>
              <w:ind w:firstLine="709"/>
              <w:jc w:val="center"/>
            </w:pPr>
          </w:p>
        </w:tc>
      </w:tr>
    </w:tbl>
    <w:p w:rsidR="003706E7" w:rsidRPr="0092217E" w:rsidRDefault="003706E7" w:rsidP="003706E7">
      <w:pPr>
        <w:widowControl w:val="0"/>
        <w:shd w:val="clear" w:color="auto" w:fill="FFFFFF"/>
        <w:spacing w:line="274" w:lineRule="exact"/>
        <w:jc w:val="cente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3706E7" w:rsidRPr="0092217E" w:rsidTr="003706E7">
        <w:trPr>
          <w:trHeight w:val="315"/>
        </w:trPr>
        <w:tc>
          <w:tcPr>
            <w:tcW w:w="4928" w:type="dxa"/>
            <w:noWrap/>
            <w:vAlign w:val="bottom"/>
            <w:hideMark/>
          </w:tcPr>
          <w:p w:rsidR="003706E7" w:rsidRPr="0092217E" w:rsidRDefault="003706E7" w:rsidP="003706E7">
            <w:pPr>
              <w:rPr>
                <w:rFonts w:ascii="Calibri" w:hAnsi="Calibri"/>
              </w:rPr>
            </w:pPr>
            <w:r w:rsidRPr="0092217E">
              <w:t>Руководитель Получателя субсидии</w:t>
            </w:r>
          </w:p>
        </w:tc>
        <w:tc>
          <w:tcPr>
            <w:tcW w:w="394" w:type="dxa"/>
            <w:noWrap/>
            <w:vAlign w:val="bottom"/>
            <w:hideMark/>
          </w:tcPr>
          <w:p w:rsidR="003706E7" w:rsidRPr="0092217E" w:rsidRDefault="003706E7" w:rsidP="003706E7">
            <w:pPr>
              <w:rPr>
                <w:rFonts w:ascii="Calibri" w:hAnsi="Calibri"/>
              </w:rPr>
            </w:pPr>
          </w:p>
        </w:tc>
        <w:tc>
          <w:tcPr>
            <w:tcW w:w="1358" w:type="dxa"/>
            <w:noWrap/>
            <w:vAlign w:val="bottom"/>
            <w:hideMark/>
          </w:tcPr>
          <w:p w:rsidR="003706E7" w:rsidRPr="0092217E" w:rsidRDefault="003706E7" w:rsidP="003706E7">
            <w:pPr>
              <w:rPr>
                <w:rFonts w:ascii="Calibri" w:hAnsi="Calibri"/>
              </w:rPr>
            </w:pPr>
          </w:p>
        </w:tc>
        <w:tc>
          <w:tcPr>
            <w:tcW w:w="681" w:type="dxa"/>
            <w:noWrap/>
            <w:vAlign w:val="bottom"/>
            <w:hideMark/>
          </w:tcPr>
          <w:p w:rsidR="003706E7" w:rsidRPr="0092217E" w:rsidRDefault="003706E7" w:rsidP="003706E7">
            <w:pPr>
              <w:rPr>
                <w:rFonts w:ascii="Calibri" w:hAnsi="Calibri"/>
              </w:rPr>
            </w:pPr>
          </w:p>
        </w:tc>
        <w:tc>
          <w:tcPr>
            <w:tcW w:w="2386" w:type="dxa"/>
            <w:noWrap/>
            <w:vAlign w:val="bottom"/>
            <w:hideMark/>
          </w:tcPr>
          <w:p w:rsidR="003706E7" w:rsidRPr="0092217E" w:rsidRDefault="003706E7" w:rsidP="003706E7">
            <w:pPr>
              <w:rPr>
                <w:rFonts w:ascii="Calibri" w:hAnsi="Calibri"/>
              </w:rPr>
            </w:pPr>
          </w:p>
        </w:tc>
      </w:tr>
      <w:tr w:rsidR="003706E7" w:rsidRPr="0092217E" w:rsidTr="003706E7">
        <w:trPr>
          <w:trHeight w:val="249"/>
        </w:trPr>
        <w:tc>
          <w:tcPr>
            <w:tcW w:w="4928" w:type="dxa"/>
            <w:tcBorders>
              <w:top w:val="nil"/>
              <w:left w:val="nil"/>
              <w:bottom w:val="single" w:sz="4" w:space="0" w:color="auto"/>
              <w:right w:val="nil"/>
            </w:tcBorders>
            <w:noWrap/>
            <w:vAlign w:val="bottom"/>
          </w:tcPr>
          <w:p w:rsidR="003706E7" w:rsidRPr="0092217E" w:rsidRDefault="003706E7" w:rsidP="003706E7"/>
        </w:tc>
        <w:tc>
          <w:tcPr>
            <w:tcW w:w="394" w:type="dxa"/>
            <w:noWrap/>
            <w:vAlign w:val="bottom"/>
            <w:hideMark/>
          </w:tcPr>
          <w:p w:rsidR="003706E7" w:rsidRPr="0092217E" w:rsidRDefault="003706E7" w:rsidP="003706E7">
            <w:pPr>
              <w:rPr>
                <w:rFonts w:ascii="Calibri" w:hAnsi="Calibri"/>
              </w:rPr>
            </w:pPr>
          </w:p>
        </w:tc>
        <w:tc>
          <w:tcPr>
            <w:tcW w:w="1358" w:type="dxa"/>
            <w:tcBorders>
              <w:top w:val="nil"/>
              <w:left w:val="nil"/>
              <w:bottom w:val="single" w:sz="4" w:space="0" w:color="auto"/>
              <w:right w:val="nil"/>
            </w:tcBorders>
            <w:noWrap/>
            <w:vAlign w:val="bottom"/>
            <w:hideMark/>
          </w:tcPr>
          <w:p w:rsidR="003706E7" w:rsidRPr="0092217E" w:rsidRDefault="003706E7" w:rsidP="003706E7">
            <w:r w:rsidRPr="0092217E">
              <w:t> </w:t>
            </w:r>
          </w:p>
        </w:tc>
        <w:tc>
          <w:tcPr>
            <w:tcW w:w="681" w:type="dxa"/>
            <w:noWrap/>
            <w:vAlign w:val="bottom"/>
            <w:hideMark/>
          </w:tcPr>
          <w:p w:rsidR="003706E7" w:rsidRPr="0092217E" w:rsidRDefault="003706E7" w:rsidP="003706E7">
            <w:pPr>
              <w:rPr>
                <w:rFonts w:ascii="Calibri" w:hAnsi="Calibri"/>
              </w:rPr>
            </w:pPr>
          </w:p>
        </w:tc>
        <w:tc>
          <w:tcPr>
            <w:tcW w:w="2386" w:type="dxa"/>
            <w:tcBorders>
              <w:top w:val="nil"/>
              <w:left w:val="nil"/>
              <w:bottom w:val="single" w:sz="4" w:space="0" w:color="auto"/>
              <w:right w:val="nil"/>
            </w:tcBorders>
            <w:noWrap/>
            <w:vAlign w:val="bottom"/>
            <w:hideMark/>
          </w:tcPr>
          <w:p w:rsidR="003706E7" w:rsidRPr="0092217E" w:rsidRDefault="003706E7" w:rsidP="003706E7">
            <w:r w:rsidRPr="0092217E">
              <w:t> </w:t>
            </w:r>
          </w:p>
        </w:tc>
      </w:tr>
      <w:tr w:rsidR="003706E7" w:rsidRPr="0092217E" w:rsidTr="003706E7">
        <w:trPr>
          <w:trHeight w:val="315"/>
        </w:trPr>
        <w:tc>
          <w:tcPr>
            <w:tcW w:w="4928" w:type="dxa"/>
            <w:noWrap/>
            <w:vAlign w:val="bottom"/>
            <w:hideMark/>
          </w:tcPr>
          <w:p w:rsidR="003706E7" w:rsidRPr="0092217E" w:rsidRDefault="003706E7" w:rsidP="003706E7">
            <w:pPr>
              <w:jc w:val="center"/>
              <w:rPr>
                <w:sz w:val="20"/>
                <w:szCs w:val="20"/>
              </w:rPr>
            </w:pPr>
            <w:r w:rsidRPr="0092217E">
              <w:rPr>
                <w:sz w:val="20"/>
                <w:szCs w:val="20"/>
              </w:rPr>
              <w:t>(должность)</w:t>
            </w:r>
          </w:p>
        </w:tc>
        <w:tc>
          <w:tcPr>
            <w:tcW w:w="394" w:type="dxa"/>
            <w:noWrap/>
            <w:vAlign w:val="bottom"/>
            <w:hideMark/>
          </w:tcPr>
          <w:p w:rsidR="003706E7" w:rsidRPr="0092217E" w:rsidRDefault="003706E7" w:rsidP="003706E7">
            <w:pPr>
              <w:rPr>
                <w:rFonts w:ascii="Calibri" w:hAnsi="Calibri"/>
                <w:sz w:val="20"/>
                <w:szCs w:val="20"/>
              </w:rPr>
            </w:pPr>
          </w:p>
        </w:tc>
        <w:tc>
          <w:tcPr>
            <w:tcW w:w="1358" w:type="dxa"/>
            <w:noWrap/>
            <w:vAlign w:val="bottom"/>
            <w:hideMark/>
          </w:tcPr>
          <w:p w:rsidR="003706E7" w:rsidRPr="0092217E" w:rsidRDefault="003706E7" w:rsidP="003706E7">
            <w:pPr>
              <w:jc w:val="center"/>
              <w:rPr>
                <w:sz w:val="20"/>
                <w:szCs w:val="20"/>
              </w:rPr>
            </w:pPr>
            <w:r w:rsidRPr="0092217E">
              <w:rPr>
                <w:sz w:val="20"/>
                <w:szCs w:val="20"/>
              </w:rPr>
              <w:t>(подпись)</w:t>
            </w:r>
          </w:p>
        </w:tc>
        <w:tc>
          <w:tcPr>
            <w:tcW w:w="681" w:type="dxa"/>
            <w:noWrap/>
            <w:vAlign w:val="bottom"/>
            <w:hideMark/>
          </w:tcPr>
          <w:p w:rsidR="003706E7" w:rsidRPr="0092217E" w:rsidRDefault="003706E7" w:rsidP="003706E7">
            <w:pPr>
              <w:rPr>
                <w:rFonts w:ascii="Calibri" w:hAnsi="Calibri"/>
                <w:sz w:val="20"/>
                <w:szCs w:val="20"/>
              </w:rPr>
            </w:pPr>
          </w:p>
        </w:tc>
        <w:tc>
          <w:tcPr>
            <w:tcW w:w="2386" w:type="dxa"/>
            <w:noWrap/>
            <w:vAlign w:val="bottom"/>
            <w:hideMark/>
          </w:tcPr>
          <w:p w:rsidR="003706E7" w:rsidRPr="0092217E" w:rsidRDefault="003706E7" w:rsidP="003706E7">
            <w:pPr>
              <w:jc w:val="center"/>
              <w:rPr>
                <w:sz w:val="20"/>
                <w:szCs w:val="20"/>
              </w:rPr>
            </w:pPr>
            <w:r w:rsidRPr="0092217E">
              <w:rPr>
                <w:sz w:val="20"/>
                <w:szCs w:val="20"/>
              </w:rPr>
              <w:t>(расшифровка подписи)</w:t>
            </w:r>
          </w:p>
        </w:tc>
      </w:tr>
      <w:tr w:rsidR="003706E7" w:rsidRPr="0092217E" w:rsidTr="003706E7">
        <w:trPr>
          <w:trHeight w:val="315"/>
        </w:trPr>
        <w:tc>
          <w:tcPr>
            <w:tcW w:w="4928" w:type="dxa"/>
            <w:noWrap/>
            <w:vAlign w:val="bottom"/>
          </w:tcPr>
          <w:p w:rsidR="003706E7" w:rsidRPr="0092217E" w:rsidRDefault="003706E7" w:rsidP="003706E7"/>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p>
        </w:tc>
      </w:tr>
      <w:tr w:rsidR="003706E7" w:rsidRPr="0092217E" w:rsidTr="003706E7">
        <w:trPr>
          <w:trHeight w:val="315"/>
        </w:trPr>
        <w:tc>
          <w:tcPr>
            <w:tcW w:w="4928" w:type="dxa"/>
            <w:noWrap/>
            <w:vAlign w:val="bottom"/>
          </w:tcPr>
          <w:p w:rsidR="003706E7" w:rsidRPr="0092217E" w:rsidRDefault="003706E7" w:rsidP="003706E7">
            <w:r w:rsidRPr="0092217E">
              <w:t xml:space="preserve">Ответственное лицо </w:t>
            </w:r>
          </w:p>
          <w:p w:rsidR="003706E7" w:rsidRPr="0092217E" w:rsidRDefault="003706E7" w:rsidP="003706E7">
            <w:r w:rsidRPr="0092217E">
              <w:t>Получателя субсидии</w:t>
            </w:r>
          </w:p>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r w:rsidRPr="0092217E">
              <w:t> </w:t>
            </w: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r w:rsidRPr="0092217E">
              <w:t> </w:t>
            </w:r>
          </w:p>
        </w:tc>
      </w:tr>
      <w:tr w:rsidR="003706E7" w:rsidRPr="0092217E" w:rsidTr="003706E7">
        <w:trPr>
          <w:trHeight w:val="315"/>
        </w:trPr>
        <w:tc>
          <w:tcPr>
            <w:tcW w:w="4928" w:type="dxa"/>
            <w:noWrap/>
            <w:vAlign w:val="bottom"/>
          </w:tcPr>
          <w:p w:rsidR="003706E7" w:rsidRPr="0092217E" w:rsidRDefault="003706E7" w:rsidP="003706E7">
            <w:pPr>
              <w:autoSpaceDE w:val="0"/>
              <w:autoSpaceDN w:val="0"/>
              <w:adjustRightInd w:val="0"/>
            </w:pPr>
          </w:p>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p>
        </w:tc>
      </w:tr>
      <w:tr w:rsidR="003706E7" w:rsidRPr="0092217E" w:rsidTr="003706E7">
        <w:trPr>
          <w:trHeight w:val="315"/>
        </w:trPr>
        <w:tc>
          <w:tcPr>
            <w:tcW w:w="4928" w:type="dxa"/>
            <w:tcBorders>
              <w:top w:val="single" w:sz="4" w:space="0" w:color="auto"/>
            </w:tcBorders>
            <w:noWrap/>
            <w:vAlign w:val="bottom"/>
          </w:tcPr>
          <w:p w:rsidR="003706E7" w:rsidRPr="0092217E" w:rsidRDefault="003706E7" w:rsidP="003706E7">
            <w:pPr>
              <w:autoSpaceDE w:val="0"/>
              <w:autoSpaceDN w:val="0"/>
              <w:adjustRightInd w:val="0"/>
              <w:jc w:val="center"/>
              <w:rPr>
                <w:sz w:val="20"/>
                <w:szCs w:val="20"/>
              </w:rPr>
            </w:pPr>
            <w:r w:rsidRPr="0092217E">
              <w:rPr>
                <w:sz w:val="20"/>
                <w:szCs w:val="20"/>
              </w:rPr>
              <w:t>(должность)</w:t>
            </w:r>
          </w:p>
        </w:tc>
        <w:tc>
          <w:tcPr>
            <w:tcW w:w="394" w:type="dxa"/>
            <w:noWrap/>
            <w:vAlign w:val="bottom"/>
          </w:tcPr>
          <w:p w:rsidR="003706E7" w:rsidRPr="0092217E" w:rsidRDefault="003706E7" w:rsidP="003706E7">
            <w:pPr>
              <w:rPr>
                <w:rFonts w:ascii="Calibri" w:hAnsi="Calibri"/>
                <w:sz w:val="20"/>
                <w:szCs w:val="20"/>
              </w:rPr>
            </w:pPr>
          </w:p>
        </w:tc>
        <w:tc>
          <w:tcPr>
            <w:tcW w:w="1358" w:type="dxa"/>
            <w:tcBorders>
              <w:top w:val="single" w:sz="4" w:space="0" w:color="auto"/>
            </w:tcBorders>
            <w:noWrap/>
            <w:vAlign w:val="bottom"/>
          </w:tcPr>
          <w:p w:rsidR="003706E7" w:rsidRPr="0092217E" w:rsidRDefault="003706E7" w:rsidP="003706E7">
            <w:pPr>
              <w:jc w:val="center"/>
              <w:rPr>
                <w:sz w:val="20"/>
                <w:szCs w:val="20"/>
              </w:rPr>
            </w:pPr>
            <w:r w:rsidRPr="0092217E">
              <w:rPr>
                <w:sz w:val="20"/>
                <w:szCs w:val="20"/>
              </w:rPr>
              <w:t>(подпись)</w:t>
            </w:r>
          </w:p>
        </w:tc>
        <w:tc>
          <w:tcPr>
            <w:tcW w:w="681" w:type="dxa"/>
            <w:noWrap/>
            <w:vAlign w:val="bottom"/>
          </w:tcPr>
          <w:p w:rsidR="003706E7" w:rsidRPr="0092217E" w:rsidRDefault="003706E7" w:rsidP="003706E7">
            <w:pPr>
              <w:rPr>
                <w:rFonts w:ascii="Calibri" w:hAnsi="Calibri"/>
                <w:sz w:val="20"/>
                <w:szCs w:val="20"/>
              </w:rPr>
            </w:pPr>
          </w:p>
        </w:tc>
        <w:tc>
          <w:tcPr>
            <w:tcW w:w="2386" w:type="dxa"/>
            <w:tcBorders>
              <w:top w:val="single" w:sz="4" w:space="0" w:color="auto"/>
            </w:tcBorders>
            <w:noWrap/>
            <w:vAlign w:val="bottom"/>
          </w:tcPr>
          <w:p w:rsidR="003706E7" w:rsidRPr="0092217E" w:rsidRDefault="003706E7" w:rsidP="003706E7">
            <w:pPr>
              <w:jc w:val="center"/>
              <w:rPr>
                <w:sz w:val="20"/>
                <w:szCs w:val="20"/>
              </w:rPr>
            </w:pPr>
            <w:r w:rsidRPr="0092217E">
              <w:rPr>
                <w:sz w:val="20"/>
                <w:szCs w:val="20"/>
              </w:rPr>
              <w:t>(расшифровка подписи)</w:t>
            </w:r>
          </w:p>
        </w:tc>
      </w:tr>
      <w:tr w:rsidR="003706E7" w:rsidRPr="0092217E" w:rsidTr="003706E7">
        <w:trPr>
          <w:trHeight w:val="315"/>
        </w:trPr>
        <w:tc>
          <w:tcPr>
            <w:tcW w:w="4928" w:type="dxa"/>
            <w:noWrap/>
            <w:vAlign w:val="bottom"/>
          </w:tcPr>
          <w:p w:rsidR="003706E7" w:rsidRPr="0092217E" w:rsidRDefault="003706E7" w:rsidP="003706E7">
            <w:pPr>
              <w:autoSpaceDE w:val="0"/>
              <w:autoSpaceDN w:val="0"/>
              <w:adjustRightInd w:val="0"/>
            </w:pPr>
            <w:r w:rsidRPr="0092217E">
              <w:t>Телефон:</w:t>
            </w:r>
          </w:p>
          <w:p w:rsidR="003706E7" w:rsidRPr="0092217E" w:rsidRDefault="003706E7" w:rsidP="003706E7">
            <w:pPr>
              <w:autoSpaceDE w:val="0"/>
              <w:autoSpaceDN w:val="0"/>
              <w:adjustRightInd w:val="0"/>
            </w:pPr>
          </w:p>
          <w:p w:rsidR="003706E7" w:rsidRPr="0092217E" w:rsidRDefault="003706E7" w:rsidP="003706E7">
            <w:pPr>
              <w:autoSpaceDE w:val="0"/>
              <w:autoSpaceDN w:val="0"/>
              <w:adjustRightInd w:val="0"/>
            </w:pPr>
            <w:r w:rsidRPr="0092217E">
              <w:t>Дата</w:t>
            </w:r>
          </w:p>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r w:rsidRPr="0092217E">
              <w:t xml:space="preserve"> </w:t>
            </w:r>
          </w:p>
        </w:tc>
      </w:tr>
      <w:tr w:rsidR="003706E7" w:rsidRPr="0092217E" w:rsidTr="003706E7">
        <w:trPr>
          <w:trHeight w:val="141"/>
        </w:trPr>
        <w:tc>
          <w:tcPr>
            <w:tcW w:w="4928" w:type="dxa"/>
            <w:noWrap/>
            <w:vAlign w:val="bottom"/>
          </w:tcPr>
          <w:p w:rsidR="003706E7" w:rsidRPr="0092217E" w:rsidRDefault="003706E7" w:rsidP="003706E7">
            <w:pPr>
              <w:autoSpaceDE w:val="0"/>
              <w:autoSpaceDN w:val="0"/>
              <w:adjustRightInd w:val="0"/>
            </w:pPr>
          </w:p>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p>
        </w:tc>
      </w:tr>
    </w:tbl>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Pr="0092217E" w:rsidRDefault="003706E7" w:rsidP="003706E7">
      <w:pPr>
        <w:jc w:val="right"/>
      </w:pPr>
      <w:r>
        <w:t>Приложение 3</w:t>
      </w:r>
    </w:p>
    <w:p w:rsidR="003706E7" w:rsidRPr="00595BD1" w:rsidRDefault="003706E7" w:rsidP="003706E7">
      <w:pPr>
        <w:widowControl w:val="0"/>
        <w:autoSpaceDE w:val="0"/>
        <w:autoSpaceDN w:val="0"/>
        <w:adjustRightInd w:val="0"/>
        <w:jc w:val="right"/>
      </w:pPr>
      <w:r w:rsidRPr="00595BD1">
        <w:t xml:space="preserve">к Положению о предоставлении субсидии из средств бюджета Билибинского муниципального района хозяйствующим </w:t>
      </w:r>
      <w:r>
        <w:t xml:space="preserve">ООО «Билибинская торговая компания» </w:t>
      </w:r>
      <w:r w:rsidRPr="00595BD1">
        <w:t xml:space="preserve"> на возмещение части затрат по доставке продуктов питания</w:t>
      </w:r>
    </w:p>
    <w:p w:rsidR="003706E7" w:rsidRPr="003706E7" w:rsidRDefault="003706E7" w:rsidP="003706E7">
      <w:pPr>
        <w:pStyle w:val="1"/>
        <w:jc w:val="center"/>
        <w:rPr>
          <w:rFonts w:ascii="Times New Roman" w:hAnsi="Times New Roman" w:cs="Times New Roman"/>
          <w:color w:val="auto"/>
          <w:sz w:val="24"/>
          <w:szCs w:val="24"/>
        </w:rPr>
      </w:pPr>
      <w:r w:rsidRPr="003706E7">
        <w:rPr>
          <w:rFonts w:ascii="Times New Roman" w:hAnsi="Times New Roman" w:cs="Times New Roman"/>
          <w:color w:val="auto"/>
          <w:spacing w:val="20"/>
          <w:sz w:val="24"/>
          <w:szCs w:val="24"/>
        </w:rPr>
        <w:t>Справка-расчет</w:t>
      </w:r>
      <w:r w:rsidRPr="003706E7">
        <w:rPr>
          <w:rFonts w:ascii="Times New Roman" w:hAnsi="Times New Roman" w:cs="Times New Roman"/>
          <w:color w:val="auto"/>
          <w:sz w:val="24"/>
          <w:szCs w:val="24"/>
        </w:rPr>
        <w:br/>
        <w:t>размера причитающейся субсидии на возмещение части затрат по доставке продуктов питания</w:t>
      </w:r>
    </w:p>
    <w:p w:rsidR="003706E7" w:rsidRDefault="003706E7" w:rsidP="003706E7">
      <w:pPr>
        <w:widowControl w:val="0"/>
        <w:autoSpaceDE w:val="0"/>
        <w:autoSpaceDN w:val="0"/>
        <w:jc w:val="center"/>
      </w:pPr>
      <w:r>
        <w:t>___________________________________________________________________________________________________________________</w:t>
      </w:r>
    </w:p>
    <w:p w:rsidR="003706E7" w:rsidRDefault="003706E7" w:rsidP="003706E7">
      <w:pPr>
        <w:widowControl w:val="0"/>
        <w:autoSpaceDE w:val="0"/>
        <w:autoSpaceDN w:val="0"/>
        <w:jc w:val="center"/>
        <w:rPr>
          <w:sz w:val="16"/>
          <w:szCs w:val="16"/>
        </w:rPr>
      </w:pPr>
      <w:r w:rsidRPr="00BE09D7">
        <w:rPr>
          <w:sz w:val="16"/>
          <w:szCs w:val="16"/>
        </w:rPr>
        <w:t>(полное наименование юридического лица; фамилия, имя, отчество (при наличии) индивидуального предпринимателя)</w:t>
      </w:r>
    </w:p>
    <w:p w:rsidR="003706E7" w:rsidRPr="00BE09D7" w:rsidRDefault="003706E7" w:rsidP="003706E7">
      <w:pPr>
        <w:widowControl w:val="0"/>
        <w:autoSpaceDE w:val="0"/>
        <w:autoSpaceDN w:val="0"/>
        <w:jc w:val="center"/>
        <w:rPr>
          <w:sz w:val="16"/>
          <w:szCs w:val="16"/>
        </w:rPr>
      </w:pPr>
    </w:p>
    <w:tbl>
      <w:tblPr>
        <w:tblW w:w="10506" w:type="dxa"/>
        <w:tblInd w:w="93" w:type="dxa"/>
        <w:tblLayout w:type="fixed"/>
        <w:tblLook w:val="04A0" w:firstRow="1" w:lastRow="0" w:firstColumn="1" w:lastColumn="0" w:noHBand="0" w:noVBand="1"/>
      </w:tblPr>
      <w:tblGrid>
        <w:gridCol w:w="580"/>
        <w:gridCol w:w="1847"/>
        <w:gridCol w:w="850"/>
        <w:gridCol w:w="850"/>
        <w:gridCol w:w="1134"/>
        <w:gridCol w:w="851"/>
        <w:gridCol w:w="1134"/>
        <w:gridCol w:w="567"/>
        <w:gridCol w:w="851"/>
        <w:gridCol w:w="453"/>
        <w:gridCol w:w="539"/>
        <w:gridCol w:w="850"/>
      </w:tblGrid>
      <w:tr w:rsidR="003706E7" w:rsidRPr="00E94BC5" w:rsidTr="008A4A0C">
        <w:trPr>
          <w:trHeight w:val="12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 xml:space="preserve">№ </w:t>
            </w:r>
            <w:proofErr w:type="gramStart"/>
            <w:r w:rsidRPr="008A4A0C">
              <w:rPr>
                <w:color w:val="000000"/>
                <w:sz w:val="16"/>
                <w:szCs w:val="16"/>
              </w:rPr>
              <w:t>п</w:t>
            </w:r>
            <w:proofErr w:type="gramEnd"/>
            <w:r w:rsidRPr="008A4A0C">
              <w:rPr>
                <w:color w:val="000000"/>
                <w:sz w:val="16"/>
                <w:szCs w:val="16"/>
              </w:rPr>
              <w:t>/п</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6E7" w:rsidRPr="008A4A0C" w:rsidRDefault="003706E7" w:rsidP="003706E7">
            <w:pPr>
              <w:jc w:val="center"/>
              <w:rPr>
                <w:color w:val="000000"/>
                <w:sz w:val="16"/>
                <w:szCs w:val="16"/>
              </w:rPr>
            </w:pPr>
            <w:proofErr w:type="gramStart"/>
            <w:r w:rsidRPr="008A4A0C">
              <w:rPr>
                <w:color w:val="000000"/>
                <w:sz w:val="16"/>
                <w:szCs w:val="16"/>
              </w:rPr>
              <w:t>Реквизиты документов, подтверждающих выполнение работ (предоставление услуг) по доставке продуктов питания (наименование, номер, дата договора, товарной накладной, товарно-транспортной накладной, акта и пр.)</w:t>
            </w:r>
            <w:proofErr w:type="gramEnd"/>
          </w:p>
        </w:tc>
        <w:tc>
          <w:tcPr>
            <w:tcW w:w="1700" w:type="dxa"/>
            <w:gridSpan w:val="2"/>
            <w:tcBorders>
              <w:top w:val="single" w:sz="4" w:space="0" w:color="auto"/>
              <w:left w:val="nil"/>
              <w:bottom w:val="single" w:sz="4" w:space="0" w:color="auto"/>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Стоимость услуг по доставке продуктов питания, в соответствии с документом, указанным в гр.2, рублей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Реквизиты документов, подтверждающих оплату услуг по доставке продуктов питания, указанных в гр. 2 (</w:t>
            </w:r>
            <w:proofErr w:type="spellStart"/>
            <w:r w:rsidRPr="008A4A0C">
              <w:rPr>
                <w:color w:val="000000"/>
                <w:sz w:val="16"/>
                <w:szCs w:val="16"/>
              </w:rPr>
              <w:t>наименование</w:t>
            </w:r>
            <w:proofErr w:type="gramStart"/>
            <w:r w:rsidRPr="008A4A0C">
              <w:rPr>
                <w:color w:val="000000"/>
                <w:sz w:val="16"/>
                <w:szCs w:val="16"/>
              </w:rPr>
              <w:t>,н</w:t>
            </w:r>
            <w:proofErr w:type="gramEnd"/>
            <w:r w:rsidRPr="008A4A0C">
              <w:rPr>
                <w:color w:val="000000"/>
                <w:sz w:val="16"/>
                <w:szCs w:val="16"/>
              </w:rPr>
              <w:t>омер</w:t>
            </w:r>
            <w:proofErr w:type="spellEnd"/>
            <w:r w:rsidRPr="008A4A0C">
              <w:rPr>
                <w:color w:val="000000"/>
                <w:sz w:val="16"/>
                <w:szCs w:val="16"/>
              </w:rPr>
              <w:t>, дата)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Сумма по счету, рублей</w:t>
            </w:r>
          </w:p>
        </w:tc>
        <w:tc>
          <w:tcPr>
            <w:tcW w:w="1701" w:type="dxa"/>
            <w:gridSpan w:val="2"/>
            <w:tcBorders>
              <w:top w:val="single" w:sz="4" w:space="0" w:color="auto"/>
              <w:left w:val="nil"/>
              <w:bottom w:val="nil"/>
              <w:right w:val="single" w:sz="4" w:space="0" w:color="000000"/>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Сумма фактической оплаты по счету, рублей</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Полный вес (по договору, счету, товарной накладной, пр.), тонн</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в том числе: вес продуктов питания, тонн</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Предельный размер субсидии &lt;2&gt;,рублей</w:t>
            </w:r>
          </w:p>
        </w:tc>
      </w:tr>
      <w:tr w:rsidR="003706E7" w:rsidRPr="00E94BC5" w:rsidTr="008A4A0C">
        <w:trPr>
          <w:trHeight w:val="88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706E7" w:rsidRPr="008A4A0C" w:rsidRDefault="003706E7" w:rsidP="003706E7">
            <w:pPr>
              <w:rPr>
                <w:color w:val="000000"/>
                <w:sz w:val="16"/>
                <w:szCs w:val="16"/>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3706E7" w:rsidRPr="008A4A0C" w:rsidRDefault="003706E7" w:rsidP="003706E7">
            <w:pPr>
              <w:rPr>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всего</w:t>
            </w:r>
          </w:p>
        </w:tc>
        <w:tc>
          <w:tcPr>
            <w:tcW w:w="850" w:type="dxa"/>
            <w:tcBorders>
              <w:top w:val="nil"/>
              <w:left w:val="nil"/>
              <w:bottom w:val="single" w:sz="4" w:space="0" w:color="auto"/>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 xml:space="preserve">в том числе без учета НДС &lt;1&gt;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706E7" w:rsidRPr="008A4A0C" w:rsidRDefault="003706E7" w:rsidP="003706E7">
            <w:pPr>
              <w:rPr>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706E7" w:rsidRPr="008A4A0C" w:rsidRDefault="003706E7" w:rsidP="003706E7">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hideMark/>
          </w:tcPr>
          <w:p w:rsidR="003706E7" w:rsidRPr="008A4A0C" w:rsidRDefault="003706E7" w:rsidP="003706E7">
            <w:pPr>
              <w:jc w:val="center"/>
              <w:rPr>
                <w:color w:val="000000"/>
                <w:sz w:val="16"/>
                <w:szCs w:val="16"/>
              </w:rPr>
            </w:pPr>
            <w:r w:rsidRPr="008A4A0C">
              <w:rPr>
                <w:color w:val="000000"/>
                <w:sz w:val="16"/>
                <w:szCs w:val="16"/>
              </w:rPr>
              <w:t xml:space="preserve">в том числе без учета НДС &lt;1&gt; </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706E7" w:rsidRPr="008A4A0C" w:rsidRDefault="003706E7" w:rsidP="003706E7">
            <w:pPr>
              <w:rPr>
                <w:color w:val="000000"/>
                <w:sz w:val="16"/>
                <w:szCs w:val="16"/>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6E7" w:rsidRPr="008A4A0C" w:rsidRDefault="003706E7" w:rsidP="003706E7">
            <w:pPr>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706E7" w:rsidRPr="008A4A0C" w:rsidRDefault="003706E7" w:rsidP="003706E7">
            <w:pPr>
              <w:rPr>
                <w:color w:val="000000"/>
                <w:sz w:val="16"/>
                <w:szCs w:val="16"/>
              </w:rPr>
            </w:pPr>
          </w:p>
        </w:tc>
      </w:tr>
      <w:tr w:rsidR="003706E7" w:rsidRPr="00E94BC5" w:rsidTr="008A4A0C">
        <w:trPr>
          <w:trHeight w:val="3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1</w:t>
            </w:r>
          </w:p>
        </w:tc>
        <w:tc>
          <w:tcPr>
            <w:tcW w:w="1847"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9</w:t>
            </w:r>
          </w:p>
        </w:tc>
        <w:tc>
          <w:tcPr>
            <w:tcW w:w="992" w:type="dxa"/>
            <w:gridSpan w:val="2"/>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11</w:t>
            </w:r>
          </w:p>
        </w:tc>
      </w:tr>
      <w:tr w:rsidR="003706E7" w:rsidRPr="00E94BC5" w:rsidTr="008A4A0C">
        <w:trPr>
          <w:trHeight w:val="188"/>
        </w:trPr>
        <w:tc>
          <w:tcPr>
            <w:tcW w:w="580" w:type="dxa"/>
            <w:tcBorders>
              <w:top w:val="nil"/>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84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992" w:type="dxa"/>
            <w:gridSpan w:val="2"/>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r>
      <w:tr w:rsidR="003706E7" w:rsidRPr="00E94BC5" w:rsidTr="008A4A0C">
        <w:trPr>
          <w:trHeight w:val="188"/>
        </w:trPr>
        <w:tc>
          <w:tcPr>
            <w:tcW w:w="580" w:type="dxa"/>
            <w:tcBorders>
              <w:top w:val="nil"/>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84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992" w:type="dxa"/>
            <w:gridSpan w:val="2"/>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r>
      <w:tr w:rsidR="003706E7" w:rsidRPr="00E94BC5" w:rsidTr="008A4A0C">
        <w:trPr>
          <w:trHeight w:val="188"/>
        </w:trPr>
        <w:tc>
          <w:tcPr>
            <w:tcW w:w="580" w:type="dxa"/>
            <w:tcBorders>
              <w:top w:val="nil"/>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84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992" w:type="dxa"/>
            <w:gridSpan w:val="2"/>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r>
      <w:tr w:rsidR="003706E7" w:rsidRPr="00E94BC5" w:rsidTr="008A4A0C">
        <w:trPr>
          <w:trHeight w:val="188"/>
        </w:trPr>
        <w:tc>
          <w:tcPr>
            <w:tcW w:w="580" w:type="dxa"/>
            <w:tcBorders>
              <w:top w:val="nil"/>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84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992" w:type="dxa"/>
            <w:gridSpan w:val="2"/>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r>
      <w:tr w:rsidR="003706E7" w:rsidRPr="00E94BC5" w:rsidTr="008A4A0C">
        <w:trPr>
          <w:trHeight w:val="18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r>
      <w:tr w:rsidR="003706E7" w:rsidRPr="00E94BC5" w:rsidTr="008A4A0C">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847"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3706E7" w:rsidRPr="008A4A0C" w:rsidRDefault="003706E7" w:rsidP="003706E7">
            <w:pPr>
              <w:jc w:val="center"/>
              <w:rPr>
                <w:color w:val="000000"/>
                <w:sz w:val="16"/>
                <w:szCs w:val="16"/>
              </w:rPr>
            </w:pPr>
          </w:p>
        </w:tc>
      </w:tr>
      <w:tr w:rsidR="003706E7" w:rsidRPr="00E94BC5" w:rsidTr="008A4A0C">
        <w:trPr>
          <w:trHeight w:val="2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706E7" w:rsidRPr="008A4A0C" w:rsidRDefault="003706E7" w:rsidP="003706E7">
            <w:pPr>
              <w:jc w:val="center"/>
              <w:rPr>
                <w:color w:val="000000"/>
                <w:sz w:val="16"/>
                <w:szCs w:val="16"/>
              </w:rPr>
            </w:pPr>
            <w:r w:rsidRPr="008A4A0C">
              <w:rPr>
                <w:color w:val="000000"/>
                <w:sz w:val="16"/>
                <w:szCs w:val="16"/>
              </w:rPr>
              <w:t> </w:t>
            </w:r>
          </w:p>
        </w:tc>
        <w:tc>
          <w:tcPr>
            <w:tcW w:w="1847" w:type="dxa"/>
            <w:tcBorders>
              <w:top w:val="nil"/>
              <w:left w:val="nil"/>
              <w:bottom w:val="single" w:sz="4" w:space="0" w:color="auto"/>
              <w:right w:val="single" w:sz="4" w:space="0" w:color="auto"/>
            </w:tcBorders>
            <w:shd w:val="clear" w:color="auto" w:fill="auto"/>
            <w:vAlign w:val="center"/>
            <w:hideMark/>
          </w:tcPr>
          <w:p w:rsidR="003706E7" w:rsidRPr="008A4A0C" w:rsidRDefault="003706E7" w:rsidP="003706E7">
            <w:pPr>
              <w:jc w:val="center"/>
              <w:rPr>
                <w:b/>
                <w:bCs/>
                <w:color w:val="000000"/>
                <w:sz w:val="16"/>
                <w:szCs w:val="16"/>
              </w:rPr>
            </w:pPr>
            <w:r w:rsidRPr="008A4A0C">
              <w:rPr>
                <w:b/>
                <w:bCs/>
                <w:color w:val="000000"/>
                <w:sz w:val="16"/>
                <w:szCs w:val="16"/>
              </w:rPr>
              <w:t>Итого</w:t>
            </w: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992" w:type="dxa"/>
            <w:gridSpan w:val="2"/>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tcPr>
          <w:p w:rsidR="003706E7" w:rsidRPr="008A4A0C" w:rsidRDefault="003706E7" w:rsidP="003706E7">
            <w:pPr>
              <w:jc w:val="center"/>
              <w:rPr>
                <w:b/>
                <w:bCs/>
                <w:color w:val="000000"/>
                <w:sz w:val="16"/>
                <w:szCs w:val="16"/>
              </w:rPr>
            </w:pPr>
          </w:p>
        </w:tc>
      </w:tr>
      <w:tr w:rsidR="003706E7" w:rsidRPr="008A4A0C" w:rsidTr="008A4A0C">
        <w:trPr>
          <w:gridAfter w:val="2"/>
          <w:wAfter w:w="1389" w:type="dxa"/>
          <w:trHeight w:val="315"/>
        </w:trPr>
        <w:tc>
          <w:tcPr>
            <w:tcW w:w="9117" w:type="dxa"/>
            <w:gridSpan w:val="10"/>
            <w:tcBorders>
              <w:top w:val="nil"/>
              <w:left w:val="nil"/>
              <w:bottom w:val="nil"/>
              <w:right w:val="nil"/>
            </w:tcBorders>
            <w:shd w:val="clear" w:color="auto" w:fill="auto"/>
            <w:noWrap/>
            <w:vAlign w:val="center"/>
            <w:hideMark/>
          </w:tcPr>
          <w:p w:rsidR="003706E7" w:rsidRPr="008A4A0C" w:rsidRDefault="003706E7" w:rsidP="003706E7">
            <w:pPr>
              <w:rPr>
                <w:sz w:val="16"/>
                <w:szCs w:val="16"/>
              </w:rPr>
            </w:pPr>
          </w:p>
          <w:p w:rsidR="003706E7" w:rsidRPr="008A4A0C" w:rsidRDefault="003706E7" w:rsidP="003706E7">
            <w:pPr>
              <w:rPr>
                <w:sz w:val="16"/>
                <w:szCs w:val="16"/>
              </w:rPr>
            </w:pPr>
          </w:p>
          <w:p w:rsidR="003706E7" w:rsidRPr="008A4A0C" w:rsidRDefault="003706E7" w:rsidP="003706E7">
            <w:pPr>
              <w:rPr>
                <w:sz w:val="16"/>
                <w:szCs w:val="16"/>
              </w:rPr>
            </w:pPr>
            <w:r w:rsidRPr="008A4A0C">
              <w:rPr>
                <w:sz w:val="16"/>
                <w:szCs w:val="16"/>
              </w:rPr>
              <w:t>&lt;1&gt;  - заполняется в случае, если юридическое лицо (индивидуальный предприниматель) является плательщиком НДС;</w:t>
            </w:r>
          </w:p>
        </w:tc>
      </w:tr>
    </w:tbl>
    <w:p w:rsidR="003706E7" w:rsidRPr="00DA2502" w:rsidRDefault="003706E7" w:rsidP="003706E7">
      <w:pPr>
        <w:rPr>
          <w:sz w:val="18"/>
          <w:szCs w:val="18"/>
        </w:rPr>
      </w:pPr>
      <w:r>
        <w:rPr>
          <w:sz w:val="18"/>
          <w:szCs w:val="18"/>
        </w:rPr>
        <w:t xml:space="preserve">  </w:t>
      </w:r>
      <w:r w:rsidRPr="00DA2502">
        <w:rPr>
          <w:sz w:val="18"/>
          <w:szCs w:val="18"/>
        </w:rPr>
        <w:t xml:space="preserve">&lt;2&gt; для </w:t>
      </w:r>
      <w:proofErr w:type="spellStart"/>
      <w:r w:rsidRPr="00DA2502">
        <w:rPr>
          <w:sz w:val="18"/>
          <w:szCs w:val="18"/>
        </w:rPr>
        <w:t>с.п</w:t>
      </w:r>
      <w:proofErr w:type="spellEnd"/>
      <w:r w:rsidRPr="00DA2502">
        <w:rPr>
          <w:sz w:val="18"/>
          <w:szCs w:val="18"/>
        </w:rPr>
        <w:t xml:space="preserve">. </w:t>
      </w:r>
      <w:proofErr w:type="gramStart"/>
      <w:r w:rsidRPr="00DA2502">
        <w:rPr>
          <w:sz w:val="18"/>
          <w:szCs w:val="18"/>
        </w:rPr>
        <w:t>Омолон  -</w:t>
      </w:r>
      <w:r>
        <w:rPr>
          <w:sz w:val="18"/>
          <w:szCs w:val="18"/>
        </w:rPr>
        <w:t xml:space="preserve"> </w:t>
      </w:r>
      <w:r w:rsidRPr="00DA2502">
        <w:rPr>
          <w:sz w:val="18"/>
          <w:szCs w:val="18"/>
        </w:rPr>
        <w:t>гр.11= (гр.8 х гр.10 / гр.9) х 80%] – в случае, если юридическое лицо (индивидуальный предприниматель)  является плательщиком НДС;</w:t>
      </w:r>
      <w:r w:rsidRPr="00DA2502">
        <w:rPr>
          <w:sz w:val="18"/>
          <w:szCs w:val="18"/>
        </w:rPr>
        <w:br/>
      </w:r>
      <w:r>
        <w:rPr>
          <w:sz w:val="18"/>
          <w:szCs w:val="18"/>
        </w:rPr>
        <w:lastRenderedPageBreak/>
        <w:t xml:space="preserve">  </w:t>
      </w:r>
      <w:r w:rsidRPr="00DA2502">
        <w:rPr>
          <w:sz w:val="18"/>
          <w:szCs w:val="18"/>
        </w:rPr>
        <w:t>гр.11= (гр.7 х гр.10 / гр.9) х 80%] – в случае, если юридическое лицо (индивидуальный предприниматель) не является плательщиком НДС.</w:t>
      </w:r>
      <w:proofErr w:type="gramEnd"/>
    </w:p>
    <w:p w:rsidR="003706E7" w:rsidRDefault="003706E7" w:rsidP="003706E7"/>
    <w:p w:rsidR="003706E7" w:rsidRDefault="003706E7" w:rsidP="003706E7"/>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3706E7" w:rsidRPr="0092217E" w:rsidTr="003706E7">
        <w:trPr>
          <w:trHeight w:val="315"/>
        </w:trPr>
        <w:tc>
          <w:tcPr>
            <w:tcW w:w="4928" w:type="dxa"/>
            <w:noWrap/>
            <w:vAlign w:val="bottom"/>
            <w:hideMark/>
          </w:tcPr>
          <w:p w:rsidR="003706E7" w:rsidRPr="0092217E" w:rsidRDefault="003706E7" w:rsidP="003706E7">
            <w:pPr>
              <w:rPr>
                <w:rFonts w:ascii="Calibri" w:hAnsi="Calibri"/>
              </w:rPr>
            </w:pPr>
            <w:r w:rsidRPr="0092217E">
              <w:t>Руководитель Получателя субсидии</w:t>
            </w:r>
          </w:p>
        </w:tc>
        <w:tc>
          <w:tcPr>
            <w:tcW w:w="394" w:type="dxa"/>
            <w:noWrap/>
            <w:vAlign w:val="bottom"/>
            <w:hideMark/>
          </w:tcPr>
          <w:p w:rsidR="003706E7" w:rsidRPr="0092217E" w:rsidRDefault="003706E7" w:rsidP="003706E7">
            <w:pPr>
              <w:rPr>
                <w:rFonts w:ascii="Calibri" w:hAnsi="Calibri"/>
              </w:rPr>
            </w:pPr>
          </w:p>
        </w:tc>
        <w:tc>
          <w:tcPr>
            <w:tcW w:w="1358" w:type="dxa"/>
            <w:noWrap/>
            <w:vAlign w:val="bottom"/>
            <w:hideMark/>
          </w:tcPr>
          <w:p w:rsidR="003706E7" w:rsidRPr="0092217E" w:rsidRDefault="003706E7" w:rsidP="003706E7">
            <w:pPr>
              <w:rPr>
                <w:rFonts w:ascii="Calibri" w:hAnsi="Calibri"/>
              </w:rPr>
            </w:pPr>
          </w:p>
        </w:tc>
        <w:tc>
          <w:tcPr>
            <w:tcW w:w="681" w:type="dxa"/>
            <w:noWrap/>
            <w:vAlign w:val="bottom"/>
            <w:hideMark/>
          </w:tcPr>
          <w:p w:rsidR="003706E7" w:rsidRPr="0092217E" w:rsidRDefault="003706E7" w:rsidP="003706E7">
            <w:pPr>
              <w:rPr>
                <w:rFonts w:ascii="Calibri" w:hAnsi="Calibri"/>
              </w:rPr>
            </w:pPr>
          </w:p>
        </w:tc>
        <w:tc>
          <w:tcPr>
            <w:tcW w:w="2386" w:type="dxa"/>
            <w:noWrap/>
            <w:vAlign w:val="bottom"/>
            <w:hideMark/>
          </w:tcPr>
          <w:p w:rsidR="003706E7" w:rsidRPr="0092217E" w:rsidRDefault="003706E7" w:rsidP="003706E7">
            <w:pPr>
              <w:rPr>
                <w:rFonts w:ascii="Calibri" w:hAnsi="Calibri"/>
              </w:rPr>
            </w:pPr>
          </w:p>
        </w:tc>
      </w:tr>
      <w:tr w:rsidR="003706E7" w:rsidRPr="0092217E" w:rsidTr="003706E7">
        <w:trPr>
          <w:trHeight w:val="249"/>
        </w:trPr>
        <w:tc>
          <w:tcPr>
            <w:tcW w:w="4928" w:type="dxa"/>
            <w:tcBorders>
              <w:top w:val="nil"/>
              <w:left w:val="nil"/>
              <w:bottom w:val="single" w:sz="4" w:space="0" w:color="auto"/>
              <w:right w:val="nil"/>
            </w:tcBorders>
            <w:noWrap/>
            <w:vAlign w:val="bottom"/>
          </w:tcPr>
          <w:p w:rsidR="003706E7" w:rsidRPr="0092217E" w:rsidRDefault="003706E7" w:rsidP="003706E7"/>
        </w:tc>
        <w:tc>
          <w:tcPr>
            <w:tcW w:w="394" w:type="dxa"/>
            <w:noWrap/>
            <w:vAlign w:val="bottom"/>
            <w:hideMark/>
          </w:tcPr>
          <w:p w:rsidR="003706E7" w:rsidRPr="0092217E" w:rsidRDefault="003706E7" w:rsidP="003706E7">
            <w:pPr>
              <w:rPr>
                <w:rFonts w:ascii="Calibri" w:hAnsi="Calibri"/>
              </w:rPr>
            </w:pPr>
          </w:p>
        </w:tc>
        <w:tc>
          <w:tcPr>
            <w:tcW w:w="1358" w:type="dxa"/>
            <w:tcBorders>
              <w:top w:val="nil"/>
              <w:left w:val="nil"/>
              <w:bottom w:val="single" w:sz="4" w:space="0" w:color="auto"/>
              <w:right w:val="nil"/>
            </w:tcBorders>
            <w:noWrap/>
            <w:vAlign w:val="bottom"/>
            <w:hideMark/>
          </w:tcPr>
          <w:p w:rsidR="003706E7" w:rsidRPr="0092217E" w:rsidRDefault="003706E7" w:rsidP="003706E7">
            <w:r w:rsidRPr="0092217E">
              <w:t> </w:t>
            </w:r>
          </w:p>
        </w:tc>
        <w:tc>
          <w:tcPr>
            <w:tcW w:w="681" w:type="dxa"/>
            <w:noWrap/>
            <w:vAlign w:val="bottom"/>
            <w:hideMark/>
          </w:tcPr>
          <w:p w:rsidR="003706E7" w:rsidRPr="0092217E" w:rsidRDefault="003706E7" w:rsidP="003706E7">
            <w:pPr>
              <w:rPr>
                <w:rFonts w:ascii="Calibri" w:hAnsi="Calibri"/>
              </w:rPr>
            </w:pPr>
          </w:p>
        </w:tc>
        <w:tc>
          <w:tcPr>
            <w:tcW w:w="2386" w:type="dxa"/>
            <w:tcBorders>
              <w:top w:val="nil"/>
              <w:left w:val="nil"/>
              <w:bottom w:val="single" w:sz="4" w:space="0" w:color="auto"/>
              <w:right w:val="nil"/>
            </w:tcBorders>
            <w:noWrap/>
            <w:vAlign w:val="bottom"/>
            <w:hideMark/>
          </w:tcPr>
          <w:p w:rsidR="003706E7" w:rsidRPr="0092217E" w:rsidRDefault="003706E7" w:rsidP="003706E7">
            <w:r w:rsidRPr="0092217E">
              <w:t> </w:t>
            </w:r>
          </w:p>
        </w:tc>
      </w:tr>
      <w:tr w:rsidR="003706E7" w:rsidRPr="0092217E" w:rsidTr="003706E7">
        <w:trPr>
          <w:trHeight w:val="315"/>
        </w:trPr>
        <w:tc>
          <w:tcPr>
            <w:tcW w:w="4928" w:type="dxa"/>
            <w:noWrap/>
            <w:vAlign w:val="bottom"/>
            <w:hideMark/>
          </w:tcPr>
          <w:p w:rsidR="003706E7" w:rsidRPr="0092217E" w:rsidRDefault="003706E7" w:rsidP="003706E7">
            <w:pPr>
              <w:jc w:val="center"/>
              <w:rPr>
                <w:sz w:val="20"/>
                <w:szCs w:val="20"/>
              </w:rPr>
            </w:pPr>
            <w:r w:rsidRPr="0092217E">
              <w:rPr>
                <w:sz w:val="20"/>
                <w:szCs w:val="20"/>
              </w:rPr>
              <w:t>(должность)</w:t>
            </w:r>
          </w:p>
        </w:tc>
        <w:tc>
          <w:tcPr>
            <w:tcW w:w="394" w:type="dxa"/>
            <w:noWrap/>
            <w:vAlign w:val="bottom"/>
            <w:hideMark/>
          </w:tcPr>
          <w:p w:rsidR="003706E7" w:rsidRPr="0092217E" w:rsidRDefault="003706E7" w:rsidP="003706E7">
            <w:pPr>
              <w:rPr>
                <w:rFonts w:ascii="Calibri" w:hAnsi="Calibri"/>
                <w:sz w:val="20"/>
                <w:szCs w:val="20"/>
              </w:rPr>
            </w:pPr>
          </w:p>
        </w:tc>
        <w:tc>
          <w:tcPr>
            <w:tcW w:w="1358" w:type="dxa"/>
            <w:noWrap/>
            <w:vAlign w:val="bottom"/>
            <w:hideMark/>
          </w:tcPr>
          <w:p w:rsidR="003706E7" w:rsidRPr="0092217E" w:rsidRDefault="003706E7" w:rsidP="003706E7">
            <w:pPr>
              <w:jc w:val="center"/>
              <w:rPr>
                <w:sz w:val="20"/>
                <w:szCs w:val="20"/>
              </w:rPr>
            </w:pPr>
            <w:r w:rsidRPr="0092217E">
              <w:rPr>
                <w:sz w:val="20"/>
                <w:szCs w:val="20"/>
              </w:rPr>
              <w:t>(подпись)</w:t>
            </w:r>
          </w:p>
        </w:tc>
        <w:tc>
          <w:tcPr>
            <w:tcW w:w="681" w:type="dxa"/>
            <w:noWrap/>
            <w:vAlign w:val="bottom"/>
            <w:hideMark/>
          </w:tcPr>
          <w:p w:rsidR="003706E7" w:rsidRPr="0092217E" w:rsidRDefault="003706E7" w:rsidP="003706E7">
            <w:pPr>
              <w:rPr>
                <w:rFonts w:ascii="Calibri" w:hAnsi="Calibri"/>
                <w:sz w:val="20"/>
                <w:szCs w:val="20"/>
              </w:rPr>
            </w:pPr>
          </w:p>
        </w:tc>
        <w:tc>
          <w:tcPr>
            <w:tcW w:w="2386" w:type="dxa"/>
            <w:noWrap/>
            <w:vAlign w:val="bottom"/>
            <w:hideMark/>
          </w:tcPr>
          <w:p w:rsidR="003706E7" w:rsidRPr="0092217E" w:rsidRDefault="003706E7" w:rsidP="003706E7">
            <w:pPr>
              <w:jc w:val="center"/>
              <w:rPr>
                <w:sz w:val="20"/>
                <w:szCs w:val="20"/>
              </w:rPr>
            </w:pPr>
            <w:r w:rsidRPr="0092217E">
              <w:rPr>
                <w:sz w:val="20"/>
                <w:szCs w:val="20"/>
              </w:rPr>
              <w:t>(расшифровка подписи)</w:t>
            </w:r>
          </w:p>
        </w:tc>
      </w:tr>
      <w:tr w:rsidR="003706E7" w:rsidRPr="0092217E" w:rsidTr="003706E7">
        <w:trPr>
          <w:trHeight w:val="315"/>
        </w:trPr>
        <w:tc>
          <w:tcPr>
            <w:tcW w:w="4928" w:type="dxa"/>
            <w:noWrap/>
            <w:vAlign w:val="bottom"/>
          </w:tcPr>
          <w:p w:rsidR="003706E7" w:rsidRPr="0092217E" w:rsidRDefault="003706E7" w:rsidP="003706E7"/>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p>
        </w:tc>
      </w:tr>
      <w:tr w:rsidR="003706E7" w:rsidRPr="0092217E" w:rsidTr="003706E7">
        <w:trPr>
          <w:trHeight w:val="315"/>
        </w:trPr>
        <w:tc>
          <w:tcPr>
            <w:tcW w:w="4928" w:type="dxa"/>
            <w:noWrap/>
            <w:vAlign w:val="bottom"/>
          </w:tcPr>
          <w:p w:rsidR="003706E7" w:rsidRPr="0092217E" w:rsidRDefault="003706E7" w:rsidP="003706E7">
            <w:r w:rsidRPr="0092217E">
              <w:t xml:space="preserve">Ответственное лицо </w:t>
            </w:r>
          </w:p>
          <w:p w:rsidR="003706E7" w:rsidRPr="0092217E" w:rsidRDefault="003706E7" w:rsidP="003706E7">
            <w:r w:rsidRPr="0092217E">
              <w:t>Получателя субсидии</w:t>
            </w:r>
          </w:p>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r w:rsidRPr="0092217E">
              <w:t> </w:t>
            </w: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r w:rsidRPr="0092217E">
              <w:t> </w:t>
            </w:r>
          </w:p>
        </w:tc>
      </w:tr>
      <w:tr w:rsidR="003706E7" w:rsidRPr="0092217E" w:rsidTr="003706E7">
        <w:trPr>
          <w:trHeight w:val="315"/>
        </w:trPr>
        <w:tc>
          <w:tcPr>
            <w:tcW w:w="4928" w:type="dxa"/>
            <w:noWrap/>
            <w:vAlign w:val="bottom"/>
          </w:tcPr>
          <w:p w:rsidR="003706E7" w:rsidRPr="0092217E" w:rsidRDefault="003706E7" w:rsidP="003706E7">
            <w:pPr>
              <w:autoSpaceDE w:val="0"/>
              <w:autoSpaceDN w:val="0"/>
              <w:adjustRightInd w:val="0"/>
            </w:pPr>
          </w:p>
        </w:tc>
        <w:tc>
          <w:tcPr>
            <w:tcW w:w="394" w:type="dxa"/>
            <w:noWrap/>
            <w:vAlign w:val="bottom"/>
          </w:tcPr>
          <w:p w:rsidR="003706E7" w:rsidRPr="0092217E" w:rsidRDefault="003706E7" w:rsidP="003706E7">
            <w:pPr>
              <w:rPr>
                <w:rFonts w:ascii="Calibri" w:hAnsi="Calibri"/>
              </w:rPr>
            </w:pPr>
          </w:p>
        </w:tc>
        <w:tc>
          <w:tcPr>
            <w:tcW w:w="1358" w:type="dxa"/>
            <w:noWrap/>
            <w:vAlign w:val="bottom"/>
          </w:tcPr>
          <w:p w:rsidR="003706E7" w:rsidRPr="0092217E" w:rsidRDefault="003706E7" w:rsidP="003706E7">
            <w:pPr>
              <w:jc w:val="center"/>
            </w:pPr>
          </w:p>
        </w:tc>
        <w:tc>
          <w:tcPr>
            <w:tcW w:w="681" w:type="dxa"/>
            <w:noWrap/>
            <w:vAlign w:val="bottom"/>
          </w:tcPr>
          <w:p w:rsidR="003706E7" w:rsidRPr="0092217E" w:rsidRDefault="003706E7" w:rsidP="003706E7">
            <w:pPr>
              <w:rPr>
                <w:rFonts w:ascii="Calibri" w:hAnsi="Calibri"/>
              </w:rPr>
            </w:pPr>
          </w:p>
        </w:tc>
        <w:tc>
          <w:tcPr>
            <w:tcW w:w="2386" w:type="dxa"/>
            <w:noWrap/>
            <w:vAlign w:val="bottom"/>
          </w:tcPr>
          <w:p w:rsidR="003706E7" w:rsidRPr="0092217E" w:rsidRDefault="003706E7" w:rsidP="003706E7">
            <w:pPr>
              <w:jc w:val="center"/>
            </w:pPr>
          </w:p>
        </w:tc>
      </w:tr>
      <w:tr w:rsidR="003706E7" w:rsidRPr="0092217E" w:rsidTr="003706E7">
        <w:trPr>
          <w:trHeight w:val="315"/>
        </w:trPr>
        <w:tc>
          <w:tcPr>
            <w:tcW w:w="4928" w:type="dxa"/>
            <w:tcBorders>
              <w:top w:val="single" w:sz="4" w:space="0" w:color="auto"/>
            </w:tcBorders>
            <w:noWrap/>
            <w:vAlign w:val="bottom"/>
          </w:tcPr>
          <w:p w:rsidR="003706E7" w:rsidRPr="0092217E" w:rsidRDefault="003706E7" w:rsidP="003706E7">
            <w:pPr>
              <w:autoSpaceDE w:val="0"/>
              <w:autoSpaceDN w:val="0"/>
              <w:adjustRightInd w:val="0"/>
              <w:jc w:val="center"/>
              <w:rPr>
                <w:sz w:val="20"/>
                <w:szCs w:val="20"/>
              </w:rPr>
            </w:pPr>
            <w:r w:rsidRPr="0092217E">
              <w:rPr>
                <w:sz w:val="20"/>
                <w:szCs w:val="20"/>
              </w:rPr>
              <w:t>(должность)</w:t>
            </w:r>
          </w:p>
        </w:tc>
        <w:tc>
          <w:tcPr>
            <w:tcW w:w="394" w:type="dxa"/>
            <w:noWrap/>
            <w:vAlign w:val="bottom"/>
          </w:tcPr>
          <w:p w:rsidR="003706E7" w:rsidRPr="0092217E" w:rsidRDefault="003706E7" w:rsidP="003706E7">
            <w:pPr>
              <w:rPr>
                <w:rFonts w:ascii="Calibri" w:hAnsi="Calibri"/>
                <w:sz w:val="20"/>
                <w:szCs w:val="20"/>
              </w:rPr>
            </w:pPr>
          </w:p>
        </w:tc>
        <w:tc>
          <w:tcPr>
            <w:tcW w:w="1358" w:type="dxa"/>
            <w:tcBorders>
              <w:top w:val="single" w:sz="4" w:space="0" w:color="auto"/>
            </w:tcBorders>
            <w:noWrap/>
            <w:vAlign w:val="bottom"/>
          </w:tcPr>
          <w:p w:rsidR="003706E7" w:rsidRPr="0092217E" w:rsidRDefault="003706E7" w:rsidP="003706E7">
            <w:pPr>
              <w:jc w:val="center"/>
              <w:rPr>
                <w:sz w:val="20"/>
                <w:szCs w:val="20"/>
              </w:rPr>
            </w:pPr>
            <w:r w:rsidRPr="0092217E">
              <w:rPr>
                <w:sz w:val="20"/>
                <w:szCs w:val="20"/>
              </w:rPr>
              <w:t>(подпись)</w:t>
            </w:r>
          </w:p>
        </w:tc>
        <w:tc>
          <w:tcPr>
            <w:tcW w:w="681" w:type="dxa"/>
            <w:noWrap/>
            <w:vAlign w:val="bottom"/>
          </w:tcPr>
          <w:p w:rsidR="003706E7" w:rsidRPr="0092217E" w:rsidRDefault="003706E7" w:rsidP="003706E7">
            <w:pPr>
              <w:rPr>
                <w:rFonts w:ascii="Calibri" w:hAnsi="Calibri"/>
                <w:sz w:val="20"/>
                <w:szCs w:val="20"/>
              </w:rPr>
            </w:pPr>
          </w:p>
        </w:tc>
        <w:tc>
          <w:tcPr>
            <w:tcW w:w="2386" w:type="dxa"/>
            <w:tcBorders>
              <w:top w:val="single" w:sz="4" w:space="0" w:color="auto"/>
            </w:tcBorders>
            <w:noWrap/>
            <w:vAlign w:val="bottom"/>
          </w:tcPr>
          <w:p w:rsidR="003706E7" w:rsidRPr="0092217E" w:rsidRDefault="003706E7" w:rsidP="003706E7">
            <w:pPr>
              <w:jc w:val="center"/>
              <w:rPr>
                <w:sz w:val="20"/>
                <w:szCs w:val="20"/>
              </w:rPr>
            </w:pPr>
            <w:r w:rsidRPr="0092217E">
              <w:rPr>
                <w:sz w:val="20"/>
                <w:szCs w:val="20"/>
              </w:rPr>
              <w:t>(расшифровка подписи)</w:t>
            </w:r>
          </w:p>
        </w:tc>
      </w:tr>
    </w:tbl>
    <w:p w:rsidR="003706E7" w:rsidRDefault="003706E7" w:rsidP="003706E7">
      <w:pPr>
        <w:ind w:left="4395"/>
        <w:jc w:val="cente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Default="003706E7" w:rsidP="003706E7">
      <w:pPr>
        <w:autoSpaceDE w:val="0"/>
        <w:autoSpaceDN w:val="0"/>
        <w:adjustRightInd w:val="0"/>
        <w:jc w:val="both"/>
        <w:rPr>
          <w:sz w:val="26"/>
          <w:szCs w:val="26"/>
        </w:rPr>
      </w:pPr>
    </w:p>
    <w:p w:rsidR="003706E7" w:rsidRPr="0092217E" w:rsidRDefault="003706E7" w:rsidP="003706E7">
      <w:pPr>
        <w:framePr w:hSpace="180" w:wrap="around" w:vAnchor="text" w:hAnchor="margin" w:y="112"/>
        <w:autoSpaceDE w:val="0"/>
        <w:autoSpaceDN w:val="0"/>
        <w:adjustRightInd w:val="0"/>
      </w:pPr>
      <w:r w:rsidRPr="0092217E">
        <w:t>Телефон:</w:t>
      </w:r>
    </w:p>
    <w:p w:rsidR="003706E7" w:rsidRPr="0092217E" w:rsidRDefault="003706E7" w:rsidP="003706E7">
      <w:pPr>
        <w:framePr w:hSpace="180" w:wrap="around" w:vAnchor="text" w:hAnchor="margin" w:y="112"/>
        <w:autoSpaceDE w:val="0"/>
        <w:autoSpaceDN w:val="0"/>
        <w:adjustRightInd w:val="0"/>
      </w:pPr>
    </w:p>
    <w:p w:rsidR="003706E7" w:rsidRDefault="003706E7" w:rsidP="003706E7">
      <w:pPr>
        <w:ind w:right="140"/>
        <w:jc w:val="both"/>
        <w:rPr>
          <w:sz w:val="16"/>
          <w:szCs w:val="16"/>
        </w:rPr>
      </w:pPr>
      <w:r w:rsidRPr="0092217E">
        <w:t>Дата</w:t>
      </w: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Default="003706E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p>
    <w:p w:rsidR="009F2247" w:rsidRDefault="009F2247" w:rsidP="000D7072">
      <w:pPr>
        <w:ind w:right="140"/>
        <w:jc w:val="both"/>
        <w:rPr>
          <w:sz w:val="16"/>
          <w:szCs w:val="16"/>
        </w:rPr>
      </w:pPr>
      <w:bookmarkStart w:id="6" w:name="_GoBack"/>
      <w:bookmarkEnd w:id="6"/>
    </w:p>
    <w:p w:rsidR="003706E7" w:rsidRDefault="003706E7" w:rsidP="000D7072">
      <w:pPr>
        <w:ind w:right="140"/>
        <w:jc w:val="both"/>
        <w:rPr>
          <w:sz w:val="16"/>
          <w:szCs w:val="16"/>
        </w:rPr>
      </w:pPr>
    </w:p>
    <w:p w:rsidR="003706E7" w:rsidRDefault="003706E7" w:rsidP="000D7072">
      <w:pPr>
        <w:ind w:right="140"/>
        <w:jc w:val="both"/>
        <w:rPr>
          <w:sz w:val="16"/>
          <w:szCs w:val="16"/>
        </w:rPr>
      </w:pPr>
    </w:p>
    <w:p w:rsidR="003706E7" w:rsidRPr="000D7072" w:rsidRDefault="003706E7" w:rsidP="000D707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48"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9033E3">
              <w:rPr>
                <w:sz w:val="16"/>
                <w:szCs w:val="16"/>
              </w:rPr>
              <w:t>23</w:t>
            </w:r>
            <w:r w:rsidR="0094044C">
              <w:rPr>
                <w:sz w:val="16"/>
                <w:szCs w:val="16"/>
              </w:rPr>
              <w:t>.</w:t>
            </w:r>
            <w:r w:rsidR="00E26C04">
              <w:rPr>
                <w:sz w:val="16"/>
                <w:szCs w:val="16"/>
              </w:rPr>
              <w:t>11</w:t>
            </w:r>
            <w:r w:rsidRPr="000D7072">
              <w:rPr>
                <w:sz w:val="16"/>
                <w:szCs w:val="16"/>
              </w:rPr>
              <w:t>.2023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EF4B81">
      <w:headerReference w:type="even" r:id="rId49"/>
      <w:headerReference w:type="default" r:id="rId50"/>
      <w:headerReference w:type="first" r:id="rId51"/>
      <w:pgSz w:w="11906" w:h="16838" w:code="9"/>
      <w:pgMar w:top="567" w:right="849" w:bottom="426"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0C" w:rsidRDefault="008A4A0C" w:rsidP="00FE0245">
      <w:r>
        <w:separator/>
      </w:r>
    </w:p>
  </w:endnote>
  <w:endnote w:type="continuationSeparator" w:id="0">
    <w:p w:rsidR="008A4A0C" w:rsidRDefault="008A4A0C"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0C" w:rsidRDefault="008A4A0C" w:rsidP="00FE0245">
      <w:r>
        <w:separator/>
      </w:r>
    </w:p>
  </w:footnote>
  <w:footnote w:type="continuationSeparator" w:id="0">
    <w:p w:rsidR="008A4A0C" w:rsidRDefault="008A4A0C"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A0C" w:rsidRPr="0094044C" w:rsidRDefault="008A4A0C"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9F2247">
          <w:rPr>
            <w:rFonts w:ascii="Bauhaus 93" w:hAnsi="Bauhaus 93"/>
            <w:b/>
            <w:noProof/>
            <w:sz w:val="16"/>
            <w:szCs w:val="16"/>
          </w:rPr>
          <w:t>26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23 ноября  2023 года № 46 (498</w:t>
    </w:r>
    <w:r w:rsidRPr="00B57F57">
      <w:rPr>
        <w:color w:val="0D0D0D"/>
        <w:sz w:val="16"/>
        <w:szCs w:val="16"/>
      </w:rPr>
      <w:t>)</w:t>
    </w:r>
  </w:p>
  <w:p w:rsidR="008A4A0C" w:rsidRDefault="008A4A0C"/>
  <w:p w:rsidR="008A4A0C" w:rsidRDefault="008A4A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A0C" w:rsidRPr="0075400A" w:rsidRDefault="008A4A0C"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9F2247">
          <w:rPr>
            <w:rFonts w:ascii="Bauhaus 93" w:hAnsi="Bauhaus 93"/>
            <w:b/>
            <w:noProof/>
            <w:sz w:val="16"/>
            <w:szCs w:val="16"/>
          </w:rPr>
          <w:t>25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23 ноября  2023 года № 46</w:t>
    </w:r>
    <w:r w:rsidRPr="00636D92">
      <w:rPr>
        <w:color w:val="0D0D0D"/>
        <w:sz w:val="16"/>
        <w:szCs w:val="16"/>
      </w:rPr>
      <w:t xml:space="preserve"> (</w:t>
    </w:r>
    <w:r>
      <w:rPr>
        <w:color w:val="0D0D0D"/>
        <w:sz w:val="16"/>
        <w:szCs w:val="16"/>
      </w:rPr>
      <w:t>498</w:t>
    </w:r>
    <w:r w:rsidRPr="00636D92">
      <w:rPr>
        <w:color w:val="0D0D0D"/>
        <w:sz w:val="16"/>
        <w:szCs w:val="16"/>
      </w:rPr>
      <w:t>)</w:t>
    </w:r>
  </w:p>
  <w:p w:rsidR="008A4A0C" w:rsidRDefault="008A4A0C"/>
  <w:p w:rsidR="008A4A0C" w:rsidRDefault="008A4A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A0C" w:rsidRDefault="008A4A0C">
    <w:pPr>
      <w:pStyle w:val="a7"/>
    </w:pPr>
  </w:p>
  <w:p w:rsidR="008A4A0C" w:rsidRDefault="008A4A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
    <w:nsid w:val="0ACC59DF"/>
    <w:multiLevelType w:val="hybridMultilevel"/>
    <w:tmpl w:val="02164B74"/>
    <w:lvl w:ilvl="0" w:tplc="F948FE9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284E6908"/>
    <w:multiLevelType w:val="multilevel"/>
    <w:tmpl w:val="071E6A98"/>
    <w:lvl w:ilvl="0">
      <w:start w:val="2"/>
      <w:numFmt w:val="decimal"/>
      <w:lvlText w:val="%1."/>
      <w:lvlJc w:val="left"/>
      <w:pPr>
        <w:ind w:left="1353" w:hanging="360"/>
      </w:pPr>
      <w:rPr>
        <w:rFonts w:hint="default"/>
        <w:b/>
      </w:rPr>
    </w:lvl>
    <w:lvl w:ilvl="1">
      <w:start w:val="1"/>
      <w:numFmt w:val="decimal"/>
      <w:isLgl/>
      <w:lvlText w:val="%1.%2."/>
      <w:lvlJc w:val="left"/>
      <w:pPr>
        <w:ind w:left="1768"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7">
    <w:nsid w:val="2E4556FC"/>
    <w:multiLevelType w:val="hybridMultilevel"/>
    <w:tmpl w:val="34C4A6D2"/>
    <w:lvl w:ilvl="0" w:tplc="A226F51C">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51363A6C"/>
    <w:multiLevelType w:val="hybridMultilevel"/>
    <w:tmpl w:val="3D1CB526"/>
    <w:lvl w:ilvl="0" w:tplc="E5F43FD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8835A7C"/>
    <w:multiLevelType w:val="hybridMultilevel"/>
    <w:tmpl w:val="817847E8"/>
    <w:lvl w:ilvl="0" w:tplc="8736C85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5FF45C87"/>
    <w:multiLevelType w:val="multilevel"/>
    <w:tmpl w:val="4CA008D6"/>
    <w:lvl w:ilvl="0">
      <w:start w:val="2"/>
      <w:numFmt w:val="decimal"/>
      <w:lvlText w:val="%1."/>
      <w:lvlJc w:val="left"/>
      <w:pPr>
        <w:ind w:left="720" w:hanging="360"/>
      </w:pPr>
      <w:rPr>
        <w:rFonts w:hint="default"/>
      </w:rPr>
    </w:lvl>
    <w:lvl w:ilvl="1">
      <w:start w:val="15"/>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2">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3">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AF483D"/>
    <w:multiLevelType w:val="multilevel"/>
    <w:tmpl w:val="23640D00"/>
    <w:lvl w:ilvl="0">
      <w:start w:val="2"/>
      <w:numFmt w:val="decimal"/>
      <w:lvlText w:val="%1."/>
      <w:lvlJc w:val="left"/>
      <w:pPr>
        <w:ind w:left="720" w:hanging="720"/>
      </w:pPr>
      <w:rPr>
        <w:rFonts w:hint="default"/>
      </w:rPr>
    </w:lvl>
    <w:lvl w:ilvl="1">
      <w:start w:val="17"/>
      <w:numFmt w:val="decimal"/>
      <w:lvlText w:val="%1.%2."/>
      <w:lvlJc w:val="left"/>
      <w:pPr>
        <w:ind w:left="1288" w:hanging="720"/>
      </w:pPr>
      <w:rPr>
        <w:rFonts w:hint="default"/>
      </w:rPr>
    </w:lvl>
    <w:lvl w:ilvl="2">
      <w:start w:val="3"/>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8"/>
  </w:num>
  <w:num w:numId="4">
    <w:abstractNumId w:val="0"/>
  </w:num>
  <w:num w:numId="5">
    <w:abstractNumId w:val="1"/>
  </w:num>
  <w:num w:numId="6">
    <w:abstractNumId w:val="12"/>
  </w:num>
  <w:num w:numId="7">
    <w:abstractNumId w:val="9"/>
  </w:num>
  <w:num w:numId="8">
    <w:abstractNumId w:val="10"/>
  </w:num>
  <w:num w:numId="9">
    <w:abstractNumId w:val="11"/>
  </w:num>
  <w:num w:numId="10">
    <w:abstractNumId w:val="3"/>
  </w:num>
  <w:num w:numId="11">
    <w:abstractNumId w:val="5"/>
  </w:num>
  <w:num w:numId="12">
    <w:abstractNumId w:val="2"/>
  </w:num>
  <w:num w:numId="13">
    <w:abstractNumId w:val="4"/>
  </w:num>
  <w:num w:numId="14">
    <w:abstractNumId w:val="6"/>
  </w:num>
  <w:num w:numId="15">
    <w:abstractNumId w:val="15"/>
  </w:num>
  <w:num w:numId="16">
    <w:abstractNumId w:val="17"/>
  </w:num>
  <w:num w:numId="17">
    <w:abstractNumId w:val="7"/>
  </w:num>
  <w:num w:numId="18">
    <w:abstractNumId w:val="14"/>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021"/>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BD"/>
    <w:rsid w:val="001747F7"/>
    <w:rsid w:val="00175E30"/>
    <w:rsid w:val="00175F84"/>
    <w:rsid w:val="001774F9"/>
    <w:rsid w:val="001777C0"/>
    <w:rsid w:val="00177968"/>
    <w:rsid w:val="00180381"/>
    <w:rsid w:val="00180EB7"/>
    <w:rsid w:val="00181E9E"/>
    <w:rsid w:val="0018211E"/>
    <w:rsid w:val="0018218D"/>
    <w:rsid w:val="001821E0"/>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4532"/>
    <w:rsid w:val="002B4B2B"/>
    <w:rsid w:val="002B5417"/>
    <w:rsid w:val="002B58D1"/>
    <w:rsid w:val="002B627E"/>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4AA2"/>
    <w:rsid w:val="005F4B10"/>
    <w:rsid w:val="005F4BD4"/>
    <w:rsid w:val="005F4C2E"/>
    <w:rsid w:val="005F6659"/>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90141"/>
    <w:rsid w:val="00790A2D"/>
    <w:rsid w:val="00791BBD"/>
    <w:rsid w:val="00792504"/>
    <w:rsid w:val="00793953"/>
    <w:rsid w:val="0079522D"/>
    <w:rsid w:val="00797E6C"/>
    <w:rsid w:val="007A0211"/>
    <w:rsid w:val="007A18E6"/>
    <w:rsid w:val="007A18EE"/>
    <w:rsid w:val="007A204B"/>
    <w:rsid w:val="007A25F6"/>
    <w:rsid w:val="007A29E9"/>
    <w:rsid w:val="007A303E"/>
    <w:rsid w:val="007A3340"/>
    <w:rsid w:val="007A4560"/>
    <w:rsid w:val="007A530E"/>
    <w:rsid w:val="007A6FF7"/>
    <w:rsid w:val="007A79A6"/>
    <w:rsid w:val="007A7D2E"/>
    <w:rsid w:val="007A7F5E"/>
    <w:rsid w:val="007B13A1"/>
    <w:rsid w:val="007B17D5"/>
    <w:rsid w:val="007B3663"/>
    <w:rsid w:val="007B4DDE"/>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800343"/>
    <w:rsid w:val="00801486"/>
    <w:rsid w:val="0080208F"/>
    <w:rsid w:val="008024F9"/>
    <w:rsid w:val="00802706"/>
    <w:rsid w:val="00802B78"/>
    <w:rsid w:val="008043A1"/>
    <w:rsid w:val="00804789"/>
    <w:rsid w:val="00804FA4"/>
    <w:rsid w:val="00805BE9"/>
    <w:rsid w:val="008066FC"/>
    <w:rsid w:val="00807232"/>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EA9"/>
    <w:rsid w:val="00B6529C"/>
    <w:rsid w:val="00B653AB"/>
    <w:rsid w:val="00B65749"/>
    <w:rsid w:val="00B66024"/>
    <w:rsid w:val="00B668A6"/>
    <w:rsid w:val="00B67223"/>
    <w:rsid w:val="00B67502"/>
    <w:rsid w:val="00B67BF8"/>
    <w:rsid w:val="00B701A3"/>
    <w:rsid w:val="00B702FB"/>
    <w:rsid w:val="00B70645"/>
    <w:rsid w:val="00B706CA"/>
    <w:rsid w:val="00B7114B"/>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648"/>
    <w:rsid w:val="00F408C5"/>
    <w:rsid w:val="00F40E9B"/>
    <w:rsid w:val="00F40F8C"/>
    <w:rsid w:val="00F416ED"/>
    <w:rsid w:val="00F41FDC"/>
    <w:rsid w:val="00F421DA"/>
    <w:rsid w:val="00F425A8"/>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lchao.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bilchao.ru" TargetMode="External"/><Relationship Id="rId42" Type="http://schemas.openxmlformats.org/officeDocument/2006/relationships/image" Target="media/image2.emf"/><Relationship Id="rId47" Type="http://schemas.openxmlformats.org/officeDocument/2006/relationships/hyperlink" Target="consultantplus://offline/ref=DFEB12CBE3073896670DA5155A95C19CC8D63EDCC61D5F8C504101A292F27F551052F0E595DB09A68D57F8856AT8gCW"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www.bilchao.ru" TargetMode="Externa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46" Type="http://schemas.openxmlformats.org/officeDocument/2006/relationships/hyperlink" Target="consultantplus://offline/ref=DFEB12CBE3073896670DA5155A95C19CCAD233D3C2155F8C504101A292F27F551052F0E595DB09A68D57F8856AT8gCW" TargetMode="External"/><Relationship Id="rId2" Type="http://schemas.openxmlformats.org/officeDocument/2006/relationships/numbering" Target="numbering.xml"/><Relationship Id="rId16" Type="http://schemas.openxmlformats.org/officeDocument/2006/relationships/hyperlink" Target="http://www.bilchao.ru"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41" Type="http://schemas.openxmlformats.org/officeDocument/2006/relationships/hyperlink" Target="consultantplus://offline/ref=EC866BA10C16564383DEC850669F63FB3FFEED18A1181B0983C6E83B5DoFyD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hyperlink" Target="http://www.bilchao.ru" TargetMode="External"/><Relationship Id="rId40" Type="http://schemas.openxmlformats.org/officeDocument/2006/relationships/hyperlink" Target="mailto:bilfin@bilchao.ru" TargetMode="External"/><Relationship Id="rId45" Type="http://schemas.openxmlformats.org/officeDocument/2006/relationships/hyperlink" Target="consultantplus://offline/ref=DFEB12CBE3073896670DA5155A95C19CC8D63EDCC61D5F8C504101A292F27F551052F0E595DB09A68D57F8856AT8gCW"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bilchao.ru" TargetMode="External"/><Relationship Id="rId36" Type="http://schemas.openxmlformats.org/officeDocument/2006/relationships/hyperlink" Target="http://www.torgi.gov.ru" TargetMode="External"/><Relationship Id="rId49" Type="http://schemas.openxmlformats.org/officeDocument/2006/relationships/header" Target="header1.xml"/><Relationship Id="rId10" Type="http://schemas.openxmlformats.org/officeDocument/2006/relationships/hyperlink" Target="http://www.bilchao.ru" TargetMode="External"/><Relationship Id="rId19" Type="http://schemas.openxmlformats.org/officeDocument/2006/relationships/hyperlink" Target="http://www.bilchao.ru" TargetMode="External"/><Relationship Id="rId31" Type="http://schemas.openxmlformats.org/officeDocument/2006/relationships/hyperlink" Target="http://www.bilchao.ru" TargetMode="External"/><Relationship Id="rId44" Type="http://schemas.openxmlformats.org/officeDocument/2006/relationships/image" Target="media/image3.e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orgi.gov.ru" TargetMode="External"/><Relationship Id="rId22" Type="http://schemas.openxmlformats.org/officeDocument/2006/relationships/hyperlink" Target="http://www.bilchao.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43" Type="http://schemas.openxmlformats.org/officeDocument/2006/relationships/hyperlink" Target="garantF1://31201865.1004" TargetMode="External"/><Relationship Id="rId48" Type="http://schemas.openxmlformats.org/officeDocument/2006/relationships/image" Target="media/image4.jpeg"/><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A6AF-16DC-41C9-B491-CD967F31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26</Pages>
  <Words>10359</Words>
  <Characters>59050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10</cp:revision>
  <cp:lastPrinted>2023-10-21T23:38:00Z</cp:lastPrinted>
  <dcterms:created xsi:type="dcterms:W3CDTF">2023-11-14T20:41:00Z</dcterms:created>
  <dcterms:modified xsi:type="dcterms:W3CDTF">2023-11-23T20:33:00Z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