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8E2DC6" w:rsidRDefault="008D7EB5" w:rsidP="00AE033E">
      <w:pPr>
        <w:ind w:right="-2"/>
        <w:jc w:val="right"/>
        <w:rPr>
          <w:sz w:val="16"/>
          <w:szCs w:val="16"/>
          <w:lang w:val="en-US"/>
        </w:rPr>
      </w:pPr>
    </w:p>
    <w:p w:rsidR="00FE0245" w:rsidRPr="008E2DC6" w:rsidRDefault="00B15FFA" w:rsidP="00CD3937">
      <w:pPr>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7A75A15A" wp14:editId="0DBC00DF">
                <wp:simplePos x="0" y="0"/>
                <wp:positionH relativeFrom="column">
                  <wp:posOffset>5233670</wp:posOffset>
                </wp:positionH>
                <wp:positionV relativeFrom="paragraph">
                  <wp:posOffset>715010</wp:posOffset>
                </wp:positionV>
                <wp:extent cx="791210"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1C47CB" w:rsidRDefault="001C47CB" w:rsidP="00A6494F">
                            <w:pPr>
                              <w:rPr>
                                <w:b/>
                                <w:sz w:val="16"/>
                                <w:szCs w:val="16"/>
                              </w:rPr>
                            </w:pPr>
                            <w:r>
                              <w:rPr>
                                <w:b/>
                                <w:sz w:val="16"/>
                                <w:szCs w:val="16"/>
                              </w:rPr>
                              <w:t xml:space="preserve">  </w:t>
                            </w:r>
                          </w:p>
                          <w:p w:rsidR="001C47CB" w:rsidRPr="008322CE" w:rsidRDefault="001C47CB" w:rsidP="00A6494F">
                            <w:pPr>
                              <w:rPr>
                                <w:b/>
                                <w:sz w:val="16"/>
                                <w:szCs w:val="16"/>
                              </w:rPr>
                            </w:pPr>
                            <w:r>
                              <w:rPr>
                                <w:b/>
                                <w:sz w:val="16"/>
                                <w:szCs w:val="16"/>
                              </w:rPr>
                              <w:t xml:space="preserve">  18 декабря</w:t>
                            </w:r>
                          </w:p>
                          <w:p w:rsidR="001C47CB" w:rsidRPr="006E7DA2" w:rsidRDefault="001C47CB" w:rsidP="00DB2525">
                            <w:pPr>
                              <w:jc w:val="center"/>
                              <w:rPr>
                                <w:b/>
                                <w:sz w:val="16"/>
                                <w:szCs w:val="16"/>
                              </w:rPr>
                            </w:pPr>
                            <w:r>
                              <w:rPr>
                                <w:b/>
                                <w:sz w:val="16"/>
                                <w:szCs w:val="16"/>
                              </w:rPr>
                              <w:t>2023</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12.1pt;margin-top:56.3pt;width:62.3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" filled="f" stroked="f" strokecolor="white [3212]">
                <v:textbox>
                  <w:txbxContent>
                    <w:p w:rsidR="001C47CB" w:rsidRDefault="001C47CB" w:rsidP="00A6494F">
                      <w:pPr>
                        <w:rPr>
                          <w:b/>
                          <w:sz w:val="16"/>
                          <w:szCs w:val="16"/>
                        </w:rPr>
                      </w:pPr>
                      <w:r>
                        <w:rPr>
                          <w:b/>
                          <w:sz w:val="16"/>
                          <w:szCs w:val="16"/>
                        </w:rPr>
                        <w:t xml:space="preserve">  </w:t>
                      </w:r>
                    </w:p>
                    <w:p w:rsidR="001C47CB" w:rsidRPr="008322CE" w:rsidRDefault="001C47CB" w:rsidP="00A6494F">
                      <w:pPr>
                        <w:rPr>
                          <w:b/>
                          <w:sz w:val="16"/>
                          <w:szCs w:val="16"/>
                        </w:rPr>
                      </w:pPr>
                      <w:r>
                        <w:rPr>
                          <w:b/>
                          <w:sz w:val="16"/>
                          <w:szCs w:val="16"/>
                        </w:rPr>
                        <w:t xml:space="preserve">  18 декабря</w:t>
                      </w:r>
                    </w:p>
                    <w:p w:rsidR="001C47CB" w:rsidRPr="006E7DA2" w:rsidRDefault="001C47CB" w:rsidP="00DB2525">
                      <w:pPr>
                        <w:jc w:val="center"/>
                        <w:rPr>
                          <w:b/>
                          <w:sz w:val="16"/>
                          <w:szCs w:val="16"/>
                        </w:rPr>
                      </w:pPr>
                      <w:r>
                        <w:rPr>
                          <w:b/>
                          <w:sz w:val="16"/>
                          <w:szCs w:val="16"/>
                        </w:rPr>
                        <w:t>2023</w:t>
                      </w:r>
                      <w:r w:rsidRPr="00407D3E">
                        <w:rPr>
                          <w:b/>
                          <w:sz w:val="16"/>
                          <w:szCs w:val="16"/>
                        </w:rPr>
                        <w:t xml:space="preserve"> года</w:t>
                      </w:r>
                    </w:p>
                  </w:txbxContent>
                </v:textbox>
              </v:shape>
            </w:pict>
          </mc:Fallback>
        </mc:AlternateContent>
      </w:r>
      <w:r w:rsidR="00707F86" w:rsidRPr="008E2DC6">
        <w:rPr>
          <w:noProof/>
          <w:sz w:val="16"/>
          <w:szCs w:val="16"/>
        </w:rPr>
        <mc:AlternateContent>
          <mc:Choice Requires="wps">
            <w:drawing>
              <wp:anchor distT="0" distB="0" distL="114300" distR="114300" simplePos="0" relativeHeight="251579392" behindDoc="0" locked="0" layoutInCell="1" allowOverlap="1" wp14:anchorId="7DC92BBE" wp14:editId="29A001E6">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1C47CB" w:rsidRPr="00DB2525" w:rsidRDefault="001C47CB">
                            <w:pPr>
                              <w:rPr>
                                <w:b/>
                                <w:sz w:val="18"/>
                                <w:szCs w:val="18"/>
                              </w:rPr>
                            </w:pPr>
                            <w:r>
                              <w:rPr>
                                <w:b/>
                                <w:sz w:val="18"/>
                                <w:szCs w:val="18"/>
                              </w:rPr>
                              <w:t>№ 50 (502)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75pt;margin-top:73.7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" filled="f" stroked="f" strokecolor="white [3212]">
                <v:textbox style="mso-fit-shape-to-text:t">
                  <w:txbxContent>
                    <w:p w:rsidR="001C47CB" w:rsidRPr="00DB2525" w:rsidRDefault="001C47CB">
                      <w:pPr>
                        <w:rPr>
                          <w:b/>
                          <w:sz w:val="18"/>
                          <w:szCs w:val="18"/>
                        </w:rPr>
                      </w:pPr>
                      <w:r>
                        <w:rPr>
                          <w:b/>
                          <w:sz w:val="18"/>
                          <w:szCs w:val="18"/>
                        </w:rPr>
                        <w:t>№ 50 (502)</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FE0245" w:rsidRPr="008E2DC6" w:rsidRDefault="00FE0245" w:rsidP="00CD3937">
      <w:pPr>
        <w:rPr>
          <w:sz w:val="16"/>
          <w:szCs w:val="16"/>
        </w:rPr>
      </w:pPr>
    </w:p>
    <w:tbl>
      <w:tblPr>
        <w:tblW w:w="1063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32"/>
      </w:tblGrid>
      <w:tr w:rsidR="008C253B" w:rsidRPr="008E2DC6" w:rsidTr="00381CFD">
        <w:trPr>
          <w:trHeight w:val="77"/>
        </w:trPr>
        <w:tc>
          <w:tcPr>
            <w:tcW w:w="10632" w:type="dxa"/>
          </w:tcPr>
          <w:p w:rsidR="00C747BC" w:rsidRDefault="00C747BC" w:rsidP="009033E3">
            <w:pPr>
              <w:rPr>
                <w:b/>
              </w:rPr>
            </w:pPr>
          </w:p>
          <w:p w:rsidR="00F929B4" w:rsidRPr="00F929B4" w:rsidRDefault="00F929B4" w:rsidP="00F929B4">
            <w:pPr>
              <w:ind w:right="323"/>
              <w:jc w:val="center"/>
              <w:rPr>
                <w:b/>
                <w:sz w:val="22"/>
                <w:szCs w:val="22"/>
              </w:rPr>
            </w:pPr>
            <w:r w:rsidRPr="00F929B4">
              <w:rPr>
                <w:b/>
                <w:sz w:val="22"/>
                <w:szCs w:val="22"/>
              </w:rPr>
              <w:t>АДМИНИСТРАЦИЯ</w:t>
            </w:r>
          </w:p>
          <w:p w:rsidR="00F929B4" w:rsidRPr="00F929B4" w:rsidRDefault="00F929B4" w:rsidP="00F929B4">
            <w:pPr>
              <w:ind w:right="323"/>
              <w:jc w:val="center"/>
              <w:rPr>
                <w:b/>
                <w:sz w:val="22"/>
                <w:szCs w:val="22"/>
              </w:rPr>
            </w:pPr>
            <w:r w:rsidRPr="00F929B4">
              <w:rPr>
                <w:b/>
                <w:sz w:val="22"/>
                <w:szCs w:val="22"/>
              </w:rPr>
              <w:t>МУНИЦИПАЛЬНОГО ОБРАЗОВАНИЯ</w:t>
            </w:r>
          </w:p>
          <w:p w:rsidR="00F929B4" w:rsidRPr="00F929B4" w:rsidRDefault="00F929B4" w:rsidP="00F929B4">
            <w:pPr>
              <w:ind w:right="323"/>
              <w:jc w:val="center"/>
              <w:rPr>
                <w:b/>
                <w:sz w:val="22"/>
                <w:szCs w:val="22"/>
              </w:rPr>
            </w:pPr>
            <w:r w:rsidRPr="00F929B4">
              <w:rPr>
                <w:b/>
                <w:sz w:val="22"/>
                <w:szCs w:val="22"/>
              </w:rPr>
              <w:t>БИЛИБИНСКИЙ МУНИЦИПАЛЬНЫЙ РАЙОН</w:t>
            </w:r>
          </w:p>
          <w:p w:rsidR="00F929B4" w:rsidRPr="00F929B4" w:rsidRDefault="00F929B4" w:rsidP="00F929B4">
            <w:pPr>
              <w:ind w:right="323"/>
              <w:jc w:val="center"/>
              <w:rPr>
                <w:b/>
                <w:sz w:val="22"/>
                <w:szCs w:val="22"/>
              </w:rPr>
            </w:pPr>
            <w:r w:rsidRPr="00F929B4">
              <w:rPr>
                <w:b/>
                <w:sz w:val="22"/>
                <w:szCs w:val="22"/>
              </w:rPr>
              <w:t>ЧУКОТСКОГО АВТОНОМНОГО ОКРУГА</w:t>
            </w:r>
          </w:p>
          <w:p w:rsidR="00F929B4" w:rsidRPr="00F929B4" w:rsidRDefault="00F929B4" w:rsidP="00F929B4">
            <w:pPr>
              <w:ind w:right="323"/>
              <w:jc w:val="center"/>
              <w:rPr>
                <w:b/>
                <w:sz w:val="22"/>
                <w:szCs w:val="22"/>
              </w:rPr>
            </w:pPr>
          </w:p>
          <w:p w:rsidR="00F929B4" w:rsidRPr="00F929B4" w:rsidRDefault="00F929B4" w:rsidP="00F929B4">
            <w:pPr>
              <w:ind w:right="323"/>
              <w:jc w:val="center"/>
              <w:rPr>
                <w:b/>
                <w:sz w:val="22"/>
                <w:szCs w:val="22"/>
              </w:rPr>
            </w:pPr>
            <w:r w:rsidRPr="00F929B4">
              <w:rPr>
                <w:b/>
                <w:sz w:val="22"/>
                <w:szCs w:val="22"/>
              </w:rPr>
              <w:t>П О С Т А Н О В Л Е Н И Е</w:t>
            </w:r>
          </w:p>
          <w:p w:rsidR="00F929B4" w:rsidRPr="00F929B4" w:rsidRDefault="00F929B4" w:rsidP="00F929B4">
            <w:pPr>
              <w:tabs>
                <w:tab w:val="left" w:pos="5812"/>
              </w:tabs>
              <w:ind w:right="323"/>
              <w:jc w:val="center"/>
              <w:rPr>
                <w:b/>
                <w:sz w:val="22"/>
                <w:szCs w:val="22"/>
              </w:rPr>
            </w:pPr>
          </w:p>
          <w:p w:rsidR="00F929B4" w:rsidRPr="00F929B4" w:rsidRDefault="00F929B4" w:rsidP="00F929B4">
            <w:pPr>
              <w:ind w:right="323"/>
              <w:jc w:val="center"/>
              <w:rPr>
                <w:b/>
                <w:sz w:val="22"/>
                <w:szCs w:val="22"/>
              </w:rPr>
            </w:pPr>
          </w:p>
          <w:tbl>
            <w:tblPr>
              <w:tblW w:w="10203" w:type="dxa"/>
              <w:tblLayout w:type="fixed"/>
              <w:tblLook w:val="01E0" w:firstRow="1" w:lastRow="1" w:firstColumn="1" w:lastColumn="1" w:noHBand="0" w:noVBand="0"/>
            </w:tblPr>
            <w:tblGrid>
              <w:gridCol w:w="2943"/>
              <w:gridCol w:w="3684"/>
              <w:gridCol w:w="3576"/>
            </w:tblGrid>
            <w:tr w:rsidR="00F929B4" w:rsidRPr="00F929B4" w:rsidTr="003B2A28">
              <w:tc>
                <w:tcPr>
                  <w:tcW w:w="2943" w:type="dxa"/>
                  <w:hideMark/>
                </w:tcPr>
                <w:p w:rsidR="00F929B4" w:rsidRPr="00F929B4" w:rsidRDefault="00F929B4" w:rsidP="00F929B4">
                  <w:pPr>
                    <w:ind w:right="323"/>
                    <w:jc w:val="both"/>
                    <w:rPr>
                      <w:sz w:val="22"/>
                      <w:szCs w:val="22"/>
                      <w:u w:val="single"/>
                    </w:rPr>
                  </w:pPr>
                  <w:r w:rsidRPr="00F929B4">
                    <w:rPr>
                      <w:sz w:val="22"/>
                      <w:szCs w:val="22"/>
                    </w:rPr>
                    <w:t xml:space="preserve">от </w:t>
                  </w:r>
                  <w:r w:rsidRPr="00F929B4">
                    <w:rPr>
                      <w:sz w:val="22"/>
                      <w:szCs w:val="22"/>
                      <w:u w:val="single"/>
                    </w:rPr>
                    <w:t>12 декабря 2023 года</w:t>
                  </w:r>
                </w:p>
              </w:tc>
              <w:tc>
                <w:tcPr>
                  <w:tcW w:w="3684" w:type="dxa"/>
                  <w:hideMark/>
                </w:tcPr>
                <w:p w:rsidR="00F929B4" w:rsidRPr="00F929B4" w:rsidRDefault="00F929B4" w:rsidP="00F929B4">
                  <w:pPr>
                    <w:ind w:right="323"/>
                    <w:rPr>
                      <w:sz w:val="22"/>
                      <w:szCs w:val="22"/>
                      <w:u w:val="single"/>
                    </w:rPr>
                  </w:pPr>
                  <w:r w:rsidRPr="00F929B4">
                    <w:rPr>
                      <w:sz w:val="22"/>
                      <w:szCs w:val="22"/>
                    </w:rPr>
                    <w:t xml:space="preserve">№ </w:t>
                  </w:r>
                  <w:r w:rsidRPr="00F929B4">
                    <w:rPr>
                      <w:sz w:val="22"/>
                      <w:szCs w:val="22"/>
                      <w:u w:val="single"/>
                    </w:rPr>
                    <w:t>1434</w:t>
                  </w:r>
                </w:p>
              </w:tc>
              <w:tc>
                <w:tcPr>
                  <w:tcW w:w="3576" w:type="dxa"/>
                  <w:hideMark/>
                </w:tcPr>
                <w:p w:rsidR="00F929B4" w:rsidRPr="00F929B4" w:rsidRDefault="00F929B4" w:rsidP="00F929B4">
                  <w:pPr>
                    <w:ind w:right="323"/>
                    <w:jc w:val="right"/>
                    <w:rPr>
                      <w:sz w:val="22"/>
                      <w:szCs w:val="22"/>
                    </w:rPr>
                  </w:pPr>
                  <w:r w:rsidRPr="00F929B4">
                    <w:rPr>
                      <w:sz w:val="22"/>
                      <w:szCs w:val="22"/>
                    </w:rPr>
                    <w:t>г. Билибино</w:t>
                  </w:r>
                </w:p>
              </w:tc>
            </w:tr>
          </w:tbl>
          <w:p w:rsidR="00F929B4" w:rsidRPr="00F929B4" w:rsidRDefault="00F929B4" w:rsidP="00F929B4">
            <w:pPr>
              <w:tabs>
                <w:tab w:val="left" w:pos="4111"/>
              </w:tabs>
              <w:ind w:right="323"/>
              <w:rPr>
                <w:sz w:val="22"/>
                <w:szCs w:val="22"/>
              </w:rPr>
            </w:pPr>
          </w:p>
          <w:p w:rsidR="00F929B4" w:rsidRPr="00F929B4" w:rsidRDefault="00F929B4" w:rsidP="00F929B4">
            <w:pPr>
              <w:tabs>
                <w:tab w:val="left" w:pos="4111"/>
              </w:tabs>
              <w:ind w:right="323"/>
              <w:rPr>
                <w:sz w:val="22"/>
                <w:szCs w:val="22"/>
              </w:rPr>
            </w:pPr>
          </w:p>
          <w:tbl>
            <w:tblPr>
              <w:tblW w:w="6062" w:type="dxa"/>
              <w:tblLayout w:type="fixed"/>
              <w:tblLook w:val="01E0" w:firstRow="1" w:lastRow="1" w:firstColumn="1" w:lastColumn="1" w:noHBand="0" w:noVBand="0"/>
            </w:tblPr>
            <w:tblGrid>
              <w:gridCol w:w="6062"/>
            </w:tblGrid>
            <w:tr w:rsidR="00F929B4" w:rsidRPr="00F929B4" w:rsidTr="003B2A28">
              <w:trPr>
                <w:trHeight w:val="1075"/>
              </w:trPr>
              <w:tc>
                <w:tcPr>
                  <w:tcW w:w="6062" w:type="dxa"/>
                  <w:hideMark/>
                </w:tcPr>
                <w:p w:rsidR="00F929B4" w:rsidRPr="00F929B4" w:rsidRDefault="00F929B4" w:rsidP="00F929B4">
                  <w:pPr>
                    <w:tabs>
                      <w:tab w:val="left" w:pos="4820"/>
                      <w:tab w:val="left" w:pos="8647"/>
                    </w:tabs>
                    <w:ind w:right="323"/>
                    <w:jc w:val="both"/>
                    <w:rPr>
                      <w:b/>
                      <w:sz w:val="22"/>
                      <w:szCs w:val="22"/>
                    </w:rPr>
                  </w:pPr>
                  <w:r w:rsidRPr="00F929B4">
                    <w:rPr>
                      <w:sz w:val="22"/>
                      <w:szCs w:val="22"/>
                    </w:rPr>
                    <w:t>О внесении изменений в Постановление Администрации муниципального образования Билибинский            муниципальный              район</w:t>
                  </w:r>
                  <w:r w:rsidRPr="00F929B4">
                    <w:rPr>
                      <w:b/>
                      <w:sz w:val="22"/>
                      <w:szCs w:val="22"/>
                    </w:rPr>
                    <w:t xml:space="preserve"> </w:t>
                  </w:r>
                </w:p>
                <w:p w:rsidR="00F929B4" w:rsidRPr="00F929B4" w:rsidRDefault="00F929B4" w:rsidP="00F929B4">
                  <w:pPr>
                    <w:tabs>
                      <w:tab w:val="left" w:pos="4820"/>
                      <w:tab w:val="left" w:pos="8647"/>
                    </w:tabs>
                    <w:ind w:right="323"/>
                    <w:jc w:val="both"/>
                    <w:rPr>
                      <w:sz w:val="22"/>
                      <w:szCs w:val="22"/>
                    </w:rPr>
                  </w:pPr>
                  <w:r w:rsidRPr="00F929B4">
                    <w:rPr>
                      <w:sz w:val="22"/>
                      <w:szCs w:val="22"/>
                    </w:rPr>
                    <w:t>от 8 августа  2019 года № 479</w:t>
                  </w:r>
                </w:p>
              </w:tc>
            </w:tr>
          </w:tbl>
          <w:p w:rsidR="00F929B4" w:rsidRPr="00F929B4" w:rsidRDefault="00F929B4" w:rsidP="00F929B4">
            <w:pPr>
              <w:widowControl w:val="0"/>
              <w:autoSpaceDE w:val="0"/>
              <w:autoSpaceDN w:val="0"/>
              <w:adjustRightInd w:val="0"/>
              <w:ind w:right="323" w:firstLine="709"/>
              <w:jc w:val="both"/>
              <w:rPr>
                <w:bCs/>
                <w:sz w:val="22"/>
                <w:szCs w:val="22"/>
              </w:rPr>
            </w:pPr>
          </w:p>
          <w:p w:rsidR="00F929B4" w:rsidRPr="00F929B4" w:rsidRDefault="00F929B4" w:rsidP="00F929B4">
            <w:pPr>
              <w:widowControl w:val="0"/>
              <w:autoSpaceDE w:val="0"/>
              <w:autoSpaceDN w:val="0"/>
              <w:adjustRightInd w:val="0"/>
              <w:ind w:right="323" w:firstLine="709"/>
              <w:jc w:val="both"/>
              <w:rPr>
                <w:bCs/>
                <w:sz w:val="22"/>
                <w:szCs w:val="22"/>
              </w:rPr>
            </w:pPr>
          </w:p>
          <w:p w:rsidR="00F929B4" w:rsidRPr="00F929B4" w:rsidRDefault="00F929B4" w:rsidP="00F929B4">
            <w:pPr>
              <w:ind w:right="323" w:firstLine="709"/>
              <w:jc w:val="both"/>
              <w:rPr>
                <w:sz w:val="22"/>
                <w:szCs w:val="22"/>
              </w:rPr>
            </w:pPr>
            <w:r w:rsidRPr="00F929B4">
              <w:rPr>
                <w:rFonts w:eastAsia="Calibri"/>
                <w:sz w:val="22"/>
                <w:szCs w:val="22"/>
                <w:lang w:eastAsia="en-US"/>
              </w:rPr>
              <w:t>С целью приведения нормативных правовых актов муниципальных образовательных организаций в    соответствие   с      Федеральным        законом        от 29 декабря  2012 года № 273-ФЗ «</w:t>
            </w:r>
            <w:r w:rsidRPr="00F929B4">
              <w:rPr>
                <w:sz w:val="22"/>
                <w:szCs w:val="22"/>
              </w:rPr>
              <w:t>Об образовании в Российской Федерации</w:t>
            </w:r>
            <w:r w:rsidRPr="00F929B4">
              <w:rPr>
                <w:bCs/>
                <w:sz w:val="22"/>
                <w:szCs w:val="22"/>
              </w:rPr>
              <w:t>»,</w:t>
            </w:r>
            <w:r w:rsidRPr="00F929B4">
              <w:rPr>
                <w:rFonts w:eastAsia="Calibri"/>
                <w:sz w:val="22"/>
                <w:szCs w:val="22"/>
                <w:lang w:eastAsia="en-US"/>
              </w:rPr>
              <w:t xml:space="preserve">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F929B4" w:rsidRPr="00F929B4" w:rsidRDefault="00F929B4" w:rsidP="00F929B4">
            <w:pPr>
              <w:ind w:right="323" w:firstLine="709"/>
              <w:jc w:val="both"/>
              <w:rPr>
                <w:b/>
                <w:spacing w:val="20"/>
                <w:sz w:val="22"/>
                <w:szCs w:val="22"/>
              </w:rPr>
            </w:pPr>
            <w:r w:rsidRPr="00F929B4">
              <w:rPr>
                <w:b/>
                <w:spacing w:val="20"/>
                <w:sz w:val="22"/>
                <w:szCs w:val="22"/>
              </w:rPr>
              <w:t>ПОСТАНОВЛЯЕТ:</w:t>
            </w:r>
          </w:p>
          <w:p w:rsidR="00F929B4" w:rsidRPr="00F929B4" w:rsidRDefault="00F929B4" w:rsidP="00F929B4">
            <w:pPr>
              <w:ind w:right="323" w:firstLine="709"/>
              <w:jc w:val="both"/>
              <w:rPr>
                <w:spacing w:val="20"/>
                <w:sz w:val="22"/>
                <w:szCs w:val="22"/>
              </w:rPr>
            </w:pPr>
          </w:p>
          <w:p w:rsidR="00F929B4" w:rsidRPr="00F929B4" w:rsidRDefault="00F929B4" w:rsidP="00F929B4">
            <w:pPr>
              <w:widowControl w:val="0"/>
              <w:autoSpaceDE w:val="0"/>
              <w:autoSpaceDN w:val="0"/>
              <w:adjustRightInd w:val="0"/>
              <w:ind w:right="323" w:firstLine="709"/>
              <w:jc w:val="both"/>
              <w:rPr>
                <w:bCs/>
                <w:sz w:val="22"/>
                <w:szCs w:val="22"/>
              </w:rPr>
            </w:pPr>
            <w:r w:rsidRPr="00F929B4">
              <w:rPr>
                <w:bCs/>
                <w:sz w:val="22"/>
                <w:szCs w:val="22"/>
              </w:rPr>
              <w:t>1. Внести в Постановление Администрации муниципального образования Билибинский муниципальный район от 8 августа 2019 года № 479 «</w:t>
            </w:r>
            <w:r w:rsidRPr="00F929B4">
              <w:rPr>
                <w:color w:val="000000"/>
                <w:sz w:val="22"/>
                <w:szCs w:val="22"/>
                <w:lang w:bidi="ru-RU"/>
              </w:rPr>
              <w:t>О переименовании и утверждении Устава Муниципального бюджетного дошкольного образовательного учреждения Детский сад «Аленушка» города Билибино</w:t>
            </w:r>
            <w:r w:rsidRPr="00F929B4">
              <w:rPr>
                <w:bCs/>
                <w:sz w:val="22"/>
                <w:szCs w:val="22"/>
              </w:rPr>
              <w:t>» следующие изменения:</w:t>
            </w:r>
          </w:p>
          <w:p w:rsidR="00F929B4" w:rsidRPr="00F929B4" w:rsidRDefault="00F929B4" w:rsidP="00F929B4">
            <w:pPr>
              <w:widowControl w:val="0"/>
              <w:autoSpaceDE w:val="0"/>
              <w:autoSpaceDN w:val="0"/>
              <w:adjustRightInd w:val="0"/>
              <w:ind w:right="323" w:firstLine="709"/>
              <w:jc w:val="both"/>
              <w:rPr>
                <w:bCs/>
                <w:sz w:val="22"/>
                <w:szCs w:val="22"/>
              </w:rPr>
            </w:pPr>
            <w:r w:rsidRPr="00F929B4">
              <w:rPr>
                <w:bCs/>
                <w:sz w:val="22"/>
                <w:szCs w:val="22"/>
              </w:rPr>
              <w:t>1) Главу 1 Устава изложить в новой редакции:</w:t>
            </w:r>
          </w:p>
          <w:p w:rsidR="00F929B4" w:rsidRPr="00F929B4" w:rsidRDefault="00F929B4" w:rsidP="00F929B4">
            <w:pPr>
              <w:pStyle w:val="2d"/>
              <w:numPr>
                <w:ilvl w:val="0"/>
                <w:numId w:val="23"/>
              </w:numPr>
              <w:shd w:val="clear" w:color="auto" w:fill="auto"/>
              <w:tabs>
                <w:tab w:val="left" w:pos="1324"/>
              </w:tabs>
              <w:spacing w:before="0" w:line="240" w:lineRule="auto"/>
              <w:ind w:right="323" w:firstLine="709"/>
              <w:jc w:val="both"/>
              <w:rPr>
                <w:color w:val="000000"/>
                <w:lang w:bidi="ru-RU"/>
              </w:rPr>
            </w:pPr>
            <w:r w:rsidRPr="00F929B4">
              <w:rPr>
                <w:bCs/>
              </w:rPr>
              <w:t>«</w:t>
            </w:r>
            <w:r w:rsidRPr="00F929B4">
              <w:rPr>
                <w:color w:val="000000"/>
                <w:lang w:bidi="ru-RU"/>
              </w:rPr>
              <w:t>Муниципальное бюджетное дошкольное образовательное учреждение Детский сад «Алёнушка» общеразвивающего вида города Билибино (далее - Учреждение) создано путём изменения типа Муниципального дошкольного образовательного учреждения Детский сад «Алёнушка» общеразвивающего вида города Билибино на основании Распоряжения Администрации муниципального образования Билибинский муниципальный район от 23 ноября 2010 года № 776-рг «Об утверждении перечней муниципальных учреждений муниципального образования Билибинский муниципальный район, подлежащих созданию путем изменения типа в автономные и бюджетные учреждения».</w:t>
            </w:r>
          </w:p>
          <w:p w:rsidR="00F929B4" w:rsidRPr="00F929B4" w:rsidRDefault="00F929B4" w:rsidP="00F929B4">
            <w:pPr>
              <w:widowControl w:val="0"/>
              <w:ind w:right="323" w:firstLine="709"/>
              <w:jc w:val="both"/>
              <w:rPr>
                <w:color w:val="000000"/>
                <w:sz w:val="22"/>
                <w:szCs w:val="22"/>
                <w:lang w:bidi="ru-RU"/>
              </w:rPr>
            </w:pPr>
            <w:r w:rsidRPr="00F929B4">
              <w:rPr>
                <w:color w:val="000000"/>
                <w:sz w:val="22"/>
                <w:szCs w:val="22"/>
                <w:lang w:bidi="ru-RU"/>
              </w:rPr>
              <w:t>Муниципальное дошкольное образовательное учреждение Детский сад «Алёнушка» общеразвивающего вида города Билибино в соответствии с Постановлением Администрации муниципального образования Билибинский муниципальный район от 18.11.2011 года № 169 переименовано в Муниципальное бюджетное дошкольное образовательное учреждение Детский сад «Аленушка» общеразвивающего вида города Билибино.</w:t>
            </w:r>
          </w:p>
          <w:p w:rsidR="00F929B4" w:rsidRPr="00F929B4" w:rsidRDefault="00F929B4" w:rsidP="00F929B4">
            <w:pPr>
              <w:widowControl w:val="0"/>
              <w:ind w:right="323" w:firstLine="709"/>
              <w:jc w:val="both"/>
              <w:rPr>
                <w:color w:val="000000"/>
                <w:sz w:val="22"/>
                <w:szCs w:val="22"/>
                <w:lang w:bidi="ru-RU"/>
              </w:rPr>
            </w:pPr>
            <w:r w:rsidRPr="00F929B4">
              <w:rPr>
                <w:color w:val="000000"/>
                <w:sz w:val="22"/>
                <w:szCs w:val="22"/>
                <w:lang w:bidi="ru-RU"/>
              </w:rPr>
              <w:t xml:space="preserve">Муниципальное бюджетное дошкольное образовательное учреждение Детский сад «Алёнушка» общеразвивающего вида города Билибино в соответствии с Федеральным законом от 29 декабря 2012 г. № 273-ФЗ «Об образовании в Российской Федерации» и приказом </w:t>
            </w:r>
            <w:proofErr w:type="spellStart"/>
            <w:r w:rsidRPr="00F929B4">
              <w:rPr>
                <w:color w:val="000000"/>
                <w:sz w:val="22"/>
                <w:szCs w:val="22"/>
                <w:lang w:bidi="ru-RU"/>
              </w:rPr>
              <w:t>Минпросвещения</w:t>
            </w:r>
            <w:proofErr w:type="spellEnd"/>
            <w:r w:rsidRPr="00F929B4">
              <w:rPr>
                <w:color w:val="000000"/>
                <w:sz w:val="22"/>
                <w:szCs w:val="22"/>
                <w:lang w:bidi="ru-RU"/>
              </w:rPr>
              <w:t xml:space="preserve"> России от 15 мая 2020 г. № 236 «Об утверждении Порядка приема на обучение по образовательным программам дошкольного образования» переименовано в Муниципальное бюджетное дошкольное образовательное учреждение Детский сад «Алёнушка» города Билибино.</w:t>
            </w:r>
          </w:p>
          <w:p w:rsidR="00F929B4" w:rsidRPr="00F929B4" w:rsidRDefault="00F929B4" w:rsidP="00F929B4">
            <w:pPr>
              <w:widowControl w:val="0"/>
              <w:ind w:right="323" w:firstLine="709"/>
              <w:jc w:val="both"/>
              <w:rPr>
                <w:color w:val="000000"/>
                <w:sz w:val="22"/>
                <w:szCs w:val="22"/>
                <w:lang w:bidi="ru-RU"/>
              </w:rPr>
            </w:pPr>
            <w:r w:rsidRPr="00F929B4">
              <w:rPr>
                <w:color w:val="000000"/>
                <w:sz w:val="22"/>
                <w:szCs w:val="22"/>
                <w:lang w:bidi="ru-RU"/>
              </w:rPr>
              <w:t xml:space="preserve">Полное наименование Учреждения: </w:t>
            </w:r>
            <w:r w:rsidRPr="00F929B4">
              <w:rPr>
                <w:color w:val="000000"/>
                <w:sz w:val="22"/>
                <w:szCs w:val="22"/>
                <w:u w:val="single"/>
                <w:lang w:bidi="ru-RU"/>
              </w:rPr>
              <w:t>Муниципальное бюджетное дошкольное образовательное учреждение Детский сад «Алёнушка» города Билибино</w:t>
            </w:r>
            <w:r w:rsidRPr="00F929B4">
              <w:rPr>
                <w:color w:val="000000"/>
                <w:sz w:val="22"/>
                <w:szCs w:val="22"/>
                <w:lang w:bidi="ru-RU"/>
              </w:rPr>
              <w:t>.</w:t>
            </w:r>
          </w:p>
          <w:p w:rsidR="009033E3" w:rsidRPr="00F929B4" w:rsidRDefault="00F929B4" w:rsidP="00F929B4">
            <w:pPr>
              <w:widowControl w:val="0"/>
              <w:ind w:right="323" w:firstLine="709"/>
              <w:jc w:val="both"/>
              <w:rPr>
                <w:color w:val="000000"/>
                <w:sz w:val="22"/>
                <w:szCs w:val="22"/>
                <w:lang w:bidi="ru-RU"/>
              </w:rPr>
            </w:pPr>
            <w:r w:rsidRPr="00F929B4">
              <w:rPr>
                <w:color w:val="000000"/>
                <w:sz w:val="22"/>
                <w:szCs w:val="22"/>
                <w:lang w:bidi="ru-RU"/>
              </w:rPr>
              <w:t xml:space="preserve">Сокращенное наименование Учреждения - </w:t>
            </w:r>
            <w:r w:rsidRPr="00F929B4">
              <w:rPr>
                <w:color w:val="000000"/>
                <w:sz w:val="22"/>
                <w:szCs w:val="22"/>
                <w:u w:val="single"/>
                <w:lang w:bidi="ru-RU"/>
              </w:rPr>
              <w:t>МБДОУ Детский сад «Аленушка» города Билибино</w:t>
            </w:r>
            <w:r w:rsidRPr="00F929B4">
              <w:rPr>
                <w:color w:val="000000"/>
                <w:sz w:val="22"/>
                <w:szCs w:val="22"/>
                <w:lang w:bidi="ru-RU"/>
              </w:rPr>
              <w:t>.</w:t>
            </w:r>
          </w:p>
        </w:tc>
      </w:tr>
    </w:tbl>
    <w:p w:rsidR="0047602F" w:rsidRDefault="0047602F" w:rsidP="000D7072">
      <w:pPr>
        <w:ind w:right="140"/>
        <w:jc w:val="both"/>
        <w:rPr>
          <w:sz w:val="16"/>
          <w:szCs w:val="16"/>
        </w:rPr>
      </w:pPr>
    </w:p>
    <w:p w:rsidR="00F929B4" w:rsidRPr="007B136F" w:rsidRDefault="00F929B4" w:rsidP="00F929B4">
      <w:pPr>
        <w:widowControl w:val="0"/>
        <w:ind w:firstLine="709"/>
        <w:jc w:val="both"/>
        <w:rPr>
          <w:color w:val="000000"/>
          <w:sz w:val="18"/>
          <w:szCs w:val="18"/>
          <w:lang w:bidi="ru-RU"/>
        </w:rPr>
      </w:pPr>
      <w:r w:rsidRPr="007B136F">
        <w:rPr>
          <w:color w:val="000000"/>
          <w:sz w:val="18"/>
          <w:szCs w:val="18"/>
          <w:lang w:bidi="ru-RU"/>
        </w:rPr>
        <w:lastRenderedPageBreak/>
        <w:t>Организационно-правовая форма: учреждение.</w:t>
      </w:r>
    </w:p>
    <w:p w:rsidR="00F929B4" w:rsidRPr="007B136F" w:rsidRDefault="00F929B4" w:rsidP="00F929B4">
      <w:pPr>
        <w:widowControl w:val="0"/>
        <w:ind w:firstLine="709"/>
        <w:jc w:val="both"/>
        <w:rPr>
          <w:color w:val="000000"/>
          <w:sz w:val="18"/>
          <w:szCs w:val="18"/>
          <w:lang w:bidi="ru-RU"/>
        </w:rPr>
      </w:pPr>
      <w:r w:rsidRPr="007B136F">
        <w:rPr>
          <w:color w:val="000000"/>
          <w:sz w:val="18"/>
          <w:szCs w:val="18"/>
          <w:lang w:bidi="ru-RU"/>
        </w:rPr>
        <w:t xml:space="preserve">Тип учреждения: </w:t>
      </w:r>
      <w:proofErr w:type="gramStart"/>
      <w:r w:rsidRPr="007B136F">
        <w:rPr>
          <w:color w:val="000000"/>
          <w:sz w:val="18"/>
          <w:szCs w:val="18"/>
          <w:lang w:bidi="ru-RU"/>
        </w:rPr>
        <w:t>бюджетное</w:t>
      </w:r>
      <w:proofErr w:type="gramEnd"/>
      <w:r w:rsidRPr="007B136F">
        <w:rPr>
          <w:color w:val="000000"/>
          <w:sz w:val="18"/>
          <w:szCs w:val="18"/>
          <w:lang w:bidi="ru-RU"/>
        </w:rPr>
        <w:t>.</w:t>
      </w:r>
    </w:p>
    <w:p w:rsidR="00F929B4" w:rsidRPr="007B136F" w:rsidRDefault="00F929B4" w:rsidP="00F929B4">
      <w:pPr>
        <w:widowControl w:val="0"/>
        <w:ind w:firstLine="709"/>
        <w:jc w:val="both"/>
        <w:rPr>
          <w:color w:val="000000"/>
          <w:sz w:val="18"/>
          <w:szCs w:val="18"/>
          <w:lang w:bidi="ru-RU"/>
        </w:rPr>
      </w:pPr>
      <w:r w:rsidRPr="007B136F">
        <w:rPr>
          <w:color w:val="000000"/>
          <w:sz w:val="18"/>
          <w:szCs w:val="18"/>
          <w:lang w:bidi="ru-RU"/>
        </w:rPr>
        <w:t>Тип образовательной организации: дошкольная образовательная организация.</w:t>
      </w:r>
    </w:p>
    <w:p w:rsidR="00F929B4" w:rsidRPr="007B136F" w:rsidRDefault="00F929B4" w:rsidP="00F929B4">
      <w:pPr>
        <w:widowControl w:val="0"/>
        <w:numPr>
          <w:ilvl w:val="0"/>
          <w:numId w:val="23"/>
        </w:numPr>
        <w:tabs>
          <w:tab w:val="left" w:pos="1324"/>
        </w:tabs>
        <w:ind w:firstLine="709"/>
        <w:jc w:val="both"/>
        <w:rPr>
          <w:color w:val="000000"/>
          <w:sz w:val="18"/>
          <w:szCs w:val="18"/>
          <w:lang w:bidi="ru-RU"/>
        </w:rPr>
      </w:pPr>
      <w:r w:rsidRPr="007B136F">
        <w:rPr>
          <w:color w:val="000000"/>
          <w:sz w:val="18"/>
          <w:szCs w:val="18"/>
          <w:lang w:bidi="ru-RU"/>
        </w:rPr>
        <w:t>Учреждение является некоммерческой организацией и не ставит извлечение прибыли основной целью своей деятельности.</w:t>
      </w:r>
    </w:p>
    <w:p w:rsidR="00F929B4" w:rsidRPr="007B136F" w:rsidRDefault="00F929B4" w:rsidP="00F929B4">
      <w:pPr>
        <w:widowControl w:val="0"/>
        <w:numPr>
          <w:ilvl w:val="0"/>
          <w:numId w:val="23"/>
        </w:numPr>
        <w:tabs>
          <w:tab w:val="left" w:pos="1324"/>
        </w:tabs>
        <w:ind w:firstLine="709"/>
        <w:jc w:val="both"/>
        <w:rPr>
          <w:color w:val="000000"/>
          <w:sz w:val="18"/>
          <w:szCs w:val="18"/>
          <w:lang w:bidi="ru-RU"/>
        </w:rPr>
      </w:pPr>
      <w:r w:rsidRPr="007B136F">
        <w:rPr>
          <w:color w:val="000000"/>
          <w:sz w:val="18"/>
          <w:szCs w:val="18"/>
          <w:lang w:bidi="ru-RU"/>
        </w:rPr>
        <w:t>Учредителем Учреждения является муниципальное образование Билибинский муниципальный район.</w:t>
      </w:r>
    </w:p>
    <w:p w:rsidR="00F929B4" w:rsidRPr="007B136F" w:rsidRDefault="00F929B4" w:rsidP="00F929B4">
      <w:pPr>
        <w:widowControl w:val="0"/>
        <w:ind w:firstLine="709"/>
        <w:jc w:val="both"/>
        <w:rPr>
          <w:color w:val="000000"/>
          <w:sz w:val="18"/>
          <w:szCs w:val="18"/>
          <w:lang w:bidi="ru-RU"/>
        </w:rPr>
      </w:pPr>
      <w:r w:rsidRPr="007B136F">
        <w:rPr>
          <w:color w:val="000000"/>
          <w:sz w:val="18"/>
          <w:szCs w:val="18"/>
          <w:lang w:bidi="ru-RU"/>
        </w:rPr>
        <w:t>Функции и полномочия Учредителя Учреждения от имени Билибинского муниципального района, осуществляет Администрация муниципального образования Билибинский муниципальный район, а также Управление социальной политики Администрации муниципального образования Билибинский муниципальный район в пределах переданных полномочий (далее - Учредитель).</w:t>
      </w:r>
    </w:p>
    <w:p w:rsidR="00F929B4" w:rsidRPr="007B136F" w:rsidRDefault="00F929B4" w:rsidP="00F929B4">
      <w:pPr>
        <w:widowControl w:val="0"/>
        <w:ind w:firstLine="709"/>
        <w:jc w:val="both"/>
        <w:rPr>
          <w:color w:val="000000"/>
          <w:sz w:val="18"/>
          <w:szCs w:val="18"/>
          <w:lang w:bidi="ru-RU"/>
        </w:rPr>
      </w:pPr>
      <w:r w:rsidRPr="007B136F">
        <w:rPr>
          <w:color w:val="000000"/>
          <w:sz w:val="18"/>
          <w:szCs w:val="18"/>
          <w:lang w:bidi="ru-RU"/>
        </w:rPr>
        <w:t>Функции и полномочия собственника имущества Учреждения от имени Учредителя исполняет Управление финансов, экономики и имущественных отношений Администрации муниципального образования Билибинский муниципальный район (далее - Собственник).</w:t>
      </w:r>
    </w:p>
    <w:p w:rsidR="00F929B4" w:rsidRPr="007B136F" w:rsidRDefault="00F929B4" w:rsidP="00F929B4">
      <w:pPr>
        <w:widowControl w:val="0"/>
        <w:ind w:firstLine="709"/>
        <w:jc w:val="both"/>
        <w:rPr>
          <w:color w:val="000000"/>
          <w:sz w:val="18"/>
          <w:szCs w:val="18"/>
          <w:lang w:bidi="ru-RU"/>
        </w:rPr>
      </w:pPr>
      <w:r w:rsidRPr="007B136F">
        <w:rPr>
          <w:color w:val="000000"/>
          <w:sz w:val="18"/>
          <w:szCs w:val="18"/>
          <w:lang w:bidi="ru-RU"/>
        </w:rPr>
        <w:t>1.4. Место нахождения Учреждения: Российская Федерация, Чукотский автономный округ, г. Билибино, Весенний проезд, 1.</w:t>
      </w:r>
    </w:p>
    <w:p w:rsidR="00F929B4" w:rsidRPr="007B136F" w:rsidRDefault="00F929B4" w:rsidP="00F929B4">
      <w:pPr>
        <w:widowControl w:val="0"/>
        <w:ind w:firstLine="709"/>
        <w:jc w:val="both"/>
        <w:rPr>
          <w:color w:val="000000"/>
          <w:sz w:val="18"/>
          <w:szCs w:val="18"/>
          <w:lang w:bidi="ru-RU"/>
        </w:rPr>
      </w:pPr>
      <w:r w:rsidRPr="007B136F">
        <w:rPr>
          <w:color w:val="000000"/>
          <w:sz w:val="18"/>
          <w:szCs w:val="18"/>
          <w:lang w:bidi="ru-RU"/>
        </w:rPr>
        <w:t>Образовательная деятельность осуществляется по адресу Учреждения:</w:t>
      </w:r>
    </w:p>
    <w:p w:rsidR="00F929B4" w:rsidRPr="007B136F" w:rsidRDefault="00F929B4" w:rsidP="00F929B4">
      <w:pPr>
        <w:widowControl w:val="0"/>
        <w:ind w:firstLine="709"/>
        <w:jc w:val="both"/>
        <w:rPr>
          <w:color w:val="000000"/>
          <w:sz w:val="18"/>
          <w:szCs w:val="18"/>
          <w:lang w:bidi="ru-RU"/>
        </w:rPr>
      </w:pPr>
      <w:r w:rsidRPr="007B136F">
        <w:rPr>
          <w:color w:val="000000"/>
          <w:sz w:val="18"/>
          <w:szCs w:val="18"/>
          <w:lang w:bidi="ru-RU"/>
        </w:rPr>
        <w:t>689450, Российская Федерация, Чукотский автономный округ, г. Билибино, Весенний проезд, 1.</w:t>
      </w:r>
    </w:p>
    <w:p w:rsidR="00F929B4" w:rsidRPr="007B136F" w:rsidRDefault="00F929B4" w:rsidP="00F929B4">
      <w:pPr>
        <w:widowControl w:val="0"/>
        <w:ind w:firstLine="709"/>
        <w:jc w:val="both"/>
        <w:rPr>
          <w:color w:val="000000"/>
          <w:sz w:val="18"/>
          <w:szCs w:val="18"/>
          <w:lang w:bidi="ru-RU"/>
        </w:rPr>
      </w:pPr>
      <w:r w:rsidRPr="007B136F">
        <w:rPr>
          <w:color w:val="000000"/>
          <w:sz w:val="18"/>
          <w:szCs w:val="18"/>
          <w:lang w:bidi="ru-RU"/>
        </w:rPr>
        <w:t>1.5. Учреждение имеет структурное подразделение – семейную дошкольную группу,</w:t>
      </w:r>
      <w:r w:rsidRPr="007B136F">
        <w:rPr>
          <w:sz w:val="18"/>
          <w:szCs w:val="18"/>
        </w:rPr>
        <w:t xml:space="preserve"> деятельность которого регламентируется Уставом Учреждения и «Положением о структурном подразделении -</w:t>
      </w:r>
      <w:r w:rsidRPr="007B136F">
        <w:rPr>
          <w:color w:val="000000"/>
          <w:sz w:val="18"/>
          <w:szCs w:val="18"/>
          <w:lang w:bidi="ru-RU"/>
        </w:rPr>
        <w:t xml:space="preserve"> семейной дошкольной группе».</w:t>
      </w:r>
    </w:p>
    <w:p w:rsidR="00F929B4" w:rsidRPr="007B136F" w:rsidRDefault="00F929B4" w:rsidP="00F929B4">
      <w:pPr>
        <w:widowControl w:val="0"/>
        <w:ind w:firstLine="709"/>
        <w:jc w:val="both"/>
        <w:rPr>
          <w:color w:val="000000"/>
          <w:sz w:val="18"/>
          <w:szCs w:val="18"/>
          <w:lang w:bidi="ru-RU"/>
        </w:rPr>
      </w:pPr>
      <w:r w:rsidRPr="007B136F">
        <w:rPr>
          <w:sz w:val="18"/>
          <w:szCs w:val="18"/>
        </w:rPr>
        <w:t>Образовательная деятельность структурного подразделения осуществляется по следующему адресу</w:t>
      </w:r>
      <w:r w:rsidRPr="007B136F">
        <w:rPr>
          <w:color w:val="000000"/>
          <w:sz w:val="18"/>
          <w:szCs w:val="18"/>
          <w:lang w:bidi="ru-RU"/>
        </w:rPr>
        <w:t>:</w:t>
      </w:r>
    </w:p>
    <w:p w:rsidR="00F929B4" w:rsidRPr="007B136F" w:rsidRDefault="00F929B4" w:rsidP="00F929B4">
      <w:pPr>
        <w:widowControl w:val="0"/>
        <w:ind w:firstLine="709"/>
        <w:jc w:val="both"/>
        <w:rPr>
          <w:color w:val="000000"/>
          <w:sz w:val="18"/>
          <w:szCs w:val="18"/>
          <w:lang w:bidi="ru-RU"/>
        </w:rPr>
      </w:pPr>
      <w:r w:rsidRPr="007B136F">
        <w:rPr>
          <w:color w:val="000000"/>
          <w:sz w:val="18"/>
          <w:szCs w:val="18"/>
          <w:lang w:bidi="ru-RU"/>
        </w:rPr>
        <w:t>689450, Российская Федерация, Чукотский автономный округ, г. Билибино, ул. 30 лет Советской Чукотки, д. 19 кв. 19.</w:t>
      </w:r>
    </w:p>
    <w:p w:rsidR="00F929B4" w:rsidRPr="007B136F" w:rsidRDefault="00F929B4" w:rsidP="00F929B4">
      <w:pPr>
        <w:widowControl w:val="0"/>
        <w:numPr>
          <w:ilvl w:val="1"/>
          <w:numId w:val="24"/>
        </w:numPr>
        <w:tabs>
          <w:tab w:val="left" w:pos="1244"/>
        </w:tabs>
        <w:ind w:left="0" w:firstLine="709"/>
        <w:jc w:val="both"/>
        <w:rPr>
          <w:color w:val="000000"/>
          <w:sz w:val="18"/>
          <w:szCs w:val="18"/>
          <w:lang w:bidi="ru-RU"/>
        </w:rPr>
      </w:pPr>
      <w:r w:rsidRPr="007B136F">
        <w:rPr>
          <w:color w:val="000000"/>
          <w:sz w:val="18"/>
          <w:szCs w:val="18"/>
          <w:lang w:bidi="ru-RU"/>
        </w:rPr>
        <w:t>Учреждение филиалов и представительств не имеет</w:t>
      </w:r>
      <w:proofErr w:type="gramStart"/>
      <w:r w:rsidRPr="007B136F">
        <w:rPr>
          <w:color w:val="000000"/>
          <w:sz w:val="18"/>
          <w:szCs w:val="18"/>
          <w:lang w:bidi="ru-RU"/>
        </w:rPr>
        <w:t>.».</w:t>
      </w:r>
      <w:proofErr w:type="gramEnd"/>
    </w:p>
    <w:p w:rsidR="00F929B4" w:rsidRPr="007B136F" w:rsidRDefault="00F929B4" w:rsidP="00F929B4">
      <w:pPr>
        <w:widowControl w:val="0"/>
        <w:autoSpaceDE w:val="0"/>
        <w:autoSpaceDN w:val="0"/>
        <w:adjustRightInd w:val="0"/>
        <w:ind w:firstLine="709"/>
        <w:jc w:val="both"/>
        <w:rPr>
          <w:iCs/>
          <w:sz w:val="18"/>
          <w:szCs w:val="18"/>
        </w:rPr>
      </w:pPr>
      <w:r w:rsidRPr="007B136F">
        <w:rPr>
          <w:bCs/>
          <w:sz w:val="18"/>
          <w:szCs w:val="18"/>
        </w:rPr>
        <w:t>2. 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F929B4" w:rsidRPr="007B136F" w:rsidRDefault="00F929B4" w:rsidP="00F929B4">
      <w:pPr>
        <w:widowControl w:val="0"/>
        <w:tabs>
          <w:tab w:val="left" w:pos="142"/>
          <w:tab w:val="left" w:pos="993"/>
        </w:tabs>
        <w:ind w:firstLine="709"/>
        <w:jc w:val="both"/>
        <w:rPr>
          <w:bCs/>
          <w:iCs/>
          <w:sz w:val="18"/>
          <w:szCs w:val="18"/>
        </w:rPr>
      </w:pPr>
      <w:r w:rsidRPr="007B136F">
        <w:rPr>
          <w:sz w:val="18"/>
          <w:szCs w:val="18"/>
        </w:rPr>
        <w:t>3.   Настоящее постановление вступает в силу с момента его опубликования.</w:t>
      </w:r>
    </w:p>
    <w:p w:rsidR="0047602F" w:rsidRPr="007B136F" w:rsidRDefault="00F929B4" w:rsidP="00F929B4">
      <w:pPr>
        <w:ind w:right="140" w:firstLine="709"/>
        <w:jc w:val="both"/>
        <w:rPr>
          <w:sz w:val="18"/>
          <w:szCs w:val="18"/>
          <w:lang w:eastAsia="x-none"/>
        </w:rPr>
      </w:pPr>
      <w:r w:rsidRPr="007B136F">
        <w:rPr>
          <w:sz w:val="18"/>
          <w:szCs w:val="18"/>
        </w:rPr>
        <w:t xml:space="preserve">4. </w:t>
      </w:r>
      <w:r w:rsidRPr="007B136F">
        <w:rPr>
          <w:sz w:val="18"/>
          <w:szCs w:val="18"/>
          <w:lang w:val="x-none" w:eastAsia="x-none"/>
        </w:rPr>
        <w:t xml:space="preserve">Контроль за исполнением настоящего постановления возложить на заместителя Главы Администрации – начальника Управления  социальной политики </w:t>
      </w:r>
      <w:r w:rsidRPr="007B136F">
        <w:rPr>
          <w:sz w:val="18"/>
          <w:szCs w:val="18"/>
          <w:lang w:eastAsia="x-none"/>
        </w:rPr>
        <w:t>Попову С.В.</w:t>
      </w:r>
    </w:p>
    <w:p w:rsidR="00F929B4" w:rsidRPr="007B136F" w:rsidRDefault="00F929B4" w:rsidP="00F929B4">
      <w:pPr>
        <w:ind w:right="140"/>
        <w:jc w:val="both"/>
        <w:rPr>
          <w:sz w:val="18"/>
          <w:szCs w:val="18"/>
          <w:lang w:eastAsia="x-none"/>
        </w:rPr>
      </w:pPr>
    </w:p>
    <w:p w:rsidR="00F929B4" w:rsidRPr="007B136F" w:rsidRDefault="00F929B4" w:rsidP="00F929B4">
      <w:pPr>
        <w:ind w:right="140"/>
        <w:jc w:val="both"/>
        <w:rPr>
          <w:sz w:val="18"/>
          <w:szCs w:val="18"/>
          <w:lang w:eastAsia="x-none"/>
        </w:rPr>
      </w:pPr>
    </w:p>
    <w:p w:rsidR="00F929B4" w:rsidRPr="007B136F" w:rsidRDefault="00F929B4" w:rsidP="00F929B4">
      <w:pPr>
        <w:ind w:right="140"/>
        <w:jc w:val="both"/>
        <w:rPr>
          <w:sz w:val="18"/>
          <w:szCs w:val="18"/>
          <w:lang w:eastAsia="x-none"/>
        </w:rPr>
      </w:pPr>
      <w:proofErr w:type="gramStart"/>
      <w:r w:rsidRPr="007B136F">
        <w:rPr>
          <w:sz w:val="18"/>
          <w:szCs w:val="18"/>
          <w:lang w:eastAsia="x-none"/>
        </w:rPr>
        <w:t>Исполняющий</w:t>
      </w:r>
      <w:proofErr w:type="gramEnd"/>
      <w:r w:rsidRPr="007B136F">
        <w:rPr>
          <w:sz w:val="18"/>
          <w:szCs w:val="18"/>
          <w:lang w:eastAsia="x-none"/>
        </w:rPr>
        <w:t xml:space="preserve"> обязанности </w:t>
      </w:r>
    </w:p>
    <w:p w:rsidR="00F929B4" w:rsidRPr="007B136F" w:rsidRDefault="00F929B4" w:rsidP="00F929B4">
      <w:pPr>
        <w:ind w:right="140"/>
        <w:jc w:val="both"/>
        <w:rPr>
          <w:sz w:val="18"/>
          <w:szCs w:val="18"/>
        </w:rPr>
      </w:pPr>
      <w:r w:rsidRPr="007B136F">
        <w:rPr>
          <w:sz w:val="18"/>
          <w:szCs w:val="18"/>
          <w:lang w:eastAsia="x-none"/>
        </w:rPr>
        <w:t>Главы Администрации                                                                                          А.В. Медведев</w:t>
      </w:r>
    </w:p>
    <w:p w:rsidR="0047602F" w:rsidRPr="007B136F" w:rsidRDefault="0047602F" w:rsidP="000D7072">
      <w:pPr>
        <w:ind w:right="140"/>
        <w:jc w:val="both"/>
        <w:rPr>
          <w:sz w:val="18"/>
          <w:szCs w:val="18"/>
        </w:rPr>
      </w:pPr>
    </w:p>
    <w:p w:rsidR="0000214E" w:rsidRPr="007B136F" w:rsidRDefault="0000214E" w:rsidP="0000214E">
      <w:pPr>
        <w:jc w:val="center"/>
        <w:rPr>
          <w:b/>
          <w:sz w:val="18"/>
          <w:szCs w:val="18"/>
        </w:rPr>
      </w:pPr>
      <w:r w:rsidRPr="007B136F">
        <w:rPr>
          <w:b/>
          <w:sz w:val="18"/>
          <w:szCs w:val="18"/>
        </w:rPr>
        <w:t>АДМИНИСТРАЦИЯ</w:t>
      </w:r>
    </w:p>
    <w:p w:rsidR="0000214E" w:rsidRPr="007B136F" w:rsidRDefault="0000214E" w:rsidP="0000214E">
      <w:pPr>
        <w:jc w:val="center"/>
        <w:rPr>
          <w:b/>
          <w:sz w:val="18"/>
          <w:szCs w:val="18"/>
        </w:rPr>
      </w:pPr>
      <w:r w:rsidRPr="007B136F">
        <w:rPr>
          <w:b/>
          <w:sz w:val="18"/>
          <w:szCs w:val="18"/>
        </w:rPr>
        <w:t>МУНИЦИПАЛЬНОГО ОБРАЗОВАНИЯ</w:t>
      </w:r>
    </w:p>
    <w:p w:rsidR="0000214E" w:rsidRPr="007B136F" w:rsidRDefault="0000214E" w:rsidP="0000214E">
      <w:pPr>
        <w:jc w:val="center"/>
        <w:rPr>
          <w:b/>
          <w:sz w:val="18"/>
          <w:szCs w:val="18"/>
        </w:rPr>
      </w:pPr>
      <w:r w:rsidRPr="007B136F">
        <w:rPr>
          <w:b/>
          <w:sz w:val="18"/>
          <w:szCs w:val="18"/>
        </w:rPr>
        <w:t>БИЛИБИНСКИЙ МУНИЦИПАЛЬНЫЙ РАЙОН</w:t>
      </w:r>
    </w:p>
    <w:p w:rsidR="0000214E" w:rsidRPr="007B136F" w:rsidRDefault="0000214E" w:rsidP="0000214E">
      <w:pPr>
        <w:jc w:val="center"/>
        <w:rPr>
          <w:b/>
          <w:sz w:val="18"/>
          <w:szCs w:val="18"/>
        </w:rPr>
      </w:pPr>
      <w:r w:rsidRPr="007B136F">
        <w:rPr>
          <w:b/>
          <w:sz w:val="18"/>
          <w:szCs w:val="18"/>
        </w:rPr>
        <w:t>ЧУКОТСКОГО АВТОНОМНОГО ОКРУГА</w:t>
      </w:r>
    </w:p>
    <w:p w:rsidR="0000214E" w:rsidRPr="007B136F" w:rsidRDefault="0000214E" w:rsidP="0000214E">
      <w:pPr>
        <w:jc w:val="center"/>
        <w:rPr>
          <w:sz w:val="18"/>
          <w:szCs w:val="18"/>
        </w:rPr>
      </w:pPr>
    </w:p>
    <w:p w:rsidR="0000214E" w:rsidRPr="007B136F" w:rsidRDefault="0000214E" w:rsidP="0000214E">
      <w:pPr>
        <w:jc w:val="center"/>
        <w:rPr>
          <w:b/>
          <w:sz w:val="18"/>
          <w:szCs w:val="18"/>
        </w:rPr>
      </w:pPr>
      <w:proofErr w:type="gramStart"/>
      <w:r w:rsidRPr="007B136F">
        <w:rPr>
          <w:b/>
          <w:sz w:val="18"/>
          <w:szCs w:val="18"/>
        </w:rPr>
        <w:t>П</w:t>
      </w:r>
      <w:proofErr w:type="gramEnd"/>
      <w:r w:rsidRPr="007B136F">
        <w:rPr>
          <w:b/>
          <w:sz w:val="18"/>
          <w:szCs w:val="18"/>
        </w:rPr>
        <w:t xml:space="preserve"> О С Т А Н О В Л Е Н И Е</w:t>
      </w:r>
    </w:p>
    <w:p w:rsidR="0000214E" w:rsidRPr="007B136F" w:rsidRDefault="0000214E" w:rsidP="0000214E">
      <w:pPr>
        <w:jc w:val="center"/>
        <w:rPr>
          <w:b/>
          <w:sz w:val="18"/>
          <w:szCs w:val="18"/>
        </w:rPr>
      </w:pPr>
    </w:p>
    <w:p w:rsidR="0000214E" w:rsidRPr="007B136F" w:rsidRDefault="0000214E" w:rsidP="0000214E">
      <w:pPr>
        <w:jc w:val="center"/>
        <w:rPr>
          <w:b/>
          <w:sz w:val="18"/>
          <w:szCs w:val="18"/>
        </w:rPr>
      </w:pPr>
    </w:p>
    <w:tbl>
      <w:tblPr>
        <w:tblW w:w="9747" w:type="dxa"/>
        <w:tblLook w:val="01E0" w:firstRow="1" w:lastRow="1" w:firstColumn="1" w:lastColumn="1" w:noHBand="0" w:noVBand="0"/>
      </w:tblPr>
      <w:tblGrid>
        <w:gridCol w:w="4219"/>
        <w:gridCol w:w="2835"/>
        <w:gridCol w:w="2693"/>
      </w:tblGrid>
      <w:tr w:rsidR="0000214E" w:rsidRPr="007B136F" w:rsidTr="003B2A28">
        <w:tc>
          <w:tcPr>
            <w:tcW w:w="4219" w:type="dxa"/>
          </w:tcPr>
          <w:p w:rsidR="0000214E" w:rsidRPr="007B136F" w:rsidRDefault="0000214E" w:rsidP="003B2A28">
            <w:pPr>
              <w:jc w:val="both"/>
              <w:rPr>
                <w:sz w:val="18"/>
                <w:szCs w:val="18"/>
                <w:u w:val="single"/>
              </w:rPr>
            </w:pPr>
            <w:r w:rsidRPr="007B136F">
              <w:rPr>
                <w:sz w:val="18"/>
                <w:szCs w:val="18"/>
              </w:rPr>
              <w:t xml:space="preserve">от </w:t>
            </w:r>
            <w:r w:rsidRPr="007B136F">
              <w:rPr>
                <w:sz w:val="18"/>
                <w:szCs w:val="18"/>
                <w:u w:val="single"/>
              </w:rPr>
              <w:t>13 декабря 2023 года</w:t>
            </w:r>
          </w:p>
        </w:tc>
        <w:tc>
          <w:tcPr>
            <w:tcW w:w="2835" w:type="dxa"/>
          </w:tcPr>
          <w:p w:rsidR="0000214E" w:rsidRPr="007B136F" w:rsidRDefault="0000214E" w:rsidP="003B2A28">
            <w:pPr>
              <w:rPr>
                <w:sz w:val="18"/>
                <w:szCs w:val="18"/>
                <w:u w:val="single"/>
              </w:rPr>
            </w:pPr>
            <w:r w:rsidRPr="007B136F">
              <w:rPr>
                <w:sz w:val="18"/>
                <w:szCs w:val="18"/>
              </w:rPr>
              <w:t xml:space="preserve">№ </w:t>
            </w:r>
            <w:r w:rsidRPr="007B136F">
              <w:rPr>
                <w:sz w:val="18"/>
                <w:szCs w:val="18"/>
                <w:u w:val="single"/>
              </w:rPr>
              <w:t>1435</w:t>
            </w:r>
          </w:p>
        </w:tc>
        <w:tc>
          <w:tcPr>
            <w:tcW w:w="2693" w:type="dxa"/>
          </w:tcPr>
          <w:p w:rsidR="0000214E" w:rsidRPr="007B136F" w:rsidRDefault="0000214E" w:rsidP="003B2A28">
            <w:pPr>
              <w:jc w:val="right"/>
              <w:rPr>
                <w:sz w:val="18"/>
                <w:szCs w:val="18"/>
              </w:rPr>
            </w:pPr>
            <w:r w:rsidRPr="007B136F">
              <w:rPr>
                <w:sz w:val="18"/>
                <w:szCs w:val="18"/>
              </w:rPr>
              <w:t>г. Билибино</w:t>
            </w:r>
          </w:p>
        </w:tc>
      </w:tr>
    </w:tbl>
    <w:p w:rsidR="0000214E" w:rsidRPr="007B136F" w:rsidRDefault="0000214E" w:rsidP="0000214E">
      <w:pPr>
        <w:rPr>
          <w:sz w:val="18"/>
          <w:szCs w:val="18"/>
        </w:rPr>
      </w:pPr>
    </w:p>
    <w:p w:rsidR="0000214E" w:rsidRPr="007B136F" w:rsidRDefault="0000214E" w:rsidP="0000214E">
      <w:pPr>
        <w:rPr>
          <w:sz w:val="18"/>
          <w:szCs w:val="18"/>
        </w:rPr>
      </w:pPr>
    </w:p>
    <w:tbl>
      <w:tblPr>
        <w:tblW w:w="0" w:type="auto"/>
        <w:tblLook w:val="01E0" w:firstRow="1" w:lastRow="1" w:firstColumn="1" w:lastColumn="1" w:noHBand="0" w:noVBand="0"/>
      </w:tblPr>
      <w:tblGrid>
        <w:gridCol w:w="9686"/>
      </w:tblGrid>
      <w:tr w:rsidR="0000214E" w:rsidRPr="007B136F" w:rsidTr="003B2A28">
        <w:trPr>
          <w:trHeight w:val="544"/>
        </w:trPr>
        <w:tc>
          <w:tcPr>
            <w:tcW w:w="9686" w:type="dxa"/>
          </w:tcPr>
          <w:p w:rsidR="0000214E" w:rsidRPr="007B136F" w:rsidRDefault="0000214E" w:rsidP="003B2A28">
            <w:pPr>
              <w:jc w:val="both"/>
              <w:rPr>
                <w:sz w:val="18"/>
                <w:szCs w:val="18"/>
              </w:rPr>
            </w:pPr>
            <w:r w:rsidRPr="007B136F">
              <w:rPr>
                <w:sz w:val="18"/>
                <w:szCs w:val="18"/>
              </w:rPr>
              <w:t>О порядке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муниципального образования Билибинский  муниципальный район, о форме и сроках формирования отчета об их исполнении</w:t>
            </w:r>
          </w:p>
        </w:tc>
      </w:tr>
    </w:tbl>
    <w:p w:rsidR="0000214E" w:rsidRPr="007B136F" w:rsidRDefault="0000214E" w:rsidP="0000214E">
      <w:pPr>
        <w:tabs>
          <w:tab w:val="left" w:pos="4962"/>
        </w:tabs>
        <w:ind w:right="4676"/>
        <w:jc w:val="both"/>
        <w:rPr>
          <w:sz w:val="18"/>
          <w:szCs w:val="18"/>
        </w:rPr>
      </w:pPr>
    </w:p>
    <w:p w:rsidR="0000214E" w:rsidRPr="007B136F" w:rsidRDefault="0000214E" w:rsidP="0000214E">
      <w:pPr>
        <w:tabs>
          <w:tab w:val="left" w:pos="4962"/>
        </w:tabs>
        <w:ind w:right="4676"/>
        <w:jc w:val="both"/>
        <w:rPr>
          <w:sz w:val="18"/>
          <w:szCs w:val="18"/>
        </w:rPr>
      </w:pPr>
    </w:p>
    <w:p w:rsidR="0000214E" w:rsidRPr="007B136F" w:rsidRDefault="0000214E" w:rsidP="0000214E">
      <w:pPr>
        <w:autoSpaceDE w:val="0"/>
        <w:autoSpaceDN w:val="0"/>
        <w:adjustRightInd w:val="0"/>
        <w:ind w:firstLine="709"/>
        <w:jc w:val="both"/>
        <w:rPr>
          <w:color w:val="000000"/>
          <w:sz w:val="18"/>
          <w:szCs w:val="18"/>
        </w:rPr>
      </w:pPr>
      <w:r w:rsidRPr="007B136F">
        <w:rPr>
          <w:sz w:val="18"/>
          <w:szCs w:val="18"/>
        </w:rPr>
        <w:t xml:space="preserve">В соответствии с частью 4 статьи 6 и частью 5 статьи 7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w:t>
      </w:r>
      <w:r w:rsidRPr="007B136F">
        <w:rPr>
          <w:color w:val="000000"/>
          <w:sz w:val="18"/>
          <w:szCs w:val="18"/>
        </w:rPr>
        <w:t xml:space="preserve">Администрация муниципального образования </w:t>
      </w:r>
      <w:r w:rsidRPr="007B136F">
        <w:rPr>
          <w:sz w:val="18"/>
          <w:szCs w:val="18"/>
        </w:rPr>
        <w:t xml:space="preserve">Билибинский муниципальный район </w:t>
      </w:r>
    </w:p>
    <w:p w:rsidR="0000214E" w:rsidRPr="007B136F" w:rsidRDefault="0000214E" w:rsidP="0000214E">
      <w:pPr>
        <w:ind w:firstLine="851"/>
        <w:jc w:val="both"/>
        <w:rPr>
          <w:b/>
          <w:spacing w:val="20"/>
          <w:sz w:val="18"/>
          <w:szCs w:val="18"/>
        </w:rPr>
      </w:pPr>
      <w:r w:rsidRPr="007B136F">
        <w:rPr>
          <w:b/>
          <w:spacing w:val="20"/>
          <w:sz w:val="18"/>
          <w:szCs w:val="18"/>
        </w:rPr>
        <w:t>ПОСТАНОВЛЯЕТ:</w:t>
      </w:r>
    </w:p>
    <w:p w:rsidR="0000214E" w:rsidRPr="007B136F" w:rsidRDefault="0000214E" w:rsidP="0000214E">
      <w:pPr>
        <w:ind w:firstLine="708"/>
        <w:jc w:val="both"/>
        <w:rPr>
          <w:b/>
          <w:sz w:val="18"/>
          <w:szCs w:val="18"/>
        </w:rPr>
      </w:pPr>
    </w:p>
    <w:p w:rsidR="0000214E" w:rsidRPr="007B136F" w:rsidRDefault="0000214E" w:rsidP="0000214E">
      <w:pPr>
        <w:ind w:firstLine="709"/>
        <w:jc w:val="both"/>
        <w:rPr>
          <w:sz w:val="18"/>
          <w:szCs w:val="18"/>
        </w:rPr>
      </w:pPr>
      <w:r w:rsidRPr="007B136F">
        <w:rPr>
          <w:sz w:val="18"/>
          <w:szCs w:val="18"/>
        </w:rPr>
        <w:t xml:space="preserve">1. </w:t>
      </w:r>
      <w:proofErr w:type="gramStart"/>
      <w:r w:rsidRPr="007B136F">
        <w:rPr>
          <w:sz w:val="18"/>
          <w:szCs w:val="18"/>
        </w:rPr>
        <w:t>Установить, что в целях выполнения требований части 4 статьи 6 и части 5 статьи 7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в муниципальном образовании Билибинский муниципальный район применяются нормы Постановления Правительства Чукотского автономного округа от 16 ноября 2023 года № 426 «О порядке формирования государственного социального</w:t>
      </w:r>
      <w:proofErr w:type="gramEnd"/>
      <w:r w:rsidRPr="007B136F">
        <w:rPr>
          <w:sz w:val="18"/>
          <w:szCs w:val="18"/>
        </w:rPr>
        <w:t xml:space="preserve"> заказа на оказание государственных услуг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используются форма и структура социального заказа, а также форма отчета об исполнении социального заказа, установленные указанным постановлением.</w:t>
      </w:r>
    </w:p>
    <w:p w:rsidR="0000214E" w:rsidRPr="007B136F" w:rsidRDefault="0000214E" w:rsidP="0000214E">
      <w:pPr>
        <w:autoSpaceDE w:val="0"/>
        <w:autoSpaceDN w:val="0"/>
        <w:adjustRightInd w:val="0"/>
        <w:ind w:firstLine="709"/>
        <w:jc w:val="both"/>
        <w:rPr>
          <w:sz w:val="18"/>
          <w:szCs w:val="18"/>
        </w:rPr>
      </w:pPr>
      <w:r w:rsidRPr="007B136F">
        <w:rPr>
          <w:sz w:val="18"/>
          <w:szCs w:val="18"/>
        </w:rPr>
        <w:t>2. Обеспечить на территории муниципального образования Билибинский муниципальный район формирование и утверждение муниципальных социальных заказов на оказание муниципальных услуг в социальной сфере в соответствии с пунктом 1 настоящего постановления.</w:t>
      </w:r>
    </w:p>
    <w:p w:rsidR="0000214E" w:rsidRPr="007B136F" w:rsidRDefault="0000214E" w:rsidP="0000214E">
      <w:pPr>
        <w:autoSpaceDE w:val="0"/>
        <w:autoSpaceDN w:val="0"/>
        <w:adjustRightInd w:val="0"/>
        <w:ind w:firstLine="709"/>
        <w:jc w:val="both"/>
        <w:rPr>
          <w:sz w:val="18"/>
          <w:szCs w:val="18"/>
        </w:rPr>
      </w:pPr>
      <w:r w:rsidRPr="007B136F">
        <w:rPr>
          <w:sz w:val="18"/>
          <w:szCs w:val="18"/>
        </w:rPr>
        <w:t xml:space="preserve">3. </w:t>
      </w:r>
      <w:proofErr w:type="gramStart"/>
      <w:r w:rsidRPr="007B136F">
        <w:rPr>
          <w:sz w:val="18"/>
          <w:szCs w:val="18"/>
        </w:rPr>
        <w:t>Управлению социальной политики Администрации муниципального образования Билибинский муниципальный район включать в муниципальный социальный заказ информацию об объеме оказания муниципальных услуг в социальной сфере, включенных в обоснования бюджетных ассигнований, формируемые главными распорядителями средств бюджета муниципального образования Билибинский муниципальный район, и иные документы планирования бюджетных ассигнований, используемые в муниципальном образовании в соответствии с порядком планирования бюджетных ассигнований бюджета муниципального образования Билибинский муниципальный</w:t>
      </w:r>
      <w:proofErr w:type="gramEnd"/>
      <w:r w:rsidRPr="007B136F">
        <w:rPr>
          <w:sz w:val="18"/>
          <w:szCs w:val="18"/>
        </w:rPr>
        <w:t xml:space="preserve"> район и методикой планирования бюджетных ассигнований бюджета муниципального образования Билибинский муниципальный район, </w:t>
      </w:r>
      <w:proofErr w:type="gramStart"/>
      <w:r w:rsidRPr="007B136F">
        <w:rPr>
          <w:sz w:val="18"/>
          <w:szCs w:val="18"/>
        </w:rPr>
        <w:t>определенными</w:t>
      </w:r>
      <w:proofErr w:type="gramEnd"/>
      <w:r w:rsidRPr="007B136F">
        <w:rPr>
          <w:sz w:val="18"/>
          <w:szCs w:val="18"/>
        </w:rPr>
        <w:t xml:space="preserve"> Управлением финансов, экономики и имущественных отношений Администрации</w:t>
      </w:r>
      <w:r w:rsidRPr="007B136F">
        <w:rPr>
          <w:b/>
          <w:sz w:val="18"/>
          <w:szCs w:val="18"/>
        </w:rPr>
        <w:t xml:space="preserve"> </w:t>
      </w:r>
      <w:r w:rsidRPr="007B136F">
        <w:rPr>
          <w:sz w:val="18"/>
          <w:szCs w:val="18"/>
        </w:rPr>
        <w:t>муниципального образования Билибинский муниципальный район в соответствии с бюджетным законодательством Российской Федерации.</w:t>
      </w:r>
    </w:p>
    <w:p w:rsidR="0000214E" w:rsidRPr="007B136F" w:rsidRDefault="0000214E" w:rsidP="0000214E">
      <w:pPr>
        <w:tabs>
          <w:tab w:val="left" w:pos="993"/>
        </w:tabs>
        <w:ind w:firstLine="709"/>
        <w:jc w:val="both"/>
        <w:rPr>
          <w:sz w:val="18"/>
          <w:szCs w:val="18"/>
        </w:rPr>
      </w:pPr>
      <w:r w:rsidRPr="007B136F">
        <w:rPr>
          <w:sz w:val="18"/>
          <w:szCs w:val="18"/>
        </w:rPr>
        <w:lastRenderedPageBreak/>
        <w:t>5. Опубликовать настоящее постановление в «Информационном вестнике</w:t>
      </w:r>
      <w:r w:rsidRPr="007B136F">
        <w:rPr>
          <w:bCs/>
          <w:iCs/>
          <w:sz w:val="18"/>
          <w:szCs w:val="18"/>
        </w:rPr>
        <w:t xml:space="preserve"> </w:t>
      </w:r>
      <w:r w:rsidRPr="007B136F">
        <w:rPr>
          <w:sz w:val="18"/>
          <w:szCs w:val="18"/>
        </w:rPr>
        <w:t>Билибинского района», а также разместить на официальном сайте муниципального образования Билибинский муниципальный район.</w:t>
      </w:r>
    </w:p>
    <w:p w:rsidR="0000214E" w:rsidRPr="007B136F" w:rsidRDefault="0000214E" w:rsidP="0000214E">
      <w:pPr>
        <w:tabs>
          <w:tab w:val="left" w:pos="993"/>
        </w:tabs>
        <w:ind w:firstLine="709"/>
        <w:jc w:val="both"/>
        <w:rPr>
          <w:sz w:val="18"/>
          <w:szCs w:val="18"/>
        </w:rPr>
      </w:pPr>
      <w:r w:rsidRPr="007B136F">
        <w:rPr>
          <w:sz w:val="18"/>
          <w:szCs w:val="18"/>
        </w:rPr>
        <w:t>6. Настоящее постановление вступает в силу с момента его опубликования.</w:t>
      </w:r>
    </w:p>
    <w:p w:rsidR="0000214E" w:rsidRPr="007B136F" w:rsidRDefault="0000214E" w:rsidP="0000214E">
      <w:pPr>
        <w:tabs>
          <w:tab w:val="left" w:pos="993"/>
        </w:tabs>
        <w:ind w:firstLine="709"/>
        <w:jc w:val="both"/>
        <w:rPr>
          <w:bCs/>
          <w:iCs/>
          <w:sz w:val="18"/>
          <w:szCs w:val="18"/>
        </w:rPr>
      </w:pPr>
      <w:r w:rsidRPr="007B136F">
        <w:rPr>
          <w:sz w:val="18"/>
          <w:szCs w:val="18"/>
        </w:rPr>
        <w:t xml:space="preserve">7. </w:t>
      </w:r>
      <w:proofErr w:type="gramStart"/>
      <w:r w:rsidRPr="007B136F">
        <w:rPr>
          <w:sz w:val="18"/>
          <w:szCs w:val="18"/>
        </w:rPr>
        <w:t>Контроль за</w:t>
      </w:r>
      <w:proofErr w:type="gramEnd"/>
      <w:r w:rsidRPr="007B136F">
        <w:rPr>
          <w:sz w:val="18"/>
          <w:szCs w:val="18"/>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00214E" w:rsidRPr="007B136F" w:rsidRDefault="0000214E" w:rsidP="0000214E">
      <w:pPr>
        <w:ind w:firstLine="709"/>
        <w:jc w:val="both"/>
        <w:rPr>
          <w:sz w:val="18"/>
          <w:szCs w:val="18"/>
        </w:rPr>
      </w:pPr>
    </w:p>
    <w:p w:rsidR="0000214E" w:rsidRPr="007B136F" w:rsidRDefault="0000214E" w:rsidP="0000214E">
      <w:pPr>
        <w:ind w:firstLine="992"/>
        <w:jc w:val="both"/>
        <w:rPr>
          <w:sz w:val="18"/>
          <w:szCs w:val="18"/>
        </w:rPr>
      </w:pPr>
    </w:p>
    <w:p w:rsidR="0000214E" w:rsidRPr="007B136F" w:rsidRDefault="0000214E" w:rsidP="0000214E">
      <w:pPr>
        <w:ind w:firstLine="992"/>
        <w:jc w:val="both"/>
        <w:rPr>
          <w:sz w:val="18"/>
          <w:szCs w:val="18"/>
        </w:rPr>
      </w:pPr>
    </w:p>
    <w:p w:rsidR="0000214E" w:rsidRPr="007B136F" w:rsidRDefault="0000214E" w:rsidP="0000214E">
      <w:pPr>
        <w:widowControl w:val="0"/>
        <w:spacing w:line="298" w:lineRule="exact"/>
        <w:ind w:right="40"/>
        <w:jc w:val="both"/>
        <w:rPr>
          <w:sz w:val="18"/>
          <w:szCs w:val="18"/>
        </w:rPr>
      </w:pPr>
      <w:proofErr w:type="gramStart"/>
      <w:r w:rsidRPr="007B136F">
        <w:rPr>
          <w:sz w:val="18"/>
          <w:szCs w:val="18"/>
        </w:rPr>
        <w:t>Исполняющий</w:t>
      </w:r>
      <w:proofErr w:type="gramEnd"/>
      <w:r w:rsidRPr="007B136F">
        <w:rPr>
          <w:sz w:val="18"/>
          <w:szCs w:val="18"/>
        </w:rPr>
        <w:t xml:space="preserve"> обязанности</w:t>
      </w:r>
    </w:p>
    <w:p w:rsidR="0047602F" w:rsidRPr="007B136F" w:rsidRDefault="0000214E" w:rsidP="0000214E">
      <w:pPr>
        <w:ind w:right="140"/>
        <w:jc w:val="both"/>
        <w:rPr>
          <w:sz w:val="18"/>
          <w:szCs w:val="18"/>
        </w:rPr>
      </w:pPr>
      <w:r w:rsidRPr="007B136F">
        <w:rPr>
          <w:sz w:val="18"/>
          <w:szCs w:val="18"/>
        </w:rPr>
        <w:t>Главы Администрации</w:t>
      </w:r>
      <w:r w:rsidRPr="007B136F">
        <w:rPr>
          <w:sz w:val="18"/>
          <w:szCs w:val="18"/>
        </w:rPr>
        <w:tab/>
      </w:r>
      <w:r w:rsidRPr="007B136F">
        <w:rPr>
          <w:sz w:val="18"/>
          <w:szCs w:val="18"/>
        </w:rPr>
        <w:tab/>
      </w:r>
      <w:r w:rsidRPr="007B136F">
        <w:rPr>
          <w:sz w:val="18"/>
          <w:szCs w:val="18"/>
        </w:rPr>
        <w:tab/>
      </w:r>
      <w:r w:rsidRPr="007B136F">
        <w:rPr>
          <w:sz w:val="18"/>
          <w:szCs w:val="18"/>
        </w:rPr>
        <w:tab/>
      </w:r>
      <w:r w:rsidRPr="007B136F">
        <w:rPr>
          <w:sz w:val="18"/>
          <w:szCs w:val="18"/>
        </w:rPr>
        <w:tab/>
        <w:t>А.В. Медведев</w:t>
      </w:r>
    </w:p>
    <w:p w:rsidR="003B2A28" w:rsidRPr="007B136F" w:rsidRDefault="003B2A28" w:rsidP="00E23BA3">
      <w:pPr>
        <w:rPr>
          <w:b/>
          <w:sz w:val="18"/>
          <w:szCs w:val="18"/>
        </w:rPr>
      </w:pPr>
    </w:p>
    <w:p w:rsidR="003B2A28" w:rsidRPr="007B136F" w:rsidRDefault="003B2A28" w:rsidP="003B2A28">
      <w:pPr>
        <w:jc w:val="center"/>
        <w:rPr>
          <w:b/>
          <w:sz w:val="18"/>
          <w:szCs w:val="18"/>
        </w:rPr>
      </w:pPr>
      <w:r w:rsidRPr="007B136F">
        <w:rPr>
          <w:b/>
          <w:sz w:val="18"/>
          <w:szCs w:val="18"/>
        </w:rPr>
        <w:t xml:space="preserve">АДМИНИСТРАЦИЯ </w:t>
      </w:r>
    </w:p>
    <w:p w:rsidR="003B2A28" w:rsidRPr="007B136F" w:rsidRDefault="003B2A28" w:rsidP="003B2A28">
      <w:pPr>
        <w:jc w:val="center"/>
        <w:rPr>
          <w:b/>
          <w:sz w:val="18"/>
          <w:szCs w:val="18"/>
        </w:rPr>
      </w:pPr>
      <w:r w:rsidRPr="007B136F">
        <w:rPr>
          <w:b/>
          <w:sz w:val="18"/>
          <w:szCs w:val="18"/>
        </w:rPr>
        <w:t>МУНИЦИПАЛЬНОГО ОБРАЗОВАНИЯ</w:t>
      </w:r>
    </w:p>
    <w:p w:rsidR="003B2A28" w:rsidRPr="007B136F" w:rsidRDefault="003B2A28" w:rsidP="003B2A28">
      <w:pPr>
        <w:jc w:val="center"/>
        <w:rPr>
          <w:b/>
          <w:sz w:val="18"/>
          <w:szCs w:val="18"/>
        </w:rPr>
      </w:pPr>
      <w:r w:rsidRPr="007B136F">
        <w:rPr>
          <w:b/>
          <w:sz w:val="18"/>
          <w:szCs w:val="18"/>
        </w:rPr>
        <w:t>БИЛИБИНСКИЙ МУНИЦИПАЛЬНЫЙ РАЙОН</w:t>
      </w:r>
    </w:p>
    <w:p w:rsidR="003B2A28" w:rsidRPr="007B136F" w:rsidRDefault="003B2A28" w:rsidP="003B2A28">
      <w:pPr>
        <w:jc w:val="center"/>
        <w:rPr>
          <w:b/>
          <w:sz w:val="18"/>
          <w:szCs w:val="18"/>
        </w:rPr>
      </w:pPr>
      <w:r w:rsidRPr="007B136F">
        <w:rPr>
          <w:b/>
          <w:sz w:val="18"/>
          <w:szCs w:val="18"/>
        </w:rPr>
        <w:t>ЧУКОТСКОГО АВТОНОМНОГО ОКРУГА</w:t>
      </w:r>
    </w:p>
    <w:p w:rsidR="003B2A28" w:rsidRPr="007B136F" w:rsidRDefault="003B2A28" w:rsidP="003B2A28">
      <w:pPr>
        <w:jc w:val="center"/>
        <w:rPr>
          <w:sz w:val="18"/>
          <w:szCs w:val="18"/>
        </w:rPr>
      </w:pPr>
    </w:p>
    <w:p w:rsidR="003B2A28" w:rsidRPr="007B136F" w:rsidRDefault="003B2A28" w:rsidP="003B2A28">
      <w:pPr>
        <w:jc w:val="center"/>
        <w:rPr>
          <w:sz w:val="18"/>
          <w:szCs w:val="18"/>
        </w:rPr>
      </w:pPr>
    </w:p>
    <w:p w:rsidR="003B2A28" w:rsidRPr="007B136F" w:rsidRDefault="003B2A28" w:rsidP="003B2A28">
      <w:pPr>
        <w:jc w:val="center"/>
        <w:rPr>
          <w:b/>
          <w:sz w:val="18"/>
          <w:szCs w:val="18"/>
        </w:rPr>
      </w:pPr>
      <w:proofErr w:type="gramStart"/>
      <w:r w:rsidRPr="007B136F">
        <w:rPr>
          <w:b/>
          <w:sz w:val="18"/>
          <w:szCs w:val="18"/>
        </w:rPr>
        <w:t>П</w:t>
      </w:r>
      <w:proofErr w:type="gramEnd"/>
      <w:r w:rsidRPr="007B136F">
        <w:rPr>
          <w:b/>
          <w:sz w:val="18"/>
          <w:szCs w:val="18"/>
        </w:rPr>
        <w:t xml:space="preserve"> О С Т А Н О В Л Е Н И Е </w:t>
      </w:r>
    </w:p>
    <w:p w:rsidR="003B2A28" w:rsidRPr="007B136F" w:rsidRDefault="003B2A28" w:rsidP="003B2A28">
      <w:pPr>
        <w:jc w:val="center"/>
        <w:rPr>
          <w:b/>
          <w:sz w:val="18"/>
          <w:szCs w:val="18"/>
        </w:rPr>
      </w:pPr>
    </w:p>
    <w:p w:rsidR="003B2A28" w:rsidRPr="007B136F" w:rsidRDefault="003B2A28" w:rsidP="003B2A28">
      <w:pPr>
        <w:jc w:val="center"/>
        <w:rPr>
          <w:b/>
          <w:sz w:val="18"/>
          <w:szCs w:val="18"/>
        </w:rPr>
      </w:pPr>
    </w:p>
    <w:tbl>
      <w:tblPr>
        <w:tblW w:w="10314" w:type="dxa"/>
        <w:tblLook w:val="01E0" w:firstRow="1" w:lastRow="1" w:firstColumn="1" w:lastColumn="1" w:noHBand="0" w:noVBand="0"/>
      </w:tblPr>
      <w:tblGrid>
        <w:gridCol w:w="4077"/>
        <w:gridCol w:w="3499"/>
        <w:gridCol w:w="2738"/>
      </w:tblGrid>
      <w:tr w:rsidR="003B2A28" w:rsidRPr="007B136F" w:rsidTr="003B2A28">
        <w:tc>
          <w:tcPr>
            <w:tcW w:w="4077" w:type="dxa"/>
            <w:hideMark/>
          </w:tcPr>
          <w:p w:rsidR="003B2A28" w:rsidRPr="007B136F" w:rsidRDefault="003B2A28" w:rsidP="003B2A28">
            <w:pPr>
              <w:jc w:val="both"/>
              <w:rPr>
                <w:sz w:val="18"/>
                <w:szCs w:val="18"/>
              </w:rPr>
            </w:pPr>
            <w:r w:rsidRPr="007B136F">
              <w:rPr>
                <w:sz w:val="18"/>
                <w:szCs w:val="18"/>
              </w:rPr>
              <w:t xml:space="preserve">от </w:t>
            </w:r>
            <w:r w:rsidRPr="007B136F">
              <w:rPr>
                <w:sz w:val="18"/>
                <w:szCs w:val="18"/>
                <w:u w:val="single"/>
              </w:rPr>
              <w:t>13 декабря</w:t>
            </w:r>
            <w:r w:rsidRPr="007B136F">
              <w:rPr>
                <w:sz w:val="18"/>
                <w:szCs w:val="18"/>
              </w:rPr>
              <w:t xml:space="preserve"> 2023 года                          </w:t>
            </w:r>
          </w:p>
        </w:tc>
        <w:tc>
          <w:tcPr>
            <w:tcW w:w="3499" w:type="dxa"/>
            <w:hideMark/>
          </w:tcPr>
          <w:p w:rsidR="003B2A28" w:rsidRPr="007B136F" w:rsidRDefault="003B2A28" w:rsidP="003B2A28">
            <w:pPr>
              <w:rPr>
                <w:sz w:val="18"/>
                <w:szCs w:val="18"/>
                <w:u w:val="single"/>
              </w:rPr>
            </w:pPr>
            <w:r w:rsidRPr="007B136F">
              <w:rPr>
                <w:sz w:val="18"/>
                <w:szCs w:val="18"/>
              </w:rPr>
              <w:t xml:space="preserve">№ </w:t>
            </w:r>
            <w:r w:rsidRPr="007B136F">
              <w:rPr>
                <w:sz w:val="18"/>
                <w:szCs w:val="18"/>
                <w:u w:val="single"/>
              </w:rPr>
              <w:t>1440</w:t>
            </w:r>
          </w:p>
        </w:tc>
        <w:tc>
          <w:tcPr>
            <w:tcW w:w="2738" w:type="dxa"/>
            <w:hideMark/>
          </w:tcPr>
          <w:p w:rsidR="003B2A28" w:rsidRPr="007B136F" w:rsidRDefault="003B2A28" w:rsidP="003B2A28">
            <w:pPr>
              <w:ind w:right="-108"/>
              <w:jc w:val="center"/>
              <w:rPr>
                <w:sz w:val="18"/>
                <w:szCs w:val="18"/>
              </w:rPr>
            </w:pPr>
            <w:r w:rsidRPr="007B136F">
              <w:rPr>
                <w:sz w:val="18"/>
                <w:szCs w:val="18"/>
              </w:rPr>
              <w:t xml:space="preserve">     г. Билибино</w:t>
            </w:r>
          </w:p>
        </w:tc>
      </w:tr>
    </w:tbl>
    <w:p w:rsidR="003B2A28" w:rsidRPr="007B136F" w:rsidRDefault="003B2A28" w:rsidP="003B2A28">
      <w:pPr>
        <w:jc w:val="both"/>
        <w:rPr>
          <w:sz w:val="18"/>
          <w:szCs w:val="18"/>
        </w:rPr>
      </w:pPr>
    </w:p>
    <w:p w:rsidR="003B2A28" w:rsidRPr="007B136F" w:rsidRDefault="003B2A28" w:rsidP="003B2A28">
      <w:pPr>
        <w:jc w:val="both"/>
        <w:rPr>
          <w:sz w:val="18"/>
          <w:szCs w:val="18"/>
        </w:rPr>
      </w:pPr>
    </w:p>
    <w:tbl>
      <w:tblPr>
        <w:tblW w:w="0" w:type="auto"/>
        <w:tblLook w:val="01E0" w:firstRow="1" w:lastRow="1" w:firstColumn="1" w:lastColumn="1" w:noHBand="0" w:noVBand="0"/>
      </w:tblPr>
      <w:tblGrid>
        <w:gridCol w:w="5211"/>
      </w:tblGrid>
      <w:tr w:rsidR="003B2A28" w:rsidRPr="007B136F" w:rsidTr="007B136F">
        <w:trPr>
          <w:trHeight w:val="577"/>
        </w:trPr>
        <w:tc>
          <w:tcPr>
            <w:tcW w:w="5211" w:type="dxa"/>
          </w:tcPr>
          <w:p w:rsidR="003B2A28" w:rsidRDefault="003B2A28" w:rsidP="003B2A28">
            <w:pPr>
              <w:jc w:val="both"/>
              <w:rPr>
                <w:sz w:val="18"/>
                <w:szCs w:val="18"/>
              </w:rPr>
            </w:pPr>
            <w:r w:rsidRPr="007B136F">
              <w:rPr>
                <w:sz w:val="18"/>
                <w:szCs w:val="18"/>
              </w:rPr>
              <w:t>Об утверждении Положения о наставничестве над несовершеннолетними на территории муниципального образования Билибинский муниципальный район</w:t>
            </w:r>
          </w:p>
          <w:p w:rsidR="007B136F" w:rsidRPr="007B136F" w:rsidRDefault="007B136F" w:rsidP="003B2A28">
            <w:pPr>
              <w:jc w:val="both"/>
              <w:rPr>
                <w:sz w:val="18"/>
                <w:szCs w:val="18"/>
              </w:rPr>
            </w:pPr>
          </w:p>
        </w:tc>
      </w:tr>
    </w:tbl>
    <w:p w:rsidR="003B2A28" w:rsidRPr="007B136F" w:rsidRDefault="003B2A28" w:rsidP="003B2A28">
      <w:pPr>
        <w:tabs>
          <w:tab w:val="left" w:pos="1134"/>
        </w:tabs>
        <w:ind w:firstLine="709"/>
        <w:jc w:val="both"/>
        <w:rPr>
          <w:color w:val="FF0000"/>
          <w:sz w:val="18"/>
          <w:szCs w:val="18"/>
        </w:rPr>
      </w:pPr>
      <w:proofErr w:type="gramStart"/>
      <w:r w:rsidRPr="007B136F">
        <w:rPr>
          <w:sz w:val="18"/>
          <w:szCs w:val="18"/>
        </w:rPr>
        <w:t>В целях защиты семьи и детства, содействия осуществлению эффективной социальной политики в сфере профилактики безнадзорности и правонарушений несовершеннолетних на территории муниципального образования Билибинский муниципальный район, на основании Федерального Закона от 11 августа 1995 года №135 – ФЗ «О благотворительной деятельности и добровольчестве (</w:t>
      </w:r>
      <w:proofErr w:type="spellStart"/>
      <w:r w:rsidRPr="007B136F">
        <w:rPr>
          <w:sz w:val="18"/>
          <w:szCs w:val="18"/>
        </w:rPr>
        <w:t>волонтерстве</w:t>
      </w:r>
      <w:proofErr w:type="spellEnd"/>
      <w:r w:rsidRPr="007B136F">
        <w:rPr>
          <w:sz w:val="18"/>
          <w:szCs w:val="18"/>
        </w:rPr>
        <w:t>)», Федерального Закона от 24 июня 1999 года № 120-ФЗ «Об основах системы профилактики безнадзорности и правонарушений несовершеннолетних», Федерального Закона</w:t>
      </w:r>
      <w:proofErr w:type="gramEnd"/>
      <w:r w:rsidRPr="007B136F">
        <w:rPr>
          <w:sz w:val="18"/>
          <w:szCs w:val="18"/>
        </w:rPr>
        <w:t xml:space="preserve"> </w:t>
      </w:r>
      <w:proofErr w:type="gramStart"/>
      <w:r w:rsidRPr="007B136F">
        <w:rPr>
          <w:sz w:val="18"/>
          <w:szCs w:val="18"/>
        </w:rPr>
        <w:t>от 23 июня 2016 года № 182-ФЗ «Об основах системы профилактики правонарушений в Российской Федерации», Законом Чукотского автономного округа от 13 июня 2023 года № 51-ОЗ «О наставничестве над несовершеннолетними в Чукотском автономном округе», и иных нормативных правовых актов Чукотского автономного округа, нормативных правовых актов органов местного самоуправления в Чукотском автономном округе», руководствуясь Уставом муниципального образования Билибинский муниципальный район, Администрация муниципального образования</w:t>
      </w:r>
      <w:proofErr w:type="gramEnd"/>
      <w:r w:rsidRPr="007B136F">
        <w:rPr>
          <w:sz w:val="18"/>
          <w:szCs w:val="18"/>
        </w:rPr>
        <w:t xml:space="preserve"> Билибинский муниципальный район,</w:t>
      </w:r>
    </w:p>
    <w:p w:rsidR="003B2A28" w:rsidRPr="007B136F" w:rsidRDefault="003B2A28" w:rsidP="003B2A28">
      <w:pPr>
        <w:tabs>
          <w:tab w:val="left" w:pos="1134"/>
        </w:tabs>
        <w:ind w:firstLine="709"/>
        <w:jc w:val="both"/>
        <w:rPr>
          <w:rFonts w:ascii="Times New Roman Полужирный" w:hAnsi="Times New Roman Полужирный"/>
          <w:b/>
          <w:spacing w:val="20"/>
          <w:sz w:val="18"/>
          <w:szCs w:val="18"/>
        </w:rPr>
      </w:pPr>
      <w:r w:rsidRPr="007B136F">
        <w:rPr>
          <w:rFonts w:ascii="Times New Roman Полужирный" w:hAnsi="Times New Roman Полужирный"/>
          <w:b/>
          <w:spacing w:val="20"/>
          <w:sz w:val="18"/>
          <w:szCs w:val="18"/>
        </w:rPr>
        <w:t>ПОСТАНОВЛЯЕТ:</w:t>
      </w:r>
    </w:p>
    <w:p w:rsidR="003B2A28" w:rsidRPr="007B136F" w:rsidRDefault="003B2A28" w:rsidP="003B2A28">
      <w:pPr>
        <w:tabs>
          <w:tab w:val="left" w:pos="1134"/>
        </w:tabs>
        <w:ind w:firstLine="709"/>
        <w:jc w:val="both"/>
        <w:rPr>
          <w:b/>
          <w:sz w:val="18"/>
          <w:szCs w:val="18"/>
        </w:rPr>
      </w:pPr>
    </w:p>
    <w:p w:rsidR="003B2A28" w:rsidRPr="007B136F" w:rsidRDefault="003B2A28" w:rsidP="003B2A28">
      <w:pPr>
        <w:tabs>
          <w:tab w:val="left" w:pos="1134"/>
        </w:tabs>
        <w:ind w:firstLine="709"/>
        <w:jc w:val="both"/>
        <w:rPr>
          <w:sz w:val="18"/>
          <w:szCs w:val="18"/>
        </w:rPr>
      </w:pPr>
      <w:r w:rsidRPr="007B136F">
        <w:rPr>
          <w:sz w:val="18"/>
          <w:szCs w:val="18"/>
        </w:rPr>
        <w:t>1. Утвердить Положение о наставничестве над несовершеннолетними на территории муниципального образования Билибинский муниципальный район согласно приложению к настоящему постановлению.</w:t>
      </w:r>
    </w:p>
    <w:p w:rsidR="003B2A28" w:rsidRPr="007B136F" w:rsidRDefault="003B2A28" w:rsidP="003B2A28">
      <w:pPr>
        <w:tabs>
          <w:tab w:val="left" w:pos="1134"/>
        </w:tabs>
        <w:ind w:firstLine="709"/>
        <w:jc w:val="both"/>
        <w:rPr>
          <w:sz w:val="18"/>
          <w:szCs w:val="18"/>
        </w:rPr>
      </w:pPr>
      <w:r w:rsidRPr="007B136F">
        <w:rPr>
          <w:sz w:val="18"/>
          <w:szCs w:val="18"/>
        </w:rPr>
        <w:t>2. Опубликовать настоящее постановление в «Информационном вестнике Билибинского района» и на официальном сайте муниципального образования Билибинский муниципальный район.</w:t>
      </w:r>
    </w:p>
    <w:p w:rsidR="003B2A28" w:rsidRPr="007B136F" w:rsidRDefault="003B2A28" w:rsidP="003B2A28">
      <w:pPr>
        <w:tabs>
          <w:tab w:val="left" w:pos="1134"/>
        </w:tabs>
        <w:ind w:firstLine="709"/>
        <w:jc w:val="both"/>
        <w:rPr>
          <w:sz w:val="18"/>
          <w:szCs w:val="18"/>
        </w:rPr>
      </w:pPr>
      <w:r w:rsidRPr="007B136F">
        <w:rPr>
          <w:sz w:val="18"/>
          <w:szCs w:val="18"/>
        </w:rPr>
        <w:t>3. Настоящее постановление вступает в силу с момента его опубликования.</w:t>
      </w:r>
    </w:p>
    <w:p w:rsidR="003B2A28" w:rsidRPr="007B136F" w:rsidRDefault="003B2A28" w:rsidP="003B2A28">
      <w:pPr>
        <w:tabs>
          <w:tab w:val="left" w:pos="1134"/>
        </w:tabs>
        <w:ind w:firstLine="709"/>
        <w:jc w:val="both"/>
        <w:rPr>
          <w:sz w:val="18"/>
          <w:szCs w:val="18"/>
        </w:rPr>
      </w:pPr>
      <w:r w:rsidRPr="007B136F">
        <w:rPr>
          <w:sz w:val="18"/>
          <w:szCs w:val="18"/>
        </w:rPr>
        <w:t xml:space="preserve">4. </w:t>
      </w:r>
      <w:proofErr w:type="gramStart"/>
      <w:r w:rsidRPr="007B136F">
        <w:rPr>
          <w:sz w:val="18"/>
          <w:szCs w:val="18"/>
        </w:rPr>
        <w:t>Контроль за</w:t>
      </w:r>
      <w:proofErr w:type="gramEnd"/>
      <w:r w:rsidRPr="007B136F">
        <w:rPr>
          <w:sz w:val="18"/>
          <w:szCs w:val="18"/>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3B2A28" w:rsidRPr="007B136F" w:rsidRDefault="003B2A28" w:rsidP="003B2A28">
      <w:pPr>
        <w:tabs>
          <w:tab w:val="left" w:pos="1134"/>
        </w:tabs>
        <w:ind w:firstLine="851"/>
        <w:rPr>
          <w:sz w:val="18"/>
          <w:szCs w:val="18"/>
        </w:rPr>
      </w:pPr>
    </w:p>
    <w:p w:rsidR="003B2A28" w:rsidRPr="007B136F" w:rsidRDefault="003B2A28" w:rsidP="003B2A28">
      <w:pPr>
        <w:tabs>
          <w:tab w:val="left" w:pos="1134"/>
        </w:tabs>
        <w:ind w:firstLine="851"/>
        <w:rPr>
          <w:sz w:val="18"/>
          <w:szCs w:val="18"/>
        </w:rPr>
      </w:pPr>
    </w:p>
    <w:p w:rsidR="003B2A28" w:rsidRPr="007B136F" w:rsidRDefault="003B2A28" w:rsidP="003B2A28">
      <w:pPr>
        <w:tabs>
          <w:tab w:val="left" w:pos="1134"/>
        </w:tabs>
        <w:jc w:val="both"/>
        <w:rPr>
          <w:sz w:val="18"/>
          <w:szCs w:val="18"/>
        </w:rPr>
      </w:pPr>
    </w:p>
    <w:p w:rsidR="003B2A28" w:rsidRPr="007B136F" w:rsidRDefault="003B2A28" w:rsidP="003B2A28">
      <w:pPr>
        <w:jc w:val="both"/>
        <w:rPr>
          <w:sz w:val="18"/>
          <w:szCs w:val="18"/>
        </w:rPr>
      </w:pPr>
      <w:proofErr w:type="gramStart"/>
      <w:r w:rsidRPr="007B136F">
        <w:rPr>
          <w:sz w:val="18"/>
          <w:szCs w:val="18"/>
        </w:rPr>
        <w:t>Исполняющий</w:t>
      </w:r>
      <w:proofErr w:type="gramEnd"/>
      <w:r w:rsidRPr="007B136F">
        <w:rPr>
          <w:sz w:val="18"/>
          <w:szCs w:val="18"/>
        </w:rPr>
        <w:t xml:space="preserve"> обязанности</w:t>
      </w:r>
    </w:p>
    <w:p w:rsidR="003B2A28" w:rsidRPr="007B136F" w:rsidRDefault="003B2A28" w:rsidP="003B2A28">
      <w:pPr>
        <w:ind w:right="140"/>
        <w:jc w:val="both"/>
        <w:rPr>
          <w:sz w:val="18"/>
          <w:szCs w:val="18"/>
        </w:rPr>
      </w:pPr>
      <w:r w:rsidRPr="007B136F">
        <w:rPr>
          <w:sz w:val="18"/>
          <w:szCs w:val="18"/>
        </w:rPr>
        <w:t>Главы Администрации                                                                                        А.В. Медведев</w:t>
      </w:r>
    </w:p>
    <w:p w:rsidR="0047602F" w:rsidRPr="007B136F" w:rsidRDefault="0047602F" w:rsidP="000D7072">
      <w:pPr>
        <w:ind w:right="140"/>
        <w:jc w:val="both"/>
        <w:rPr>
          <w:sz w:val="18"/>
          <w:szCs w:val="18"/>
        </w:rPr>
      </w:pPr>
    </w:p>
    <w:p w:rsidR="003B2A28" w:rsidRPr="007B136F" w:rsidRDefault="003B2A28" w:rsidP="003B2A28">
      <w:pPr>
        <w:autoSpaceDE w:val="0"/>
        <w:autoSpaceDN w:val="0"/>
        <w:adjustRightInd w:val="0"/>
        <w:ind w:left="4678"/>
        <w:outlineLvl w:val="0"/>
        <w:rPr>
          <w:sz w:val="18"/>
          <w:szCs w:val="18"/>
        </w:rPr>
      </w:pPr>
      <w:r w:rsidRPr="007B136F">
        <w:rPr>
          <w:sz w:val="18"/>
          <w:szCs w:val="18"/>
        </w:rPr>
        <w:t>Приложение</w:t>
      </w:r>
    </w:p>
    <w:p w:rsidR="003B2A28" w:rsidRPr="007B136F" w:rsidRDefault="003B2A28" w:rsidP="003B2A28">
      <w:pPr>
        <w:autoSpaceDE w:val="0"/>
        <w:autoSpaceDN w:val="0"/>
        <w:adjustRightInd w:val="0"/>
        <w:ind w:left="4678"/>
        <w:outlineLvl w:val="0"/>
        <w:rPr>
          <w:sz w:val="18"/>
          <w:szCs w:val="18"/>
        </w:rPr>
      </w:pPr>
      <w:r w:rsidRPr="007B136F">
        <w:rPr>
          <w:sz w:val="18"/>
          <w:szCs w:val="18"/>
        </w:rPr>
        <w:t>к  Постановлению Администрации муниципального образования</w:t>
      </w:r>
    </w:p>
    <w:p w:rsidR="003B2A28" w:rsidRPr="007B136F" w:rsidRDefault="003B2A28" w:rsidP="003B2A28">
      <w:pPr>
        <w:autoSpaceDE w:val="0"/>
        <w:autoSpaceDN w:val="0"/>
        <w:adjustRightInd w:val="0"/>
        <w:ind w:left="4678"/>
        <w:outlineLvl w:val="0"/>
        <w:rPr>
          <w:sz w:val="18"/>
          <w:szCs w:val="18"/>
        </w:rPr>
      </w:pPr>
      <w:r w:rsidRPr="007B136F">
        <w:rPr>
          <w:sz w:val="18"/>
          <w:szCs w:val="18"/>
        </w:rPr>
        <w:t>Билибинский муниципальный район</w:t>
      </w:r>
    </w:p>
    <w:p w:rsidR="003B2A28" w:rsidRPr="007B136F" w:rsidRDefault="003B2A28" w:rsidP="003B2A28">
      <w:pPr>
        <w:autoSpaceDE w:val="0"/>
        <w:autoSpaceDN w:val="0"/>
        <w:adjustRightInd w:val="0"/>
        <w:ind w:left="4678"/>
        <w:jc w:val="both"/>
        <w:outlineLvl w:val="0"/>
        <w:rPr>
          <w:sz w:val="18"/>
          <w:szCs w:val="18"/>
          <w:u w:val="single"/>
        </w:rPr>
      </w:pPr>
      <w:r w:rsidRPr="007B136F">
        <w:rPr>
          <w:sz w:val="18"/>
          <w:szCs w:val="18"/>
          <w:u w:val="single"/>
        </w:rPr>
        <w:t>от 13 декабря 2023 года № 1440</w:t>
      </w:r>
    </w:p>
    <w:p w:rsidR="003B2A28" w:rsidRPr="007B136F" w:rsidRDefault="003B2A28" w:rsidP="003B2A28">
      <w:pPr>
        <w:pStyle w:val="26"/>
        <w:shd w:val="clear" w:color="auto" w:fill="auto"/>
        <w:spacing w:after="294" w:line="240" w:lineRule="auto"/>
        <w:ind w:left="5103"/>
        <w:jc w:val="left"/>
        <w:rPr>
          <w:rFonts w:ascii="Times New Roman" w:hAnsi="Times New Roman" w:cs="Times New Roman"/>
          <w:sz w:val="18"/>
          <w:szCs w:val="18"/>
        </w:rPr>
      </w:pPr>
      <w:r w:rsidRPr="007B136F">
        <w:rPr>
          <w:rFonts w:ascii="Times New Roman" w:hAnsi="Times New Roman" w:cs="Times New Roman"/>
          <w:sz w:val="18"/>
          <w:szCs w:val="18"/>
        </w:rPr>
        <w:t xml:space="preserve"> </w:t>
      </w:r>
    </w:p>
    <w:p w:rsidR="003B2A28" w:rsidRPr="007B136F" w:rsidRDefault="003B2A28" w:rsidP="003B2A28">
      <w:pPr>
        <w:jc w:val="center"/>
        <w:rPr>
          <w:b/>
          <w:sz w:val="18"/>
          <w:szCs w:val="18"/>
        </w:rPr>
      </w:pPr>
      <w:r w:rsidRPr="007B136F">
        <w:rPr>
          <w:b/>
          <w:sz w:val="18"/>
          <w:szCs w:val="18"/>
        </w:rPr>
        <w:t>Положение</w:t>
      </w:r>
    </w:p>
    <w:p w:rsidR="003B2A28" w:rsidRPr="007B136F" w:rsidRDefault="003B2A28" w:rsidP="003B2A28">
      <w:pPr>
        <w:jc w:val="center"/>
        <w:rPr>
          <w:b/>
          <w:sz w:val="18"/>
          <w:szCs w:val="18"/>
        </w:rPr>
      </w:pPr>
      <w:r w:rsidRPr="007B136F">
        <w:rPr>
          <w:b/>
          <w:sz w:val="18"/>
          <w:szCs w:val="18"/>
        </w:rPr>
        <w:t>о наставничестве над несовершеннолетними, на территории муниципального образовании Билибинский муниципальный район</w:t>
      </w:r>
    </w:p>
    <w:p w:rsidR="003B2A28" w:rsidRPr="007B136F" w:rsidRDefault="003B2A28" w:rsidP="003B2A28">
      <w:pPr>
        <w:jc w:val="center"/>
        <w:rPr>
          <w:sz w:val="18"/>
          <w:szCs w:val="18"/>
        </w:rPr>
      </w:pPr>
    </w:p>
    <w:p w:rsidR="003B2A28" w:rsidRPr="007B136F" w:rsidRDefault="003B2A28" w:rsidP="003B2A28">
      <w:pPr>
        <w:jc w:val="center"/>
        <w:rPr>
          <w:b/>
          <w:sz w:val="18"/>
          <w:szCs w:val="18"/>
        </w:rPr>
      </w:pPr>
      <w:r w:rsidRPr="007B136F">
        <w:rPr>
          <w:b/>
          <w:sz w:val="18"/>
          <w:szCs w:val="18"/>
        </w:rPr>
        <w:t>1. Общие положения</w:t>
      </w:r>
    </w:p>
    <w:p w:rsidR="003B2A28" w:rsidRPr="007B136F" w:rsidRDefault="003B2A28" w:rsidP="003B2A28">
      <w:pPr>
        <w:ind w:firstLine="708"/>
        <w:jc w:val="both"/>
        <w:rPr>
          <w:sz w:val="18"/>
          <w:szCs w:val="18"/>
        </w:rPr>
      </w:pPr>
      <w:r w:rsidRPr="007B136F">
        <w:rPr>
          <w:sz w:val="18"/>
          <w:szCs w:val="18"/>
        </w:rPr>
        <w:t>1.1 Настоящее Положение о наставничестве над несовершеннолетними, в отношении которых проводится индивидуальная профилактическая работа органами и учреждениями системы профилактики безнадзорности и правонарушений несовершеннолетних (далее Положение) на территории муниципального образовании Билибинский муниципальный район, определяет задачи и порядок внедрения наставничества в системе профилактики безнадзорности, правонарушений и преступлений несовершеннолетних.</w:t>
      </w:r>
    </w:p>
    <w:p w:rsidR="003B2A28" w:rsidRPr="007B136F" w:rsidRDefault="003B2A28" w:rsidP="003B2A28">
      <w:pPr>
        <w:ind w:firstLine="708"/>
        <w:jc w:val="both"/>
        <w:rPr>
          <w:sz w:val="18"/>
          <w:szCs w:val="18"/>
        </w:rPr>
      </w:pPr>
      <w:r w:rsidRPr="007B136F">
        <w:rPr>
          <w:sz w:val="18"/>
          <w:szCs w:val="18"/>
        </w:rPr>
        <w:t>1.2 Настоящее Положение разработано на основании: Федерального закона от 24 июня 1999 года N 120-ФЗ "Об основах системы профилактики безнадзорности и правонарушений несовершеннолетних".</w:t>
      </w:r>
    </w:p>
    <w:p w:rsidR="003B2A28" w:rsidRPr="007B136F" w:rsidRDefault="003B2A28" w:rsidP="003B2A28">
      <w:pPr>
        <w:ind w:firstLine="708"/>
        <w:jc w:val="both"/>
        <w:rPr>
          <w:sz w:val="18"/>
          <w:szCs w:val="18"/>
        </w:rPr>
      </w:pPr>
      <w:r w:rsidRPr="007B136F">
        <w:rPr>
          <w:sz w:val="18"/>
          <w:szCs w:val="18"/>
        </w:rPr>
        <w:t xml:space="preserve">1.3 Наставничество – добровольческая (волонтерская) деятельность, осуществляемая наставником над несовершеннолетним (далее наставник), направленная на оказание помощи несовершеннолетнему и его родителям или иным </w:t>
      </w:r>
      <w:r w:rsidRPr="007B136F">
        <w:rPr>
          <w:sz w:val="18"/>
          <w:szCs w:val="18"/>
        </w:rPr>
        <w:lastRenderedPageBreak/>
        <w:t>законным представителям в целях улучшения социального положения несовершеннолетнего, повышения уровня его воспитанности, образованности, дисциплинированности, самоконтроля и других личностных, социально значимых качеств.</w:t>
      </w:r>
    </w:p>
    <w:p w:rsidR="003B2A28" w:rsidRPr="007B136F" w:rsidRDefault="003B2A28" w:rsidP="003B2A28">
      <w:pPr>
        <w:ind w:firstLine="708"/>
        <w:jc w:val="both"/>
        <w:rPr>
          <w:sz w:val="18"/>
          <w:szCs w:val="18"/>
        </w:rPr>
      </w:pPr>
      <w:r w:rsidRPr="007B136F">
        <w:rPr>
          <w:sz w:val="18"/>
          <w:szCs w:val="18"/>
        </w:rPr>
        <w:t>1.4 Настоящее Положение регулирует отношения, возникающие в связи с деятельностью наставников несовершеннолетних, проживающих на территории муниципального образования Билибинский муниципальный район.</w:t>
      </w:r>
    </w:p>
    <w:p w:rsidR="003B2A28" w:rsidRPr="007B136F" w:rsidRDefault="003B2A28" w:rsidP="003B2A28">
      <w:pPr>
        <w:ind w:firstLine="708"/>
        <w:jc w:val="both"/>
        <w:rPr>
          <w:sz w:val="18"/>
          <w:szCs w:val="18"/>
        </w:rPr>
      </w:pPr>
    </w:p>
    <w:p w:rsidR="003B2A28" w:rsidRPr="007B136F" w:rsidRDefault="003B2A28" w:rsidP="003B2A28">
      <w:pPr>
        <w:ind w:firstLine="708"/>
        <w:jc w:val="center"/>
        <w:rPr>
          <w:b/>
          <w:sz w:val="18"/>
          <w:szCs w:val="18"/>
        </w:rPr>
      </w:pPr>
      <w:r w:rsidRPr="007B136F">
        <w:rPr>
          <w:b/>
          <w:sz w:val="18"/>
          <w:szCs w:val="18"/>
        </w:rPr>
        <w:t>2. Цели и задачи наставничества</w:t>
      </w:r>
    </w:p>
    <w:p w:rsidR="003B2A28" w:rsidRPr="007B136F" w:rsidRDefault="003B2A28" w:rsidP="003B2A28">
      <w:pPr>
        <w:ind w:firstLine="567"/>
        <w:jc w:val="both"/>
        <w:rPr>
          <w:sz w:val="18"/>
          <w:szCs w:val="18"/>
        </w:rPr>
      </w:pPr>
      <w:r w:rsidRPr="007B136F">
        <w:rPr>
          <w:sz w:val="18"/>
          <w:szCs w:val="18"/>
        </w:rPr>
        <w:t xml:space="preserve">2.1 Цель наставничества - эффективное решение проблем безнадзорности, самовольных уходов, снижение уровня правонарушений и преступлений, совершаемых несовершеннолетними в районе, повышение качества организации индивидуальной профилактической и реабилитационной работы с </w:t>
      </w:r>
      <w:proofErr w:type="gramStart"/>
      <w:r w:rsidRPr="007B136F">
        <w:rPr>
          <w:sz w:val="18"/>
          <w:szCs w:val="18"/>
        </w:rPr>
        <w:t>несовершеннолетними</w:t>
      </w:r>
      <w:proofErr w:type="gramEnd"/>
      <w:r w:rsidRPr="007B136F">
        <w:rPr>
          <w:sz w:val="18"/>
          <w:szCs w:val="18"/>
        </w:rPr>
        <w:t xml:space="preserve"> в отношении которых проводится индивидуальная профилактическая работа органами и учреждениями системы профилактики муниципального образования Билибинский муниципальный район. </w:t>
      </w:r>
    </w:p>
    <w:p w:rsidR="003B2A28" w:rsidRPr="007B136F" w:rsidRDefault="003B2A28" w:rsidP="003B2A28">
      <w:pPr>
        <w:ind w:firstLine="708"/>
        <w:jc w:val="both"/>
        <w:rPr>
          <w:sz w:val="18"/>
          <w:szCs w:val="18"/>
        </w:rPr>
      </w:pPr>
      <w:r w:rsidRPr="007B136F">
        <w:rPr>
          <w:sz w:val="18"/>
          <w:szCs w:val="18"/>
        </w:rPr>
        <w:t>2.2 Задачами наставничества являются:</w:t>
      </w:r>
    </w:p>
    <w:p w:rsidR="003B2A28" w:rsidRPr="007B136F" w:rsidRDefault="003B2A28" w:rsidP="003B2A28">
      <w:pPr>
        <w:ind w:firstLine="708"/>
        <w:jc w:val="both"/>
        <w:rPr>
          <w:sz w:val="18"/>
          <w:szCs w:val="18"/>
        </w:rPr>
      </w:pPr>
      <w:r w:rsidRPr="007B136F">
        <w:rPr>
          <w:sz w:val="18"/>
          <w:szCs w:val="18"/>
        </w:rPr>
        <w:t>1) оказание личностно ориентированной помощи несовершеннолетним, находящимся в социально опасном положении, состоящим на различных видах учета, склонных к нарушениям общественного порядка, самовольным уходам;</w:t>
      </w:r>
    </w:p>
    <w:p w:rsidR="003B2A28" w:rsidRPr="007B136F" w:rsidRDefault="003B2A28" w:rsidP="003B2A28">
      <w:pPr>
        <w:ind w:firstLine="708"/>
        <w:jc w:val="both"/>
        <w:rPr>
          <w:sz w:val="18"/>
          <w:szCs w:val="18"/>
        </w:rPr>
      </w:pPr>
      <w:r w:rsidRPr="007B136F">
        <w:rPr>
          <w:sz w:val="18"/>
          <w:szCs w:val="18"/>
        </w:rPr>
        <w:t>2) оказание помощи родителям или лицам их заменяющим, в воспитании несовершеннолетних, находящихся в социально опасном положении, состоящим на различных видах учета, склонных к нарушениям общественного порядка, самовольным уходам;</w:t>
      </w:r>
    </w:p>
    <w:p w:rsidR="003B2A28" w:rsidRPr="007B136F" w:rsidRDefault="003B2A28" w:rsidP="003B2A28">
      <w:pPr>
        <w:ind w:firstLine="708"/>
        <w:jc w:val="both"/>
        <w:rPr>
          <w:sz w:val="18"/>
          <w:szCs w:val="18"/>
        </w:rPr>
      </w:pPr>
      <w:r w:rsidRPr="007B136F">
        <w:rPr>
          <w:sz w:val="18"/>
          <w:szCs w:val="18"/>
        </w:rPr>
        <w:t>3) участие в осуществлении мер по защите и восстановлению прав и законных интересов несовершеннолетних в пределах своих полномочий;</w:t>
      </w:r>
    </w:p>
    <w:p w:rsidR="003B2A28" w:rsidRPr="007B136F" w:rsidRDefault="003B2A28" w:rsidP="003B2A28">
      <w:pPr>
        <w:ind w:firstLine="708"/>
        <w:jc w:val="both"/>
        <w:rPr>
          <w:sz w:val="18"/>
          <w:szCs w:val="18"/>
        </w:rPr>
      </w:pPr>
      <w:r w:rsidRPr="007B136F">
        <w:rPr>
          <w:sz w:val="18"/>
          <w:szCs w:val="18"/>
        </w:rPr>
        <w:t>4) проведение индивидуальной профилактической работы с несовершеннолетними в целях предупреждения антиобщественных действий несовершеннолетних, совершения повторных общественно опасных деяний, преступлений, самовольных уходов;</w:t>
      </w:r>
    </w:p>
    <w:p w:rsidR="003B2A28" w:rsidRPr="007B136F" w:rsidRDefault="003B2A28" w:rsidP="003B2A28">
      <w:pPr>
        <w:ind w:firstLine="708"/>
        <w:jc w:val="both"/>
        <w:rPr>
          <w:sz w:val="18"/>
          <w:szCs w:val="18"/>
        </w:rPr>
      </w:pPr>
      <w:r w:rsidRPr="007B136F">
        <w:rPr>
          <w:sz w:val="18"/>
          <w:szCs w:val="18"/>
        </w:rPr>
        <w:t>5) взаимодействие с органами и учреждениями системы профилактики безнадзорности и правонарушений несовершеннолетних по вопросам предупреждения безнадзорности, беспризорности, правонарушений и антиобщественных действий несовершеннолетних;</w:t>
      </w:r>
    </w:p>
    <w:p w:rsidR="003B2A28" w:rsidRPr="007B136F" w:rsidRDefault="003B2A28" w:rsidP="003B2A28">
      <w:pPr>
        <w:ind w:firstLine="708"/>
        <w:jc w:val="both"/>
        <w:rPr>
          <w:sz w:val="18"/>
          <w:szCs w:val="18"/>
        </w:rPr>
      </w:pPr>
      <w:r w:rsidRPr="007B136F">
        <w:rPr>
          <w:sz w:val="18"/>
          <w:szCs w:val="18"/>
        </w:rPr>
        <w:t>6) формирование активной гражданской и жизненной позиции несовершеннолетних;</w:t>
      </w:r>
    </w:p>
    <w:p w:rsidR="003B2A28" w:rsidRPr="007B136F" w:rsidRDefault="003B2A28" w:rsidP="003B2A28">
      <w:pPr>
        <w:ind w:firstLine="708"/>
        <w:jc w:val="both"/>
        <w:rPr>
          <w:sz w:val="18"/>
          <w:szCs w:val="18"/>
        </w:rPr>
      </w:pPr>
      <w:r w:rsidRPr="007B136F">
        <w:rPr>
          <w:sz w:val="18"/>
          <w:szCs w:val="18"/>
        </w:rPr>
        <w:t>7) организация досуга несовершеннолетних;</w:t>
      </w:r>
    </w:p>
    <w:p w:rsidR="003B2A28" w:rsidRPr="007B136F" w:rsidRDefault="003B2A28" w:rsidP="003B2A28">
      <w:pPr>
        <w:ind w:firstLine="708"/>
        <w:jc w:val="both"/>
        <w:rPr>
          <w:sz w:val="18"/>
          <w:szCs w:val="18"/>
        </w:rPr>
      </w:pPr>
      <w:r w:rsidRPr="007B136F">
        <w:rPr>
          <w:sz w:val="18"/>
          <w:szCs w:val="18"/>
        </w:rPr>
        <w:t>8) создание условий для осознанного выбора профессии и получения профессионального образования несовершеннолетними.</w:t>
      </w:r>
    </w:p>
    <w:p w:rsidR="003B2A28" w:rsidRPr="007B136F" w:rsidRDefault="003B2A28" w:rsidP="003B2A28">
      <w:pPr>
        <w:ind w:firstLine="708"/>
        <w:jc w:val="both"/>
        <w:rPr>
          <w:sz w:val="18"/>
          <w:szCs w:val="18"/>
        </w:rPr>
      </w:pPr>
      <w:proofErr w:type="gramStart"/>
      <w:r w:rsidRPr="007B136F">
        <w:rPr>
          <w:sz w:val="18"/>
          <w:szCs w:val="18"/>
        </w:rPr>
        <w:t>9) иные задачи, установленные федеральными законами, а также иными нормативными правовыми актами Чукотского автономного округа и иными нормативными правовыми актами муниципального образования Билибинский муниципальный район.</w:t>
      </w:r>
      <w:proofErr w:type="gramEnd"/>
    </w:p>
    <w:p w:rsidR="003B2A28" w:rsidRPr="007B136F" w:rsidRDefault="003B2A28" w:rsidP="003B2A28">
      <w:pPr>
        <w:ind w:firstLine="708"/>
        <w:jc w:val="both"/>
        <w:rPr>
          <w:sz w:val="18"/>
          <w:szCs w:val="18"/>
        </w:rPr>
      </w:pPr>
    </w:p>
    <w:p w:rsidR="003B2A28" w:rsidRPr="007B136F" w:rsidRDefault="003B2A28" w:rsidP="003B2A28">
      <w:pPr>
        <w:ind w:left="567"/>
        <w:jc w:val="center"/>
        <w:rPr>
          <w:b/>
          <w:sz w:val="18"/>
          <w:szCs w:val="18"/>
        </w:rPr>
      </w:pPr>
      <w:r w:rsidRPr="007B136F">
        <w:rPr>
          <w:b/>
          <w:sz w:val="18"/>
          <w:szCs w:val="18"/>
        </w:rPr>
        <w:t>3. Порядок закрепления наставников за несовершеннолетними</w:t>
      </w:r>
    </w:p>
    <w:p w:rsidR="003B2A28" w:rsidRPr="007B136F" w:rsidRDefault="003B2A28" w:rsidP="003B2A28">
      <w:pPr>
        <w:ind w:left="567"/>
        <w:jc w:val="center"/>
        <w:rPr>
          <w:b/>
          <w:sz w:val="18"/>
          <w:szCs w:val="18"/>
        </w:rPr>
      </w:pPr>
      <w:r w:rsidRPr="007B136F">
        <w:rPr>
          <w:b/>
          <w:sz w:val="18"/>
          <w:szCs w:val="18"/>
        </w:rPr>
        <w:t xml:space="preserve"> и работы наставников</w:t>
      </w:r>
    </w:p>
    <w:p w:rsidR="003B2A28" w:rsidRPr="007B136F" w:rsidRDefault="003B2A28" w:rsidP="003B2A28">
      <w:pPr>
        <w:ind w:firstLine="708"/>
        <w:jc w:val="both"/>
        <w:rPr>
          <w:sz w:val="18"/>
          <w:szCs w:val="18"/>
        </w:rPr>
      </w:pPr>
      <w:r w:rsidRPr="007B136F">
        <w:rPr>
          <w:sz w:val="18"/>
          <w:szCs w:val="18"/>
        </w:rPr>
        <w:t xml:space="preserve">3,1 Наставником (шефом) несовершеннолетнего может быть </w:t>
      </w:r>
      <w:proofErr w:type="gramStart"/>
      <w:r w:rsidRPr="007B136F">
        <w:rPr>
          <w:sz w:val="18"/>
          <w:szCs w:val="18"/>
        </w:rPr>
        <w:t>назначен</w:t>
      </w:r>
      <w:proofErr w:type="gramEnd"/>
      <w:r w:rsidRPr="007B136F">
        <w:rPr>
          <w:sz w:val="18"/>
          <w:szCs w:val="18"/>
        </w:rPr>
        <w:t>:</w:t>
      </w:r>
    </w:p>
    <w:p w:rsidR="003B2A28" w:rsidRPr="007B136F" w:rsidRDefault="003B2A28" w:rsidP="003B2A28">
      <w:pPr>
        <w:ind w:firstLine="708"/>
        <w:jc w:val="both"/>
        <w:rPr>
          <w:sz w:val="18"/>
          <w:szCs w:val="18"/>
        </w:rPr>
      </w:pPr>
      <w:r w:rsidRPr="007B136F">
        <w:rPr>
          <w:sz w:val="18"/>
          <w:szCs w:val="18"/>
        </w:rPr>
        <w:t>3.1.1 Дееспособный гражданин, достигший 23 лет, проживающий на территории муниципального образования Билибинский муниципальный район по своим деловым и моральным качествам способный содействовать физическому, интеллектуальному, психическому,  духовному и нравственному развитию несовершеннолетнего.</w:t>
      </w:r>
    </w:p>
    <w:p w:rsidR="003B2A28" w:rsidRPr="007B136F" w:rsidRDefault="003B2A28" w:rsidP="003B2A28">
      <w:pPr>
        <w:ind w:firstLine="708"/>
        <w:jc w:val="both"/>
        <w:rPr>
          <w:sz w:val="18"/>
          <w:szCs w:val="18"/>
        </w:rPr>
      </w:pPr>
      <w:r w:rsidRPr="007B136F">
        <w:rPr>
          <w:sz w:val="18"/>
          <w:szCs w:val="18"/>
        </w:rPr>
        <w:t>3.1.2 Наставниками несовершеннолетних не могут быть граждане следующих категорий:</w:t>
      </w:r>
    </w:p>
    <w:p w:rsidR="003B2A28" w:rsidRPr="007B136F" w:rsidRDefault="003B2A28" w:rsidP="003B2A28">
      <w:pPr>
        <w:ind w:firstLine="708"/>
        <w:jc w:val="both"/>
        <w:rPr>
          <w:sz w:val="18"/>
          <w:szCs w:val="18"/>
        </w:rPr>
      </w:pPr>
      <w:r w:rsidRPr="007B136F">
        <w:rPr>
          <w:sz w:val="18"/>
          <w:szCs w:val="18"/>
        </w:rPr>
        <w:t>- признанные решением суда недееспособными или ограниченно дееспособными;</w:t>
      </w:r>
    </w:p>
    <w:p w:rsidR="003B2A28" w:rsidRPr="007B136F" w:rsidRDefault="003B2A28" w:rsidP="003B2A28">
      <w:pPr>
        <w:ind w:firstLine="708"/>
        <w:jc w:val="both"/>
        <w:rPr>
          <w:sz w:val="18"/>
          <w:szCs w:val="18"/>
        </w:rPr>
      </w:pPr>
      <w:r w:rsidRPr="007B136F">
        <w:rPr>
          <w:sz w:val="18"/>
          <w:szCs w:val="18"/>
        </w:rPr>
        <w:t>- лишенные решением суда родительских прав или ограниченные в родительских правах;</w:t>
      </w:r>
    </w:p>
    <w:p w:rsidR="003B2A28" w:rsidRPr="007B136F" w:rsidRDefault="003B2A28" w:rsidP="003B2A28">
      <w:pPr>
        <w:ind w:firstLine="708"/>
        <w:jc w:val="both"/>
        <w:rPr>
          <w:sz w:val="18"/>
          <w:szCs w:val="18"/>
        </w:rPr>
      </w:pPr>
      <w:r w:rsidRPr="007B136F">
        <w:rPr>
          <w:sz w:val="18"/>
          <w:szCs w:val="18"/>
        </w:rPr>
        <w:t>- отстраненные от выполнения обязанностей усыновителя, опекуна (попечителя), приемного родителя по причине ненадлежащего исполнения возложенных обязанностей;</w:t>
      </w:r>
    </w:p>
    <w:p w:rsidR="003B2A28" w:rsidRPr="007B136F" w:rsidRDefault="003B2A28" w:rsidP="003B2A28">
      <w:pPr>
        <w:ind w:firstLine="708"/>
        <w:jc w:val="both"/>
        <w:rPr>
          <w:sz w:val="18"/>
          <w:szCs w:val="18"/>
        </w:rPr>
      </w:pPr>
      <w:r w:rsidRPr="007B136F">
        <w:rPr>
          <w:sz w:val="18"/>
          <w:szCs w:val="18"/>
        </w:rPr>
        <w:t xml:space="preserve">- имеющие судимость и/или </w:t>
      </w:r>
      <w:proofErr w:type="spellStart"/>
      <w:r w:rsidRPr="007B136F">
        <w:rPr>
          <w:sz w:val="18"/>
          <w:szCs w:val="18"/>
        </w:rPr>
        <w:t>привлекавшиеся</w:t>
      </w:r>
      <w:proofErr w:type="spellEnd"/>
      <w:r w:rsidRPr="007B136F">
        <w:rPr>
          <w:sz w:val="18"/>
          <w:szCs w:val="18"/>
        </w:rPr>
        <w:t xml:space="preserve"> к административной ответственности, предусмотренной статьями 5.35, 6.8 - 6.13.1, 6.17, 6.21, 6.21.1, 6.21.2, 6.23, 7.27, 20.1, 20.3, 20.8, 20.10, 20.13, 20.20 - 20.22, 20.28, 20.29  Кодекса РФ об административных правонарушениях;</w:t>
      </w:r>
    </w:p>
    <w:p w:rsidR="003B2A28" w:rsidRPr="007B136F" w:rsidRDefault="003B2A28" w:rsidP="003B2A28">
      <w:pPr>
        <w:ind w:firstLine="708"/>
        <w:jc w:val="both"/>
        <w:rPr>
          <w:sz w:val="18"/>
          <w:szCs w:val="18"/>
        </w:rPr>
      </w:pPr>
      <w:r w:rsidRPr="007B136F">
        <w:rPr>
          <w:sz w:val="18"/>
          <w:szCs w:val="18"/>
        </w:rPr>
        <w:t>- лица, не имеющие постоянного места жительства;</w:t>
      </w:r>
    </w:p>
    <w:p w:rsidR="003B2A28" w:rsidRPr="007B136F" w:rsidRDefault="003B2A28" w:rsidP="003B2A28">
      <w:pPr>
        <w:ind w:firstLine="708"/>
        <w:jc w:val="both"/>
        <w:rPr>
          <w:sz w:val="18"/>
          <w:szCs w:val="18"/>
        </w:rPr>
      </w:pPr>
      <w:r w:rsidRPr="007B136F">
        <w:rPr>
          <w:sz w:val="18"/>
          <w:szCs w:val="18"/>
        </w:rPr>
        <w:t>- лица, состоящие на учете в наркологическом или в психиатрическом (психоневрологическом) лечебно-профилактическом учреждении</w:t>
      </w:r>
    </w:p>
    <w:p w:rsidR="003B2A28" w:rsidRPr="007B136F" w:rsidRDefault="003B2A28" w:rsidP="003B2A28">
      <w:pPr>
        <w:ind w:left="567"/>
        <w:jc w:val="both"/>
        <w:rPr>
          <w:sz w:val="18"/>
          <w:szCs w:val="18"/>
        </w:rPr>
      </w:pPr>
      <w:r w:rsidRPr="007B136F">
        <w:rPr>
          <w:sz w:val="18"/>
          <w:szCs w:val="18"/>
        </w:rPr>
        <w:t>3.2 Наставник может закрепляться за несовершеннолетними:</w:t>
      </w:r>
    </w:p>
    <w:p w:rsidR="003B2A28" w:rsidRPr="007B136F" w:rsidRDefault="003B2A28" w:rsidP="003B2A28">
      <w:pPr>
        <w:ind w:firstLine="708"/>
        <w:jc w:val="both"/>
        <w:rPr>
          <w:sz w:val="18"/>
          <w:szCs w:val="18"/>
        </w:rPr>
      </w:pPr>
      <w:r w:rsidRPr="007B136F">
        <w:rPr>
          <w:sz w:val="18"/>
          <w:szCs w:val="18"/>
        </w:rPr>
        <w:t>1) безнадзорными или беспризорными;</w:t>
      </w:r>
    </w:p>
    <w:p w:rsidR="003B2A28" w:rsidRPr="007B136F" w:rsidRDefault="003B2A28" w:rsidP="003B2A28">
      <w:pPr>
        <w:ind w:firstLine="708"/>
        <w:jc w:val="both"/>
        <w:rPr>
          <w:sz w:val="18"/>
          <w:szCs w:val="18"/>
        </w:rPr>
      </w:pPr>
      <w:r w:rsidRPr="007B136F">
        <w:rPr>
          <w:sz w:val="18"/>
          <w:szCs w:val="18"/>
        </w:rPr>
        <w:t xml:space="preserve">2) </w:t>
      </w:r>
      <w:proofErr w:type="gramStart"/>
      <w:r w:rsidRPr="007B136F">
        <w:rPr>
          <w:sz w:val="18"/>
          <w:szCs w:val="18"/>
        </w:rPr>
        <w:t>занимающимися</w:t>
      </w:r>
      <w:proofErr w:type="gramEnd"/>
      <w:r w:rsidRPr="007B136F">
        <w:rPr>
          <w:sz w:val="18"/>
          <w:szCs w:val="18"/>
        </w:rPr>
        <w:t xml:space="preserve"> бродяжничеством или попрошайничеством;</w:t>
      </w:r>
    </w:p>
    <w:p w:rsidR="003B2A28" w:rsidRPr="007B136F" w:rsidRDefault="003B2A28" w:rsidP="003B2A28">
      <w:pPr>
        <w:ind w:firstLine="708"/>
        <w:jc w:val="both"/>
        <w:rPr>
          <w:sz w:val="18"/>
          <w:szCs w:val="18"/>
        </w:rPr>
      </w:pPr>
      <w:r w:rsidRPr="007B136F">
        <w:rPr>
          <w:sz w:val="18"/>
          <w:szCs w:val="18"/>
        </w:rPr>
        <w:t xml:space="preserve">3) </w:t>
      </w:r>
      <w:proofErr w:type="gramStart"/>
      <w:r w:rsidRPr="007B136F">
        <w:rPr>
          <w:sz w:val="18"/>
          <w:szCs w:val="18"/>
        </w:rPr>
        <w:t>употребляющими</w:t>
      </w:r>
      <w:proofErr w:type="gramEnd"/>
      <w:r w:rsidRPr="007B136F">
        <w:rPr>
          <w:sz w:val="18"/>
          <w:szCs w:val="18"/>
        </w:rPr>
        <w:t xml:space="preserve">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3B2A28" w:rsidRPr="007B136F" w:rsidRDefault="003B2A28" w:rsidP="003B2A28">
      <w:pPr>
        <w:ind w:firstLine="708"/>
        <w:jc w:val="both"/>
        <w:rPr>
          <w:sz w:val="18"/>
          <w:szCs w:val="18"/>
        </w:rPr>
      </w:pPr>
      <w:r w:rsidRPr="007B136F">
        <w:rPr>
          <w:sz w:val="18"/>
          <w:szCs w:val="18"/>
        </w:rPr>
        <w:t xml:space="preserve">4) </w:t>
      </w:r>
      <w:proofErr w:type="gramStart"/>
      <w:r w:rsidRPr="007B136F">
        <w:rPr>
          <w:sz w:val="18"/>
          <w:szCs w:val="18"/>
        </w:rPr>
        <w:t>совершившими</w:t>
      </w:r>
      <w:proofErr w:type="gramEnd"/>
      <w:r w:rsidRPr="007B136F">
        <w:rPr>
          <w:sz w:val="18"/>
          <w:szCs w:val="18"/>
        </w:rPr>
        <w:t xml:space="preserve"> правонарушение, повлекшее применение мер административной ответственности;</w:t>
      </w:r>
    </w:p>
    <w:p w:rsidR="003B2A28" w:rsidRPr="007B136F" w:rsidRDefault="003B2A28" w:rsidP="003B2A28">
      <w:pPr>
        <w:ind w:firstLine="708"/>
        <w:jc w:val="both"/>
        <w:rPr>
          <w:sz w:val="18"/>
          <w:szCs w:val="18"/>
        </w:rPr>
      </w:pPr>
      <w:r w:rsidRPr="007B136F">
        <w:rPr>
          <w:sz w:val="18"/>
          <w:szCs w:val="18"/>
        </w:rPr>
        <w:t xml:space="preserve">5) </w:t>
      </w:r>
      <w:proofErr w:type="gramStart"/>
      <w:r w:rsidRPr="007B136F">
        <w:rPr>
          <w:sz w:val="18"/>
          <w:szCs w:val="18"/>
        </w:rPr>
        <w:t>совершившими</w:t>
      </w:r>
      <w:proofErr w:type="gramEnd"/>
      <w:r w:rsidRPr="007B136F">
        <w:rPr>
          <w:sz w:val="18"/>
          <w:szCs w:val="18"/>
        </w:rPr>
        <w:t xml:space="preserve"> правонарушение до достижения возраста, с которого наступает административная ответственность;</w:t>
      </w:r>
    </w:p>
    <w:p w:rsidR="003B2A28" w:rsidRPr="007B136F" w:rsidRDefault="003B2A28" w:rsidP="003B2A28">
      <w:pPr>
        <w:ind w:firstLine="708"/>
        <w:jc w:val="both"/>
        <w:rPr>
          <w:sz w:val="18"/>
          <w:szCs w:val="18"/>
        </w:rPr>
      </w:pPr>
      <w:r w:rsidRPr="007B136F">
        <w:rPr>
          <w:sz w:val="18"/>
          <w:szCs w:val="18"/>
        </w:rPr>
        <w:t>6) освобожденными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3B2A28" w:rsidRPr="007B136F" w:rsidRDefault="003B2A28" w:rsidP="003B2A28">
      <w:pPr>
        <w:ind w:firstLine="708"/>
        <w:jc w:val="both"/>
        <w:rPr>
          <w:sz w:val="18"/>
          <w:szCs w:val="18"/>
        </w:rPr>
      </w:pPr>
      <w:r w:rsidRPr="007B136F">
        <w:rPr>
          <w:sz w:val="18"/>
          <w:szCs w:val="18"/>
        </w:rPr>
        <w:t xml:space="preserve">7) совершившими общественно опасное деяние и не подлежащими уголовной ответственности в связи с </w:t>
      </w:r>
      <w:proofErr w:type="gramStart"/>
      <w:r w:rsidRPr="007B136F">
        <w:rPr>
          <w:sz w:val="18"/>
          <w:szCs w:val="18"/>
        </w:rPr>
        <w:t>не достижением</w:t>
      </w:r>
      <w:proofErr w:type="gramEnd"/>
      <w:r w:rsidRPr="007B136F">
        <w:rPr>
          <w:sz w:val="18"/>
          <w:szCs w:val="18"/>
        </w:rPr>
        <w:t xml:space="preserve">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3B2A28" w:rsidRPr="007B136F" w:rsidRDefault="003B2A28" w:rsidP="003B2A28">
      <w:pPr>
        <w:ind w:firstLine="708"/>
        <w:jc w:val="both"/>
        <w:rPr>
          <w:sz w:val="18"/>
          <w:szCs w:val="18"/>
        </w:rPr>
      </w:pPr>
      <w:r w:rsidRPr="007B136F">
        <w:rPr>
          <w:sz w:val="18"/>
          <w:szCs w:val="18"/>
        </w:rPr>
        <w:t xml:space="preserve">8) условно-досрочно </w:t>
      </w:r>
      <w:proofErr w:type="gramStart"/>
      <w:r w:rsidRPr="007B136F">
        <w:rPr>
          <w:sz w:val="18"/>
          <w:szCs w:val="18"/>
        </w:rPr>
        <w:t>освобожденными</w:t>
      </w:r>
      <w:proofErr w:type="gramEnd"/>
      <w:r w:rsidRPr="007B136F">
        <w:rPr>
          <w:sz w:val="18"/>
          <w:szCs w:val="18"/>
        </w:rPr>
        <w:t xml:space="preserve"> от отбывания наказания, освобожденных от наказания вследствие акта об амнистии или в связи с помилованием;</w:t>
      </w:r>
    </w:p>
    <w:p w:rsidR="003B2A28" w:rsidRPr="007B136F" w:rsidRDefault="003B2A28" w:rsidP="003B2A28">
      <w:pPr>
        <w:ind w:firstLine="708"/>
        <w:jc w:val="both"/>
        <w:rPr>
          <w:sz w:val="18"/>
          <w:szCs w:val="18"/>
        </w:rPr>
      </w:pPr>
      <w:r w:rsidRPr="007B136F">
        <w:rPr>
          <w:sz w:val="18"/>
          <w:szCs w:val="18"/>
        </w:rPr>
        <w:t xml:space="preserve">9) </w:t>
      </w:r>
      <w:proofErr w:type="gramStart"/>
      <w:r w:rsidRPr="007B136F">
        <w:rPr>
          <w:sz w:val="18"/>
          <w:szCs w:val="18"/>
        </w:rPr>
        <w:t>которым</w:t>
      </w:r>
      <w:proofErr w:type="gramEnd"/>
      <w:r w:rsidRPr="007B136F">
        <w:rPr>
          <w:sz w:val="18"/>
          <w:szCs w:val="18"/>
        </w:rPr>
        <w:t xml:space="preserve"> предоставлена отсрочка отбывания наказания или отсрочка исполнения приговора;</w:t>
      </w:r>
    </w:p>
    <w:p w:rsidR="003B2A28" w:rsidRPr="007B136F" w:rsidRDefault="003B2A28" w:rsidP="003B2A28">
      <w:pPr>
        <w:ind w:firstLine="708"/>
        <w:jc w:val="both"/>
        <w:rPr>
          <w:sz w:val="18"/>
          <w:szCs w:val="18"/>
        </w:rPr>
      </w:pPr>
      <w:r w:rsidRPr="007B136F">
        <w:rPr>
          <w:sz w:val="18"/>
          <w:szCs w:val="18"/>
        </w:rPr>
        <w:t>10) освобожденными из учреждений уголовно-исполнительной системы, вернувшимися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3B2A28" w:rsidRPr="007B136F" w:rsidRDefault="003B2A28" w:rsidP="003B2A28">
      <w:pPr>
        <w:ind w:firstLine="708"/>
        <w:jc w:val="both"/>
        <w:rPr>
          <w:sz w:val="18"/>
          <w:szCs w:val="18"/>
        </w:rPr>
      </w:pPr>
      <w:r w:rsidRPr="007B136F">
        <w:rPr>
          <w:sz w:val="18"/>
          <w:szCs w:val="18"/>
        </w:rPr>
        <w:t>11) осужденными за совершение преступления небольшой или средней тяжести и освобожденными судом от наказания с применением принудительных мер воспитательного воздействия;</w:t>
      </w:r>
    </w:p>
    <w:p w:rsidR="003B2A28" w:rsidRPr="007B136F" w:rsidRDefault="003B2A28" w:rsidP="003B2A28">
      <w:pPr>
        <w:ind w:firstLine="708"/>
        <w:jc w:val="both"/>
        <w:rPr>
          <w:sz w:val="18"/>
          <w:szCs w:val="18"/>
        </w:rPr>
      </w:pPr>
      <w:r w:rsidRPr="007B136F">
        <w:rPr>
          <w:sz w:val="18"/>
          <w:szCs w:val="18"/>
        </w:rPr>
        <w:t>12) осужденными условно, осужденными к обязательным работам, исправительным работам или иным мерам наказания, не связанным с лишением свободы;</w:t>
      </w:r>
    </w:p>
    <w:p w:rsidR="003B2A28" w:rsidRPr="007B136F" w:rsidRDefault="003B2A28" w:rsidP="003B2A28">
      <w:pPr>
        <w:ind w:firstLine="708"/>
        <w:jc w:val="both"/>
        <w:rPr>
          <w:sz w:val="18"/>
          <w:szCs w:val="18"/>
        </w:rPr>
      </w:pPr>
      <w:r w:rsidRPr="007B136F">
        <w:rPr>
          <w:sz w:val="18"/>
          <w:szCs w:val="18"/>
        </w:rPr>
        <w:t>13) систематически самовольно уходящими из семьи, организаций для детей-сирот и детей, оставшихся без попечения родителей, образовательных и иных организаций;</w:t>
      </w:r>
    </w:p>
    <w:p w:rsidR="003B2A28" w:rsidRPr="007B136F" w:rsidRDefault="003B2A28" w:rsidP="003B2A28">
      <w:pPr>
        <w:ind w:firstLine="708"/>
        <w:jc w:val="both"/>
        <w:rPr>
          <w:sz w:val="18"/>
          <w:szCs w:val="18"/>
        </w:rPr>
      </w:pPr>
      <w:proofErr w:type="gramStart"/>
      <w:r w:rsidRPr="007B136F">
        <w:rPr>
          <w:sz w:val="18"/>
          <w:szCs w:val="18"/>
        </w:rPr>
        <w:lastRenderedPageBreak/>
        <w:t>14) оказавшимися в социально опасном положении и нуждающимися в социальной помощи;</w:t>
      </w:r>
      <w:proofErr w:type="gramEnd"/>
    </w:p>
    <w:p w:rsidR="003B2A28" w:rsidRPr="007B136F" w:rsidRDefault="003B2A28" w:rsidP="003B2A28">
      <w:pPr>
        <w:ind w:firstLine="708"/>
        <w:jc w:val="both"/>
        <w:rPr>
          <w:sz w:val="18"/>
          <w:szCs w:val="18"/>
        </w:rPr>
      </w:pPr>
      <w:r w:rsidRPr="007B136F">
        <w:rPr>
          <w:sz w:val="18"/>
          <w:szCs w:val="18"/>
        </w:rPr>
        <w:t>15) другими, к которым необходимо применение мер общественного воздействия.</w:t>
      </w:r>
    </w:p>
    <w:p w:rsidR="003B2A28" w:rsidRPr="007B136F" w:rsidRDefault="003B2A28" w:rsidP="003B2A28">
      <w:pPr>
        <w:ind w:firstLine="708"/>
        <w:jc w:val="both"/>
        <w:rPr>
          <w:sz w:val="18"/>
          <w:szCs w:val="18"/>
        </w:rPr>
      </w:pPr>
      <w:r w:rsidRPr="007B136F">
        <w:rPr>
          <w:sz w:val="18"/>
          <w:szCs w:val="18"/>
        </w:rPr>
        <w:t>3.3</w:t>
      </w:r>
      <w:proofErr w:type="gramStart"/>
      <w:r w:rsidRPr="007B136F">
        <w:rPr>
          <w:sz w:val="18"/>
          <w:szCs w:val="18"/>
        </w:rPr>
        <w:t xml:space="preserve"> П</w:t>
      </w:r>
      <w:proofErr w:type="gramEnd"/>
      <w:r w:rsidRPr="007B136F">
        <w:rPr>
          <w:sz w:val="18"/>
          <w:szCs w:val="18"/>
        </w:rPr>
        <w:t>ри назначении наставника в каждом отдельном случае учитывается характер несовершеннолетнего, его возраст, склонности, другие обстоятельства, а также возможность и согласие самого наставника выполнять возлагаемые на него обязанности по отношению к конкретному несовершеннолетнему.</w:t>
      </w:r>
    </w:p>
    <w:p w:rsidR="003B2A28" w:rsidRPr="007B136F" w:rsidRDefault="003B2A28" w:rsidP="003B2A28">
      <w:pPr>
        <w:ind w:firstLine="708"/>
        <w:jc w:val="both"/>
        <w:rPr>
          <w:sz w:val="18"/>
          <w:szCs w:val="18"/>
        </w:rPr>
      </w:pPr>
      <w:r w:rsidRPr="007B136F">
        <w:rPr>
          <w:sz w:val="18"/>
          <w:szCs w:val="18"/>
        </w:rPr>
        <w:t xml:space="preserve">3.4 Наставник назначается с согласия родителей или иных законных представителей и с учетом мнения несовершеннолетнего, достигшего возраста 10 лет, решением комиссии по делам  несовершеннолетних и защите их прав Администрации муниципального образования Билибинский муниципальный район, которым также определяется срок установления наставничества, но не более чем до достижения несовершеннолетним возраста 18 лет.  </w:t>
      </w:r>
    </w:p>
    <w:p w:rsidR="003B2A28" w:rsidRPr="007B136F" w:rsidRDefault="003B2A28" w:rsidP="003B2A28">
      <w:pPr>
        <w:ind w:firstLine="708"/>
        <w:jc w:val="both"/>
        <w:rPr>
          <w:sz w:val="18"/>
          <w:szCs w:val="18"/>
        </w:rPr>
      </w:pPr>
      <w:r w:rsidRPr="007B136F">
        <w:rPr>
          <w:sz w:val="18"/>
          <w:szCs w:val="18"/>
        </w:rPr>
        <w:t>3.5 Деятельность наставника осуществляется в рамках индивидуального плана работы с несовершеннолетним, утвержденным Комиссией.</w:t>
      </w:r>
    </w:p>
    <w:p w:rsidR="003B2A28" w:rsidRPr="007B136F" w:rsidRDefault="003B2A28" w:rsidP="003B2A28">
      <w:pPr>
        <w:ind w:firstLine="708"/>
        <w:jc w:val="both"/>
        <w:rPr>
          <w:sz w:val="18"/>
          <w:szCs w:val="18"/>
        </w:rPr>
      </w:pPr>
      <w:r w:rsidRPr="007B136F">
        <w:rPr>
          <w:sz w:val="18"/>
          <w:szCs w:val="18"/>
        </w:rPr>
        <w:t>3.6 Органы и учреждения системы профилактики безнадзорности и правонарушений несовершеннолетних осуществляют работу организации наставничества в рамках своих полномочий и обязаны:</w:t>
      </w:r>
    </w:p>
    <w:p w:rsidR="003B2A28" w:rsidRPr="007B136F" w:rsidRDefault="003B2A28" w:rsidP="003B2A28">
      <w:pPr>
        <w:ind w:firstLine="708"/>
        <w:jc w:val="both"/>
        <w:rPr>
          <w:sz w:val="18"/>
          <w:szCs w:val="18"/>
        </w:rPr>
      </w:pPr>
      <w:r w:rsidRPr="007B136F">
        <w:rPr>
          <w:sz w:val="18"/>
          <w:szCs w:val="18"/>
        </w:rPr>
        <w:t>- организовывать подбор наставников на основании требований Положения в сроки, установленные на заседании Комиссии; оказывать организационно-методическую помощь наставникам в реализации воспитательных мероприятий  несовершеннолетними;</w:t>
      </w:r>
    </w:p>
    <w:p w:rsidR="003B2A28" w:rsidRPr="007B136F" w:rsidRDefault="003B2A28" w:rsidP="003B2A28">
      <w:pPr>
        <w:ind w:firstLine="708"/>
        <w:jc w:val="both"/>
        <w:rPr>
          <w:sz w:val="18"/>
          <w:szCs w:val="18"/>
        </w:rPr>
      </w:pPr>
      <w:r w:rsidRPr="007B136F">
        <w:rPr>
          <w:sz w:val="18"/>
          <w:szCs w:val="18"/>
        </w:rPr>
        <w:t>- оказывать консультационную, организационную помощь наставникам в получении государственных пособий и разовых материальных выплат семьям подопечных, организации отдыха и оздоровления, профилактического лечения подопечных несовершеннолетних; оказывать психологическую и социальную помощь несовершеннолетним и их семьям;</w:t>
      </w:r>
    </w:p>
    <w:p w:rsidR="003B2A28" w:rsidRPr="007B136F" w:rsidRDefault="003B2A28" w:rsidP="003B2A28">
      <w:pPr>
        <w:ind w:firstLine="708"/>
        <w:jc w:val="both"/>
        <w:rPr>
          <w:sz w:val="18"/>
          <w:szCs w:val="18"/>
        </w:rPr>
      </w:pPr>
      <w:r w:rsidRPr="007B136F">
        <w:rPr>
          <w:sz w:val="18"/>
          <w:szCs w:val="18"/>
        </w:rPr>
        <w:t>- оказывать организационную помощь наставникам в обследовании бытовых условий проживания подопечных несовершеннолетних, защите их жилищных прав;</w:t>
      </w:r>
    </w:p>
    <w:p w:rsidR="003B2A28" w:rsidRPr="007B136F" w:rsidRDefault="003B2A28" w:rsidP="003B2A28">
      <w:pPr>
        <w:ind w:firstLine="708"/>
        <w:jc w:val="both"/>
        <w:rPr>
          <w:sz w:val="18"/>
          <w:szCs w:val="18"/>
        </w:rPr>
      </w:pPr>
      <w:r w:rsidRPr="007B136F">
        <w:rPr>
          <w:sz w:val="18"/>
          <w:szCs w:val="18"/>
        </w:rPr>
        <w:t>- оказывать наставникам помощь в обеспечения занятости (в том числе трудовой) несовершеннолетних в рамках своей компетенции.</w:t>
      </w:r>
    </w:p>
    <w:p w:rsidR="003B2A28" w:rsidRPr="007B136F" w:rsidRDefault="003B2A28" w:rsidP="003B2A28">
      <w:pPr>
        <w:ind w:firstLine="708"/>
        <w:jc w:val="both"/>
        <w:rPr>
          <w:sz w:val="18"/>
          <w:szCs w:val="18"/>
        </w:rPr>
      </w:pPr>
      <w:r w:rsidRPr="007B136F">
        <w:rPr>
          <w:sz w:val="18"/>
          <w:szCs w:val="18"/>
        </w:rPr>
        <w:t>3,7 Контроль и координацию деятельности наставников осуществляет комиссия по делам несовершеннолетних и защите их прав Администрации муниципального образования Билибинский муниципальный район (далее - Комиссия).</w:t>
      </w:r>
    </w:p>
    <w:p w:rsidR="003B2A28" w:rsidRPr="007B136F" w:rsidRDefault="003B2A28" w:rsidP="003B2A28">
      <w:pPr>
        <w:ind w:firstLine="708"/>
        <w:jc w:val="center"/>
        <w:rPr>
          <w:sz w:val="18"/>
          <w:szCs w:val="18"/>
        </w:rPr>
      </w:pPr>
    </w:p>
    <w:p w:rsidR="003B2A28" w:rsidRPr="007B136F" w:rsidRDefault="003B2A28" w:rsidP="003B2A28">
      <w:pPr>
        <w:ind w:firstLine="708"/>
        <w:jc w:val="center"/>
        <w:rPr>
          <w:b/>
          <w:sz w:val="18"/>
          <w:szCs w:val="18"/>
        </w:rPr>
      </w:pPr>
      <w:r w:rsidRPr="007B136F">
        <w:rPr>
          <w:b/>
          <w:sz w:val="18"/>
          <w:szCs w:val="18"/>
        </w:rPr>
        <w:t>4. Обязанности и права наставника</w:t>
      </w:r>
    </w:p>
    <w:p w:rsidR="003B2A28" w:rsidRPr="007B136F" w:rsidRDefault="003B2A28" w:rsidP="003B2A28">
      <w:pPr>
        <w:ind w:firstLine="708"/>
        <w:jc w:val="both"/>
        <w:rPr>
          <w:b/>
          <w:sz w:val="18"/>
          <w:szCs w:val="18"/>
        </w:rPr>
      </w:pPr>
      <w:r w:rsidRPr="007B136F">
        <w:rPr>
          <w:b/>
          <w:sz w:val="18"/>
          <w:szCs w:val="18"/>
        </w:rPr>
        <w:t>4.1 Наставник обязан:</w:t>
      </w:r>
    </w:p>
    <w:p w:rsidR="003B2A28" w:rsidRPr="007B136F" w:rsidRDefault="003B2A28" w:rsidP="003B2A28">
      <w:pPr>
        <w:ind w:firstLine="708"/>
        <w:jc w:val="both"/>
        <w:rPr>
          <w:sz w:val="18"/>
          <w:szCs w:val="18"/>
        </w:rPr>
      </w:pPr>
      <w:r w:rsidRPr="007B136F">
        <w:rPr>
          <w:sz w:val="18"/>
          <w:szCs w:val="18"/>
        </w:rPr>
        <w:t>1) знать основы законодательства в сфере профилактики безнадзорности и правонарушений несовершеннолетних, а также особенности психофизического развития несовершеннолетнего;</w:t>
      </w:r>
    </w:p>
    <w:p w:rsidR="003B2A28" w:rsidRPr="007B136F" w:rsidRDefault="003B2A28" w:rsidP="003B2A28">
      <w:pPr>
        <w:ind w:firstLine="708"/>
        <w:jc w:val="both"/>
        <w:rPr>
          <w:sz w:val="18"/>
          <w:szCs w:val="18"/>
        </w:rPr>
      </w:pPr>
      <w:r w:rsidRPr="007B136F">
        <w:rPr>
          <w:sz w:val="18"/>
          <w:szCs w:val="18"/>
        </w:rPr>
        <w:t>2) осуществлять планирование работы с подопечным;</w:t>
      </w:r>
    </w:p>
    <w:p w:rsidR="003B2A28" w:rsidRPr="007B136F" w:rsidRDefault="003B2A28" w:rsidP="003B2A28">
      <w:pPr>
        <w:ind w:firstLine="708"/>
        <w:jc w:val="both"/>
        <w:rPr>
          <w:sz w:val="18"/>
          <w:szCs w:val="18"/>
        </w:rPr>
      </w:pPr>
      <w:r w:rsidRPr="007B136F">
        <w:rPr>
          <w:sz w:val="18"/>
          <w:szCs w:val="18"/>
        </w:rPr>
        <w:t>3) изучать личностные качества несовершеннолетнего, его интересы и увлечения, образ жизни и поведение. Принимать участие в разработке и реализации индивидуальной профилактической программы по работе с подопечным;</w:t>
      </w:r>
    </w:p>
    <w:p w:rsidR="003B2A28" w:rsidRPr="007B136F" w:rsidRDefault="003B2A28" w:rsidP="003B2A28">
      <w:pPr>
        <w:ind w:firstLine="708"/>
        <w:jc w:val="both"/>
        <w:rPr>
          <w:sz w:val="18"/>
          <w:szCs w:val="18"/>
        </w:rPr>
      </w:pPr>
      <w:r w:rsidRPr="007B136F">
        <w:rPr>
          <w:sz w:val="18"/>
          <w:szCs w:val="18"/>
        </w:rPr>
        <w:t>4) организовывать психологическую, социальную, педагогическую помощь подопечному и его семье;</w:t>
      </w:r>
    </w:p>
    <w:p w:rsidR="003B2A28" w:rsidRPr="007B136F" w:rsidRDefault="003B2A28" w:rsidP="003B2A28">
      <w:pPr>
        <w:ind w:firstLine="708"/>
        <w:jc w:val="both"/>
        <w:rPr>
          <w:sz w:val="18"/>
          <w:szCs w:val="18"/>
        </w:rPr>
      </w:pPr>
      <w:r w:rsidRPr="007B136F">
        <w:rPr>
          <w:sz w:val="18"/>
          <w:szCs w:val="18"/>
        </w:rPr>
        <w:t>5) принимать меры для получения несовершеннолетним образования, в том числе содействовать регулярному посещению несовершеннолетним образовательной организации, следить за его успеваемостью и поведением в образовательной организации;</w:t>
      </w:r>
    </w:p>
    <w:p w:rsidR="003B2A28" w:rsidRPr="007B136F" w:rsidRDefault="003B2A28" w:rsidP="003B2A28">
      <w:pPr>
        <w:ind w:firstLine="708"/>
        <w:jc w:val="both"/>
        <w:rPr>
          <w:sz w:val="18"/>
          <w:szCs w:val="18"/>
        </w:rPr>
      </w:pPr>
      <w:r w:rsidRPr="007B136F">
        <w:rPr>
          <w:sz w:val="18"/>
          <w:szCs w:val="18"/>
        </w:rPr>
        <w:t>6) оказывать родителям или иным законным представителям несовершеннолетнего содействие в исполнении ими обязанностей по воспитанию и обучению несовершеннолетнего;</w:t>
      </w:r>
    </w:p>
    <w:p w:rsidR="003B2A28" w:rsidRPr="007B136F" w:rsidRDefault="003B2A28" w:rsidP="003B2A28">
      <w:pPr>
        <w:ind w:firstLine="708"/>
        <w:jc w:val="both"/>
        <w:rPr>
          <w:sz w:val="18"/>
          <w:szCs w:val="18"/>
        </w:rPr>
      </w:pPr>
      <w:r w:rsidRPr="007B136F">
        <w:rPr>
          <w:sz w:val="18"/>
          <w:szCs w:val="18"/>
        </w:rPr>
        <w:t>7) оказывать несовершеннолетнему содействие в трудоустройстве и временной занятости, в эффективном использовании свободного от посещения образовательной организации времени, в том числе посредством организации досуга несовершеннолетнего;</w:t>
      </w:r>
    </w:p>
    <w:p w:rsidR="003B2A28" w:rsidRPr="007B136F" w:rsidRDefault="003B2A28" w:rsidP="003B2A28">
      <w:pPr>
        <w:ind w:firstLine="708"/>
        <w:jc w:val="both"/>
        <w:rPr>
          <w:sz w:val="18"/>
          <w:szCs w:val="18"/>
        </w:rPr>
      </w:pPr>
      <w:r w:rsidRPr="007B136F">
        <w:rPr>
          <w:sz w:val="18"/>
          <w:szCs w:val="18"/>
        </w:rPr>
        <w:t>8) воздействовать на несовершеннолетнего личным примером, убеждением, разъяснением, способствуя формированию у несовершеннолетнего законопослушного поведения, добросовестного отношения к труду и учебе, морально-нравственных ценностей, патриотизма, а также повышению образовательного и культурного уровня несовершеннолетнего;</w:t>
      </w:r>
    </w:p>
    <w:p w:rsidR="003B2A28" w:rsidRPr="007B136F" w:rsidRDefault="003B2A28" w:rsidP="003B2A28">
      <w:pPr>
        <w:ind w:firstLine="708"/>
        <w:jc w:val="both"/>
        <w:rPr>
          <w:sz w:val="18"/>
          <w:szCs w:val="18"/>
        </w:rPr>
      </w:pPr>
      <w:r w:rsidRPr="007B136F">
        <w:rPr>
          <w:sz w:val="18"/>
          <w:szCs w:val="18"/>
        </w:rPr>
        <w:t>9) ежеквартально в установленном порядке предоставлять в Комиссию отчет о профилактической работе с несовершеннолетним. Отчет наставника утверждается решением Комиссии и приобщается к личному делу подопечного.</w:t>
      </w:r>
    </w:p>
    <w:p w:rsidR="003B2A28" w:rsidRPr="007B136F" w:rsidRDefault="003B2A28" w:rsidP="003B2A28">
      <w:pPr>
        <w:ind w:firstLine="708"/>
        <w:jc w:val="both"/>
        <w:rPr>
          <w:b/>
          <w:sz w:val="18"/>
          <w:szCs w:val="18"/>
        </w:rPr>
      </w:pPr>
      <w:r w:rsidRPr="007B136F">
        <w:rPr>
          <w:b/>
          <w:sz w:val="18"/>
          <w:szCs w:val="18"/>
        </w:rPr>
        <w:t>4.2 Наставник имеет право:</w:t>
      </w:r>
    </w:p>
    <w:p w:rsidR="003B2A28" w:rsidRPr="007B136F" w:rsidRDefault="003B2A28" w:rsidP="003B2A28">
      <w:pPr>
        <w:widowControl w:val="0"/>
        <w:numPr>
          <w:ilvl w:val="0"/>
          <w:numId w:val="27"/>
        </w:numPr>
        <w:tabs>
          <w:tab w:val="left" w:pos="853"/>
        </w:tabs>
        <w:ind w:left="1849" w:hanging="1140"/>
        <w:jc w:val="both"/>
        <w:rPr>
          <w:sz w:val="18"/>
          <w:szCs w:val="18"/>
        </w:rPr>
      </w:pPr>
      <w:r w:rsidRPr="007B136F">
        <w:rPr>
          <w:sz w:val="18"/>
          <w:szCs w:val="18"/>
        </w:rPr>
        <w:t>посещать несовершеннолетнего по месту учебы или работы в порядке, не нарушающем его прав и законных интересов, а с согласия родителей или иных законных представителей несовершеннолетнего - также по месту его жительства;</w:t>
      </w:r>
    </w:p>
    <w:p w:rsidR="003B2A28" w:rsidRPr="007B136F" w:rsidRDefault="003B2A28" w:rsidP="003B2A28">
      <w:pPr>
        <w:widowControl w:val="0"/>
        <w:numPr>
          <w:ilvl w:val="0"/>
          <w:numId w:val="27"/>
        </w:numPr>
        <w:tabs>
          <w:tab w:val="left" w:pos="856"/>
        </w:tabs>
        <w:ind w:left="1849" w:hanging="1140"/>
        <w:jc w:val="both"/>
        <w:rPr>
          <w:sz w:val="18"/>
          <w:szCs w:val="18"/>
        </w:rPr>
      </w:pPr>
      <w:bookmarkStart w:id="0" w:name="bookmark3"/>
      <w:bookmarkEnd w:id="0"/>
      <w:r w:rsidRPr="007B136F">
        <w:rPr>
          <w:sz w:val="18"/>
          <w:szCs w:val="18"/>
        </w:rPr>
        <w:t>получать в соответствии с законодательством Российской Федерации и законодательством Чукотского автономного округа от органов и учреждений системы профилактики безнадзорности и правонарушений несовершеннолетних в Чукотском автономном округе необходимую информацию о несовершеннолетнем и его родителях или иных законных представителях, связанную с исполнением обязанностей наставника;</w:t>
      </w:r>
    </w:p>
    <w:p w:rsidR="003B2A28" w:rsidRPr="007B136F" w:rsidRDefault="003B2A28" w:rsidP="003B2A28">
      <w:pPr>
        <w:widowControl w:val="0"/>
        <w:numPr>
          <w:ilvl w:val="0"/>
          <w:numId w:val="27"/>
        </w:numPr>
        <w:tabs>
          <w:tab w:val="left" w:pos="1030"/>
        </w:tabs>
        <w:ind w:left="1849" w:hanging="1140"/>
        <w:jc w:val="both"/>
        <w:rPr>
          <w:sz w:val="18"/>
          <w:szCs w:val="18"/>
        </w:rPr>
      </w:pPr>
      <w:bookmarkStart w:id="1" w:name="bookmark4"/>
      <w:bookmarkEnd w:id="1"/>
      <w:r w:rsidRPr="007B136F">
        <w:rPr>
          <w:sz w:val="18"/>
          <w:szCs w:val="18"/>
        </w:rPr>
        <w:t>обращаться в органы и учреждения системы профилактики безнадзорности и правонарушений несовершеннолетних в Чукотском автономном округе за консультацией и необходимой помощью (содействием) в связи с исполнением обязанностей наставника, в том числе при реализации индивидуального плана профилактической работы с несовершеннолетним;</w:t>
      </w:r>
    </w:p>
    <w:p w:rsidR="003B2A28" w:rsidRPr="007B136F" w:rsidRDefault="003B2A28" w:rsidP="003B2A28">
      <w:pPr>
        <w:widowControl w:val="0"/>
        <w:numPr>
          <w:ilvl w:val="0"/>
          <w:numId w:val="27"/>
        </w:numPr>
        <w:tabs>
          <w:tab w:val="left" w:pos="853"/>
        </w:tabs>
        <w:ind w:left="1849" w:hanging="1140"/>
        <w:jc w:val="both"/>
        <w:rPr>
          <w:sz w:val="18"/>
          <w:szCs w:val="18"/>
        </w:rPr>
      </w:pPr>
      <w:bookmarkStart w:id="2" w:name="bookmark5"/>
      <w:bookmarkEnd w:id="2"/>
      <w:r w:rsidRPr="007B136F">
        <w:rPr>
          <w:sz w:val="18"/>
          <w:szCs w:val="18"/>
        </w:rPr>
        <w:t>участвовать совместно со специалистами органов и учреждений системы профилактики безнадзорности и правонарушений несовершеннолетних в Чукотском автономном округе в реализации индивидуального плана профилактической работы с несовершеннолетним;</w:t>
      </w:r>
    </w:p>
    <w:p w:rsidR="003B2A28" w:rsidRPr="007B136F" w:rsidRDefault="003B2A28" w:rsidP="003B2A28">
      <w:pPr>
        <w:widowControl w:val="0"/>
        <w:numPr>
          <w:ilvl w:val="0"/>
          <w:numId w:val="27"/>
        </w:numPr>
        <w:tabs>
          <w:tab w:val="left" w:pos="865"/>
        </w:tabs>
        <w:ind w:left="1849" w:hanging="1140"/>
        <w:jc w:val="both"/>
        <w:rPr>
          <w:sz w:val="18"/>
          <w:szCs w:val="18"/>
        </w:rPr>
      </w:pPr>
      <w:bookmarkStart w:id="3" w:name="bookmark6"/>
      <w:bookmarkEnd w:id="3"/>
      <w:r w:rsidRPr="007B136F">
        <w:rPr>
          <w:sz w:val="18"/>
          <w:szCs w:val="18"/>
        </w:rPr>
        <w:t>организовывать с несовершеннолетним совместный досуг;</w:t>
      </w:r>
    </w:p>
    <w:p w:rsidR="003B2A28" w:rsidRPr="007B136F" w:rsidRDefault="003B2A28" w:rsidP="003B2A28">
      <w:pPr>
        <w:widowControl w:val="0"/>
        <w:numPr>
          <w:ilvl w:val="0"/>
          <w:numId w:val="27"/>
        </w:numPr>
        <w:tabs>
          <w:tab w:val="left" w:pos="1030"/>
        </w:tabs>
        <w:ind w:left="1849" w:hanging="1140"/>
        <w:jc w:val="both"/>
        <w:rPr>
          <w:sz w:val="18"/>
          <w:szCs w:val="18"/>
        </w:rPr>
      </w:pPr>
      <w:bookmarkStart w:id="4" w:name="bookmark7"/>
      <w:bookmarkEnd w:id="4"/>
      <w:r w:rsidRPr="007B136F">
        <w:rPr>
          <w:sz w:val="18"/>
          <w:szCs w:val="18"/>
        </w:rPr>
        <w:t>вносить на обсуждение комиссии вопрос о неисполнении либо ненадлежащем исполнении родителями или иными законными представителями несовершеннолетнего обязанностей по содержанию, воспитанию, обучению, защите прав и интересов несовершеннолетнего;</w:t>
      </w:r>
    </w:p>
    <w:p w:rsidR="003B2A28" w:rsidRPr="007B136F" w:rsidRDefault="003B2A28" w:rsidP="003B2A28">
      <w:pPr>
        <w:widowControl w:val="0"/>
        <w:numPr>
          <w:ilvl w:val="0"/>
          <w:numId w:val="27"/>
        </w:numPr>
        <w:tabs>
          <w:tab w:val="left" w:pos="1030"/>
        </w:tabs>
        <w:ind w:left="1849" w:hanging="1140"/>
        <w:jc w:val="both"/>
        <w:rPr>
          <w:sz w:val="18"/>
          <w:szCs w:val="18"/>
        </w:rPr>
      </w:pPr>
      <w:bookmarkStart w:id="5" w:name="bookmark8"/>
      <w:bookmarkEnd w:id="5"/>
      <w:r w:rsidRPr="007B136F">
        <w:rPr>
          <w:sz w:val="18"/>
          <w:szCs w:val="18"/>
        </w:rPr>
        <w:t>участвовать в работе комиссии при рассмотрении вопросов, затрагивающих права несовершеннолетнего, наставником которого он является;</w:t>
      </w:r>
    </w:p>
    <w:p w:rsidR="003B2A28" w:rsidRPr="007B136F" w:rsidRDefault="003B2A28" w:rsidP="003B2A28">
      <w:pPr>
        <w:widowControl w:val="0"/>
        <w:numPr>
          <w:ilvl w:val="0"/>
          <w:numId w:val="27"/>
        </w:numPr>
        <w:tabs>
          <w:tab w:val="left" w:pos="853"/>
        </w:tabs>
        <w:ind w:left="1849" w:hanging="1140"/>
        <w:jc w:val="both"/>
        <w:rPr>
          <w:sz w:val="18"/>
          <w:szCs w:val="18"/>
        </w:rPr>
      </w:pPr>
      <w:bookmarkStart w:id="6" w:name="bookmark9"/>
      <w:bookmarkEnd w:id="6"/>
      <w:r w:rsidRPr="007B136F">
        <w:rPr>
          <w:sz w:val="18"/>
          <w:szCs w:val="18"/>
        </w:rPr>
        <w:t xml:space="preserve">участвовать в профилактической работе с родителями или иными законными представителями несовершеннолетнего в целях защиты прав и законных интересов несовершеннолетнего, профилактики асоциального и аморального поведения родителей или иных законных представителей несовершеннолетнего, предупреждения применения насилия и других форм жестокого обращения с </w:t>
      </w:r>
      <w:r w:rsidRPr="007B136F">
        <w:rPr>
          <w:sz w:val="18"/>
          <w:szCs w:val="18"/>
        </w:rPr>
        <w:lastRenderedPageBreak/>
        <w:t>несовершеннолетним, совершения иных противоправных действий (бездействия) в отношении несовершеннолетнего.</w:t>
      </w:r>
    </w:p>
    <w:p w:rsidR="003B2A28" w:rsidRPr="007B136F" w:rsidRDefault="003B2A28" w:rsidP="003B2A28">
      <w:pPr>
        <w:tabs>
          <w:tab w:val="left" w:pos="853"/>
        </w:tabs>
        <w:ind w:left="520"/>
        <w:jc w:val="both"/>
        <w:rPr>
          <w:sz w:val="18"/>
          <w:szCs w:val="18"/>
        </w:rPr>
      </w:pPr>
    </w:p>
    <w:p w:rsidR="003B2A28" w:rsidRPr="007B136F" w:rsidRDefault="003B2A28" w:rsidP="003B2A28">
      <w:pPr>
        <w:ind w:left="567"/>
        <w:jc w:val="center"/>
        <w:rPr>
          <w:b/>
          <w:sz w:val="18"/>
          <w:szCs w:val="18"/>
        </w:rPr>
      </w:pPr>
      <w:r w:rsidRPr="007B136F">
        <w:rPr>
          <w:b/>
          <w:sz w:val="18"/>
          <w:szCs w:val="18"/>
        </w:rPr>
        <w:t>5.Права несовершеннолетних</w:t>
      </w:r>
    </w:p>
    <w:p w:rsidR="003B2A28" w:rsidRPr="007B136F" w:rsidRDefault="003B2A28" w:rsidP="003B2A28">
      <w:pPr>
        <w:ind w:firstLine="708"/>
        <w:jc w:val="both"/>
        <w:rPr>
          <w:sz w:val="18"/>
          <w:szCs w:val="18"/>
        </w:rPr>
      </w:pPr>
      <w:proofErr w:type="gramStart"/>
      <w:r w:rsidRPr="007B136F">
        <w:rPr>
          <w:sz w:val="18"/>
          <w:szCs w:val="18"/>
        </w:rPr>
        <w:t>Несовершеннолетним, в отношении которых проводится индивидуальная профилактическая работа с участием наставника, обеспечиваются права и свободы, гарантированные международными правовыми актами, Конституцией Российской Федерации, Федеральным законом "Об основных гарантиях прав ребенка в Российской Федерации", Федеральным законом № 120-ФЗ «Об основах системы профилактики безнадзорности и правонарушений несовершеннолетних», другими законами и иными нормативными правовыми актами Российской Федерации,  Чукотского автономного округа и муниципального образования Билибинский муниципальный</w:t>
      </w:r>
      <w:proofErr w:type="gramEnd"/>
      <w:r w:rsidRPr="007B136F">
        <w:rPr>
          <w:sz w:val="18"/>
          <w:szCs w:val="18"/>
        </w:rPr>
        <w:t xml:space="preserve"> район.</w:t>
      </w:r>
    </w:p>
    <w:p w:rsidR="003B2A28" w:rsidRPr="007B136F" w:rsidRDefault="003B2A28" w:rsidP="003B2A28">
      <w:pPr>
        <w:ind w:firstLine="708"/>
        <w:jc w:val="both"/>
        <w:rPr>
          <w:sz w:val="18"/>
          <w:szCs w:val="18"/>
        </w:rPr>
      </w:pPr>
    </w:p>
    <w:p w:rsidR="003B2A28" w:rsidRPr="007B136F" w:rsidRDefault="003B2A28" w:rsidP="003B2A28">
      <w:pPr>
        <w:ind w:left="567"/>
        <w:jc w:val="center"/>
        <w:rPr>
          <w:b/>
          <w:sz w:val="18"/>
          <w:szCs w:val="18"/>
        </w:rPr>
      </w:pPr>
      <w:r w:rsidRPr="007B136F">
        <w:rPr>
          <w:b/>
          <w:sz w:val="18"/>
          <w:szCs w:val="18"/>
        </w:rPr>
        <w:t>6. Порядок установления и отмены наставничества</w:t>
      </w:r>
    </w:p>
    <w:p w:rsidR="003B2A28" w:rsidRPr="007B136F" w:rsidRDefault="003B2A28" w:rsidP="003B2A28">
      <w:pPr>
        <w:ind w:firstLine="708"/>
        <w:jc w:val="both"/>
        <w:rPr>
          <w:sz w:val="18"/>
          <w:szCs w:val="18"/>
        </w:rPr>
      </w:pPr>
      <w:r w:rsidRPr="007B136F">
        <w:rPr>
          <w:sz w:val="18"/>
          <w:szCs w:val="18"/>
        </w:rPr>
        <w:t>6.1 Учёт лиц, желающих выполнять обязанности наставников несовершеннолетних, осуществляется Комиссией.</w:t>
      </w:r>
    </w:p>
    <w:p w:rsidR="003B2A28" w:rsidRPr="007B136F" w:rsidRDefault="003B2A28" w:rsidP="003B2A28">
      <w:pPr>
        <w:ind w:firstLine="708"/>
        <w:jc w:val="both"/>
        <w:rPr>
          <w:sz w:val="18"/>
          <w:szCs w:val="18"/>
        </w:rPr>
      </w:pPr>
      <w:r w:rsidRPr="007B136F">
        <w:rPr>
          <w:sz w:val="18"/>
          <w:szCs w:val="18"/>
        </w:rPr>
        <w:t>6.2 Гражданин, желающий выполнять обязанности наставника, подаёт в Комиссию по месту жительства несовершеннолетнего:</w:t>
      </w:r>
    </w:p>
    <w:p w:rsidR="003B2A28" w:rsidRPr="007B136F" w:rsidRDefault="003B2A28" w:rsidP="003B2A28">
      <w:pPr>
        <w:ind w:firstLine="708"/>
        <w:jc w:val="both"/>
        <w:rPr>
          <w:sz w:val="18"/>
          <w:szCs w:val="18"/>
        </w:rPr>
      </w:pPr>
      <w:r w:rsidRPr="007B136F">
        <w:rPr>
          <w:sz w:val="18"/>
          <w:szCs w:val="18"/>
        </w:rPr>
        <w:t>- письменное заявление на имя председателя комиссии с просьбой (согласием) о назначении его наставником конкретного несовершеннолетнего или кого-либо из несовершеннолетних, в отношении которых организуется индивидуальная профилактическая работа (приложение № 1);</w:t>
      </w:r>
    </w:p>
    <w:p w:rsidR="003B2A28" w:rsidRPr="007B136F" w:rsidRDefault="003B2A28" w:rsidP="003B2A28">
      <w:pPr>
        <w:ind w:firstLine="708"/>
        <w:jc w:val="both"/>
        <w:rPr>
          <w:sz w:val="18"/>
          <w:szCs w:val="18"/>
        </w:rPr>
      </w:pPr>
      <w:r w:rsidRPr="007B136F">
        <w:rPr>
          <w:sz w:val="18"/>
          <w:szCs w:val="18"/>
        </w:rPr>
        <w:t>- копии документов, удостоверяющих личность кандидата в наставники;</w:t>
      </w:r>
    </w:p>
    <w:p w:rsidR="003B2A28" w:rsidRPr="007B136F" w:rsidRDefault="003B2A28" w:rsidP="003B2A28">
      <w:pPr>
        <w:ind w:firstLine="708"/>
        <w:jc w:val="both"/>
        <w:rPr>
          <w:sz w:val="18"/>
          <w:szCs w:val="18"/>
        </w:rPr>
      </w:pPr>
      <w:r w:rsidRPr="007B136F">
        <w:rPr>
          <w:sz w:val="18"/>
          <w:szCs w:val="18"/>
        </w:rPr>
        <w:t>- справку об отсутствии судимости;</w:t>
      </w:r>
    </w:p>
    <w:p w:rsidR="003B2A28" w:rsidRPr="007B136F" w:rsidRDefault="003B2A28" w:rsidP="003B2A28">
      <w:pPr>
        <w:ind w:firstLine="708"/>
        <w:jc w:val="both"/>
        <w:rPr>
          <w:sz w:val="18"/>
          <w:szCs w:val="18"/>
        </w:rPr>
      </w:pPr>
      <w:r w:rsidRPr="007B136F">
        <w:rPr>
          <w:sz w:val="18"/>
          <w:szCs w:val="18"/>
        </w:rPr>
        <w:t>- справка об отсутствии заболеваний в соответствии с установленным Правительством Российской Федерации перечнем заболеваний, при наличии которых лицо не может усыновить (удочерить) ребенка, принять его под опеку (попечительство), взять в приемную или патронатную семью.</w:t>
      </w:r>
    </w:p>
    <w:p w:rsidR="003B2A28" w:rsidRPr="007B136F" w:rsidRDefault="003B2A28" w:rsidP="003B2A28">
      <w:pPr>
        <w:ind w:firstLine="708"/>
        <w:jc w:val="both"/>
        <w:rPr>
          <w:sz w:val="18"/>
          <w:szCs w:val="18"/>
        </w:rPr>
      </w:pPr>
      <w:r w:rsidRPr="007B136F">
        <w:rPr>
          <w:sz w:val="18"/>
          <w:szCs w:val="18"/>
        </w:rPr>
        <w:t>6.3 Комиссия имеет право запросить информацию о моральных, деловых и иных личных качествах кандидата с места его работы (учебы), а также данные, подтверждающие соответствие кандидата требованиям, указанным в пункте 1.7.2. настоящего Положения, в органах внутренних дел, опеки и попечительства, здравоохранения, иных органах и учреждениях.</w:t>
      </w:r>
    </w:p>
    <w:p w:rsidR="003B2A28" w:rsidRPr="007B136F" w:rsidRDefault="003B2A28" w:rsidP="003B2A28">
      <w:pPr>
        <w:ind w:firstLine="708"/>
        <w:jc w:val="both"/>
        <w:rPr>
          <w:sz w:val="18"/>
          <w:szCs w:val="18"/>
        </w:rPr>
      </w:pPr>
      <w:r w:rsidRPr="007B136F">
        <w:rPr>
          <w:sz w:val="18"/>
          <w:szCs w:val="18"/>
        </w:rPr>
        <w:t>6.4 Заявление кандидата в наставники рассматривается Комиссией в течение 1 месяца.</w:t>
      </w:r>
    </w:p>
    <w:p w:rsidR="003B2A28" w:rsidRPr="007B136F" w:rsidRDefault="003B2A28" w:rsidP="003B2A28">
      <w:pPr>
        <w:ind w:firstLine="708"/>
        <w:jc w:val="both"/>
        <w:rPr>
          <w:sz w:val="18"/>
          <w:szCs w:val="18"/>
        </w:rPr>
      </w:pPr>
      <w:r w:rsidRPr="007B136F">
        <w:rPr>
          <w:sz w:val="18"/>
          <w:szCs w:val="18"/>
        </w:rPr>
        <w:t>6.5 Решение о назначении наставника принимается с учётом персональных личностных, возрастных и иных особенностей кандидата в наставники, а также персональных личностных, возрастных и иных особенностей несовершеннолетнего.</w:t>
      </w:r>
    </w:p>
    <w:p w:rsidR="003B2A28" w:rsidRPr="007B136F" w:rsidRDefault="003B2A28" w:rsidP="003B2A28">
      <w:pPr>
        <w:ind w:firstLine="708"/>
        <w:jc w:val="both"/>
        <w:rPr>
          <w:sz w:val="18"/>
          <w:szCs w:val="18"/>
        </w:rPr>
      </w:pPr>
      <w:r w:rsidRPr="007B136F">
        <w:rPr>
          <w:sz w:val="18"/>
          <w:szCs w:val="18"/>
        </w:rPr>
        <w:t>6.6</w:t>
      </w:r>
      <w:proofErr w:type="gramStart"/>
      <w:r w:rsidRPr="007B136F">
        <w:rPr>
          <w:sz w:val="18"/>
          <w:szCs w:val="18"/>
        </w:rPr>
        <w:t xml:space="preserve"> П</w:t>
      </w:r>
      <w:proofErr w:type="gramEnd"/>
      <w:r w:rsidRPr="007B136F">
        <w:rPr>
          <w:sz w:val="18"/>
          <w:szCs w:val="18"/>
        </w:rPr>
        <w:t>осле принятия постановления о назначении наставника Комиссия принимает следующие меры:</w:t>
      </w:r>
    </w:p>
    <w:p w:rsidR="003B2A28" w:rsidRPr="007B136F" w:rsidRDefault="003B2A28" w:rsidP="003B2A28">
      <w:pPr>
        <w:ind w:firstLine="708"/>
        <w:jc w:val="both"/>
        <w:rPr>
          <w:sz w:val="18"/>
          <w:szCs w:val="18"/>
        </w:rPr>
      </w:pPr>
      <w:r w:rsidRPr="007B136F">
        <w:rPr>
          <w:sz w:val="18"/>
          <w:szCs w:val="18"/>
        </w:rPr>
        <w:t>- выдаёт гражданину, назначенному наставником, копию постановления Комиссии, памятку с правами и обязанностями наставника, информацию о подопечном несовершеннолетнем (ФИО несовершеннолетнего и его родителей (законных представителей), адрес проживания и места обучения (работы), контактные телефоны);</w:t>
      </w:r>
    </w:p>
    <w:p w:rsidR="003B2A28" w:rsidRPr="007B136F" w:rsidRDefault="003B2A28" w:rsidP="003B2A28">
      <w:pPr>
        <w:ind w:firstLine="708"/>
        <w:jc w:val="both"/>
        <w:rPr>
          <w:sz w:val="18"/>
          <w:szCs w:val="18"/>
        </w:rPr>
      </w:pPr>
      <w:r w:rsidRPr="007B136F">
        <w:rPr>
          <w:sz w:val="18"/>
          <w:szCs w:val="18"/>
        </w:rPr>
        <w:t>- сообщает несовершеннолетнему и его родителям (законным представителям) о принятом решении и доводит до их сведения информацию о назначенном наставнике (ФИО гражданина, место основной работы, контактные телефоны); иные данные о наставнике (с согласия гражданина);</w:t>
      </w:r>
    </w:p>
    <w:p w:rsidR="003B2A28" w:rsidRPr="007B136F" w:rsidRDefault="003B2A28" w:rsidP="003B2A28">
      <w:pPr>
        <w:ind w:firstLine="708"/>
        <w:jc w:val="both"/>
        <w:rPr>
          <w:sz w:val="18"/>
          <w:szCs w:val="18"/>
        </w:rPr>
      </w:pPr>
      <w:r w:rsidRPr="007B136F">
        <w:rPr>
          <w:sz w:val="18"/>
          <w:szCs w:val="18"/>
        </w:rPr>
        <w:t>- сообщает о назначении наставника несовершеннолетнего в органы и учреждения системы профилактики безнадзорности и правонарушений несовершеннолетних, ходатайствует об оказании гражданину необходимой помощи и содействия по вопросам воспитания подопечного;</w:t>
      </w:r>
    </w:p>
    <w:p w:rsidR="003B2A28" w:rsidRPr="007B136F" w:rsidRDefault="003B2A28" w:rsidP="003B2A28">
      <w:pPr>
        <w:ind w:firstLine="708"/>
        <w:jc w:val="both"/>
        <w:rPr>
          <w:sz w:val="18"/>
          <w:szCs w:val="18"/>
        </w:rPr>
      </w:pPr>
      <w:r w:rsidRPr="007B136F">
        <w:rPr>
          <w:sz w:val="18"/>
          <w:szCs w:val="18"/>
        </w:rPr>
        <w:t xml:space="preserve">- сообщает по месту работы гражданина о принятом </w:t>
      </w:r>
      <w:proofErr w:type="gramStart"/>
      <w:r w:rsidRPr="007B136F">
        <w:rPr>
          <w:sz w:val="18"/>
          <w:szCs w:val="18"/>
        </w:rPr>
        <w:t>решении</w:t>
      </w:r>
      <w:proofErr w:type="gramEnd"/>
      <w:r w:rsidRPr="007B136F">
        <w:rPr>
          <w:sz w:val="18"/>
          <w:szCs w:val="18"/>
        </w:rPr>
        <w:t xml:space="preserve"> о его назначении в качестве наставника и ходатайствует перед руководителем организации (предприятия, учреждения и т. д.) о поощрении работника, выполняющего задачи наставника в свободное от работы время;</w:t>
      </w:r>
    </w:p>
    <w:p w:rsidR="003B2A28" w:rsidRPr="007B136F" w:rsidRDefault="003B2A28" w:rsidP="003B2A28">
      <w:pPr>
        <w:ind w:firstLine="708"/>
        <w:jc w:val="both"/>
        <w:rPr>
          <w:sz w:val="18"/>
          <w:szCs w:val="18"/>
        </w:rPr>
      </w:pPr>
      <w:r w:rsidRPr="007B136F">
        <w:rPr>
          <w:sz w:val="18"/>
          <w:szCs w:val="18"/>
        </w:rPr>
        <w:t>- совместно с наставником формирует, обсуждает, а затем утверждает план его индивидуальной профилактической работы с несовершеннолетним;</w:t>
      </w:r>
    </w:p>
    <w:p w:rsidR="003B2A28" w:rsidRPr="007B136F" w:rsidRDefault="003B2A28" w:rsidP="003B2A28">
      <w:pPr>
        <w:ind w:firstLine="708"/>
        <w:jc w:val="both"/>
        <w:rPr>
          <w:sz w:val="18"/>
          <w:szCs w:val="18"/>
        </w:rPr>
      </w:pPr>
      <w:r w:rsidRPr="007B136F">
        <w:rPr>
          <w:sz w:val="18"/>
          <w:szCs w:val="18"/>
        </w:rPr>
        <w:t>6.7. При закреплении наставника за несовершеннолетним родители (законные представители) не освобождаются от обязанностей по воспитанию несовершеннолетнего и от ответственности за его поведение.</w:t>
      </w:r>
    </w:p>
    <w:p w:rsidR="003B2A28" w:rsidRPr="007B136F" w:rsidRDefault="003B2A28" w:rsidP="003B2A28">
      <w:pPr>
        <w:ind w:firstLine="708"/>
        <w:jc w:val="both"/>
        <w:rPr>
          <w:sz w:val="18"/>
          <w:szCs w:val="18"/>
        </w:rPr>
      </w:pPr>
      <w:r w:rsidRPr="007B136F">
        <w:rPr>
          <w:sz w:val="18"/>
          <w:szCs w:val="18"/>
        </w:rPr>
        <w:t>6.8. Деятельность наставника оценивается Комиссией по следующим критериям:</w:t>
      </w:r>
    </w:p>
    <w:p w:rsidR="003B2A28" w:rsidRPr="007B136F" w:rsidRDefault="003B2A28" w:rsidP="003B2A28">
      <w:pPr>
        <w:ind w:firstLine="708"/>
        <w:jc w:val="both"/>
        <w:rPr>
          <w:sz w:val="18"/>
          <w:szCs w:val="18"/>
        </w:rPr>
      </w:pPr>
      <w:r w:rsidRPr="007B136F">
        <w:rPr>
          <w:sz w:val="18"/>
          <w:szCs w:val="18"/>
        </w:rPr>
        <w:t>- положительная динамика успеваемости несовершеннолетнего, посещения учебных занятий,</w:t>
      </w:r>
    </w:p>
    <w:p w:rsidR="003B2A28" w:rsidRPr="007B136F" w:rsidRDefault="003B2A28" w:rsidP="003B2A28">
      <w:pPr>
        <w:ind w:firstLine="708"/>
        <w:jc w:val="both"/>
        <w:rPr>
          <w:sz w:val="18"/>
          <w:szCs w:val="18"/>
        </w:rPr>
      </w:pPr>
      <w:r w:rsidRPr="007B136F">
        <w:rPr>
          <w:sz w:val="18"/>
          <w:szCs w:val="18"/>
        </w:rPr>
        <w:t>- отсутствие конфликтных ситуаций, фактов совершения несовершеннолетним преступлений и правонарушений;</w:t>
      </w:r>
    </w:p>
    <w:p w:rsidR="003B2A28" w:rsidRPr="007B136F" w:rsidRDefault="003B2A28" w:rsidP="003B2A28">
      <w:pPr>
        <w:ind w:firstLine="708"/>
        <w:jc w:val="both"/>
        <w:rPr>
          <w:sz w:val="18"/>
          <w:szCs w:val="18"/>
        </w:rPr>
      </w:pPr>
      <w:r w:rsidRPr="007B136F">
        <w:rPr>
          <w:sz w:val="18"/>
          <w:szCs w:val="18"/>
        </w:rPr>
        <w:t>- восстановление социальной функции семьи.</w:t>
      </w:r>
    </w:p>
    <w:p w:rsidR="003B2A28" w:rsidRPr="007B136F" w:rsidRDefault="003B2A28" w:rsidP="003B2A28">
      <w:pPr>
        <w:ind w:firstLine="708"/>
        <w:jc w:val="both"/>
        <w:rPr>
          <w:sz w:val="18"/>
          <w:szCs w:val="18"/>
        </w:rPr>
      </w:pPr>
      <w:r w:rsidRPr="007B136F">
        <w:rPr>
          <w:sz w:val="18"/>
          <w:szCs w:val="18"/>
        </w:rPr>
        <w:t>6.9. Наставник прекращает свою деятельность в следующих случаях:</w:t>
      </w:r>
    </w:p>
    <w:p w:rsidR="003B2A28" w:rsidRPr="007B136F" w:rsidRDefault="003B2A28" w:rsidP="003B2A28">
      <w:pPr>
        <w:ind w:firstLine="708"/>
        <w:jc w:val="both"/>
        <w:rPr>
          <w:sz w:val="18"/>
          <w:szCs w:val="18"/>
        </w:rPr>
      </w:pPr>
      <w:r w:rsidRPr="007B136F">
        <w:rPr>
          <w:sz w:val="18"/>
          <w:szCs w:val="18"/>
        </w:rPr>
        <w:t>- прекращения индивидуальной профилактической работы с несовершеннолетним в связи с его исправлением, достижением 18- летнего возраста, изменением места жительства и по другим основаниям;</w:t>
      </w:r>
    </w:p>
    <w:p w:rsidR="003B2A28" w:rsidRPr="007B136F" w:rsidRDefault="003B2A28" w:rsidP="003B2A28">
      <w:pPr>
        <w:ind w:firstLine="708"/>
        <w:jc w:val="both"/>
        <w:rPr>
          <w:sz w:val="18"/>
          <w:szCs w:val="18"/>
        </w:rPr>
      </w:pPr>
      <w:r w:rsidRPr="007B136F">
        <w:rPr>
          <w:sz w:val="18"/>
          <w:szCs w:val="18"/>
        </w:rPr>
        <w:t>- наличия письменного отказа гражданина от дальнейшей наставнической деятельности по собственной инициативе;</w:t>
      </w:r>
    </w:p>
    <w:p w:rsidR="003B2A28" w:rsidRPr="007B136F" w:rsidRDefault="003B2A28" w:rsidP="003B2A28">
      <w:pPr>
        <w:ind w:firstLine="708"/>
        <w:jc w:val="both"/>
        <w:rPr>
          <w:sz w:val="18"/>
          <w:szCs w:val="18"/>
        </w:rPr>
      </w:pPr>
      <w:r w:rsidRPr="007B136F">
        <w:rPr>
          <w:sz w:val="18"/>
          <w:szCs w:val="18"/>
        </w:rPr>
        <w:t>- отстранения гражданина от дальнейшей наставнической деятельности по инициативе Комиссии;</w:t>
      </w:r>
    </w:p>
    <w:p w:rsidR="003B2A28" w:rsidRPr="007B136F" w:rsidRDefault="003B2A28" w:rsidP="003B2A28">
      <w:pPr>
        <w:ind w:firstLine="708"/>
        <w:jc w:val="both"/>
        <w:rPr>
          <w:sz w:val="18"/>
          <w:szCs w:val="18"/>
        </w:rPr>
      </w:pPr>
      <w:r w:rsidRPr="007B136F">
        <w:rPr>
          <w:sz w:val="18"/>
          <w:szCs w:val="18"/>
        </w:rPr>
        <w:t>- иных объективных причин, препятствующих дальнейшей наставнической деятельности.</w:t>
      </w:r>
    </w:p>
    <w:p w:rsidR="003B2A28" w:rsidRPr="007B136F" w:rsidRDefault="003B2A28" w:rsidP="003B2A28">
      <w:pPr>
        <w:ind w:firstLine="708"/>
        <w:jc w:val="both"/>
        <w:rPr>
          <w:sz w:val="18"/>
          <w:szCs w:val="18"/>
        </w:rPr>
      </w:pPr>
      <w:r w:rsidRPr="007B136F">
        <w:rPr>
          <w:sz w:val="18"/>
          <w:szCs w:val="18"/>
        </w:rPr>
        <w:t>6.10. Отстранение наставника от дальнейшей деятельности производится в случае поступления от органов и учреждений системы профилактики безнадзорности и правонарушений несовершеннолетних, родителей (законных представителей) несовершеннолетнего, других граждан и организаций сведений о неисполнении или ненадлежащем исполнении наставником своих обязанностей.</w:t>
      </w:r>
    </w:p>
    <w:p w:rsidR="003B2A28" w:rsidRPr="007B136F" w:rsidRDefault="003B2A28" w:rsidP="003B2A28">
      <w:pPr>
        <w:ind w:firstLine="708"/>
        <w:jc w:val="both"/>
        <w:rPr>
          <w:sz w:val="18"/>
          <w:szCs w:val="18"/>
        </w:rPr>
      </w:pPr>
      <w:r w:rsidRPr="007B136F">
        <w:rPr>
          <w:sz w:val="18"/>
          <w:szCs w:val="18"/>
        </w:rPr>
        <w:t>6.11. Сведения о неисполнении или ненадлежащем исполнении наставником своих обязанностей предварительно изучаются председателем и членами Комиссии на предмет объективности и достоверности, затем рассматриваются на заседании Комиссии для принятия соответствующего решения.</w:t>
      </w:r>
    </w:p>
    <w:p w:rsidR="003B2A28" w:rsidRPr="007B136F" w:rsidRDefault="003B2A28" w:rsidP="003B2A28">
      <w:pPr>
        <w:ind w:firstLine="708"/>
        <w:jc w:val="both"/>
        <w:rPr>
          <w:sz w:val="18"/>
          <w:szCs w:val="18"/>
        </w:rPr>
      </w:pPr>
      <w:r w:rsidRPr="007B136F">
        <w:rPr>
          <w:sz w:val="18"/>
          <w:szCs w:val="18"/>
        </w:rPr>
        <w:t>6.12. Прекращение деятельности наставника оформляется постановлением Комиссии.</w:t>
      </w:r>
    </w:p>
    <w:p w:rsidR="003B2A28" w:rsidRPr="007B136F" w:rsidRDefault="003B2A28" w:rsidP="003B2A28">
      <w:pPr>
        <w:ind w:firstLine="708"/>
        <w:jc w:val="both"/>
        <w:rPr>
          <w:sz w:val="18"/>
          <w:szCs w:val="18"/>
        </w:rPr>
      </w:pPr>
      <w:r w:rsidRPr="007B136F">
        <w:rPr>
          <w:sz w:val="18"/>
          <w:szCs w:val="18"/>
        </w:rPr>
        <w:t>6.13. После отстранения наставника от наставнической деятельности Комиссия может принять решение о назначении другого наставника несовершеннолетнего.</w:t>
      </w:r>
    </w:p>
    <w:p w:rsidR="003B2A28" w:rsidRPr="007B136F" w:rsidRDefault="003B2A28" w:rsidP="003B2A28">
      <w:pPr>
        <w:ind w:firstLine="708"/>
        <w:jc w:val="center"/>
        <w:rPr>
          <w:b/>
          <w:sz w:val="18"/>
          <w:szCs w:val="18"/>
        </w:rPr>
      </w:pPr>
      <w:r w:rsidRPr="007B136F">
        <w:rPr>
          <w:b/>
          <w:sz w:val="18"/>
          <w:szCs w:val="18"/>
        </w:rPr>
        <w:t>7. Завершение наставничества.</w:t>
      </w:r>
    </w:p>
    <w:p w:rsidR="003B2A28" w:rsidRPr="007B136F" w:rsidRDefault="003B2A28" w:rsidP="003B2A28">
      <w:pPr>
        <w:ind w:firstLine="708"/>
        <w:jc w:val="both"/>
        <w:rPr>
          <w:sz w:val="18"/>
          <w:szCs w:val="18"/>
        </w:rPr>
      </w:pPr>
      <w:r w:rsidRPr="007B136F">
        <w:rPr>
          <w:sz w:val="18"/>
          <w:szCs w:val="18"/>
        </w:rPr>
        <w:t>7.1. Наставничество завершается отчетом наставника перед Комиссией</w:t>
      </w:r>
    </w:p>
    <w:p w:rsidR="0047602F" w:rsidRPr="007B136F" w:rsidRDefault="003B2A28" w:rsidP="003B2A28">
      <w:pPr>
        <w:ind w:right="140" w:firstLine="709"/>
        <w:jc w:val="both"/>
        <w:rPr>
          <w:sz w:val="18"/>
          <w:szCs w:val="18"/>
        </w:rPr>
      </w:pPr>
      <w:r w:rsidRPr="007B136F">
        <w:rPr>
          <w:sz w:val="18"/>
          <w:szCs w:val="18"/>
        </w:rPr>
        <w:t>7.2. Отчет наставника утверждается председателем Комиссии и приобщается к личному делу подопечного.</w:t>
      </w:r>
    </w:p>
    <w:p w:rsidR="003B2A28" w:rsidRDefault="003B2A28" w:rsidP="003B2A28">
      <w:pPr>
        <w:ind w:right="140" w:firstLine="709"/>
        <w:jc w:val="both"/>
        <w:rPr>
          <w:sz w:val="18"/>
          <w:szCs w:val="18"/>
        </w:rPr>
      </w:pPr>
    </w:p>
    <w:p w:rsidR="007B136F" w:rsidRDefault="007B136F" w:rsidP="003B2A28">
      <w:pPr>
        <w:ind w:right="140" w:firstLine="709"/>
        <w:jc w:val="both"/>
        <w:rPr>
          <w:sz w:val="18"/>
          <w:szCs w:val="18"/>
        </w:rPr>
      </w:pPr>
    </w:p>
    <w:p w:rsidR="007B136F" w:rsidRDefault="007B136F" w:rsidP="003B2A28">
      <w:pPr>
        <w:ind w:right="140" w:firstLine="709"/>
        <w:jc w:val="both"/>
        <w:rPr>
          <w:sz w:val="18"/>
          <w:szCs w:val="18"/>
        </w:rPr>
      </w:pPr>
    </w:p>
    <w:p w:rsidR="007B136F" w:rsidRDefault="007B136F" w:rsidP="003B2A28">
      <w:pPr>
        <w:ind w:right="140" w:firstLine="709"/>
        <w:jc w:val="both"/>
        <w:rPr>
          <w:sz w:val="18"/>
          <w:szCs w:val="18"/>
        </w:rPr>
      </w:pPr>
    </w:p>
    <w:p w:rsidR="007B136F" w:rsidRPr="007B136F" w:rsidRDefault="007B136F" w:rsidP="003B2A28">
      <w:pPr>
        <w:ind w:right="140" w:firstLine="709"/>
        <w:jc w:val="both"/>
        <w:rPr>
          <w:sz w:val="18"/>
          <w:szCs w:val="18"/>
        </w:rPr>
      </w:pPr>
    </w:p>
    <w:p w:rsidR="003B2A28" w:rsidRPr="007B136F" w:rsidRDefault="003B2A28" w:rsidP="003B2A28">
      <w:pPr>
        <w:ind w:left="7260"/>
        <w:rPr>
          <w:sz w:val="18"/>
          <w:szCs w:val="18"/>
          <w:lang w:eastAsia="en-US"/>
        </w:rPr>
      </w:pPr>
      <w:r w:rsidRPr="007B136F">
        <w:rPr>
          <w:sz w:val="18"/>
          <w:szCs w:val="18"/>
          <w:lang w:eastAsia="en-US"/>
        </w:rPr>
        <w:lastRenderedPageBreak/>
        <w:t>Приложение 1</w:t>
      </w:r>
    </w:p>
    <w:p w:rsidR="003B2A28" w:rsidRPr="007B136F" w:rsidRDefault="003B2A28" w:rsidP="003B2A28">
      <w:pPr>
        <w:ind w:left="6379"/>
        <w:rPr>
          <w:sz w:val="18"/>
          <w:szCs w:val="18"/>
          <w:lang w:eastAsia="en-US"/>
        </w:rPr>
      </w:pPr>
      <w:r w:rsidRPr="007B136F">
        <w:rPr>
          <w:sz w:val="18"/>
          <w:szCs w:val="18"/>
          <w:lang w:eastAsia="en-US"/>
        </w:rPr>
        <w:t>к Положению о наставничестве на территории муниципального образовании Билибинский муниципальный район</w:t>
      </w:r>
    </w:p>
    <w:p w:rsidR="003B2A28" w:rsidRPr="007B136F" w:rsidRDefault="003B2A28" w:rsidP="003B2A28">
      <w:pPr>
        <w:ind w:left="6379" w:firstLine="41"/>
        <w:rPr>
          <w:sz w:val="18"/>
          <w:szCs w:val="18"/>
          <w:lang w:eastAsia="en-US"/>
        </w:rPr>
      </w:pPr>
    </w:p>
    <w:p w:rsidR="003B2A28" w:rsidRPr="007B136F" w:rsidRDefault="003B2A28" w:rsidP="003B2A28">
      <w:pPr>
        <w:ind w:left="6379"/>
        <w:rPr>
          <w:sz w:val="18"/>
          <w:szCs w:val="18"/>
          <w:lang w:eastAsia="en-US"/>
        </w:rPr>
      </w:pPr>
      <w:r w:rsidRPr="007B136F">
        <w:rPr>
          <w:sz w:val="18"/>
          <w:szCs w:val="18"/>
          <w:lang w:eastAsia="en-US"/>
        </w:rPr>
        <w:t>Председателю Комиссии по делам несовершеннолетних и защите их прав Администрации МО Билибинский муниципальный район</w:t>
      </w:r>
    </w:p>
    <w:p w:rsidR="003B2A28" w:rsidRPr="007B136F" w:rsidRDefault="003B2A28" w:rsidP="003B2A28">
      <w:pPr>
        <w:ind w:left="6379"/>
        <w:rPr>
          <w:sz w:val="18"/>
          <w:szCs w:val="18"/>
          <w:lang w:eastAsia="en-US"/>
        </w:rPr>
      </w:pPr>
      <w:r w:rsidRPr="007B136F">
        <w:rPr>
          <w:sz w:val="18"/>
          <w:szCs w:val="18"/>
          <w:lang w:eastAsia="en-US"/>
        </w:rPr>
        <w:t>С.В. Поповой</w:t>
      </w:r>
    </w:p>
    <w:p w:rsidR="003B2A28" w:rsidRPr="007B136F" w:rsidRDefault="003B2A28" w:rsidP="003B2A28">
      <w:pPr>
        <w:contextualSpacing/>
        <w:jc w:val="right"/>
        <w:rPr>
          <w:sz w:val="18"/>
          <w:szCs w:val="18"/>
        </w:rPr>
      </w:pPr>
      <w:r w:rsidRPr="007B136F">
        <w:rPr>
          <w:sz w:val="18"/>
          <w:szCs w:val="18"/>
        </w:rPr>
        <w:t>_______________________</w:t>
      </w:r>
    </w:p>
    <w:p w:rsidR="003B2A28" w:rsidRPr="007B136F" w:rsidRDefault="003B2A28" w:rsidP="003B2A28">
      <w:pPr>
        <w:contextualSpacing/>
        <w:jc w:val="right"/>
        <w:rPr>
          <w:sz w:val="18"/>
          <w:szCs w:val="18"/>
        </w:rPr>
      </w:pPr>
      <w:r w:rsidRPr="007B136F">
        <w:rPr>
          <w:sz w:val="18"/>
          <w:szCs w:val="18"/>
        </w:rPr>
        <w:t>_______________________</w:t>
      </w:r>
    </w:p>
    <w:p w:rsidR="003B2A28" w:rsidRPr="007B136F" w:rsidRDefault="003B2A28" w:rsidP="003B2A28">
      <w:pPr>
        <w:contextualSpacing/>
        <w:rPr>
          <w:sz w:val="18"/>
          <w:szCs w:val="18"/>
        </w:rPr>
      </w:pPr>
      <w:r w:rsidRPr="007B136F">
        <w:rPr>
          <w:sz w:val="18"/>
          <w:szCs w:val="18"/>
        </w:rPr>
        <w:t xml:space="preserve">                                                                                                                           (</w:t>
      </w:r>
      <w:proofErr w:type="spellStart"/>
      <w:r w:rsidRPr="007B136F">
        <w:rPr>
          <w:sz w:val="18"/>
          <w:szCs w:val="18"/>
        </w:rPr>
        <w:t>ф.и.о.</w:t>
      </w:r>
      <w:proofErr w:type="spellEnd"/>
      <w:r w:rsidRPr="007B136F">
        <w:rPr>
          <w:sz w:val="18"/>
          <w:szCs w:val="18"/>
        </w:rPr>
        <w:t xml:space="preserve"> кандидата)</w:t>
      </w:r>
    </w:p>
    <w:p w:rsidR="003B2A28" w:rsidRPr="007B136F" w:rsidRDefault="003B2A28" w:rsidP="003B2A28">
      <w:pPr>
        <w:ind w:left="4820"/>
        <w:rPr>
          <w:sz w:val="18"/>
          <w:szCs w:val="18"/>
          <w:lang w:eastAsia="en-US"/>
        </w:rPr>
      </w:pPr>
      <w:r w:rsidRPr="007B136F">
        <w:rPr>
          <w:sz w:val="18"/>
          <w:szCs w:val="18"/>
          <w:lang w:eastAsia="en-US"/>
        </w:rPr>
        <w:t>адрес: __________________________________</w:t>
      </w:r>
    </w:p>
    <w:p w:rsidR="003B2A28" w:rsidRPr="007B136F" w:rsidRDefault="003B2A28" w:rsidP="003B2A28">
      <w:pPr>
        <w:ind w:left="4820"/>
        <w:rPr>
          <w:sz w:val="18"/>
          <w:szCs w:val="18"/>
          <w:lang w:eastAsia="en-US"/>
        </w:rPr>
      </w:pPr>
      <w:r w:rsidRPr="007B136F">
        <w:rPr>
          <w:sz w:val="18"/>
          <w:szCs w:val="18"/>
          <w:lang w:eastAsia="en-US"/>
        </w:rPr>
        <w:t>________________________________________</w:t>
      </w:r>
    </w:p>
    <w:p w:rsidR="003B2A28" w:rsidRPr="007B136F" w:rsidRDefault="003B2A28" w:rsidP="003B2A28">
      <w:pPr>
        <w:ind w:left="4820"/>
        <w:rPr>
          <w:sz w:val="18"/>
          <w:szCs w:val="18"/>
          <w:lang w:eastAsia="en-US"/>
        </w:rPr>
      </w:pPr>
    </w:p>
    <w:p w:rsidR="003B2A28" w:rsidRPr="007B136F" w:rsidRDefault="003B2A28" w:rsidP="003B2A28">
      <w:pPr>
        <w:pBdr>
          <w:top w:val="single" w:sz="4" w:space="0" w:color="auto"/>
        </w:pBdr>
        <w:ind w:left="4820"/>
        <w:rPr>
          <w:sz w:val="18"/>
          <w:szCs w:val="18"/>
          <w:u w:val="single"/>
          <w:lang w:eastAsia="en-US"/>
        </w:rPr>
      </w:pPr>
      <w:r w:rsidRPr="007B136F">
        <w:rPr>
          <w:sz w:val="18"/>
          <w:szCs w:val="18"/>
          <w:lang w:eastAsia="en-US"/>
        </w:rPr>
        <w:t>СНИЛС ________________________________</w:t>
      </w:r>
    </w:p>
    <w:p w:rsidR="003B2A28" w:rsidRPr="007B136F" w:rsidRDefault="003B2A28" w:rsidP="003B2A28">
      <w:pPr>
        <w:pBdr>
          <w:top w:val="single" w:sz="4" w:space="0" w:color="auto"/>
        </w:pBdr>
        <w:ind w:left="4820"/>
        <w:rPr>
          <w:sz w:val="18"/>
          <w:szCs w:val="18"/>
          <w:lang w:eastAsia="en-US"/>
        </w:rPr>
      </w:pPr>
      <w:r w:rsidRPr="007B136F">
        <w:rPr>
          <w:sz w:val="18"/>
          <w:szCs w:val="18"/>
          <w:lang w:eastAsia="en-US"/>
        </w:rPr>
        <w:t>Контактный телефон: _____________________</w:t>
      </w:r>
    </w:p>
    <w:p w:rsidR="003B2A28" w:rsidRPr="007B136F" w:rsidRDefault="003B2A28" w:rsidP="003B2A28">
      <w:pPr>
        <w:spacing w:after="240" w:line="259" w:lineRule="auto"/>
        <w:jc w:val="center"/>
        <w:rPr>
          <w:b/>
          <w:bCs/>
          <w:sz w:val="18"/>
          <w:szCs w:val="18"/>
          <w:lang w:eastAsia="en-US"/>
        </w:rPr>
      </w:pPr>
      <w:r w:rsidRPr="007B136F">
        <w:rPr>
          <w:sz w:val="18"/>
          <w:szCs w:val="18"/>
        </w:rPr>
        <w:t xml:space="preserve">                                               </w:t>
      </w:r>
      <w:r w:rsidRPr="007B136F">
        <w:rPr>
          <w:sz w:val="18"/>
          <w:szCs w:val="18"/>
          <w:lang w:val="en-US"/>
        </w:rPr>
        <w:t>E</w:t>
      </w:r>
      <w:r w:rsidRPr="007B136F">
        <w:rPr>
          <w:sz w:val="18"/>
          <w:szCs w:val="18"/>
        </w:rPr>
        <w:t>-</w:t>
      </w:r>
      <w:r w:rsidRPr="007B136F">
        <w:rPr>
          <w:sz w:val="18"/>
          <w:szCs w:val="18"/>
          <w:lang w:val="en-US"/>
        </w:rPr>
        <w:t>mail</w:t>
      </w:r>
      <w:r w:rsidRPr="007B136F">
        <w:rPr>
          <w:sz w:val="18"/>
          <w:szCs w:val="18"/>
        </w:rPr>
        <w:t>: _________________</w:t>
      </w:r>
    </w:p>
    <w:p w:rsidR="003B2A28" w:rsidRPr="007B136F" w:rsidRDefault="003B2A28" w:rsidP="003B2A28">
      <w:pPr>
        <w:spacing w:after="240" w:line="259" w:lineRule="auto"/>
        <w:jc w:val="center"/>
        <w:rPr>
          <w:sz w:val="18"/>
          <w:szCs w:val="18"/>
          <w:lang w:eastAsia="en-US"/>
        </w:rPr>
      </w:pPr>
      <w:r w:rsidRPr="007B136F">
        <w:rPr>
          <w:b/>
          <w:bCs/>
          <w:sz w:val="18"/>
          <w:szCs w:val="18"/>
          <w:lang w:eastAsia="en-US"/>
        </w:rPr>
        <w:t>Заявление</w:t>
      </w:r>
    </w:p>
    <w:p w:rsidR="003B2A28" w:rsidRPr="007B136F" w:rsidRDefault="003B2A28" w:rsidP="003B2A28">
      <w:pPr>
        <w:ind w:firstLine="567"/>
        <w:contextualSpacing/>
        <w:jc w:val="both"/>
        <w:rPr>
          <w:sz w:val="18"/>
          <w:szCs w:val="18"/>
        </w:rPr>
      </w:pPr>
      <w:r w:rsidRPr="007B136F">
        <w:rPr>
          <w:sz w:val="18"/>
          <w:szCs w:val="18"/>
        </w:rPr>
        <w:t xml:space="preserve">Прошу рассмотреть мою кандидатуру в наставники над несовершеннолетним (указываются несовершеннолетние, если они известны). </w:t>
      </w:r>
    </w:p>
    <w:p w:rsidR="003B2A28" w:rsidRPr="007B136F" w:rsidRDefault="003B2A28" w:rsidP="003B2A28">
      <w:pPr>
        <w:contextualSpacing/>
        <w:jc w:val="both"/>
        <w:rPr>
          <w:sz w:val="18"/>
          <w:szCs w:val="18"/>
        </w:rPr>
      </w:pPr>
    </w:p>
    <w:p w:rsidR="003B2A28" w:rsidRPr="007B136F" w:rsidRDefault="003B2A28" w:rsidP="003B2A28">
      <w:pPr>
        <w:contextualSpacing/>
        <w:jc w:val="both"/>
        <w:rPr>
          <w:sz w:val="18"/>
          <w:szCs w:val="18"/>
        </w:rPr>
      </w:pPr>
      <w:r w:rsidRPr="007B136F">
        <w:rPr>
          <w:sz w:val="18"/>
          <w:szCs w:val="18"/>
        </w:rPr>
        <w:t>К заявлению прилагаю:</w:t>
      </w:r>
    </w:p>
    <w:p w:rsidR="003B2A28" w:rsidRPr="007B136F" w:rsidRDefault="003B2A28" w:rsidP="003B2A28">
      <w:pPr>
        <w:numPr>
          <w:ilvl w:val="0"/>
          <w:numId w:val="28"/>
        </w:numPr>
        <w:ind w:left="426" w:hanging="426"/>
        <w:contextualSpacing/>
        <w:jc w:val="both"/>
        <w:rPr>
          <w:rFonts w:eastAsia="Calibri"/>
          <w:sz w:val="18"/>
          <w:szCs w:val="18"/>
          <w:lang w:eastAsia="en-US"/>
        </w:rPr>
      </w:pPr>
      <w:r w:rsidRPr="007B136F">
        <w:rPr>
          <w:rFonts w:eastAsia="Calibri"/>
          <w:sz w:val="18"/>
          <w:szCs w:val="18"/>
          <w:lang w:eastAsia="en-US"/>
        </w:rPr>
        <w:t>портфолио на ____ листах</w:t>
      </w:r>
    </w:p>
    <w:p w:rsidR="003B2A28" w:rsidRPr="007B136F" w:rsidRDefault="003B2A28" w:rsidP="003B2A28">
      <w:pPr>
        <w:numPr>
          <w:ilvl w:val="0"/>
          <w:numId w:val="28"/>
        </w:numPr>
        <w:ind w:left="426" w:hanging="426"/>
        <w:contextualSpacing/>
        <w:jc w:val="both"/>
        <w:rPr>
          <w:rFonts w:eastAsia="Calibri"/>
          <w:sz w:val="18"/>
          <w:szCs w:val="18"/>
          <w:lang w:eastAsia="en-US"/>
        </w:rPr>
      </w:pPr>
      <w:r w:rsidRPr="007B136F">
        <w:rPr>
          <w:rFonts w:eastAsia="Calibri"/>
          <w:sz w:val="18"/>
          <w:szCs w:val="18"/>
          <w:lang w:eastAsia="en-US"/>
        </w:rPr>
        <w:t>согласие родителей (законных представителей) (</w:t>
      </w:r>
      <w:r w:rsidRPr="007B136F">
        <w:rPr>
          <w:rFonts w:eastAsia="Calibri"/>
          <w:i/>
          <w:iCs/>
          <w:sz w:val="18"/>
          <w:szCs w:val="18"/>
          <w:lang w:eastAsia="en-US"/>
        </w:rPr>
        <w:t>для наставников-обучающихся</w:t>
      </w:r>
      <w:r w:rsidRPr="007B136F">
        <w:rPr>
          <w:rFonts w:eastAsia="Calibri"/>
          <w:sz w:val="18"/>
          <w:szCs w:val="18"/>
          <w:lang w:eastAsia="en-US"/>
        </w:rPr>
        <w:t>)</w:t>
      </w:r>
    </w:p>
    <w:p w:rsidR="003B2A28" w:rsidRPr="007B136F" w:rsidRDefault="003B2A28" w:rsidP="003B2A28">
      <w:pPr>
        <w:numPr>
          <w:ilvl w:val="0"/>
          <w:numId w:val="28"/>
        </w:numPr>
        <w:ind w:left="426" w:hanging="426"/>
        <w:contextualSpacing/>
        <w:jc w:val="both"/>
        <w:rPr>
          <w:rFonts w:eastAsia="Calibri"/>
          <w:sz w:val="18"/>
          <w:szCs w:val="18"/>
          <w:lang w:eastAsia="en-US"/>
        </w:rPr>
      </w:pPr>
      <w:r w:rsidRPr="007B136F">
        <w:rPr>
          <w:rFonts w:eastAsia="Calibri"/>
          <w:sz w:val="18"/>
          <w:szCs w:val="18"/>
          <w:lang w:eastAsia="en-US"/>
        </w:rPr>
        <w:t>справку об отсутствии судимости (</w:t>
      </w:r>
      <w:r w:rsidRPr="007B136F">
        <w:rPr>
          <w:rFonts w:eastAsia="Calibri"/>
          <w:i/>
          <w:iCs/>
          <w:sz w:val="18"/>
          <w:szCs w:val="18"/>
          <w:lang w:eastAsia="en-US"/>
        </w:rPr>
        <w:t>для наставников – представителей работодателей)</w:t>
      </w:r>
    </w:p>
    <w:p w:rsidR="003B2A28" w:rsidRPr="007B136F" w:rsidRDefault="003B2A28" w:rsidP="003B2A28">
      <w:pPr>
        <w:numPr>
          <w:ilvl w:val="0"/>
          <w:numId w:val="28"/>
        </w:numPr>
        <w:ind w:left="426" w:hanging="426"/>
        <w:contextualSpacing/>
        <w:jc w:val="both"/>
        <w:rPr>
          <w:rFonts w:eastAsia="Calibri"/>
          <w:sz w:val="18"/>
          <w:szCs w:val="18"/>
          <w:lang w:eastAsia="en-US"/>
        </w:rPr>
      </w:pPr>
      <w:r w:rsidRPr="007B136F">
        <w:rPr>
          <w:rFonts w:eastAsia="Calibri"/>
          <w:sz w:val="18"/>
          <w:szCs w:val="18"/>
          <w:lang w:eastAsia="en-US"/>
        </w:rPr>
        <w:t>медицинскую справку (</w:t>
      </w:r>
      <w:r w:rsidRPr="007B136F">
        <w:rPr>
          <w:rFonts w:eastAsia="Calibri"/>
          <w:i/>
          <w:iCs/>
          <w:sz w:val="18"/>
          <w:szCs w:val="18"/>
          <w:lang w:eastAsia="en-US"/>
        </w:rPr>
        <w:t>для наставников – представителей работодателей)</w:t>
      </w:r>
    </w:p>
    <w:p w:rsidR="003B2A28" w:rsidRPr="007B136F" w:rsidRDefault="003B2A28" w:rsidP="003B2A28">
      <w:pPr>
        <w:numPr>
          <w:ilvl w:val="0"/>
          <w:numId w:val="28"/>
        </w:numPr>
        <w:ind w:left="426" w:hanging="426"/>
        <w:contextualSpacing/>
        <w:jc w:val="both"/>
        <w:rPr>
          <w:rFonts w:eastAsia="Calibri"/>
          <w:sz w:val="18"/>
          <w:szCs w:val="18"/>
          <w:lang w:eastAsia="en-US"/>
        </w:rPr>
      </w:pPr>
      <w:r w:rsidRPr="007B136F">
        <w:rPr>
          <w:rFonts w:eastAsia="Calibri"/>
          <w:sz w:val="18"/>
          <w:szCs w:val="18"/>
          <w:lang w:eastAsia="en-US"/>
        </w:rPr>
        <w:t>___________________________________________________ на ____ листах</w:t>
      </w:r>
    </w:p>
    <w:p w:rsidR="003B2A28" w:rsidRPr="007B136F" w:rsidRDefault="003B2A28" w:rsidP="003B2A28">
      <w:pPr>
        <w:spacing w:line="276" w:lineRule="auto"/>
        <w:ind w:left="426" w:hanging="426"/>
        <w:contextualSpacing/>
        <w:jc w:val="center"/>
        <w:rPr>
          <w:rFonts w:eastAsia="Calibri"/>
          <w:sz w:val="18"/>
          <w:szCs w:val="18"/>
          <w:lang w:eastAsia="en-US"/>
        </w:rPr>
      </w:pPr>
      <w:r w:rsidRPr="007B136F">
        <w:rPr>
          <w:rFonts w:eastAsia="Calibri"/>
          <w:sz w:val="18"/>
          <w:szCs w:val="18"/>
          <w:lang w:eastAsia="en-US"/>
        </w:rPr>
        <w:t>(иные документы, которые кандидат посчитал нужным представить)</w:t>
      </w:r>
    </w:p>
    <w:p w:rsidR="003B2A28" w:rsidRPr="007B136F" w:rsidRDefault="003B2A28" w:rsidP="003B2A28">
      <w:pPr>
        <w:contextualSpacing/>
        <w:jc w:val="both"/>
        <w:rPr>
          <w:sz w:val="18"/>
          <w:szCs w:val="18"/>
        </w:rPr>
      </w:pPr>
      <w:r w:rsidRPr="007B136F">
        <w:rPr>
          <w:sz w:val="18"/>
          <w:szCs w:val="18"/>
        </w:rPr>
        <w:t>Дополнительно могу сообщить о себе следующее:</w:t>
      </w:r>
    </w:p>
    <w:p w:rsidR="003B2A28" w:rsidRPr="007B136F" w:rsidRDefault="003B2A28" w:rsidP="003B2A28">
      <w:pPr>
        <w:contextualSpacing/>
        <w:jc w:val="both"/>
        <w:rPr>
          <w:i/>
          <w:sz w:val="18"/>
          <w:szCs w:val="18"/>
        </w:rPr>
      </w:pPr>
      <w:r w:rsidRPr="007B136F">
        <w:rPr>
          <w:i/>
          <w:sz w:val="18"/>
          <w:szCs w:val="18"/>
        </w:rPr>
        <w:t>(указывается наличие у гражданина необходимых знаний и навыков в воспитании детей, в том числе информация о наличии документов об образовании, о профессиональной деятельности и т.д.)</w:t>
      </w:r>
    </w:p>
    <w:p w:rsidR="003B2A28" w:rsidRPr="007B136F" w:rsidRDefault="003B2A28" w:rsidP="003B2A28">
      <w:pPr>
        <w:contextualSpacing/>
        <w:jc w:val="both"/>
        <w:rPr>
          <w:iCs/>
          <w:sz w:val="18"/>
          <w:szCs w:val="18"/>
        </w:rPr>
      </w:pPr>
    </w:p>
    <w:p w:rsidR="003B2A28" w:rsidRPr="007B136F" w:rsidRDefault="003B2A28" w:rsidP="003B2A28">
      <w:pPr>
        <w:contextualSpacing/>
        <w:jc w:val="both"/>
        <w:rPr>
          <w:iCs/>
          <w:sz w:val="18"/>
          <w:szCs w:val="18"/>
        </w:rPr>
      </w:pPr>
      <w:r w:rsidRPr="007B136F">
        <w:rPr>
          <w:iCs/>
          <w:sz w:val="18"/>
          <w:szCs w:val="18"/>
        </w:rPr>
        <w:t>С Положением о наставничестве над несовершеннолетними, на территории муниципального образовании Билибинский муниципальный район ознакомле</w:t>
      </w:r>
      <w:proofErr w:type="gramStart"/>
      <w:r w:rsidRPr="007B136F">
        <w:rPr>
          <w:iCs/>
          <w:sz w:val="18"/>
          <w:szCs w:val="18"/>
        </w:rPr>
        <w:t>н(</w:t>
      </w:r>
      <w:proofErr w:type="gramEnd"/>
      <w:r w:rsidRPr="007B136F">
        <w:rPr>
          <w:iCs/>
          <w:sz w:val="18"/>
          <w:szCs w:val="18"/>
        </w:rPr>
        <w:t xml:space="preserve">а). </w:t>
      </w:r>
    </w:p>
    <w:p w:rsidR="003B2A28" w:rsidRPr="007B136F" w:rsidRDefault="003B2A28" w:rsidP="003B2A28">
      <w:pPr>
        <w:jc w:val="both"/>
        <w:rPr>
          <w:sz w:val="18"/>
          <w:szCs w:val="18"/>
        </w:rPr>
      </w:pPr>
    </w:p>
    <w:p w:rsidR="003B2A28" w:rsidRPr="007B136F" w:rsidRDefault="003B2A28" w:rsidP="003B2A28">
      <w:pPr>
        <w:rPr>
          <w:sz w:val="18"/>
          <w:szCs w:val="18"/>
        </w:rPr>
      </w:pPr>
      <w:r w:rsidRPr="007B136F">
        <w:rPr>
          <w:sz w:val="18"/>
          <w:szCs w:val="18"/>
        </w:rPr>
        <w:t>Дата написания заявления</w:t>
      </w:r>
    </w:p>
    <w:p w:rsidR="003B2A28" w:rsidRPr="007B136F" w:rsidRDefault="003B2A28" w:rsidP="003B2A28">
      <w:pPr>
        <w:rPr>
          <w:sz w:val="18"/>
          <w:szCs w:val="18"/>
        </w:rPr>
      </w:pPr>
    </w:p>
    <w:p w:rsidR="003B2A28" w:rsidRPr="007B136F" w:rsidRDefault="003B2A28" w:rsidP="003B2A28">
      <w:pPr>
        <w:rPr>
          <w:sz w:val="18"/>
          <w:szCs w:val="18"/>
        </w:rPr>
      </w:pPr>
      <w:r w:rsidRPr="007B136F">
        <w:rPr>
          <w:sz w:val="18"/>
          <w:szCs w:val="18"/>
        </w:rPr>
        <w:t xml:space="preserve"> «____» _____________20__ г.  _______________</w:t>
      </w:r>
      <w:r w:rsidRPr="007B136F">
        <w:rPr>
          <w:sz w:val="18"/>
          <w:szCs w:val="18"/>
        </w:rPr>
        <w:tab/>
      </w:r>
      <w:r w:rsidRPr="007B136F">
        <w:rPr>
          <w:sz w:val="18"/>
          <w:szCs w:val="18"/>
        </w:rPr>
        <w:tab/>
        <w:t>________________</w:t>
      </w:r>
    </w:p>
    <w:p w:rsidR="003B2A28" w:rsidRPr="007B136F" w:rsidRDefault="003B2A28" w:rsidP="003B2A28">
      <w:pPr>
        <w:rPr>
          <w:sz w:val="18"/>
          <w:szCs w:val="18"/>
        </w:rPr>
      </w:pPr>
      <w:r w:rsidRPr="007B136F">
        <w:rPr>
          <w:sz w:val="18"/>
          <w:szCs w:val="18"/>
        </w:rPr>
        <w:t xml:space="preserve">           </w:t>
      </w:r>
      <w:r w:rsidRPr="007B136F">
        <w:rPr>
          <w:sz w:val="18"/>
          <w:szCs w:val="18"/>
        </w:rPr>
        <w:tab/>
        <w:t xml:space="preserve">              </w:t>
      </w:r>
      <w:r w:rsidRPr="007B136F">
        <w:rPr>
          <w:sz w:val="18"/>
          <w:szCs w:val="18"/>
        </w:rPr>
        <w:tab/>
      </w:r>
      <w:r w:rsidRPr="007B136F">
        <w:rPr>
          <w:sz w:val="18"/>
          <w:szCs w:val="18"/>
        </w:rPr>
        <w:tab/>
      </w:r>
      <w:r w:rsidRPr="007B136F">
        <w:rPr>
          <w:sz w:val="18"/>
          <w:szCs w:val="18"/>
        </w:rPr>
        <w:tab/>
        <w:t xml:space="preserve"> Подпись</w:t>
      </w:r>
      <w:r w:rsidRPr="007B136F">
        <w:rPr>
          <w:sz w:val="18"/>
          <w:szCs w:val="18"/>
        </w:rPr>
        <w:tab/>
        <w:t xml:space="preserve">                </w:t>
      </w:r>
      <w:r w:rsidRPr="007B136F">
        <w:rPr>
          <w:sz w:val="18"/>
          <w:szCs w:val="18"/>
        </w:rPr>
        <w:tab/>
        <w:t>Расшифровка подписи</w:t>
      </w:r>
    </w:p>
    <w:p w:rsidR="003B2A28" w:rsidRPr="007B136F" w:rsidRDefault="003B2A28" w:rsidP="003B2A28">
      <w:pPr>
        <w:rPr>
          <w:iCs/>
          <w:sz w:val="18"/>
          <w:szCs w:val="18"/>
        </w:rPr>
      </w:pPr>
    </w:p>
    <w:p w:rsidR="003B2A28" w:rsidRPr="007B136F" w:rsidRDefault="003B2A28" w:rsidP="003B2A28">
      <w:pPr>
        <w:jc w:val="both"/>
        <w:rPr>
          <w:iCs/>
          <w:sz w:val="18"/>
          <w:szCs w:val="18"/>
        </w:rPr>
      </w:pPr>
      <w:r w:rsidRPr="007B136F">
        <w:rPr>
          <w:iCs/>
          <w:sz w:val="18"/>
          <w:szCs w:val="18"/>
        </w:rPr>
        <w:t>Подтверждаю свое согласие на обработку своих персональных данных в порядке, установленном законодательством РФ</w:t>
      </w:r>
    </w:p>
    <w:p w:rsidR="003B2A28" w:rsidRPr="007B136F" w:rsidRDefault="003B2A28" w:rsidP="003B2A28">
      <w:pPr>
        <w:jc w:val="both"/>
        <w:rPr>
          <w:sz w:val="18"/>
          <w:szCs w:val="18"/>
        </w:rPr>
      </w:pPr>
    </w:p>
    <w:p w:rsidR="003B2A28" w:rsidRPr="007B136F" w:rsidRDefault="003B2A28" w:rsidP="003B2A28">
      <w:pPr>
        <w:ind w:right="140" w:firstLine="709"/>
        <w:jc w:val="both"/>
        <w:rPr>
          <w:sz w:val="18"/>
          <w:szCs w:val="18"/>
        </w:rPr>
      </w:pPr>
      <w:r w:rsidRPr="007B136F">
        <w:rPr>
          <w:sz w:val="18"/>
          <w:szCs w:val="18"/>
        </w:rPr>
        <w:t xml:space="preserve"> «____» _____________20__ г.     ________________</w:t>
      </w:r>
      <w:r w:rsidRPr="007B136F">
        <w:rPr>
          <w:sz w:val="18"/>
          <w:szCs w:val="18"/>
        </w:rPr>
        <w:tab/>
      </w:r>
      <w:r w:rsidRPr="007B136F">
        <w:rPr>
          <w:sz w:val="18"/>
          <w:szCs w:val="18"/>
        </w:rPr>
        <w:tab/>
        <w:t>________________</w:t>
      </w:r>
      <w:r w:rsidRPr="007B136F">
        <w:rPr>
          <w:i/>
          <w:sz w:val="18"/>
          <w:szCs w:val="18"/>
        </w:rPr>
        <w:t xml:space="preserve">     </w:t>
      </w:r>
      <w:r w:rsidRPr="007B136F">
        <w:rPr>
          <w:sz w:val="18"/>
          <w:szCs w:val="18"/>
        </w:rPr>
        <w:tab/>
        <w:t xml:space="preserve">             </w:t>
      </w:r>
      <w:r w:rsidRPr="007B136F">
        <w:rPr>
          <w:sz w:val="18"/>
          <w:szCs w:val="18"/>
        </w:rPr>
        <w:tab/>
      </w:r>
      <w:r w:rsidRPr="007B136F">
        <w:rPr>
          <w:sz w:val="18"/>
          <w:szCs w:val="18"/>
        </w:rPr>
        <w:tab/>
      </w:r>
      <w:r w:rsidRPr="007B136F">
        <w:rPr>
          <w:sz w:val="18"/>
          <w:szCs w:val="18"/>
        </w:rPr>
        <w:tab/>
        <w:t xml:space="preserve">            Подпись</w:t>
      </w:r>
      <w:r w:rsidRPr="007B136F">
        <w:rPr>
          <w:sz w:val="18"/>
          <w:szCs w:val="18"/>
        </w:rPr>
        <w:tab/>
        <w:t xml:space="preserve">                       </w:t>
      </w:r>
      <w:r w:rsidRPr="007B136F">
        <w:rPr>
          <w:sz w:val="18"/>
          <w:szCs w:val="18"/>
        </w:rPr>
        <w:tab/>
        <w:t>Расшифровка подписи</w:t>
      </w:r>
    </w:p>
    <w:p w:rsidR="001C47CB" w:rsidRDefault="001C47CB" w:rsidP="003B2A28">
      <w:pPr>
        <w:ind w:left="7260"/>
        <w:rPr>
          <w:sz w:val="18"/>
          <w:szCs w:val="18"/>
          <w:lang w:eastAsia="en-US"/>
        </w:rPr>
      </w:pPr>
    </w:p>
    <w:p w:rsidR="003B2A28" w:rsidRPr="007B136F" w:rsidRDefault="003B2A28" w:rsidP="003B2A28">
      <w:pPr>
        <w:ind w:left="7260"/>
        <w:rPr>
          <w:sz w:val="18"/>
          <w:szCs w:val="18"/>
          <w:lang w:eastAsia="en-US"/>
        </w:rPr>
      </w:pPr>
      <w:r w:rsidRPr="007B136F">
        <w:rPr>
          <w:sz w:val="18"/>
          <w:szCs w:val="18"/>
          <w:lang w:eastAsia="en-US"/>
        </w:rPr>
        <w:t>Приложение 2</w:t>
      </w:r>
    </w:p>
    <w:p w:rsidR="003B2A28" w:rsidRPr="007B136F" w:rsidRDefault="003B2A28" w:rsidP="003B2A28">
      <w:pPr>
        <w:ind w:left="6379"/>
        <w:rPr>
          <w:sz w:val="18"/>
          <w:szCs w:val="18"/>
          <w:lang w:eastAsia="en-US"/>
        </w:rPr>
      </w:pPr>
      <w:r w:rsidRPr="007B136F">
        <w:rPr>
          <w:sz w:val="18"/>
          <w:szCs w:val="18"/>
          <w:lang w:eastAsia="en-US"/>
        </w:rPr>
        <w:t>к Положению о наставничестве на территории муниципального образовании Билибинский муниципальный район</w:t>
      </w:r>
    </w:p>
    <w:p w:rsidR="003B2A28" w:rsidRPr="007B136F" w:rsidRDefault="003B2A28" w:rsidP="003B2A28">
      <w:pPr>
        <w:jc w:val="center"/>
        <w:rPr>
          <w:b/>
          <w:sz w:val="18"/>
          <w:szCs w:val="18"/>
        </w:rPr>
      </w:pPr>
    </w:p>
    <w:p w:rsidR="003B2A28" w:rsidRPr="007B136F" w:rsidRDefault="003B2A28" w:rsidP="003B2A28">
      <w:pPr>
        <w:jc w:val="center"/>
        <w:rPr>
          <w:b/>
          <w:sz w:val="18"/>
          <w:szCs w:val="18"/>
        </w:rPr>
      </w:pPr>
      <w:r w:rsidRPr="007B136F">
        <w:rPr>
          <w:b/>
          <w:sz w:val="18"/>
          <w:szCs w:val="18"/>
        </w:rPr>
        <w:t>ОТЧЕТ</w:t>
      </w:r>
    </w:p>
    <w:p w:rsidR="003B2A28" w:rsidRPr="007B136F" w:rsidRDefault="003B2A28" w:rsidP="003B2A28">
      <w:pPr>
        <w:jc w:val="center"/>
        <w:rPr>
          <w:b/>
          <w:sz w:val="18"/>
          <w:szCs w:val="18"/>
        </w:rPr>
      </w:pPr>
      <w:r w:rsidRPr="007B136F">
        <w:rPr>
          <w:b/>
          <w:sz w:val="18"/>
          <w:szCs w:val="18"/>
        </w:rPr>
        <w:t xml:space="preserve">Наставника по выполнению индивидуальной профилактической работы </w:t>
      </w:r>
    </w:p>
    <w:p w:rsidR="003B2A28" w:rsidRPr="007B136F" w:rsidRDefault="003B2A28" w:rsidP="003B2A28">
      <w:pPr>
        <w:jc w:val="center"/>
        <w:rPr>
          <w:b/>
          <w:sz w:val="18"/>
          <w:szCs w:val="18"/>
          <w:u w:val="single"/>
        </w:rPr>
      </w:pPr>
      <w:r w:rsidRPr="007B136F">
        <w:rPr>
          <w:b/>
          <w:sz w:val="18"/>
          <w:szCs w:val="18"/>
        </w:rPr>
        <w:t xml:space="preserve">с несовершеннолетним (ей) </w:t>
      </w:r>
      <w:r w:rsidRPr="007B136F">
        <w:rPr>
          <w:b/>
          <w:sz w:val="18"/>
          <w:szCs w:val="18"/>
          <w:u w:val="single"/>
        </w:rPr>
        <w:t xml:space="preserve">______________________________________________ </w:t>
      </w:r>
    </w:p>
    <w:p w:rsidR="003B2A28" w:rsidRPr="007B136F" w:rsidRDefault="003B2A28" w:rsidP="003B2A28">
      <w:pPr>
        <w:jc w:val="center"/>
        <w:rPr>
          <w:sz w:val="18"/>
          <w:szCs w:val="18"/>
        </w:rPr>
      </w:pPr>
      <w:r w:rsidRPr="007B136F">
        <w:rPr>
          <w:b/>
          <w:sz w:val="18"/>
          <w:szCs w:val="18"/>
        </w:rPr>
        <w:t xml:space="preserve">за период </w:t>
      </w:r>
      <w:proofErr w:type="gramStart"/>
      <w:r w:rsidRPr="007B136F">
        <w:rPr>
          <w:b/>
          <w:sz w:val="18"/>
          <w:szCs w:val="18"/>
        </w:rPr>
        <w:t>с</w:t>
      </w:r>
      <w:proofErr w:type="gramEnd"/>
      <w:r w:rsidRPr="007B136F">
        <w:rPr>
          <w:b/>
          <w:sz w:val="18"/>
          <w:szCs w:val="18"/>
        </w:rPr>
        <w:t xml:space="preserve"> __________________ по ____________________  </w:t>
      </w:r>
      <w:r w:rsidRPr="007B136F">
        <w:rPr>
          <w:sz w:val="18"/>
          <w:szCs w:val="18"/>
        </w:rPr>
        <w:t xml:space="preserve"> </w:t>
      </w:r>
    </w:p>
    <w:p w:rsidR="003B2A28" w:rsidRPr="007B136F" w:rsidRDefault="003B2A28" w:rsidP="003B2A28">
      <w:pPr>
        <w:jc w:val="center"/>
        <w:rPr>
          <w:sz w:val="18"/>
          <w:szCs w:val="18"/>
        </w:rPr>
      </w:pPr>
    </w:p>
    <w:p w:rsidR="003B2A28" w:rsidRPr="007B136F" w:rsidRDefault="003B2A28" w:rsidP="003B2A28">
      <w:pPr>
        <w:jc w:val="both"/>
        <w:rPr>
          <w:b/>
          <w:sz w:val="18"/>
          <w:szCs w:val="18"/>
        </w:rPr>
      </w:pPr>
    </w:p>
    <w:p w:rsidR="003B2A28" w:rsidRPr="007B136F" w:rsidRDefault="003B2A28" w:rsidP="003B2A28">
      <w:pPr>
        <w:numPr>
          <w:ilvl w:val="0"/>
          <w:numId w:val="29"/>
        </w:numPr>
        <w:contextualSpacing/>
        <w:jc w:val="both"/>
        <w:rPr>
          <w:sz w:val="18"/>
          <w:szCs w:val="18"/>
        </w:rPr>
      </w:pPr>
      <w:r w:rsidRPr="007B136F">
        <w:rPr>
          <w:sz w:val="18"/>
          <w:szCs w:val="18"/>
        </w:rPr>
        <w:t>Сведения о несовершеннолетнем (ней) (ФИО, дата рождения, место учебы, телефон, адрес регистрации/проживания) _____________________________</w:t>
      </w:r>
    </w:p>
    <w:p w:rsidR="003B2A28" w:rsidRPr="007B136F" w:rsidRDefault="003B2A28" w:rsidP="003B2A28">
      <w:pPr>
        <w:ind w:left="360"/>
        <w:jc w:val="both"/>
        <w:rPr>
          <w:sz w:val="18"/>
          <w:szCs w:val="18"/>
        </w:rPr>
      </w:pPr>
      <w:r w:rsidRPr="007B136F">
        <w:rPr>
          <w:sz w:val="18"/>
          <w:szCs w:val="18"/>
        </w:rPr>
        <w:t>__________________________________________________________________</w:t>
      </w:r>
    </w:p>
    <w:p w:rsidR="003B2A28" w:rsidRPr="007B136F" w:rsidRDefault="003B2A28" w:rsidP="003B2A28">
      <w:pPr>
        <w:numPr>
          <w:ilvl w:val="0"/>
          <w:numId w:val="29"/>
        </w:numPr>
        <w:contextualSpacing/>
        <w:jc w:val="both"/>
        <w:rPr>
          <w:sz w:val="18"/>
          <w:szCs w:val="18"/>
        </w:rPr>
      </w:pPr>
      <w:r w:rsidRPr="007B136F">
        <w:rPr>
          <w:sz w:val="18"/>
          <w:szCs w:val="18"/>
        </w:rPr>
        <w:t>Сведения о родителях (законных представителях) (ФИО, дата рождения, адрес регистрации/ проживания, место работы)  ________________________</w:t>
      </w:r>
    </w:p>
    <w:p w:rsidR="003B2A28" w:rsidRPr="007B136F" w:rsidRDefault="003B2A28" w:rsidP="003B2A28">
      <w:pPr>
        <w:ind w:left="360"/>
        <w:jc w:val="both"/>
        <w:rPr>
          <w:sz w:val="18"/>
          <w:szCs w:val="18"/>
        </w:rPr>
      </w:pPr>
      <w:r w:rsidRPr="007B136F">
        <w:rPr>
          <w:sz w:val="18"/>
          <w:szCs w:val="18"/>
        </w:rPr>
        <w:t>___________________________________________________________________</w:t>
      </w:r>
    </w:p>
    <w:p w:rsidR="003B2A28" w:rsidRPr="007B136F" w:rsidRDefault="003B2A28" w:rsidP="003B2A28">
      <w:pPr>
        <w:ind w:left="360"/>
        <w:jc w:val="both"/>
        <w:rPr>
          <w:sz w:val="18"/>
          <w:szCs w:val="18"/>
        </w:rPr>
      </w:pPr>
    </w:p>
    <w:p w:rsidR="003B2A28" w:rsidRPr="007B136F" w:rsidRDefault="003B2A28" w:rsidP="003B2A28">
      <w:pPr>
        <w:ind w:left="360"/>
        <w:jc w:val="both"/>
        <w:rPr>
          <w:sz w:val="18"/>
          <w:szCs w:val="18"/>
        </w:rPr>
      </w:pPr>
    </w:p>
    <w:tbl>
      <w:tblPr>
        <w:tblStyle w:val="af8"/>
        <w:tblW w:w="9387" w:type="dxa"/>
        <w:tblInd w:w="360" w:type="dxa"/>
        <w:tblLayout w:type="fixed"/>
        <w:tblLook w:val="04A0" w:firstRow="1" w:lastRow="0" w:firstColumn="1" w:lastColumn="0" w:noHBand="0" w:noVBand="1"/>
      </w:tblPr>
      <w:tblGrid>
        <w:gridCol w:w="513"/>
        <w:gridCol w:w="3063"/>
        <w:gridCol w:w="1559"/>
        <w:gridCol w:w="4252"/>
      </w:tblGrid>
      <w:tr w:rsidR="003B2A28" w:rsidRPr="007B136F" w:rsidTr="003B2A28">
        <w:tc>
          <w:tcPr>
            <w:tcW w:w="513" w:type="dxa"/>
          </w:tcPr>
          <w:p w:rsidR="003B2A28" w:rsidRPr="007B136F" w:rsidRDefault="003B2A28" w:rsidP="003B2A28">
            <w:pPr>
              <w:jc w:val="center"/>
              <w:rPr>
                <w:sz w:val="18"/>
                <w:szCs w:val="18"/>
              </w:rPr>
            </w:pPr>
            <w:r w:rsidRPr="007B136F">
              <w:rPr>
                <w:sz w:val="18"/>
                <w:szCs w:val="18"/>
              </w:rPr>
              <w:t>№</w:t>
            </w:r>
          </w:p>
          <w:p w:rsidR="003B2A28" w:rsidRPr="007B136F" w:rsidRDefault="003B2A28" w:rsidP="003B2A28">
            <w:pPr>
              <w:jc w:val="center"/>
              <w:rPr>
                <w:sz w:val="18"/>
                <w:szCs w:val="18"/>
              </w:rPr>
            </w:pPr>
            <w:proofErr w:type="gramStart"/>
            <w:r w:rsidRPr="007B136F">
              <w:rPr>
                <w:sz w:val="18"/>
                <w:szCs w:val="18"/>
              </w:rPr>
              <w:t>п</w:t>
            </w:r>
            <w:proofErr w:type="gramEnd"/>
            <w:r w:rsidRPr="007B136F">
              <w:rPr>
                <w:sz w:val="18"/>
                <w:szCs w:val="18"/>
              </w:rPr>
              <w:t>/п</w:t>
            </w:r>
          </w:p>
        </w:tc>
        <w:tc>
          <w:tcPr>
            <w:tcW w:w="3063" w:type="dxa"/>
          </w:tcPr>
          <w:p w:rsidR="003B2A28" w:rsidRPr="007B136F" w:rsidRDefault="003B2A28" w:rsidP="003B2A28">
            <w:pPr>
              <w:jc w:val="center"/>
              <w:rPr>
                <w:sz w:val="18"/>
                <w:szCs w:val="18"/>
              </w:rPr>
            </w:pPr>
            <w:r w:rsidRPr="007B136F">
              <w:rPr>
                <w:sz w:val="18"/>
                <w:szCs w:val="18"/>
              </w:rPr>
              <w:t>Мероприятия</w:t>
            </w:r>
          </w:p>
        </w:tc>
        <w:tc>
          <w:tcPr>
            <w:tcW w:w="1559" w:type="dxa"/>
          </w:tcPr>
          <w:p w:rsidR="003B2A28" w:rsidRPr="007B136F" w:rsidRDefault="003B2A28" w:rsidP="003B2A28">
            <w:pPr>
              <w:jc w:val="center"/>
              <w:rPr>
                <w:sz w:val="18"/>
                <w:szCs w:val="18"/>
              </w:rPr>
            </w:pPr>
            <w:r w:rsidRPr="007B136F">
              <w:rPr>
                <w:sz w:val="18"/>
                <w:szCs w:val="18"/>
              </w:rPr>
              <w:t>Дата</w:t>
            </w:r>
          </w:p>
          <w:p w:rsidR="003B2A28" w:rsidRPr="007B136F" w:rsidRDefault="003B2A28" w:rsidP="003B2A28">
            <w:pPr>
              <w:jc w:val="center"/>
              <w:rPr>
                <w:sz w:val="18"/>
                <w:szCs w:val="18"/>
              </w:rPr>
            </w:pPr>
          </w:p>
        </w:tc>
        <w:tc>
          <w:tcPr>
            <w:tcW w:w="4252" w:type="dxa"/>
          </w:tcPr>
          <w:p w:rsidR="003B2A28" w:rsidRPr="007B136F" w:rsidRDefault="003B2A28" w:rsidP="003B2A28">
            <w:pPr>
              <w:jc w:val="center"/>
              <w:rPr>
                <w:sz w:val="18"/>
                <w:szCs w:val="18"/>
              </w:rPr>
            </w:pPr>
            <w:r w:rsidRPr="007B136F">
              <w:rPr>
                <w:sz w:val="18"/>
                <w:szCs w:val="18"/>
              </w:rPr>
              <w:t>Содержание</w:t>
            </w:r>
          </w:p>
          <w:p w:rsidR="003B2A28" w:rsidRPr="007B136F" w:rsidRDefault="003B2A28" w:rsidP="003B2A28">
            <w:pPr>
              <w:jc w:val="center"/>
              <w:rPr>
                <w:sz w:val="18"/>
                <w:szCs w:val="18"/>
              </w:rPr>
            </w:pPr>
            <w:r w:rsidRPr="007B136F">
              <w:rPr>
                <w:sz w:val="18"/>
                <w:szCs w:val="18"/>
              </w:rPr>
              <w:t>деятельности</w:t>
            </w:r>
          </w:p>
        </w:tc>
      </w:tr>
      <w:tr w:rsidR="003B2A28" w:rsidRPr="007B136F" w:rsidTr="003B2A28">
        <w:tc>
          <w:tcPr>
            <w:tcW w:w="513" w:type="dxa"/>
          </w:tcPr>
          <w:p w:rsidR="003B2A28" w:rsidRPr="007B136F" w:rsidRDefault="003B2A28" w:rsidP="003B2A28">
            <w:pPr>
              <w:jc w:val="both"/>
              <w:rPr>
                <w:sz w:val="18"/>
                <w:szCs w:val="18"/>
              </w:rPr>
            </w:pPr>
            <w:r w:rsidRPr="007B136F">
              <w:rPr>
                <w:sz w:val="18"/>
                <w:szCs w:val="18"/>
              </w:rPr>
              <w:t>1.</w:t>
            </w:r>
          </w:p>
        </w:tc>
        <w:tc>
          <w:tcPr>
            <w:tcW w:w="3063" w:type="dxa"/>
          </w:tcPr>
          <w:p w:rsidR="003B2A28" w:rsidRPr="007B136F" w:rsidRDefault="003B2A28" w:rsidP="003B2A28">
            <w:pPr>
              <w:jc w:val="both"/>
              <w:rPr>
                <w:sz w:val="18"/>
                <w:szCs w:val="18"/>
              </w:rPr>
            </w:pPr>
          </w:p>
        </w:tc>
        <w:tc>
          <w:tcPr>
            <w:tcW w:w="1559" w:type="dxa"/>
          </w:tcPr>
          <w:p w:rsidR="003B2A28" w:rsidRPr="007B136F" w:rsidRDefault="003B2A28" w:rsidP="003B2A28">
            <w:pPr>
              <w:jc w:val="both"/>
              <w:rPr>
                <w:sz w:val="18"/>
                <w:szCs w:val="18"/>
              </w:rPr>
            </w:pPr>
          </w:p>
        </w:tc>
        <w:tc>
          <w:tcPr>
            <w:tcW w:w="4252" w:type="dxa"/>
          </w:tcPr>
          <w:p w:rsidR="003B2A28" w:rsidRPr="007B136F" w:rsidRDefault="003B2A28" w:rsidP="003B2A28">
            <w:pPr>
              <w:jc w:val="both"/>
              <w:rPr>
                <w:sz w:val="18"/>
                <w:szCs w:val="18"/>
              </w:rPr>
            </w:pPr>
          </w:p>
        </w:tc>
      </w:tr>
      <w:tr w:rsidR="003B2A28" w:rsidRPr="007B136F" w:rsidTr="003B2A28">
        <w:tc>
          <w:tcPr>
            <w:tcW w:w="513" w:type="dxa"/>
          </w:tcPr>
          <w:p w:rsidR="003B2A28" w:rsidRPr="007B136F" w:rsidRDefault="003B2A28" w:rsidP="003B2A28">
            <w:pPr>
              <w:jc w:val="both"/>
              <w:rPr>
                <w:sz w:val="18"/>
                <w:szCs w:val="18"/>
              </w:rPr>
            </w:pPr>
            <w:r w:rsidRPr="007B136F">
              <w:rPr>
                <w:sz w:val="18"/>
                <w:szCs w:val="18"/>
              </w:rPr>
              <w:t>2.</w:t>
            </w:r>
          </w:p>
        </w:tc>
        <w:tc>
          <w:tcPr>
            <w:tcW w:w="3063" w:type="dxa"/>
          </w:tcPr>
          <w:p w:rsidR="003B2A28" w:rsidRPr="007B136F" w:rsidRDefault="003B2A28" w:rsidP="003B2A28">
            <w:pPr>
              <w:jc w:val="both"/>
              <w:rPr>
                <w:sz w:val="18"/>
                <w:szCs w:val="18"/>
              </w:rPr>
            </w:pPr>
          </w:p>
        </w:tc>
        <w:tc>
          <w:tcPr>
            <w:tcW w:w="1559" w:type="dxa"/>
          </w:tcPr>
          <w:p w:rsidR="003B2A28" w:rsidRPr="007B136F" w:rsidRDefault="003B2A28" w:rsidP="003B2A28">
            <w:pPr>
              <w:jc w:val="both"/>
              <w:rPr>
                <w:sz w:val="18"/>
                <w:szCs w:val="18"/>
              </w:rPr>
            </w:pPr>
          </w:p>
        </w:tc>
        <w:tc>
          <w:tcPr>
            <w:tcW w:w="4252" w:type="dxa"/>
          </w:tcPr>
          <w:p w:rsidR="003B2A28" w:rsidRPr="007B136F" w:rsidRDefault="003B2A28" w:rsidP="003B2A28">
            <w:pPr>
              <w:jc w:val="both"/>
              <w:rPr>
                <w:sz w:val="18"/>
                <w:szCs w:val="18"/>
              </w:rPr>
            </w:pPr>
          </w:p>
        </w:tc>
      </w:tr>
      <w:tr w:rsidR="003B2A28" w:rsidRPr="007B136F" w:rsidTr="003B2A28">
        <w:tc>
          <w:tcPr>
            <w:tcW w:w="513" w:type="dxa"/>
          </w:tcPr>
          <w:p w:rsidR="003B2A28" w:rsidRPr="007B136F" w:rsidRDefault="003B2A28" w:rsidP="003B2A28">
            <w:pPr>
              <w:jc w:val="both"/>
              <w:rPr>
                <w:sz w:val="18"/>
                <w:szCs w:val="18"/>
              </w:rPr>
            </w:pPr>
            <w:r w:rsidRPr="007B136F">
              <w:rPr>
                <w:sz w:val="18"/>
                <w:szCs w:val="18"/>
              </w:rPr>
              <w:t>3.</w:t>
            </w:r>
          </w:p>
        </w:tc>
        <w:tc>
          <w:tcPr>
            <w:tcW w:w="3063" w:type="dxa"/>
          </w:tcPr>
          <w:p w:rsidR="003B2A28" w:rsidRPr="007B136F" w:rsidRDefault="003B2A28" w:rsidP="003B2A28">
            <w:pPr>
              <w:jc w:val="both"/>
              <w:rPr>
                <w:sz w:val="18"/>
                <w:szCs w:val="18"/>
              </w:rPr>
            </w:pPr>
          </w:p>
        </w:tc>
        <w:tc>
          <w:tcPr>
            <w:tcW w:w="1559" w:type="dxa"/>
          </w:tcPr>
          <w:p w:rsidR="003B2A28" w:rsidRPr="007B136F" w:rsidRDefault="003B2A28" w:rsidP="003B2A28">
            <w:pPr>
              <w:jc w:val="both"/>
              <w:rPr>
                <w:sz w:val="18"/>
                <w:szCs w:val="18"/>
              </w:rPr>
            </w:pPr>
          </w:p>
        </w:tc>
        <w:tc>
          <w:tcPr>
            <w:tcW w:w="4252" w:type="dxa"/>
          </w:tcPr>
          <w:p w:rsidR="003B2A28" w:rsidRPr="007B136F" w:rsidRDefault="003B2A28" w:rsidP="003B2A28">
            <w:pPr>
              <w:jc w:val="both"/>
              <w:rPr>
                <w:sz w:val="18"/>
                <w:szCs w:val="18"/>
              </w:rPr>
            </w:pPr>
          </w:p>
        </w:tc>
      </w:tr>
      <w:tr w:rsidR="003B2A28" w:rsidRPr="007B136F" w:rsidTr="003B2A28">
        <w:tc>
          <w:tcPr>
            <w:tcW w:w="513" w:type="dxa"/>
          </w:tcPr>
          <w:p w:rsidR="003B2A28" w:rsidRPr="007B136F" w:rsidRDefault="003B2A28" w:rsidP="003B2A28">
            <w:pPr>
              <w:jc w:val="both"/>
              <w:rPr>
                <w:sz w:val="18"/>
                <w:szCs w:val="18"/>
              </w:rPr>
            </w:pPr>
            <w:r w:rsidRPr="007B136F">
              <w:rPr>
                <w:sz w:val="18"/>
                <w:szCs w:val="18"/>
              </w:rPr>
              <w:lastRenderedPageBreak/>
              <w:t>4.</w:t>
            </w:r>
          </w:p>
        </w:tc>
        <w:tc>
          <w:tcPr>
            <w:tcW w:w="3063" w:type="dxa"/>
          </w:tcPr>
          <w:p w:rsidR="003B2A28" w:rsidRPr="007B136F" w:rsidRDefault="003B2A28" w:rsidP="003B2A28">
            <w:pPr>
              <w:jc w:val="both"/>
              <w:rPr>
                <w:sz w:val="18"/>
                <w:szCs w:val="18"/>
                <w:lang w:eastAsia="en-US"/>
              </w:rPr>
            </w:pPr>
          </w:p>
        </w:tc>
        <w:tc>
          <w:tcPr>
            <w:tcW w:w="1559" w:type="dxa"/>
          </w:tcPr>
          <w:p w:rsidR="003B2A28" w:rsidRPr="007B136F" w:rsidRDefault="003B2A28" w:rsidP="003B2A28">
            <w:pPr>
              <w:jc w:val="both"/>
              <w:rPr>
                <w:sz w:val="18"/>
                <w:szCs w:val="18"/>
              </w:rPr>
            </w:pPr>
          </w:p>
        </w:tc>
        <w:tc>
          <w:tcPr>
            <w:tcW w:w="4252" w:type="dxa"/>
          </w:tcPr>
          <w:p w:rsidR="003B2A28" w:rsidRPr="007B136F" w:rsidRDefault="003B2A28" w:rsidP="003B2A28">
            <w:pPr>
              <w:jc w:val="both"/>
              <w:rPr>
                <w:sz w:val="18"/>
                <w:szCs w:val="18"/>
              </w:rPr>
            </w:pPr>
          </w:p>
        </w:tc>
      </w:tr>
      <w:tr w:rsidR="003B2A28" w:rsidRPr="007B136F" w:rsidTr="003B2A28">
        <w:tc>
          <w:tcPr>
            <w:tcW w:w="513" w:type="dxa"/>
          </w:tcPr>
          <w:p w:rsidR="003B2A28" w:rsidRPr="007B136F" w:rsidRDefault="003B2A28" w:rsidP="003B2A28">
            <w:pPr>
              <w:jc w:val="both"/>
              <w:rPr>
                <w:sz w:val="18"/>
                <w:szCs w:val="18"/>
              </w:rPr>
            </w:pPr>
            <w:r w:rsidRPr="007B136F">
              <w:rPr>
                <w:sz w:val="18"/>
                <w:szCs w:val="18"/>
              </w:rPr>
              <w:t>5.</w:t>
            </w:r>
          </w:p>
        </w:tc>
        <w:tc>
          <w:tcPr>
            <w:tcW w:w="3063" w:type="dxa"/>
          </w:tcPr>
          <w:p w:rsidR="003B2A28" w:rsidRPr="007B136F" w:rsidRDefault="003B2A28" w:rsidP="003B2A28">
            <w:pPr>
              <w:jc w:val="both"/>
              <w:rPr>
                <w:sz w:val="18"/>
                <w:szCs w:val="18"/>
              </w:rPr>
            </w:pPr>
          </w:p>
        </w:tc>
        <w:tc>
          <w:tcPr>
            <w:tcW w:w="1559" w:type="dxa"/>
          </w:tcPr>
          <w:p w:rsidR="003B2A28" w:rsidRPr="007B136F" w:rsidRDefault="003B2A28" w:rsidP="003B2A28">
            <w:pPr>
              <w:jc w:val="both"/>
              <w:rPr>
                <w:sz w:val="18"/>
                <w:szCs w:val="18"/>
              </w:rPr>
            </w:pPr>
          </w:p>
        </w:tc>
        <w:tc>
          <w:tcPr>
            <w:tcW w:w="4252" w:type="dxa"/>
          </w:tcPr>
          <w:p w:rsidR="003B2A28" w:rsidRPr="007B136F" w:rsidRDefault="003B2A28" w:rsidP="003B2A28">
            <w:pPr>
              <w:jc w:val="both"/>
              <w:rPr>
                <w:sz w:val="18"/>
                <w:szCs w:val="18"/>
              </w:rPr>
            </w:pPr>
          </w:p>
        </w:tc>
      </w:tr>
      <w:tr w:rsidR="003B2A28" w:rsidRPr="007B136F" w:rsidTr="003B2A28">
        <w:tc>
          <w:tcPr>
            <w:tcW w:w="513" w:type="dxa"/>
          </w:tcPr>
          <w:p w:rsidR="003B2A28" w:rsidRPr="007B136F" w:rsidRDefault="003B2A28" w:rsidP="003B2A28">
            <w:pPr>
              <w:jc w:val="both"/>
              <w:rPr>
                <w:sz w:val="18"/>
                <w:szCs w:val="18"/>
              </w:rPr>
            </w:pPr>
            <w:r w:rsidRPr="007B136F">
              <w:rPr>
                <w:sz w:val="18"/>
                <w:szCs w:val="18"/>
              </w:rPr>
              <w:t>6.</w:t>
            </w:r>
          </w:p>
        </w:tc>
        <w:tc>
          <w:tcPr>
            <w:tcW w:w="3063" w:type="dxa"/>
          </w:tcPr>
          <w:p w:rsidR="003B2A28" w:rsidRPr="007B136F" w:rsidRDefault="003B2A28" w:rsidP="003B2A28">
            <w:pPr>
              <w:jc w:val="both"/>
              <w:rPr>
                <w:sz w:val="18"/>
                <w:szCs w:val="18"/>
              </w:rPr>
            </w:pPr>
          </w:p>
        </w:tc>
        <w:tc>
          <w:tcPr>
            <w:tcW w:w="1559" w:type="dxa"/>
          </w:tcPr>
          <w:p w:rsidR="003B2A28" w:rsidRPr="007B136F" w:rsidRDefault="003B2A28" w:rsidP="003B2A28">
            <w:pPr>
              <w:jc w:val="both"/>
              <w:rPr>
                <w:sz w:val="18"/>
                <w:szCs w:val="18"/>
              </w:rPr>
            </w:pPr>
          </w:p>
        </w:tc>
        <w:tc>
          <w:tcPr>
            <w:tcW w:w="4252" w:type="dxa"/>
          </w:tcPr>
          <w:p w:rsidR="003B2A28" w:rsidRPr="007B136F" w:rsidRDefault="003B2A28" w:rsidP="003B2A28">
            <w:pPr>
              <w:jc w:val="both"/>
              <w:rPr>
                <w:sz w:val="18"/>
                <w:szCs w:val="18"/>
              </w:rPr>
            </w:pPr>
          </w:p>
        </w:tc>
      </w:tr>
      <w:tr w:rsidR="003B2A28" w:rsidRPr="007B136F" w:rsidTr="003B2A28">
        <w:tc>
          <w:tcPr>
            <w:tcW w:w="513" w:type="dxa"/>
          </w:tcPr>
          <w:p w:rsidR="003B2A28" w:rsidRPr="007B136F" w:rsidRDefault="003B2A28" w:rsidP="003B2A28">
            <w:pPr>
              <w:jc w:val="both"/>
              <w:rPr>
                <w:sz w:val="18"/>
                <w:szCs w:val="18"/>
              </w:rPr>
            </w:pPr>
            <w:r w:rsidRPr="007B136F">
              <w:rPr>
                <w:sz w:val="18"/>
                <w:szCs w:val="18"/>
              </w:rPr>
              <w:t>7.</w:t>
            </w:r>
          </w:p>
        </w:tc>
        <w:tc>
          <w:tcPr>
            <w:tcW w:w="3063" w:type="dxa"/>
          </w:tcPr>
          <w:p w:rsidR="003B2A28" w:rsidRPr="007B136F" w:rsidRDefault="003B2A28" w:rsidP="003B2A28">
            <w:pPr>
              <w:jc w:val="both"/>
              <w:rPr>
                <w:sz w:val="18"/>
                <w:szCs w:val="18"/>
              </w:rPr>
            </w:pPr>
          </w:p>
        </w:tc>
        <w:tc>
          <w:tcPr>
            <w:tcW w:w="1559" w:type="dxa"/>
          </w:tcPr>
          <w:p w:rsidR="003B2A28" w:rsidRPr="007B136F" w:rsidRDefault="003B2A28" w:rsidP="003B2A28">
            <w:pPr>
              <w:jc w:val="both"/>
              <w:rPr>
                <w:sz w:val="18"/>
                <w:szCs w:val="18"/>
              </w:rPr>
            </w:pPr>
          </w:p>
        </w:tc>
        <w:tc>
          <w:tcPr>
            <w:tcW w:w="4252" w:type="dxa"/>
          </w:tcPr>
          <w:p w:rsidR="003B2A28" w:rsidRPr="007B136F" w:rsidRDefault="003B2A28" w:rsidP="003B2A28">
            <w:pPr>
              <w:jc w:val="both"/>
              <w:rPr>
                <w:sz w:val="18"/>
                <w:szCs w:val="18"/>
              </w:rPr>
            </w:pPr>
          </w:p>
        </w:tc>
      </w:tr>
      <w:tr w:rsidR="003B2A28" w:rsidRPr="007B136F" w:rsidTr="003B2A28">
        <w:tc>
          <w:tcPr>
            <w:tcW w:w="513" w:type="dxa"/>
          </w:tcPr>
          <w:p w:rsidR="003B2A28" w:rsidRPr="007B136F" w:rsidRDefault="003B2A28" w:rsidP="003B2A28">
            <w:pPr>
              <w:jc w:val="both"/>
              <w:rPr>
                <w:sz w:val="18"/>
                <w:szCs w:val="18"/>
              </w:rPr>
            </w:pPr>
            <w:r w:rsidRPr="007B136F">
              <w:rPr>
                <w:sz w:val="18"/>
                <w:szCs w:val="18"/>
              </w:rPr>
              <w:t>8.</w:t>
            </w:r>
          </w:p>
        </w:tc>
        <w:tc>
          <w:tcPr>
            <w:tcW w:w="3063" w:type="dxa"/>
          </w:tcPr>
          <w:p w:rsidR="003B2A28" w:rsidRPr="007B136F" w:rsidRDefault="003B2A28" w:rsidP="003B2A28">
            <w:pPr>
              <w:jc w:val="both"/>
              <w:rPr>
                <w:sz w:val="18"/>
                <w:szCs w:val="18"/>
              </w:rPr>
            </w:pPr>
          </w:p>
        </w:tc>
        <w:tc>
          <w:tcPr>
            <w:tcW w:w="1559" w:type="dxa"/>
          </w:tcPr>
          <w:p w:rsidR="003B2A28" w:rsidRPr="007B136F" w:rsidRDefault="003B2A28" w:rsidP="003B2A28">
            <w:pPr>
              <w:jc w:val="both"/>
              <w:rPr>
                <w:sz w:val="18"/>
                <w:szCs w:val="18"/>
              </w:rPr>
            </w:pPr>
          </w:p>
        </w:tc>
        <w:tc>
          <w:tcPr>
            <w:tcW w:w="4252" w:type="dxa"/>
          </w:tcPr>
          <w:p w:rsidR="003B2A28" w:rsidRPr="007B136F" w:rsidRDefault="003B2A28" w:rsidP="003B2A28">
            <w:pPr>
              <w:jc w:val="both"/>
              <w:rPr>
                <w:sz w:val="18"/>
                <w:szCs w:val="18"/>
              </w:rPr>
            </w:pPr>
          </w:p>
        </w:tc>
      </w:tr>
    </w:tbl>
    <w:p w:rsidR="003B2A28" w:rsidRPr="007B136F" w:rsidRDefault="003B2A28" w:rsidP="003B2A28">
      <w:pPr>
        <w:rPr>
          <w:sz w:val="18"/>
          <w:szCs w:val="18"/>
        </w:rPr>
      </w:pPr>
    </w:p>
    <w:p w:rsidR="003B2A28" w:rsidRPr="007B136F" w:rsidRDefault="003B2A28" w:rsidP="003B2A28">
      <w:pPr>
        <w:rPr>
          <w:sz w:val="18"/>
          <w:szCs w:val="18"/>
        </w:rPr>
      </w:pPr>
    </w:p>
    <w:p w:rsidR="003B2A28" w:rsidRPr="007B136F" w:rsidRDefault="003B2A28" w:rsidP="003B2A28">
      <w:pPr>
        <w:rPr>
          <w:sz w:val="18"/>
          <w:szCs w:val="18"/>
        </w:rPr>
      </w:pPr>
      <w:r w:rsidRPr="007B136F">
        <w:rPr>
          <w:sz w:val="18"/>
          <w:szCs w:val="18"/>
        </w:rPr>
        <w:t>________________                   ________________________</w:t>
      </w:r>
    </w:p>
    <w:p w:rsidR="003B2A28" w:rsidRPr="007B136F" w:rsidRDefault="003B2A28" w:rsidP="003B2A28">
      <w:pPr>
        <w:ind w:right="140" w:firstLine="709"/>
        <w:jc w:val="both"/>
        <w:rPr>
          <w:sz w:val="18"/>
          <w:szCs w:val="18"/>
        </w:rPr>
      </w:pPr>
      <w:r w:rsidRPr="007B136F">
        <w:rPr>
          <w:sz w:val="18"/>
          <w:szCs w:val="18"/>
        </w:rPr>
        <w:t xml:space="preserve">         дата                                                    подпись</w:t>
      </w:r>
    </w:p>
    <w:p w:rsidR="003B2A28" w:rsidRPr="007B136F" w:rsidRDefault="003B2A28" w:rsidP="003B2A28">
      <w:pPr>
        <w:ind w:right="140" w:firstLine="709"/>
        <w:jc w:val="both"/>
        <w:rPr>
          <w:sz w:val="18"/>
          <w:szCs w:val="18"/>
        </w:rPr>
      </w:pPr>
    </w:p>
    <w:p w:rsidR="003B2A28" w:rsidRPr="007B136F" w:rsidRDefault="003B2A28" w:rsidP="003B2A28">
      <w:pPr>
        <w:jc w:val="center"/>
        <w:rPr>
          <w:b/>
          <w:sz w:val="18"/>
          <w:szCs w:val="18"/>
        </w:rPr>
      </w:pPr>
      <w:r w:rsidRPr="007B136F">
        <w:rPr>
          <w:b/>
          <w:sz w:val="18"/>
          <w:szCs w:val="18"/>
        </w:rPr>
        <w:t>АДМИНИСТРАЦИЯ</w:t>
      </w:r>
    </w:p>
    <w:p w:rsidR="003B2A28" w:rsidRPr="007B136F" w:rsidRDefault="003B2A28" w:rsidP="003B2A28">
      <w:pPr>
        <w:jc w:val="center"/>
        <w:rPr>
          <w:b/>
          <w:sz w:val="18"/>
          <w:szCs w:val="18"/>
        </w:rPr>
      </w:pPr>
      <w:r w:rsidRPr="007B136F">
        <w:rPr>
          <w:b/>
          <w:sz w:val="18"/>
          <w:szCs w:val="18"/>
        </w:rPr>
        <w:t>МУНИЦИПАЛЬНОГО ОБРАЗОВАНИЯ</w:t>
      </w:r>
    </w:p>
    <w:p w:rsidR="003B2A28" w:rsidRPr="007B136F" w:rsidRDefault="003B2A28" w:rsidP="003B2A28">
      <w:pPr>
        <w:jc w:val="center"/>
        <w:rPr>
          <w:b/>
          <w:sz w:val="18"/>
          <w:szCs w:val="18"/>
        </w:rPr>
      </w:pPr>
      <w:r w:rsidRPr="007B136F">
        <w:rPr>
          <w:b/>
          <w:sz w:val="18"/>
          <w:szCs w:val="18"/>
        </w:rPr>
        <w:t>БИЛИБИНСКИЙ МУНИЦИПАЛЬНЫЙ РАЙОН</w:t>
      </w:r>
    </w:p>
    <w:p w:rsidR="003B2A28" w:rsidRPr="007B136F" w:rsidRDefault="003B2A28" w:rsidP="003B2A28">
      <w:pPr>
        <w:jc w:val="center"/>
        <w:rPr>
          <w:b/>
          <w:sz w:val="18"/>
          <w:szCs w:val="18"/>
        </w:rPr>
      </w:pPr>
      <w:r w:rsidRPr="007B136F">
        <w:rPr>
          <w:b/>
          <w:sz w:val="18"/>
          <w:szCs w:val="18"/>
        </w:rPr>
        <w:t>ЧУКОТСКОГО АВТОНОМНОГО ОКРУГА</w:t>
      </w:r>
    </w:p>
    <w:p w:rsidR="003B2A28" w:rsidRPr="007B136F" w:rsidRDefault="003B2A28" w:rsidP="003B2A28">
      <w:pPr>
        <w:jc w:val="center"/>
        <w:rPr>
          <w:sz w:val="18"/>
          <w:szCs w:val="18"/>
        </w:rPr>
      </w:pPr>
    </w:p>
    <w:p w:rsidR="003B2A28" w:rsidRPr="007B136F" w:rsidRDefault="003B2A28" w:rsidP="003B2A28">
      <w:pPr>
        <w:jc w:val="center"/>
        <w:rPr>
          <w:b/>
          <w:sz w:val="18"/>
          <w:szCs w:val="18"/>
        </w:rPr>
      </w:pPr>
      <w:proofErr w:type="gramStart"/>
      <w:r w:rsidRPr="007B136F">
        <w:rPr>
          <w:b/>
          <w:sz w:val="18"/>
          <w:szCs w:val="18"/>
        </w:rPr>
        <w:t>П</w:t>
      </w:r>
      <w:proofErr w:type="gramEnd"/>
      <w:r w:rsidRPr="007B136F">
        <w:rPr>
          <w:b/>
          <w:sz w:val="18"/>
          <w:szCs w:val="18"/>
        </w:rPr>
        <w:t xml:space="preserve"> О С Т А Н О В Л Е Н И Е</w:t>
      </w:r>
    </w:p>
    <w:p w:rsidR="003B2A28" w:rsidRPr="007B136F" w:rsidRDefault="003B2A28" w:rsidP="003B2A28">
      <w:pPr>
        <w:jc w:val="center"/>
        <w:rPr>
          <w:b/>
          <w:sz w:val="18"/>
          <w:szCs w:val="18"/>
        </w:rPr>
      </w:pPr>
    </w:p>
    <w:p w:rsidR="003B2A28" w:rsidRPr="007B136F" w:rsidRDefault="003B2A28" w:rsidP="003B2A28">
      <w:pPr>
        <w:jc w:val="center"/>
        <w:rPr>
          <w:b/>
          <w:sz w:val="18"/>
          <w:szCs w:val="18"/>
        </w:rPr>
      </w:pPr>
    </w:p>
    <w:tbl>
      <w:tblPr>
        <w:tblW w:w="0" w:type="auto"/>
        <w:tblLook w:val="01E0" w:firstRow="1" w:lastRow="1" w:firstColumn="1" w:lastColumn="1" w:noHBand="0" w:noVBand="0"/>
      </w:tblPr>
      <w:tblGrid>
        <w:gridCol w:w="2943"/>
        <w:gridCol w:w="3340"/>
        <w:gridCol w:w="3571"/>
      </w:tblGrid>
      <w:tr w:rsidR="003B2A28" w:rsidRPr="007B136F" w:rsidTr="003B2A28">
        <w:tc>
          <w:tcPr>
            <w:tcW w:w="2943" w:type="dxa"/>
          </w:tcPr>
          <w:p w:rsidR="003B2A28" w:rsidRPr="007B136F" w:rsidRDefault="003B2A28" w:rsidP="003B2A28">
            <w:pPr>
              <w:tabs>
                <w:tab w:val="left" w:pos="285"/>
                <w:tab w:val="left" w:pos="855"/>
                <w:tab w:val="left" w:pos="1395"/>
                <w:tab w:val="left" w:pos="1995"/>
              </w:tabs>
              <w:jc w:val="both"/>
              <w:rPr>
                <w:sz w:val="18"/>
                <w:szCs w:val="18"/>
              </w:rPr>
            </w:pPr>
            <w:r w:rsidRPr="007B136F">
              <w:rPr>
                <w:sz w:val="18"/>
                <w:szCs w:val="18"/>
              </w:rPr>
              <w:t xml:space="preserve">от </w:t>
            </w:r>
            <w:r w:rsidRPr="007B136F">
              <w:rPr>
                <w:sz w:val="18"/>
                <w:szCs w:val="18"/>
                <w:u w:val="single"/>
              </w:rPr>
              <w:t>13 декабря 2023</w:t>
            </w:r>
            <w:r w:rsidRPr="007B136F">
              <w:rPr>
                <w:sz w:val="18"/>
                <w:szCs w:val="18"/>
              </w:rPr>
              <w:t xml:space="preserve"> года</w:t>
            </w:r>
          </w:p>
        </w:tc>
        <w:tc>
          <w:tcPr>
            <w:tcW w:w="3340" w:type="dxa"/>
          </w:tcPr>
          <w:p w:rsidR="003B2A28" w:rsidRPr="007B136F" w:rsidRDefault="003B2A28" w:rsidP="003B2A28">
            <w:pPr>
              <w:tabs>
                <w:tab w:val="left" w:pos="234"/>
                <w:tab w:val="left" w:pos="789"/>
                <w:tab w:val="left" w:pos="1389"/>
              </w:tabs>
              <w:rPr>
                <w:sz w:val="18"/>
                <w:szCs w:val="18"/>
              </w:rPr>
            </w:pPr>
            <w:r w:rsidRPr="007B136F">
              <w:rPr>
                <w:sz w:val="18"/>
                <w:szCs w:val="18"/>
              </w:rPr>
              <w:t xml:space="preserve">№ </w:t>
            </w:r>
            <w:r w:rsidRPr="007B136F">
              <w:rPr>
                <w:sz w:val="18"/>
                <w:szCs w:val="18"/>
                <w:u w:val="single"/>
              </w:rPr>
              <w:t>1438</w:t>
            </w:r>
          </w:p>
        </w:tc>
        <w:tc>
          <w:tcPr>
            <w:tcW w:w="3571" w:type="dxa"/>
          </w:tcPr>
          <w:p w:rsidR="003B2A28" w:rsidRPr="007B136F" w:rsidRDefault="003B2A28" w:rsidP="003B2A28">
            <w:pPr>
              <w:jc w:val="right"/>
              <w:rPr>
                <w:sz w:val="18"/>
                <w:szCs w:val="18"/>
              </w:rPr>
            </w:pPr>
            <w:r w:rsidRPr="007B136F">
              <w:rPr>
                <w:sz w:val="18"/>
                <w:szCs w:val="18"/>
              </w:rPr>
              <w:t>г. Билибино</w:t>
            </w:r>
          </w:p>
        </w:tc>
      </w:tr>
    </w:tbl>
    <w:p w:rsidR="003B2A28" w:rsidRPr="007B136F" w:rsidRDefault="003B2A28" w:rsidP="003B2A28">
      <w:pPr>
        <w:rPr>
          <w:sz w:val="18"/>
          <w:szCs w:val="18"/>
        </w:rPr>
      </w:pPr>
    </w:p>
    <w:p w:rsidR="003B2A28" w:rsidRPr="007B136F" w:rsidRDefault="003B2A28" w:rsidP="003B2A28">
      <w:pPr>
        <w:rPr>
          <w:sz w:val="18"/>
          <w:szCs w:val="18"/>
        </w:rPr>
      </w:pPr>
    </w:p>
    <w:tbl>
      <w:tblPr>
        <w:tblW w:w="0" w:type="auto"/>
        <w:tblLook w:val="01E0" w:firstRow="1" w:lastRow="1" w:firstColumn="1" w:lastColumn="1" w:noHBand="0" w:noVBand="0"/>
      </w:tblPr>
      <w:tblGrid>
        <w:gridCol w:w="5070"/>
      </w:tblGrid>
      <w:tr w:rsidR="003B2A28" w:rsidRPr="007B136F" w:rsidTr="003B2A28">
        <w:tc>
          <w:tcPr>
            <w:tcW w:w="5070" w:type="dxa"/>
          </w:tcPr>
          <w:p w:rsidR="003B2A28" w:rsidRPr="007B136F" w:rsidRDefault="003B2A28" w:rsidP="003B2A28">
            <w:pPr>
              <w:jc w:val="both"/>
              <w:rPr>
                <w:sz w:val="18"/>
                <w:szCs w:val="18"/>
              </w:rPr>
            </w:pPr>
            <w:r w:rsidRPr="007B136F">
              <w:rPr>
                <w:sz w:val="18"/>
                <w:szCs w:val="18"/>
              </w:rPr>
              <w:t>Об утверждении среднесрочного финансового плана муниципального образования Билибинский муниципальный район на 2024-2026 годы</w:t>
            </w:r>
          </w:p>
        </w:tc>
      </w:tr>
    </w:tbl>
    <w:p w:rsidR="003B2A28" w:rsidRPr="007B136F" w:rsidRDefault="003B2A28" w:rsidP="003B2A28">
      <w:pPr>
        <w:ind w:firstLine="708"/>
        <w:jc w:val="both"/>
        <w:rPr>
          <w:sz w:val="18"/>
          <w:szCs w:val="18"/>
        </w:rPr>
      </w:pPr>
    </w:p>
    <w:p w:rsidR="003B2A28" w:rsidRPr="007B136F" w:rsidRDefault="003B2A28" w:rsidP="003B2A28">
      <w:pPr>
        <w:ind w:firstLine="708"/>
        <w:jc w:val="both"/>
        <w:rPr>
          <w:sz w:val="18"/>
          <w:szCs w:val="18"/>
        </w:rPr>
      </w:pPr>
    </w:p>
    <w:p w:rsidR="003B2A28" w:rsidRPr="007B136F" w:rsidRDefault="003B2A28" w:rsidP="003B2A28">
      <w:pPr>
        <w:tabs>
          <w:tab w:val="left" w:pos="993"/>
        </w:tabs>
        <w:ind w:firstLine="708"/>
        <w:jc w:val="both"/>
        <w:rPr>
          <w:sz w:val="18"/>
          <w:szCs w:val="18"/>
        </w:rPr>
      </w:pPr>
      <w:proofErr w:type="gramStart"/>
      <w:r w:rsidRPr="007B136F">
        <w:rPr>
          <w:sz w:val="18"/>
          <w:szCs w:val="18"/>
        </w:rPr>
        <w:t>В соответствии со статьей 174 Бюджетного кодекса Российской Федерации, Положением о бюджетном процессе в муниципальном образовании Билибинский муниципальный район, руководствуясь Уставом муниципального образования Билибинский муниципальный район, Порядком формирования среднесрочного финансового плана муниципального образования Билибинский муниципальный район, утвержденным Постановлением Администрации муниципального образования Билибинский муниципальный район от 10 июня 2015 года № 382, Администрация муниципального образования Билибинский муниципальный район</w:t>
      </w:r>
      <w:proofErr w:type="gramEnd"/>
    </w:p>
    <w:p w:rsidR="003B2A28" w:rsidRPr="007B136F" w:rsidRDefault="003B2A28" w:rsidP="003B2A28">
      <w:pPr>
        <w:tabs>
          <w:tab w:val="left" w:pos="993"/>
        </w:tabs>
        <w:ind w:firstLine="708"/>
        <w:jc w:val="both"/>
        <w:rPr>
          <w:b/>
          <w:spacing w:val="20"/>
          <w:sz w:val="18"/>
          <w:szCs w:val="18"/>
        </w:rPr>
      </w:pPr>
      <w:r w:rsidRPr="007B136F">
        <w:rPr>
          <w:b/>
          <w:spacing w:val="20"/>
          <w:sz w:val="18"/>
          <w:szCs w:val="18"/>
        </w:rPr>
        <w:t>ПОСТАНОВЛЯЕТ:</w:t>
      </w:r>
    </w:p>
    <w:p w:rsidR="003B2A28" w:rsidRPr="007B136F" w:rsidRDefault="003B2A28" w:rsidP="003B2A28">
      <w:pPr>
        <w:tabs>
          <w:tab w:val="left" w:pos="993"/>
        </w:tabs>
        <w:ind w:firstLine="708"/>
        <w:jc w:val="both"/>
        <w:rPr>
          <w:b/>
          <w:spacing w:val="20"/>
          <w:sz w:val="18"/>
          <w:szCs w:val="18"/>
        </w:rPr>
      </w:pPr>
    </w:p>
    <w:p w:rsidR="003B2A28" w:rsidRPr="007B136F" w:rsidRDefault="003B2A28" w:rsidP="003B2A28">
      <w:pPr>
        <w:numPr>
          <w:ilvl w:val="0"/>
          <w:numId w:val="30"/>
        </w:numPr>
        <w:tabs>
          <w:tab w:val="left" w:pos="993"/>
          <w:tab w:val="left" w:pos="1134"/>
        </w:tabs>
        <w:ind w:left="0" w:firstLine="708"/>
        <w:jc w:val="both"/>
        <w:rPr>
          <w:sz w:val="18"/>
          <w:szCs w:val="18"/>
        </w:rPr>
      </w:pPr>
      <w:r w:rsidRPr="007B136F">
        <w:rPr>
          <w:sz w:val="18"/>
          <w:szCs w:val="18"/>
        </w:rPr>
        <w:t>Утвердить среднесрочный финансовый план муниципального образования Билибинский муниципальный район на 2024-2026 годы, согласно приложениям 1, 2            и 3 к настоящему постановлению.</w:t>
      </w:r>
    </w:p>
    <w:p w:rsidR="003B2A28" w:rsidRPr="007B136F" w:rsidRDefault="003B2A28" w:rsidP="003B2A28">
      <w:pPr>
        <w:tabs>
          <w:tab w:val="left" w:pos="993"/>
          <w:tab w:val="left" w:pos="1134"/>
        </w:tabs>
        <w:ind w:firstLine="708"/>
        <w:jc w:val="both"/>
        <w:rPr>
          <w:sz w:val="18"/>
          <w:szCs w:val="18"/>
        </w:rPr>
      </w:pPr>
      <w:r w:rsidRPr="007B136F">
        <w:rPr>
          <w:sz w:val="18"/>
          <w:szCs w:val="18"/>
        </w:rPr>
        <w:t>2.</w:t>
      </w:r>
      <w:r w:rsidRPr="007B136F">
        <w:rPr>
          <w:sz w:val="18"/>
          <w:szCs w:val="18"/>
        </w:rPr>
        <w:tab/>
        <w:t>Утвержденный среднесрочный финансовый план муниципального образования Билибинский муниципальный район на 2024-2026 годы направить в Совет депутатов муниципального образования Билибинский муниципальный район одновременно с проектом местного бюджета на 2024 год.</w:t>
      </w:r>
    </w:p>
    <w:p w:rsidR="003B2A28" w:rsidRPr="007B136F" w:rsidRDefault="003B2A28" w:rsidP="003B2A28">
      <w:pPr>
        <w:tabs>
          <w:tab w:val="left" w:pos="993"/>
          <w:tab w:val="left" w:pos="1134"/>
        </w:tabs>
        <w:ind w:firstLine="708"/>
        <w:jc w:val="both"/>
        <w:rPr>
          <w:sz w:val="18"/>
          <w:szCs w:val="18"/>
        </w:rPr>
      </w:pPr>
      <w:r w:rsidRPr="007B136F">
        <w:rPr>
          <w:sz w:val="18"/>
          <w:szCs w:val="18"/>
        </w:rPr>
        <w:t>3.</w:t>
      </w:r>
      <w:r w:rsidRPr="007B136F">
        <w:rPr>
          <w:sz w:val="18"/>
          <w:szCs w:val="18"/>
        </w:rPr>
        <w:tab/>
        <w:t>Опубликовать настоящее постановление в Информационном вестнике Билибинского района и разместить на официальном сайте Билибинского муниципального района.</w:t>
      </w:r>
    </w:p>
    <w:p w:rsidR="003B2A28" w:rsidRPr="007B136F" w:rsidRDefault="003B2A28" w:rsidP="003B2A28">
      <w:pPr>
        <w:tabs>
          <w:tab w:val="left" w:pos="993"/>
          <w:tab w:val="left" w:pos="1134"/>
        </w:tabs>
        <w:ind w:firstLine="708"/>
        <w:jc w:val="both"/>
        <w:rPr>
          <w:sz w:val="18"/>
          <w:szCs w:val="18"/>
        </w:rPr>
      </w:pPr>
      <w:r w:rsidRPr="007B136F">
        <w:rPr>
          <w:sz w:val="18"/>
          <w:szCs w:val="18"/>
        </w:rPr>
        <w:t>4.</w:t>
      </w:r>
      <w:r w:rsidRPr="007B136F">
        <w:rPr>
          <w:sz w:val="18"/>
          <w:szCs w:val="18"/>
        </w:rPr>
        <w:tab/>
        <w:t>Настоящее постановление вступает в силу с момента его официального опубликования.</w:t>
      </w:r>
    </w:p>
    <w:p w:rsidR="003B2A28" w:rsidRPr="007B136F" w:rsidRDefault="003B2A28" w:rsidP="003B2A28">
      <w:pPr>
        <w:tabs>
          <w:tab w:val="left" w:pos="993"/>
          <w:tab w:val="left" w:pos="1134"/>
        </w:tabs>
        <w:ind w:firstLine="708"/>
        <w:jc w:val="both"/>
        <w:rPr>
          <w:sz w:val="18"/>
          <w:szCs w:val="18"/>
        </w:rPr>
      </w:pPr>
      <w:r w:rsidRPr="007B136F">
        <w:rPr>
          <w:sz w:val="18"/>
          <w:szCs w:val="18"/>
        </w:rPr>
        <w:t>5.</w:t>
      </w:r>
      <w:r w:rsidRPr="007B136F">
        <w:rPr>
          <w:sz w:val="18"/>
          <w:szCs w:val="18"/>
        </w:rPr>
        <w:tab/>
      </w:r>
      <w:proofErr w:type="gramStart"/>
      <w:r w:rsidRPr="007B136F">
        <w:rPr>
          <w:sz w:val="18"/>
          <w:szCs w:val="18"/>
        </w:rPr>
        <w:t>Контроль за</w:t>
      </w:r>
      <w:proofErr w:type="gramEnd"/>
      <w:r w:rsidRPr="007B136F">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7B136F">
        <w:rPr>
          <w:sz w:val="18"/>
          <w:szCs w:val="18"/>
        </w:rPr>
        <w:t>Шершнёву</w:t>
      </w:r>
      <w:proofErr w:type="spellEnd"/>
      <w:r w:rsidRPr="007B136F">
        <w:rPr>
          <w:sz w:val="18"/>
          <w:szCs w:val="18"/>
        </w:rPr>
        <w:t xml:space="preserve"> О.В.</w:t>
      </w:r>
    </w:p>
    <w:p w:rsidR="003B2A28" w:rsidRPr="007B136F" w:rsidRDefault="003B2A28" w:rsidP="003B2A28">
      <w:pPr>
        <w:jc w:val="both"/>
        <w:rPr>
          <w:sz w:val="18"/>
          <w:szCs w:val="18"/>
        </w:rPr>
      </w:pPr>
    </w:p>
    <w:p w:rsidR="003B2A28" w:rsidRPr="007B136F" w:rsidRDefault="003B2A28" w:rsidP="003B2A28">
      <w:pPr>
        <w:ind w:firstLine="720"/>
        <w:jc w:val="both"/>
        <w:rPr>
          <w:sz w:val="18"/>
          <w:szCs w:val="18"/>
        </w:rPr>
      </w:pPr>
    </w:p>
    <w:p w:rsidR="003B2A28" w:rsidRPr="007B136F" w:rsidRDefault="003B2A28" w:rsidP="003B2A28">
      <w:pPr>
        <w:ind w:firstLine="720"/>
        <w:jc w:val="both"/>
        <w:rPr>
          <w:sz w:val="18"/>
          <w:szCs w:val="18"/>
        </w:rPr>
      </w:pPr>
    </w:p>
    <w:p w:rsidR="003B2A28" w:rsidRPr="007B136F" w:rsidRDefault="003B2A28" w:rsidP="003B2A28">
      <w:pPr>
        <w:jc w:val="both"/>
        <w:rPr>
          <w:sz w:val="18"/>
          <w:szCs w:val="18"/>
        </w:rPr>
      </w:pPr>
      <w:proofErr w:type="gramStart"/>
      <w:r w:rsidRPr="007B136F">
        <w:rPr>
          <w:sz w:val="18"/>
          <w:szCs w:val="18"/>
        </w:rPr>
        <w:t>Исполняющий</w:t>
      </w:r>
      <w:proofErr w:type="gramEnd"/>
      <w:r w:rsidRPr="007B136F">
        <w:rPr>
          <w:sz w:val="18"/>
          <w:szCs w:val="18"/>
        </w:rPr>
        <w:t xml:space="preserve"> обязанности</w:t>
      </w:r>
    </w:p>
    <w:p w:rsidR="003B2A28" w:rsidRPr="007B136F" w:rsidRDefault="003B2A28" w:rsidP="003B2A28">
      <w:pPr>
        <w:ind w:right="140"/>
        <w:jc w:val="both"/>
        <w:rPr>
          <w:sz w:val="18"/>
          <w:szCs w:val="18"/>
        </w:rPr>
      </w:pPr>
      <w:r w:rsidRPr="007B136F">
        <w:rPr>
          <w:sz w:val="18"/>
          <w:szCs w:val="18"/>
        </w:rPr>
        <w:t>Главы Администрации                                                                                   А.В. Медведев</w:t>
      </w:r>
    </w:p>
    <w:p w:rsidR="0047602F" w:rsidRPr="007B136F" w:rsidRDefault="0047602F" w:rsidP="000D7072">
      <w:pPr>
        <w:ind w:right="140"/>
        <w:jc w:val="both"/>
        <w:rPr>
          <w:sz w:val="18"/>
          <w:szCs w:val="18"/>
        </w:rPr>
      </w:pPr>
    </w:p>
    <w:tbl>
      <w:tblPr>
        <w:tblStyle w:val="af8"/>
        <w:tblW w:w="0" w:type="auto"/>
        <w:tblLook w:val="04A0" w:firstRow="1" w:lastRow="0" w:firstColumn="1" w:lastColumn="0" w:noHBand="0" w:noVBand="1"/>
      </w:tblPr>
      <w:tblGrid>
        <w:gridCol w:w="2838"/>
        <w:gridCol w:w="774"/>
        <w:gridCol w:w="708"/>
        <w:gridCol w:w="708"/>
        <w:gridCol w:w="999"/>
        <w:gridCol w:w="735"/>
        <w:gridCol w:w="1476"/>
        <w:gridCol w:w="1052"/>
        <w:gridCol w:w="1132"/>
      </w:tblGrid>
      <w:tr w:rsidR="006A1BAD" w:rsidRPr="007B136F" w:rsidTr="006A1BAD">
        <w:trPr>
          <w:trHeight w:val="1046"/>
        </w:trPr>
        <w:tc>
          <w:tcPr>
            <w:tcW w:w="10422" w:type="dxa"/>
            <w:gridSpan w:val="9"/>
            <w:tcBorders>
              <w:top w:val="nil"/>
              <w:left w:val="nil"/>
              <w:right w:val="nil"/>
            </w:tcBorders>
            <w:noWrap/>
            <w:hideMark/>
          </w:tcPr>
          <w:p w:rsidR="006A1BAD" w:rsidRPr="001C47CB" w:rsidRDefault="006A1BAD" w:rsidP="006A1BAD">
            <w:pPr>
              <w:ind w:right="140"/>
              <w:jc w:val="right"/>
              <w:rPr>
                <w:sz w:val="12"/>
                <w:szCs w:val="12"/>
              </w:rPr>
            </w:pPr>
            <w:bookmarkStart w:id="7" w:name="RANGE!A1:I53"/>
            <w:bookmarkEnd w:id="7"/>
            <w:r w:rsidRPr="001C47CB">
              <w:rPr>
                <w:sz w:val="12"/>
                <w:szCs w:val="12"/>
              </w:rPr>
              <w:t>Приложение 1</w:t>
            </w:r>
          </w:p>
          <w:p w:rsidR="006A1BAD" w:rsidRPr="001C47CB" w:rsidRDefault="006A1BAD" w:rsidP="006A1BAD">
            <w:pPr>
              <w:ind w:right="140"/>
              <w:jc w:val="right"/>
              <w:rPr>
                <w:sz w:val="12"/>
                <w:szCs w:val="12"/>
              </w:rPr>
            </w:pPr>
            <w:r w:rsidRPr="001C47CB">
              <w:rPr>
                <w:sz w:val="12"/>
                <w:szCs w:val="12"/>
              </w:rPr>
              <w:t>к Постановлению              Администрации</w:t>
            </w:r>
          </w:p>
          <w:p w:rsidR="006A1BAD" w:rsidRPr="001C47CB" w:rsidRDefault="006A1BAD" w:rsidP="006A1BAD">
            <w:pPr>
              <w:ind w:right="140"/>
              <w:jc w:val="right"/>
              <w:rPr>
                <w:sz w:val="12"/>
                <w:szCs w:val="12"/>
              </w:rPr>
            </w:pPr>
            <w:r w:rsidRPr="001C47CB">
              <w:rPr>
                <w:sz w:val="12"/>
                <w:szCs w:val="12"/>
              </w:rPr>
              <w:t xml:space="preserve">муниципального                    образования </w:t>
            </w:r>
          </w:p>
          <w:p w:rsidR="006A1BAD" w:rsidRPr="001C47CB" w:rsidRDefault="006A1BAD" w:rsidP="006A1BAD">
            <w:pPr>
              <w:ind w:right="140"/>
              <w:jc w:val="right"/>
              <w:rPr>
                <w:sz w:val="12"/>
                <w:szCs w:val="12"/>
              </w:rPr>
            </w:pPr>
            <w:r w:rsidRPr="001C47CB">
              <w:rPr>
                <w:sz w:val="12"/>
                <w:szCs w:val="12"/>
              </w:rPr>
              <w:t>Билибинский муниципальный район</w:t>
            </w:r>
          </w:p>
          <w:p w:rsidR="006A1BAD" w:rsidRPr="001C47CB" w:rsidRDefault="006A1BAD" w:rsidP="006A1BAD">
            <w:pPr>
              <w:ind w:right="140"/>
              <w:jc w:val="right"/>
              <w:rPr>
                <w:sz w:val="12"/>
                <w:szCs w:val="12"/>
              </w:rPr>
            </w:pPr>
            <w:r w:rsidRPr="001C47CB">
              <w:rPr>
                <w:sz w:val="12"/>
                <w:szCs w:val="12"/>
              </w:rPr>
              <w:t>от 13 декабря 2023 года № 1438</w:t>
            </w:r>
          </w:p>
        </w:tc>
      </w:tr>
      <w:tr w:rsidR="003B2A28" w:rsidRPr="007B136F" w:rsidTr="006A1BAD">
        <w:trPr>
          <w:trHeight w:val="300"/>
        </w:trPr>
        <w:tc>
          <w:tcPr>
            <w:tcW w:w="10422" w:type="dxa"/>
            <w:gridSpan w:val="9"/>
            <w:tcBorders>
              <w:top w:val="nil"/>
            </w:tcBorders>
            <w:hideMark/>
          </w:tcPr>
          <w:p w:rsidR="003B2A28" w:rsidRPr="001C47CB" w:rsidRDefault="003B2A28" w:rsidP="003B2A28">
            <w:pPr>
              <w:ind w:right="140"/>
              <w:jc w:val="both"/>
              <w:rPr>
                <w:b/>
                <w:bCs/>
                <w:sz w:val="12"/>
                <w:szCs w:val="12"/>
              </w:rPr>
            </w:pPr>
            <w:r w:rsidRPr="001C47CB">
              <w:rPr>
                <w:b/>
                <w:bCs/>
                <w:sz w:val="12"/>
                <w:szCs w:val="12"/>
              </w:rPr>
              <w:t>Основные параметры</w:t>
            </w:r>
          </w:p>
        </w:tc>
      </w:tr>
      <w:tr w:rsidR="003B2A28" w:rsidRPr="007B136F" w:rsidTr="006A1BAD">
        <w:trPr>
          <w:trHeight w:val="300"/>
        </w:trPr>
        <w:tc>
          <w:tcPr>
            <w:tcW w:w="10422" w:type="dxa"/>
            <w:gridSpan w:val="9"/>
            <w:hideMark/>
          </w:tcPr>
          <w:p w:rsidR="003B2A28" w:rsidRPr="001C47CB" w:rsidRDefault="003B2A28" w:rsidP="003B2A28">
            <w:pPr>
              <w:ind w:right="140"/>
              <w:jc w:val="both"/>
              <w:rPr>
                <w:b/>
                <w:bCs/>
                <w:sz w:val="12"/>
                <w:szCs w:val="12"/>
              </w:rPr>
            </w:pPr>
            <w:r w:rsidRPr="001C47CB">
              <w:rPr>
                <w:b/>
                <w:bCs/>
                <w:sz w:val="12"/>
                <w:szCs w:val="12"/>
              </w:rPr>
              <w:t>среднесрочного финансового плана</w:t>
            </w:r>
          </w:p>
        </w:tc>
      </w:tr>
      <w:tr w:rsidR="003B2A28" w:rsidRPr="007B136F" w:rsidTr="006A1BAD">
        <w:trPr>
          <w:trHeight w:val="282"/>
        </w:trPr>
        <w:tc>
          <w:tcPr>
            <w:tcW w:w="10422" w:type="dxa"/>
            <w:gridSpan w:val="9"/>
            <w:hideMark/>
          </w:tcPr>
          <w:p w:rsidR="003B2A28" w:rsidRPr="001C47CB" w:rsidRDefault="003B2A28" w:rsidP="003B2A28">
            <w:pPr>
              <w:ind w:right="140"/>
              <w:jc w:val="both"/>
              <w:rPr>
                <w:b/>
                <w:bCs/>
                <w:sz w:val="12"/>
                <w:szCs w:val="12"/>
              </w:rPr>
            </w:pPr>
            <w:r w:rsidRPr="001C47CB">
              <w:rPr>
                <w:b/>
                <w:bCs/>
                <w:sz w:val="12"/>
                <w:szCs w:val="12"/>
              </w:rPr>
              <w:t>муниципального образования Билибинский муниципальный район</w:t>
            </w:r>
          </w:p>
        </w:tc>
      </w:tr>
      <w:tr w:rsidR="003B2A28" w:rsidRPr="007B136F" w:rsidTr="006A1BAD">
        <w:trPr>
          <w:trHeight w:val="282"/>
        </w:trPr>
        <w:tc>
          <w:tcPr>
            <w:tcW w:w="10422" w:type="dxa"/>
            <w:gridSpan w:val="9"/>
            <w:hideMark/>
          </w:tcPr>
          <w:p w:rsidR="003B2A28" w:rsidRPr="001C47CB" w:rsidRDefault="003B2A28" w:rsidP="003B2A28">
            <w:pPr>
              <w:ind w:right="140"/>
              <w:jc w:val="both"/>
              <w:rPr>
                <w:b/>
                <w:bCs/>
                <w:sz w:val="12"/>
                <w:szCs w:val="12"/>
              </w:rPr>
            </w:pPr>
            <w:r w:rsidRPr="001C47CB">
              <w:rPr>
                <w:b/>
                <w:bCs/>
                <w:sz w:val="12"/>
                <w:szCs w:val="12"/>
              </w:rPr>
              <w:t>на 2024-2026 годы</w:t>
            </w:r>
          </w:p>
        </w:tc>
      </w:tr>
      <w:tr w:rsidR="003B2A28" w:rsidRPr="007B136F" w:rsidTr="006A1BAD">
        <w:trPr>
          <w:trHeight w:val="282"/>
        </w:trPr>
        <w:tc>
          <w:tcPr>
            <w:tcW w:w="2838" w:type="dxa"/>
            <w:noWrap/>
            <w:hideMark/>
          </w:tcPr>
          <w:p w:rsidR="003B2A28" w:rsidRPr="001C47CB" w:rsidRDefault="003B2A28" w:rsidP="003B2A28">
            <w:pPr>
              <w:ind w:right="140"/>
              <w:jc w:val="both"/>
              <w:rPr>
                <w:b/>
                <w:bCs/>
                <w:sz w:val="12"/>
                <w:szCs w:val="12"/>
              </w:rPr>
            </w:pPr>
          </w:p>
        </w:tc>
        <w:tc>
          <w:tcPr>
            <w:tcW w:w="774" w:type="dxa"/>
            <w:noWrap/>
            <w:hideMark/>
          </w:tcPr>
          <w:p w:rsidR="003B2A28" w:rsidRPr="001C47CB" w:rsidRDefault="003B2A28" w:rsidP="003B2A28">
            <w:pPr>
              <w:ind w:right="140"/>
              <w:jc w:val="both"/>
              <w:rPr>
                <w:sz w:val="12"/>
                <w:szCs w:val="12"/>
              </w:rPr>
            </w:pPr>
          </w:p>
        </w:tc>
        <w:tc>
          <w:tcPr>
            <w:tcW w:w="708" w:type="dxa"/>
            <w:noWrap/>
            <w:hideMark/>
          </w:tcPr>
          <w:p w:rsidR="003B2A28" w:rsidRPr="001C47CB" w:rsidRDefault="003B2A28" w:rsidP="003B2A28">
            <w:pPr>
              <w:ind w:right="140"/>
              <w:jc w:val="both"/>
              <w:rPr>
                <w:sz w:val="12"/>
                <w:szCs w:val="12"/>
              </w:rPr>
            </w:pPr>
          </w:p>
        </w:tc>
        <w:tc>
          <w:tcPr>
            <w:tcW w:w="708" w:type="dxa"/>
            <w:noWrap/>
            <w:hideMark/>
          </w:tcPr>
          <w:p w:rsidR="003B2A28" w:rsidRPr="001C47CB" w:rsidRDefault="003B2A28" w:rsidP="003B2A28">
            <w:pPr>
              <w:ind w:right="140"/>
              <w:jc w:val="both"/>
              <w:rPr>
                <w:sz w:val="12"/>
                <w:szCs w:val="12"/>
              </w:rPr>
            </w:pPr>
          </w:p>
        </w:tc>
        <w:tc>
          <w:tcPr>
            <w:tcW w:w="999" w:type="dxa"/>
            <w:noWrap/>
            <w:hideMark/>
          </w:tcPr>
          <w:p w:rsidR="003B2A28" w:rsidRPr="001C47CB" w:rsidRDefault="003B2A28" w:rsidP="003B2A28">
            <w:pPr>
              <w:ind w:right="140"/>
              <w:jc w:val="both"/>
              <w:rPr>
                <w:sz w:val="12"/>
                <w:szCs w:val="12"/>
              </w:rPr>
            </w:pPr>
          </w:p>
        </w:tc>
        <w:tc>
          <w:tcPr>
            <w:tcW w:w="735" w:type="dxa"/>
            <w:hideMark/>
          </w:tcPr>
          <w:p w:rsidR="003B2A28" w:rsidRPr="001C47CB" w:rsidRDefault="003B2A28" w:rsidP="003B2A28">
            <w:pPr>
              <w:ind w:right="140"/>
              <w:jc w:val="both"/>
              <w:rPr>
                <w:sz w:val="12"/>
                <w:szCs w:val="12"/>
              </w:rPr>
            </w:pPr>
          </w:p>
        </w:tc>
        <w:tc>
          <w:tcPr>
            <w:tcW w:w="1476" w:type="dxa"/>
            <w:hideMark/>
          </w:tcPr>
          <w:p w:rsidR="003B2A28" w:rsidRPr="001C47CB" w:rsidRDefault="003B2A28" w:rsidP="003B2A28">
            <w:pPr>
              <w:ind w:right="140"/>
              <w:jc w:val="both"/>
              <w:rPr>
                <w:sz w:val="12"/>
                <w:szCs w:val="12"/>
              </w:rPr>
            </w:pPr>
          </w:p>
        </w:tc>
        <w:tc>
          <w:tcPr>
            <w:tcW w:w="1052" w:type="dxa"/>
            <w:hideMark/>
          </w:tcPr>
          <w:p w:rsidR="003B2A28" w:rsidRPr="001C47CB" w:rsidRDefault="003B2A28" w:rsidP="003B2A28">
            <w:pPr>
              <w:ind w:right="140"/>
              <w:jc w:val="both"/>
              <w:rPr>
                <w:sz w:val="12"/>
                <w:szCs w:val="12"/>
              </w:rPr>
            </w:pPr>
          </w:p>
        </w:tc>
        <w:tc>
          <w:tcPr>
            <w:tcW w:w="1132" w:type="dxa"/>
            <w:hideMark/>
          </w:tcPr>
          <w:p w:rsidR="003B2A28" w:rsidRPr="001C47CB" w:rsidRDefault="003B2A28" w:rsidP="003B2A28">
            <w:pPr>
              <w:ind w:right="140"/>
              <w:jc w:val="both"/>
              <w:rPr>
                <w:sz w:val="12"/>
                <w:szCs w:val="12"/>
              </w:rPr>
            </w:pPr>
          </w:p>
        </w:tc>
      </w:tr>
      <w:tr w:rsidR="003B2A28" w:rsidRPr="007B136F" w:rsidTr="006A1BAD">
        <w:trPr>
          <w:trHeight w:val="315"/>
        </w:trPr>
        <w:tc>
          <w:tcPr>
            <w:tcW w:w="2838" w:type="dxa"/>
            <w:noWrap/>
            <w:hideMark/>
          </w:tcPr>
          <w:p w:rsidR="003B2A28" w:rsidRPr="001C47CB" w:rsidRDefault="003B2A28" w:rsidP="003B2A28">
            <w:pPr>
              <w:ind w:right="140"/>
              <w:jc w:val="both"/>
              <w:rPr>
                <w:sz w:val="12"/>
                <w:szCs w:val="12"/>
              </w:rPr>
            </w:pPr>
          </w:p>
        </w:tc>
        <w:tc>
          <w:tcPr>
            <w:tcW w:w="774" w:type="dxa"/>
            <w:noWrap/>
            <w:hideMark/>
          </w:tcPr>
          <w:p w:rsidR="003B2A28" w:rsidRPr="001C47CB" w:rsidRDefault="003B2A28" w:rsidP="003B2A28">
            <w:pPr>
              <w:ind w:right="140"/>
              <w:jc w:val="both"/>
              <w:rPr>
                <w:sz w:val="12"/>
                <w:szCs w:val="12"/>
              </w:rPr>
            </w:pPr>
          </w:p>
        </w:tc>
        <w:tc>
          <w:tcPr>
            <w:tcW w:w="708" w:type="dxa"/>
            <w:noWrap/>
            <w:hideMark/>
          </w:tcPr>
          <w:p w:rsidR="003B2A28" w:rsidRPr="001C47CB" w:rsidRDefault="003B2A28" w:rsidP="003B2A28">
            <w:pPr>
              <w:ind w:right="140"/>
              <w:jc w:val="both"/>
              <w:rPr>
                <w:sz w:val="12"/>
                <w:szCs w:val="12"/>
              </w:rPr>
            </w:pPr>
          </w:p>
        </w:tc>
        <w:tc>
          <w:tcPr>
            <w:tcW w:w="708" w:type="dxa"/>
            <w:noWrap/>
            <w:hideMark/>
          </w:tcPr>
          <w:p w:rsidR="003B2A28" w:rsidRPr="001C47CB" w:rsidRDefault="003B2A28" w:rsidP="003B2A28">
            <w:pPr>
              <w:ind w:right="140"/>
              <w:jc w:val="both"/>
              <w:rPr>
                <w:sz w:val="12"/>
                <w:szCs w:val="12"/>
              </w:rPr>
            </w:pPr>
          </w:p>
        </w:tc>
        <w:tc>
          <w:tcPr>
            <w:tcW w:w="999" w:type="dxa"/>
            <w:noWrap/>
            <w:hideMark/>
          </w:tcPr>
          <w:p w:rsidR="003B2A28" w:rsidRPr="001C47CB" w:rsidRDefault="003B2A28" w:rsidP="003B2A28">
            <w:pPr>
              <w:ind w:right="140"/>
              <w:jc w:val="both"/>
              <w:rPr>
                <w:sz w:val="12"/>
                <w:szCs w:val="12"/>
              </w:rPr>
            </w:pPr>
          </w:p>
        </w:tc>
        <w:tc>
          <w:tcPr>
            <w:tcW w:w="735" w:type="dxa"/>
            <w:noWrap/>
            <w:hideMark/>
          </w:tcPr>
          <w:p w:rsidR="003B2A28" w:rsidRPr="001C47CB" w:rsidRDefault="003B2A28" w:rsidP="003B2A28">
            <w:pPr>
              <w:ind w:right="140"/>
              <w:jc w:val="both"/>
              <w:rPr>
                <w:sz w:val="12"/>
                <w:szCs w:val="12"/>
              </w:rPr>
            </w:pPr>
          </w:p>
        </w:tc>
        <w:tc>
          <w:tcPr>
            <w:tcW w:w="1476" w:type="dxa"/>
            <w:noWrap/>
            <w:hideMark/>
          </w:tcPr>
          <w:p w:rsidR="003B2A28" w:rsidRPr="001C47CB" w:rsidRDefault="003B2A28" w:rsidP="003B2A28">
            <w:pPr>
              <w:ind w:right="140"/>
              <w:jc w:val="both"/>
              <w:rPr>
                <w:sz w:val="12"/>
                <w:szCs w:val="12"/>
              </w:rPr>
            </w:pPr>
          </w:p>
        </w:tc>
        <w:tc>
          <w:tcPr>
            <w:tcW w:w="2184" w:type="dxa"/>
            <w:gridSpan w:val="2"/>
            <w:noWrap/>
            <w:hideMark/>
          </w:tcPr>
          <w:p w:rsidR="003B2A28" w:rsidRPr="001C47CB" w:rsidRDefault="003B2A28" w:rsidP="003B2A28">
            <w:pPr>
              <w:ind w:right="140"/>
              <w:jc w:val="both"/>
              <w:rPr>
                <w:sz w:val="12"/>
                <w:szCs w:val="12"/>
              </w:rPr>
            </w:pPr>
            <w:r w:rsidRPr="001C47CB">
              <w:rPr>
                <w:sz w:val="12"/>
                <w:szCs w:val="12"/>
              </w:rPr>
              <w:t xml:space="preserve">                  (тыс. рублей)</w:t>
            </w:r>
          </w:p>
        </w:tc>
      </w:tr>
      <w:tr w:rsidR="003B2A28" w:rsidRPr="007B136F" w:rsidTr="006A1BAD">
        <w:trPr>
          <w:trHeight w:val="315"/>
        </w:trPr>
        <w:tc>
          <w:tcPr>
            <w:tcW w:w="6762" w:type="dxa"/>
            <w:gridSpan w:val="6"/>
            <w:vMerge w:val="restart"/>
            <w:hideMark/>
          </w:tcPr>
          <w:p w:rsidR="003B2A28" w:rsidRPr="001C47CB" w:rsidRDefault="003B2A28" w:rsidP="003B2A28">
            <w:pPr>
              <w:ind w:right="140"/>
              <w:jc w:val="both"/>
              <w:rPr>
                <w:sz w:val="12"/>
                <w:szCs w:val="12"/>
              </w:rPr>
            </w:pPr>
            <w:r w:rsidRPr="001C47CB">
              <w:rPr>
                <w:sz w:val="12"/>
                <w:szCs w:val="12"/>
              </w:rPr>
              <w:t>Показатели</w:t>
            </w:r>
          </w:p>
        </w:tc>
        <w:tc>
          <w:tcPr>
            <w:tcW w:w="1476" w:type="dxa"/>
            <w:vMerge w:val="restart"/>
            <w:hideMark/>
          </w:tcPr>
          <w:p w:rsidR="003B2A28" w:rsidRPr="001C47CB" w:rsidRDefault="003B2A28" w:rsidP="003B2A28">
            <w:pPr>
              <w:ind w:right="140"/>
              <w:jc w:val="both"/>
              <w:rPr>
                <w:sz w:val="12"/>
                <w:szCs w:val="12"/>
              </w:rPr>
            </w:pPr>
            <w:r w:rsidRPr="001C47CB">
              <w:rPr>
                <w:sz w:val="12"/>
                <w:szCs w:val="12"/>
              </w:rPr>
              <w:t>Очередной финансовый год</w:t>
            </w:r>
          </w:p>
        </w:tc>
        <w:tc>
          <w:tcPr>
            <w:tcW w:w="2184" w:type="dxa"/>
            <w:gridSpan w:val="2"/>
            <w:hideMark/>
          </w:tcPr>
          <w:p w:rsidR="003B2A28" w:rsidRPr="001C47CB" w:rsidRDefault="003B2A28" w:rsidP="003B2A28">
            <w:pPr>
              <w:ind w:right="140"/>
              <w:jc w:val="both"/>
              <w:rPr>
                <w:sz w:val="12"/>
                <w:szCs w:val="12"/>
              </w:rPr>
            </w:pPr>
            <w:r w:rsidRPr="001C47CB">
              <w:rPr>
                <w:sz w:val="12"/>
                <w:szCs w:val="12"/>
              </w:rPr>
              <w:t>Плановый период</w:t>
            </w:r>
          </w:p>
        </w:tc>
      </w:tr>
      <w:tr w:rsidR="003B2A28" w:rsidRPr="007B136F" w:rsidTr="006A1BAD">
        <w:trPr>
          <w:trHeight w:val="1500"/>
        </w:trPr>
        <w:tc>
          <w:tcPr>
            <w:tcW w:w="6762" w:type="dxa"/>
            <w:gridSpan w:val="6"/>
            <w:vMerge/>
            <w:hideMark/>
          </w:tcPr>
          <w:p w:rsidR="003B2A28" w:rsidRPr="001C47CB" w:rsidRDefault="003B2A28" w:rsidP="003B2A28">
            <w:pPr>
              <w:ind w:right="140"/>
              <w:jc w:val="both"/>
              <w:rPr>
                <w:sz w:val="12"/>
                <w:szCs w:val="12"/>
              </w:rPr>
            </w:pPr>
          </w:p>
        </w:tc>
        <w:tc>
          <w:tcPr>
            <w:tcW w:w="1476" w:type="dxa"/>
            <w:vMerge/>
            <w:hideMark/>
          </w:tcPr>
          <w:p w:rsidR="003B2A28" w:rsidRPr="001C47CB" w:rsidRDefault="003B2A28" w:rsidP="003B2A28">
            <w:pPr>
              <w:ind w:right="140"/>
              <w:jc w:val="both"/>
              <w:rPr>
                <w:sz w:val="12"/>
                <w:szCs w:val="12"/>
              </w:rPr>
            </w:pPr>
          </w:p>
        </w:tc>
        <w:tc>
          <w:tcPr>
            <w:tcW w:w="1052" w:type="dxa"/>
            <w:hideMark/>
          </w:tcPr>
          <w:p w:rsidR="003B2A28" w:rsidRPr="001C47CB" w:rsidRDefault="003B2A28" w:rsidP="003B2A28">
            <w:pPr>
              <w:ind w:right="140"/>
              <w:jc w:val="both"/>
              <w:rPr>
                <w:sz w:val="12"/>
                <w:szCs w:val="12"/>
              </w:rPr>
            </w:pPr>
            <w:r w:rsidRPr="001C47CB">
              <w:rPr>
                <w:sz w:val="12"/>
                <w:szCs w:val="12"/>
              </w:rPr>
              <w:t>Первый год планового периода</w:t>
            </w:r>
          </w:p>
        </w:tc>
        <w:tc>
          <w:tcPr>
            <w:tcW w:w="1132" w:type="dxa"/>
            <w:hideMark/>
          </w:tcPr>
          <w:p w:rsidR="003B2A28" w:rsidRPr="001C47CB" w:rsidRDefault="003B2A28" w:rsidP="003B2A28">
            <w:pPr>
              <w:ind w:right="140"/>
              <w:jc w:val="both"/>
              <w:rPr>
                <w:sz w:val="12"/>
                <w:szCs w:val="12"/>
              </w:rPr>
            </w:pPr>
            <w:r w:rsidRPr="001C47CB">
              <w:rPr>
                <w:sz w:val="12"/>
                <w:szCs w:val="12"/>
              </w:rPr>
              <w:t>Второй год планового периода</w:t>
            </w:r>
          </w:p>
        </w:tc>
      </w:tr>
      <w:tr w:rsidR="003B2A28" w:rsidRPr="007B136F" w:rsidTr="006A1BAD">
        <w:trPr>
          <w:trHeight w:val="315"/>
        </w:trPr>
        <w:tc>
          <w:tcPr>
            <w:tcW w:w="6762" w:type="dxa"/>
            <w:gridSpan w:val="6"/>
            <w:vMerge/>
            <w:hideMark/>
          </w:tcPr>
          <w:p w:rsidR="003B2A28" w:rsidRPr="001C47CB" w:rsidRDefault="003B2A28" w:rsidP="003B2A28">
            <w:pPr>
              <w:ind w:right="140"/>
              <w:jc w:val="both"/>
              <w:rPr>
                <w:sz w:val="12"/>
                <w:szCs w:val="12"/>
              </w:rPr>
            </w:pPr>
          </w:p>
        </w:tc>
        <w:tc>
          <w:tcPr>
            <w:tcW w:w="1476" w:type="dxa"/>
            <w:hideMark/>
          </w:tcPr>
          <w:p w:rsidR="003B2A28" w:rsidRPr="001C47CB" w:rsidRDefault="003B2A28" w:rsidP="003B2A28">
            <w:pPr>
              <w:ind w:right="140"/>
              <w:jc w:val="both"/>
              <w:rPr>
                <w:sz w:val="12"/>
                <w:szCs w:val="12"/>
              </w:rPr>
            </w:pPr>
            <w:r w:rsidRPr="001C47CB">
              <w:rPr>
                <w:sz w:val="12"/>
                <w:szCs w:val="12"/>
              </w:rPr>
              <w:t>2024</w:t>
            </w:r>
          </w:p>
        </w:tc>
        <w:tc>
          <w:tcPr>
            <w:tcW w:w="1052" w:type="dxa"/>
            <w:hideMark/>
          </w:tcPr>
          <w:p w:rsidR="003B2A28" w:rsidRPr="001C47CB" w:rsidRDefault="003B2A28" w:rsidP="003B2A28">
            <w:pPr>
              <w:ind w:right="140"/>
              <w:jc w:val="both"/>
              <w:rPr>
                <w:sz w:val="12"/>
                <w:szCs w:val="12"/>
              </w:rPr>
            </w:pPr>
            <w:r w:rsidRPr="001C47CB">
              <w:rPr>
                <w:sz w:val="12"/>
                <w:szCs w:val="12"/>
              </w:rPr>
              <w:t>2025</w:t>
            </w:r>
          </w:p>
        </w:tc>
        <w:tc>
          <w:tcPr>
            <w:tcW w:w="1132" w:type="dxa"/>
            <w:hideMark/>
          </w:tcPr>
          <w:p w:rsidR="003B2A28" w:rsidRPr="001C47CB" w:rsidRDefault="003B2A28" w:rsidP="003B2A28">
            <w:pPr>
              <w:ind w:right="140"/>
              <w:jc w:val="both"/>
              <w:rPr>
                <w:sz w:val="12"/>
                <w:szCs w:val="12"/>
              </w:rPr>
            </w:pPr>
            <w:r w:rsidRPr="001C47CB">
              <w:rPr>
                <w:sz w:val="12"/>
                <w:szCs w:val="12"/>
              </w:rPr>
              <w:t>2026</w:t>
            </w:r>
          </w:p>
        </w:tc>
      </w:tr>
      <w:tr w:rsidR="003B2A28" w:rsidRPr="007B136F" w:rsidTr="006A1BAD">
        <w:trPr>
          <w:trHeight w:val="315"/>
        </w:trPr>
        <w:tc>
          <w:tcPr>
            <w:tcW w:w="6762" w:type="dxa"/>
            <w:gridSpan w:val="6"/>
            <w:hideMark/>
          </w:tcPr>
          <w:p w:rsidR="003B2A28" w:rsidRPr="001C47CB" w:rsidRDefault="003B2A28" w:rsidP="003B2A28">
            <w:pPr>
              <w:ind w:right="140"/>
              <w:jc w:val="both"/>
              <w:rPr>
                <w:b/>
                <w:bCs/>
                <w:sz w:val="12"/>
                <w:szCs w:val="12"/>
              </w:rPr>
            </w:pPr>
            <w:r w:rsidRPr="001C47CB">
              <w:rPr>
                <w:b/>
                <w:bCs/>
                <w:sz w:val="12"/>
                <w:szCs w:val="12"/>
              </w:rPr>
              <w:lastRenderedPageBreak/>
              <w:t>Общий объем доходов районного бюджета</w:t>
            </w:r>
          </w:p>
        </w:tc>
        <w:tc>
          <w:tcPr>
            <w:tcW w:w="1476" w:type="dxa"/>
            <w:noWrap/>
            <w:hideMark/>
          </w:tcPr>
          <w:p w:rsidR="003B2A28" w:rsidRPr="001C47CB" w:rsidRDefault="003B2A28" w:rsidP="003B2A28">
            <w:pPr>
              <w:ind w:right="140"/>
              <w:jc w:val="both"/>
              <w:rPr>
                <w:b/>
                <w:bCs/>
                <w:sz w:val="12"/>
                <w:szCs w:val="12"/>
              </w:rPr>
            </w:pPr>
            <w:r w:rsidRPr="001C47CB">
              <w:rPr>
                <w:b/>
                <w:bCs/>
                <w:sz w:val="12"/>
                <w:szCs w:val="12"/>
              </w:rPr>
              <w:t>2 816 803,6</w:t>
            </w:r>
          </w:p>
        </w:tc>
        <w:tc>
          <w:tcPr>
            <w:tcW w:w="1052" w:type="dxa"/>
            <w:noWrap/>
            <w:hideMark/>
          </w:tcPr>
          <w:p w:rsidR="003B2A28" w:rsidRPr="001C47CB" w:rsidRDefault="003B2A28" w:rsidP="003B2A28">
            <w:pPr>
              <w:ind w:right="140"/>
              <w:jc w:val="both"/>
              <w:rPr>
                <w:b/>
                <w:bCs/>
                <w:sz w:val="12"/>
                <w:szCs w:val="12"/>
              </w:rPr>
            </w:pPr>
            <w:r w:rsidRPr="001C47CB">
              <w:rPr>
                <w:b/>
                <w:bCs/>
                <w:sz w:val="12"/>
                <w:szCs w:val="12"/>
              </w:rPr>
              <w:t>2 052 660,3</w:t>
            </w:r>
          </w:p>
        </w:tc>
        <w:tc>
          <w:tcPr>
            <w:tcW w:w="1132" w:type="dxa"/>
            <w:noWrap/>
            <w:hideMark/>
          </w:tcPr>
          <w:p w:rsidR="003B2A28" w:rsidRPr="001C47CB" w:rsidRDefault="003B2A28" w:rsidP="003B2A28">
            <w:pPr>
              <w:ind w:right="140"/>
              <w:jc w:val="both"/>
              <w:rPr>
                <w:b/>
                <w:bCs/>
                <w:sz w:val="12"/>
                <w:szCs w:val="12"/>
              </w:rPr>
            </w:pPr>
            <w:r w:rsidRPr="001C47CB">
              <w:rPr>
                <w:b/>
                <w:bCs/>
                <w:sz w:val="12"/>
                <w:szCs w:val="12"/>
              </w:rPr>
              <w:t>1 980 918,4</w:t>
            </w:r>
          </w:p>
        </w:tc>
      </w:tr>
      <w:tr w:rsidR="003B2A28" w:rsidRPr="007B136F" w:rsidTr="006A1BAD">
        <w:trPr>
          <w:trHeight w:val="315"/>
        </w:trPr>
        <w:tc>
          <w:tcPr>
            <w:tcW w:w="6762" w:type="dxa"/>
            <w:gridSpan w:val="6"/>
            <w:hideMark/>
          </w:tcPr>
          <w:p w:rsidR="003B2A28" w:rsidRPr="001C47CB" w:rsidRDefault="003B2A28" w:rsidP="003B2A28">
            <w:pPr>
              <w:ind w:right="140"/>
              <w:jc w:val="both"/>
              <w:rPr>
                <w:i/>
                <w:iCs/>
                <w:sz w:val="12"/>
                <w:szCs w:val="12"/>
              </w:rPr>
            </w:pPr>
            <w:r w:rsidRPr="001C47CB">
              <w:rPr>
                <w:i/>
                <w:iCs/>
                <w:sz w:val="12"/>
                <w:szCs w:val="12"/>
              </w:rPr>
              <w:t>1. НАЛОГОВЫЕ И НЕНАЛОГОВЫЕ ДОХОДЫ, В ТОМ ЧИСЛЕ:</w:t>
            </w:r>
          </w:p>
        </w:tc>
        <w:tc>
          <w:tcPr>
            <w:tcW w:w="1476" w:type="dxa"/>
            <w:hideMark/>
          </w:tcPr>
          <w:p w:rsidR="003B2A28" w:rsidRPr="001C47CB" w:rsidRDefault="003B2A28" w:rsidP="003B2A28">
            <w:pPr>
              <w:ind w:right="140"/>
              <w:jc w:val="both"/>
              <w:rPr>
                <w:i/>
                <w:iCs/>
                <w:sz w:val="12"/>
                <w:szCs w:val="12"/>
              </w:rPr>
            </w:pPr>
            <w:r w:rsidRPr="001C47CB">
              <w:rPr>
                <w:i/>
                <w:iCs/>
                <w:sz w:val="12"/>
                <w:szCs w:val="12"/>
              </w:rPr>
              <w:t xml:space="preserve">592 285,5  </w:t>
            </w:r>
          </w:p>
        </w:tc>
        <w:tc>
          <w:tcPr>
            <w:tcW w:w="1052" w:type="dxa"/>
            <w:hideMark/>
          </w:tcPr>
          <w:p w:rsidR="003B2A28" w:rsidRPr="001C47CB" w:rsidRDefault="003B2A28" w:rsidP="003B2A28">
            <w:pPr>
              <w:ind w:right="140"/>
              <w:jc w:val="both"/>
              <w:rPr>
                <w:i/>
                <w:iCs/>
                <w:sz w:val="12"/>
                <w:szCs w:val="12"/>
              </w:rPr>
            </w:pPr>
            <w:r w:rsidRPr="001C47CB">
              <w:rPr>
                <w:i/>
                <w:iCs/>
                <w:sz w:val="12"/>
                <w:szCs w:val="12"/>
              </w:rPr>
              <w:t xml:space="preserve">556 690,1  </w:t>
            </w:r>
          </w:p>
        </w:tc>
        <w:tc>
          <w:tcPr>
            <w:tcW w:w="1132" w:type="dxa"/>
            <w:hideMark/>
          </w:tcPr>
          <w:p w:rsidR="003B2A28" w:rsidRPr="001C47CB" w:rsidRDefault="003B2A28" w:rsidP="003B2A28">
            <w:pPr>
              <w:ind w:right="140"/>
              <w:jc w:val="both"/>
              <w:rPr>
                <w:i/>
                <w:iCs/>
                <w:sz w:val="12"/>
                <w:szCs w:val="12"/>
              </w:rPr>
            </w:pPr>
            <w:r w:rsidRPr="001C47CB">
              <w:rPr>
                <w:i/>
                <w:iCs/>
                <w:sz w:val="12"/>
                <w:szCs w:val="12"/>
              </w:rPr>
              <w:t xml:space="preserve">563 085,6  </w:t>
            </w:r>
          </w:p>
        </w:tc>
      </w:tr>
      <w:tr w:rsidR="003B2A28" w:rsidRPr="007B136F" w:rsidTr="006A1BAD">
        <w:trPr>
          <w:trHeight w:val="315"/>
        </w:trPr>
        <w:tc>
          <w:tcPr>
            <w:tcW w:w="6762" w:type="dxa"/>
            <w:gridSpan w:val="6"/>
            <w:hideMark/>
          </w:tcPr>
          <w:p w:rsidR="003B2A28" w:rsidRPr="001C47CB" w:rsidRDefault="003B2A28" w:rsidP="003B2A28">
            <w:pPr>
              <w:ind w:right="140"/>
              <w:jc w:val="both"/>
              <w:rPr>
                <w:i/>
                <w:iCs/>
                <w:sz w:val="12"/>
                <w:szCs w:val="12"/>
              </w:rPr>
            </w:pPr>
            <w:r w:rsidRPr="001C47CB">
              <w:rPr>
                <w:i/>
                <w:iCs/>
                <w:sz w:val="12"/>
                <w:szCs w:val="12"/>
              </w:rPr>
              <w:t>налоговые доходы</w:t>
            </w:r>
          </w:p>
        </w:tc>
        <w:tc>
          <w:tcPr>
            <w:tcW w:w="1476" w:type="dxa"/>
            <w:hideMark/>
          </w:tcPr>
          <w:p w:rsidR="003B2A28" w:rsidRPr="001C47CB" w:rsidRDefault="003B2A28" w:rsidP="003B2A28">
            <w:pPr>
              <w:ind w:right="140"/>
              <w:jc w:val="both"/>
              <w:rPr>
                <w:i/>
                <w:iCs/>
                <w:sz w:val="12"/>
                <w:szCs w:val="12"/>
              </w:rPr>
            </w:pPr>
            <w:r w:rsidRPr="001C47CB">
              <w:rPr>
                <w:i/>
                <w:iCs/>
                <w:sz w:val="12"/>
                <w:szCs w:val="12"/>
              </w:rPr>
              <w:t xml:space="preserve">551 650,9  </w:t>
            </w:r>
          </w:p>
        </w:tc>
        <w:tc>
          <w:tcPr>
            <w:tcW w:w="1052" w:type="dxa"/>
            <w:hideMark/>
          </w:tcPr>
          <w:p w:rsidR="003B2A28" w:rsidRPr="001C47CB" w:rsidRDefault="003B2A28" w:rsidP="003B2A28">
            <w:pPr>
              <w:ind w:right="140"/>
              <w:jc w:val="both"/>
              <w:rPr>
                <w:i/>
                <w:iCs/>
                <w:sz w:val="12"/>
                <w:szCs w:val="12"/>
              </w:rPr>
            </w:pPr>
            <w:r w:rsidRPr="001C47CB">
              <w:rPr>
                <w:i/>
                <w:iCs/>
                <w:sz w:val="12"/>
                <w:szCs w:val="12"/>
              </w:rPr>
              <w:t xml:space="preserve">515 205,1  </w:t>
            </w:r>
          </w:p>
        </w:tc>
        <w:tc>
          <w:tcPr>
            <w:tcW w:w="1132" w:type="dxa"/>
            <w:hideMark/>
          </w:tcPr>
          <w:p w:rsidR="003B2A28" w:rsidRPr="001C47CB" w:rsidRDefault="003B2A28" w:rsidP="003B2A28">
            <w:pPr>
              <w:ind w:right="140"/>
              <w:jc w:val="both"/>
              <w:rPr>
                <w:i/>
                <w:iCs/>
                <w:sz w:val="12"/>
                <w:szCs w:val="12"/>
              </w:rPr>
            </w:pPr>
            <w:r w:rsidRPr="001C47CB">
              <w:rPr>
                <w:i/>
                <w:iCs/>
                <w:sz w:val="12"/>
                <w:szCs w:val="12"/>
              </w:rPr>
              <w:t xml:space="preserve">521 000,6  </w:t>
            </w:r>
          </w:p>
        </w:tc>
      </w:tr>
      <w:tr w:rsidR="003B2A28" w:rsidRPr="007B136F" w:rsidTr="006A1BAD">
        <w:trPr>
          <w:trHeight w:val="315"/>
        </w:trPr>
        <w:tc>
          <w:tcPr>
            <w:tcW w:w="6762" w:type="dxa"/>
            <w:gridSpan w:val="6"/>
            <w:hideMark/>
          </w:tcPr>
          <w:p w:rsidR="003B2A28" w:rsidRPr="001C47CB" w:rsidRDefault="003B2A28" w:rsidP="003B2A28">
            <w:pPr>
              <w:ind w:right="140"/>
              <w:jc w:val="both"/>
              <w:rPr>
                <w:sz w:val="12"/>
                <w:szCs w:val="12"/>
              </w:rPr>
            </w:pPr>
            <w:r w:rsidRPr="001C47CB">
              <w:rPr>
                <w:sz w:val="12"/>
                <w:szCs w:val="12"/>
              </w:rPr>
              <w:t>1.1. Налог на доходы физических лиц</w:t>
            </w:r>
          </w:p>
        </w:tc>
        <w:tc>
          <w:tcPr>
            <w:tcW w:w="1476" w:type="dxa"/>
            <w:hideMark/>
          </w:tcPr>
          <w:p w:rsidR="003B2A28" w:rsidRPr="001C47CB" w:rsidRDefault="003B2A28" w:rsidP="003B2A28">
            <w:pPr>
              <w:ind w:right="140"/>
              <w:jc w:val="both"/>
              <w:rPr>
                <w:sz w:val="12"/>
                <w:szCs w:val="12"/>
              </w:rPr>
            </w:pPr>
            <w:r w:rsidRPr="001C47CB">
              <w:rPr>
                <w:sz w:val="12"/>
                <w:szCs w:val="12"/>
              </w:rPr>
              <w:t xml:space="preserve">494 010,8  </w:t>
            </w:r>
          </w:p>
        </w:tc>
        <w:tc>
          <w:tcPr>
            <w:tcW w:w="1052" w:type="dxa"/>
            <w:hideMark/>
          </w:tcPr>
          <w:p w:rsidR="003B2A28" w:rsidRPr="001C47CB" w:rsidRDefault="003B2A28" w:rsidP="003B2A28">
            <w:pPr>
              <w:ind w:right="140"/>
              <w:jc w:val="both"/>
              <w:rPr>
                <w:sz w:val="12"/>
                <w:szCs w:val="12"/>
              </w:rPr>
            </w:pPr>
            <w:r w:rsidRPr="001C47CB">
              <w:rPr>
                <w:sz w:val="12"/>
                <w:szCs w:val="12"/>
              </w:rPr>
              <w:t xml:space="preserve">449 751,8  </w:t>
            </w:r>
          </w:p>
        </w:tc>
        <w:tc>
          <w:tcPr>
            <w:tcW w:w="1132" w:type="dxa"/>
            <w:hideMark/>
          </w:tcPr>
          <w:p w:rsidR="003B2A28" w:rsidRPr="001C47CB" w:rsidRDefault="003B2A28" w:rsidP="003B2A28">
            <w:pPr>
              <w:ind w:right="140"/>
              <w:jc w:val="both"/>
              <w:rPr>
                <w:sz w:val="12"/>
                <w:szCs w:val="12"/>
              </w:rPr>
            </w:pPr>
            <w:r w:rsidRPr="001C47CB">
              <w:rPr>
                <w:sz w:val="12"/>
                <w:szCs w:val="12"/>
              </w:rPr>
              <w:t xml:space="preserve">451 979,5  </w:t>
            </w:r>
          </w:p>
        </w:tc>
      </w:tr>
      <w:tr w:rsidR="003B2A28" w:rsidRPr="007B136F" w:rsidTr="006A1BAD">
        <w:trPr>
          <w:trHeight w:val="675"/>
        </w:trPr>
        <w:tc>
          <w:tcPr>
            <w:tcW w:w="6762" w:type="dxa"/>
            <w:gridSpan w:val="6"/>
            <w:hideMark/>
          </w:tcPr>
          <w:p w:rsidR="003B2A28" w:rsidRPr="001C47CB" w:rsidRDefault="003B2A28" w:rsidP="003B2A28">
            <w:pPr>
              <w:ind w:right="140"/>
              <w:jc w:val="both"/>
              <w:rPr>
                <w:sz w:val="12"/>
                <w:szCs w:val="12"/>
              </w:rPr>
            </w:pPr>
            <w:r w:rsidRPr="001C47CB">
              <w:rPr>
                <w:sz w:val="12"/>
                <w:szCs w:val="12"/>
              </w:rPr>
              <w:t>1.2. Акцизы по подакцизным товарам (продукции), производимым на территории Российской Федерации</w:t>
            </w:r>
          </w:p>
        </w:tc>
        <w:tc>
          <w:tcPr>
            <w:tcW w:w="1476" w:type="dxa"/>
            <w:hideMark/>
          </w:tcPr>
          <w:p w:rsidR="003B2A28" w:rsidRPr="001C47CB" w:rsidRDefault="003B2A28" w:rsidP="003B2A28">
            <w:pPr>
              <w:ind w:right="140"/>
              <w:jc w:val="both"/>
              <w:rPr>
                <w:sz w:val="12"/>
                <w:szCs w:val="12"/>
              </w:rPr>
            </w:pPr>
            <w:r w:rsidRPr="001C47CB">
              <w:rPr>
                <w:sz w:val="12"/>
                <w:szCs w:val="12"/>
              </w:rPr>
              <w:t xml:space="preserve">3 860,3  </w:t>
            </w:r>
          </w:p>
        </w:tc>
        <w:tc>
          <w:tcPr>
            <w:tcW w:w="1052" w:type="dxa"/>
            <w:hideMark/>
          </w:tcPr>
          <w:p w:rsidR="003B2A28" w:rsidRPr="001C47CB" w:rsidRDefault="003B2A28" w:rsidP="003B2A28">
            <w:pPr>
              <w:ind w:right="140"/>
              <w:jc w:val="both"/>
              <w:rPr>
                <w:sz w:val="12"/>
                <w:szCs w:val="12"/>
              </w:rPr>
            </w:pPr>
            <w:r w:rsidRPr="001C47CB">
              <w:rPr>
                <w:sz w:val="12"/>
                <w:szCs w:val="12"/>
              </w:rPr>
              <w:t xml:space="preserve">9 508,5  </w:t>
            </w:r>
          </w:p>
        </w:tc>
        <w:tc>
          <w:tcPr>
            <w:tcW w:w="1132" w:type="dxa"/>
            <w:hideMark/>
          </w:tcPr>
          <w:p w:rsidR="003B2A28" w:rsidRPr="001C47CB" w:rsidRDefault="003B2A28" w:rsidP="003B2A28">
            <w:pPr>
              <w:ind w:right="140"/>
              <w:jc w:val="both"/>
              <w:rPr>
                <w:sz w:val="12"/>
                <w:szCs w:val="12"/>
              </w:rPr>
            </w:pPr>
            <w:r w:rsidRPr="001C47CB">
              <w:rPr>
                <w:sz w:val="12"/>
                <w:szCs w:val="12"/>
              </w:rPr>
              <w:t xml:space="preserve">12 823,3  </w:t>
            </w:r>
          </w:p>
        </w:tc>
      </w:tr>
      <w:tr w:rsidR="003B2A28" w:rsidRPr="007B136F" w:rsidTr="006A1BAD">
        <w:trPr>
          <w:trHeight w:val="315"/>
        </w:trPr>
        <w:tc>
          <w:tcPr>
            <w:tcW w:w="6762" w:type="dxa"/>
            <w:gridSpan w:val="6"/>
            <w:hideMark/>
          </w:tcPr>
          <w:p w:rsidR="003B2A28" w:rsidRPr="001C47CB" w:rsidRDefault="003B2A28" w:rsidP="003B2A28">
            <w:pPr>
              <w:ind w:right="140"/>
              <w:jc w:val="both"/>
              <w:rPr>
                <w:sz w:val="12"/>
                <w:szCs w:val="12"/>
              </w:rPr>
            </w:pPr>
            <w:r w:rsidRPr="001C47CB">
              <w:rPr>
                <w:sz w:val="12"/>
                <w:szCs w:val="12"/>
              </w:rPr>
              <w:t>1.3. Налог, взимаемый в связи с применением упрощенный системы налогообложения</w:t>
            </w:r>
          </w:p>
        </w:tc>
        <w:tc>
          <w:tcPr>
            <w:tcW w:w="1476" w:type="dxa"/>
            <w:hideMark/>
          </w:tcPr>
          <w:p w:rsidR="003B2A28" w:rsidRPr="001C47CB" w:rsidRDefault="003B2A28" w:rsidP="003B2A28">
            <w:pPr>
              <w:ind w:right="140"/>
              <w:jc w:val="both"/>
              <w:rPr>
                <w:sz w:val="12"/>
                <w:szCs w:val="12"/>
              </w:rPr>
            </w:pPr>
            <w:r w:rsidRPr="001C47CB">
              <w:rPr>
                <w:sz w:val="12"/>
                <w:szCs w:val="12"/>
              </w:rPr>
              <w:t xml:space="preserve">47 795,5  </w:t>
            </w:r>
          </w:p>
        </w:tc>
        <w:tc>
          <w:tcPr>
            <w:tcW w:w="1052" w:type="dxa"/>
            <w:hideMark/>
          </w:tcPr>
          <w:p w:rsidR="003B2A28" w:rsidRPr="001C47CB" w:rsidRDefault="003B2A28" w:rsidP="003B2A28">
            <w:pPr>
              <w:ind w:right="140"/>
              <w:jc w:val="both"/>
              <w:rPr>
                <w:sz w:val="12"/>
                <w:szCs w:val="12"/>
              </w:rPr>
            </w:pPr>
            <w:r w:rsidRPr="001C47CB">
              <w:rPr>
                <w:sz w:val="12"/>
                <w:szCs w:val="12"/>
              </w:rPr>
              <w:t xml:space="preserve">49 852,5  </w:t>
            </w:r>
          </w:p>
        </w:tc>
        <w:tc>
          <w:tcPr>
            <w:tcW w:w="1132" w:type="dxa"/>
            <w:hideMark/>
          </w:tcPr>
          <w:p w:rsidR="003B2A28" w:rsidRPr="001C47CB" w:rsidRDefault="003B2A28" w:rsidP="003B2A28">
            <w:pPr>
              <w:ind w:right="140"/>
              <w:jc w:val="both"/>
              <w:rPr>
                <w:sz w:val="12"/>
                <w:szCs w:val="12"/>
              </w:rPr>
            </w:pPr>
            <w:r w:rsidRPr="001C47CB">
              <w:rPr>
                <w:sz w:val="12"/>
                <w:szCs w:val="12"/>
              </w:rPr>
              <w:t xml:space="preserve">49 996,5  </w:t>
            </w:r>
          </w:p>
        </w:tc>
      </w:tr>
      <w:tr w:rsidR="003B2A28" w:rsidRPr="007B136F" w:rsidTr="006A1BAD">
        <w:trPr>
          <w:trHeight w:val="315"/>
        </w:trPr>
        <w:tc>
          <w:tcPr>
            <w:tcW w:w="6762" w:type="dxa"/>
            <w:gridSpan w:val="6"/>
            <w:hideMark/>
          </w:tcPr>
          <w:p w:rsidR="003B2A28" w:rsidRPr="001C47CB" w:rsidRDefault="003B2A28" w:rsidP="003B2A28">
            <w:pPr>
              <w:ind w:right="140"/>
              <w:jc w:val="both"/>
              <w:rPr>
                <w:sz w:val="12"/>
                <w:szCs w:val="12"/>
              </w:rPr>
            </w:pPr>
            <w:r w:rsidRPr="001C47CB">
              <w:rPr>
                <w:sz w:val="12"/>
                <w:szCs w:val="12"/>
              </w:rPr>
              <w:t>1.4. Налог, взимаемый в связи с применением патентной системы налогообложения</w:t>
            </w:r>
          </w:p>
        </w:tc>
        <w:tc>
          <w:tcPr>
            <w:tcW w:w="1476" w:type="dxa"/>
            <w:hideMark/>
          </w:tcPr>
          <w:p w:rsidR="003B2A28" w:rsidRPr="001C47CB" w:rsidRDefault="003B2A28" w:rsidP="003B2A28">
            <w:pPr>
              <w:ind w:right="140"/>
              <w:jc w:val="both"/>
              <w:rPr>
                <w:sz w:val="12"/>
                <w:szCs w:val="12"/>
              </w:rPr>
            </w:pPr>
            <w:r w:rsidRPr="001C47CB">
              <w:rPr>
                <w:sz w:val="12"/>
                <w:szCs w:val="12"/>
              </w:rPr>
              <w:t xml:space="preserve">3 750,0  </w:t>
            </w:r>
          </w:p>
        </w:tc>
        <w:tc>
          <w:tcPr>
            <w:tcW w:w="1052" w:type="dxa"/>
            <w:hideMark/>
          </w:tcPr>
          <w:p w:rsidR="003B2A28" w:rsidRPr="001C47CB" w:rsidRDefault="003B2A28" w:rsidP="003B2A28">
            <w:pPr>
              <w:ind w:right="140"/>
              <w:jc w:val="both"/>
              <w:rPr>
                <w:sz w:val="12"/>
                <w:szCs w:val="12"/>
              </w:rPr>
            </w:pPr>
            <w:r w:rsidRPr="001C47CB">
              <w:rPr>
                <w:sz w:val="12"/>
                <w:szCs w:val="12"/>
              </w:rPr>
              <w:t xml:space="preserve">3 800,0  </w:t>
            </w:r>
          </w:p>
        </w:tc>
        <w:tc>
          <w:tcPr>
            <w:tcW w:w="1132" w:type="dxa"/>
            <w:hideMark/>
          </w:tcPr>
          <w:p w:rsidR="003B2A28" w:rsidRPr="001C47CB" w:rsidRDefault="003B2A28" w:rsidP="003B2A28">
            <w:pPr>
              <w:ind w:right="140"/>
              <w:jc w:val="both"/>
              <w:rPr>
                <w:sz w:val="12"/>
                <w:szCs w:val="12"/>
              </w:rPr>
            </w:pPr>
            <w:r w:rsidRPr="001C47CB">
              <w:rPr>
                <w:sz w:val="12"/>
                <w:szCs w:val="12"/>
              </w:rPr>
              <w:t xml:space="preserve">3 850,0  </w:t>
            </w:r>
          </w:p>
        </w:tc>
      </w:tr>
      <w:tr w:rsidR="003B2A28" w:rsidRPr="007B136F" w:rsidTr="006A1BAD">
        <w:trPr>
          <w:trHeight w:val="315"/>
        </w:trPr>
        <w:tc>
          <w:tcPr>
            <w:tcW w:w="6762" w:type="dxa"/>
            <w:gridSpan w:val="6"/>
            <w:hideMark/>
          </w:tcPr>
          <w:p w:rsidR="003B2A28" w:rsidRPr="001C47CB" w:rsidRDefault="003B2A28" w:rsidP="003B2A28">
            <w:pPr>
              <w:ind w:right="140"/>
              <w:jc w:val="both"/>
              <w:rPr>
                <w:sz w:val="12"/>
                <w:szCs w:val="12"/>
              </w:rPr>
            </w:pPr>
            <w:r w:rsidRPr="001C47CB">
              <w:rPr>
                <w:sz w:val="12"/>
                <w:szCs w:val="12"/>
              </w:rPr>
              <w:t>1.5. Земельный налог</w:t>
            </w:r>
          </w:p>
        </w:tc>
        <w:tc>
          <w:tcPr>
            <w:tcW w:w="1476" w:type="dxa"/>
            <w:hideMark/>
          </w:tcPr>
          <w:p w:rsidR="003B2A28" w:rsidRPr="001C47CB" w:rsidRDefault="003B2A28" w:rsidP="003B2A28">
            <w:pPr>
              <w:ind w:right="140"/>
              <w:jc w:val="both"/>
              <w:rPr>
                <w:sz w:val="12"/>
                <w:szCs w:val="12"/>
              </w:rPr>
            </w:pPr>
            <w:r w:rsidRPr="001C47CB">
              <w:rPr>
                <w:sz w:val="12"/>
                <w:szCs w:val="12"/>
              </w:rPr>
              <w:t xml:space="preserve">825,0  </w:t>
            </w:r>
          </w:p>
        </w:tc>
        <w:tc>
          <w:tcPr>
            <w:tcW w:w="1052" w:type="dxa"/>
            <w:hideMark/>
          </w:tcPr>
          <w:p w:rsidR="003B2A28" w:rsidRPr="001C47CB" w:rsidRDefault="003B2A28" w:rsidP="003B2A28">
            <w:pPr>
              <w:ind w:right="140"/>
              <w:jc w:val="both"/>
              <w:rPr>
                <w:sz w:val="12"/>
                <w:szCs w:val="12"/>
              </w:rPr>
            </w:pPr>
            <w:r w:rsidRPr="001C47CB">
              <w:rPr>
                <w:sz w:val="12"/>
                <w:szCs w:val="12"/>
              </w:rPr>
              <w:t xml:space="preserve">833,0  </w:t>
            </w:r>
          </w:p>
        </w:tc>
        <w:tc>
          <w:tcPr>
            <w:tcW w:w="1132" w:type="dxa"/>
            <w:hideMark/>
          </w:tcPr>
          <w:p w:rsidR="003B2A28" w:rsidRPr="001C47CB" w:rsidRDefault="003B2A28" w:rsidP="003B2A28">
            <w:pPr>
              <w:ind w:right="140"/>
              <w:jc w:val="both"/>
              <w:rPr>
                <w:sz w:val="12"/>
                <w:szCs w:val="12"/>
              </w:rPr>
            </w:pPr>
            <w:r w:rsidRPr="001C47CB">
              <w:rPr>
                <w:sz w:val="12"/>
                <w:szCs w:val="12"/>
              </w:rPr>
              <w:t xml:space="preserve">842,0  </w:t>
            </w:r>
          </w:p>
        </w:tc>
      </w:tr>
      <w:tr w:rsidR="003B2A28" w:rsidRPr="007B136F" w:rsidTr="006A1BAD">
        <w:trPr>
          <w:trHeight w:val="630"/>
        </w:trPr>
        <w:tc>
          <w:tcPr>
            <w:tcW w:w="6762" w:type="dxa"/>
            <w:gridSpan w:val="6"/>
            <w:hideMark/>
          </w:tcPr>
          <w:p w:rsidR="003B2A28" w:rsidRPr="001C47CB" w:rsidRDefault="003B2A28" w:rsidP="003B2A28">
            <w:pPr>
              <w:ind w:right="140"/>
              <w:jc w:val="both"/>
              <w:rPr>
                <w:sz w:val="12"/>
                <w:szCs w:val="12"/>
              </w:rPr>
            </w:pPr>
            <w:r w:rsidRPr="001C47CB">
              <w:rPr>
                <w:sz w:val="12"/>
                <w:szCs w:val="12"/>
              </w:rPr>
              <w:t>1.6. Государственная пошлина по делам, рассматриваемым в судах общей юрисдикции, мировыми судьями</w:t>
            </w:r>
          </w:p>
        </w:tc>
        <w:tc>
          <w:tcPr>
            <w:tcW w:w="1476" w:type="dxa"/>
            <w:hideMark/>
          </w:tcPr>
          <w:p w:rsidR="003B2A28" w:rsidRPr="001C47CB" w:rsidRDefault="003B2A28" w:rsidP="003B2A28">
            <w:pPr>
              <w:ind w:right="140"/>
              <w:jc w:val="both"/>
              <w:rPr>
                <w:sz w:val="12"/>
                <w:szCs w:val="12"/>
              </w:rPr>
            </w:pPr>
            <w:r w:rsidRPr="001C47CB">
              <w:rPr>
                <w:sz w:val="12"/>
                <w:szCs w:val="12"/>
              </w:rPr>
              <w:t xml:space="preserve">1 409,3  </w:t>
            </w:r>
          </w:p>
        </w:tc>
        <w:tc>
          <w:tcPr>
            <w:tcW w:w="1052" w:type="dxa"/>
            <w:hideMark/>
          </w:tcPr>
          <w:p w:rsidR="003B2A28" w:rsidRPr="001C47CB" w:rsidRDefault="003B2A28" w:rsidP="003B2A28">
            <w:pPr>
              <w:ind w:right="140"/>
              <w:jc w:val="both"/>
              <w:rPr>
                <w:sz w:val="12"/>
                <w:szCs w:val="12"/>
              </w:rPr>
            </w:pPr>
            <w:r w:rsidRPr="001C47CB">
              <w:rPr>
                <w:sz w:val="12"/>
                <w:szCs w:val="12"/>
              </w:rPr>
              <w:t xml:space="preserve">1 459,3  </w:t>
            </w:r>
          </w:p>
        </w:tc>
        <w:tc>
          <w:tcPr>
            <w:tcW w:w="1132" w:type="dxa"/>
            <w:hideMark/>
          </w:tcPr>
          <w:p w:rsidR="003B2A28" w:rsidRPr="001C47CB" w:rsidRDefault="003B2A28" w:rsidP="003B2A28">
            <w:pPr>
              <w:ind w:right="140"/>
              <w:jc w:val="both"/>
              <w:rPr>
                <w:sz w:val="12"/>
                <w:szCs w:val="12"/>
              </w:rPr>
            </w:pPr>
            <w:r w:rsidRPr="001C47CB">
              <w:rPr>
                <w:sz w:val="12"/>
                <w:szCs w:val="12"/>
              </w:rPr>
              <w:t xml:space="preserve">1 509,3  </w:t>
            </w:r>
          </w:p>
        </w:tc>
      </w:tr>
      <w:tr w:rsidR="003B2A28" w:rsidRPr="007B136F" w:rsidTr="006A1BAD">
        <w:trPr>
          <w:trHeight w:val="315"/>
        </w:trPr>
        <w:tc>
          <w:tcPr>
            <w:tcW w:w="6762" w:type="dxa"/>
            <w:gridSpan w:val="6"/>
            <w:hideMark/>
          </w:tcPr>
          <w:p w:rsidR="003B2A28" w:rsidRPr="001C47CB" w:rsidRDefault="003B2A28" w:rsidP="003B2A28">
            <w:pPr>
              <w:ind w:right="140"/>
              <w:jc w:val="both"/>
              <w:rPr>
                <w:i/>
                <w:iCs/>
                <w:sz w:val="12"/>
                <w:szCs w:val="12"/>
              </w:rPr>
            </w:pPr>
            <w:r w:rsidRPr="001C47CB">
              <w:rPr>
                <w:i/>
                <w:iCs/>
                <w:sz w:val="12"/>
                <w:szCs w:val="12"/>
              </w:rPr>
              <w:t>неналоговые доходы</w:t>
            </w:r>
          </w:p>
        </w:tc>
        <w:tc>
          <w:tcPr>
            <w:tcW w:w="1476" w:type="dxa"/>
            <w:hideMark/>
          </w:tcPr>
          <w:p w:rsidR="003B2A28" w:rsidRPr="001C47CB" w:rsidRDefault="003B2A28" w:rsidP="003B2A28">
            <w:pPr>
              <w:ind w:right="140"/>
              <w:jc w:val="both"/>
              <w:rPr>
                <w:i/>
                <w:iCs/>
                <w:sz w:val="12"/>
                <w:szCs w:val="12"/>
              </w:rPr>
            </w:pPr>
            <w:r w:rsidRPr="001C47CB">
              <w:rPr>
                <w:i/>
                <w:iCs/>
                <w:sz w:val="12"/>
                <w:szCs w:val="12"/>
              </w:rPr>
              <w:t xml:space="preserve">40 634,6  </w:t>
            </w:r>
          </w:p>
        </w:tc>
        <w:tc>
          <w:tcPr>
            <w:tcW w:w="1052" w:type="dxa"/>
            <w:hideMark/>
          </w:tcPr>
          <w:p w:rsidR="003B2A28" w:rsidRPr="001C47CB" w:rsidRDefault="003B2A28" w:rsidP="003B2A28">
            <w:pPr>
              <w:ind w:right="140"/>
              <w:jc w:val="both"/>
              <w:rPr>
                <w:i/>
                <w:iCs/>
                <w:sz w:val="12"/>
                <w:szCs w:val="12"/>
              </w:rPr>
            </w:pPr>
            <w:r w:rsidRPr="001C47CB">
              <w:rPr>
                <w:i/>
                <w:iCs/>
                <w:sz w:val="12"/>
                <w:szCs w:val="12"/>
              </w:rPr>
              <w:t xml:space="preserve">41 485,0  </w:t>
            </w:r>
          </w:p>
        </w:tc>
        <w:tc>
          <w:tcPr>
            <w:tcW w:w="1132" w:type="dxa"/>
            <w:hideMark/>
          </w:tcPr>
          <w:p w:rsidR="003B2A28" w:rsidRPr="001C47CB" w:rsidRDefault="003B2A28" w:rsidP="003B2A28">
            <w:pPr>
              <w:ind w:right="140"/>
              <w:jc w:val="both"/>
              <w:rPr>
                <w:i/>
                <w:iCs/>
                <w:sz w:val="12"/>
                <w:szCs w:val="12"/>
              </w:rPr>
            </w:pPr>
            <w:r w:rsidRPr="001C47CB">
              <w:rPr>
                <w:i/>
                <w:iCs/>
                <w:sz w:val="12"/>
                <w:szCs w:val="12"/>
              </w:rPr>
              <w:t xml:space="preserve">42 085,0  </w:t>
            </w:r>
          </w:p>
        </w:tc>
      </w:tr>
      <w:tr w:rsidR="003B2A28" w:rsidRPr="007B136F" w:rsidTr="006A1BAD">
        <w:trPr>
          <w:trHeight w:val="945"/>
        </w:trPr>
        <w:tc>
          <w:tcPr>
            <w:tcW w:w="6762" w:type="dxa"/>
            <w:gridSpan w:val="6"/>
            <w:hideMark/>
          </w:tcPr>
          <w:p w:rsidR="003B2A28" w:rsidRPr="001C47CB" w:rsidRDefault="003B2A28" w:rsidP="003B2A28">
            <w:pPr>
              <w:ind w:right="140"/>
              <w:jc w:val="both"/>
              <w:rPr>
                <w:sz w:val="12"/>
                <w:szCs w:val="12"/>
              </w:rPr>
            </w:pPr>
            <w:r w:rsidRPr="001C47CB">
              <w:rPr>
                <w:sz w:val="12"/>
                <w:szCs w:val="12"/>
              </w:rPr>
              <w:t>1.7.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76" w:type="dxa"/>
            <w:hideMark/>
          </w:tcPr>
          <w:p w:rsidR="003B2A28" w:rsidRPr="001C47CB" w:rsidRDefault="003B2A28" w:rsidP="003B2A28">
            <w:pPr>
              <w:ind w:right="140"/>
              <w:jc w:val="both"/>
              <w:rPr>
                <w:sz w:val="12"/>
                <w:szCs w:val="12"/>
              </w:rPr>
            </w:pPr>
            <w:r w:rsidRPr="001C47CB">
              <w:rPr>
                <w:sz w:val="12"/>
                <w:szCs w:val="12"/>
              </w:rPr>
              <w:t xml:space="preserve">10 100,0  </w:t>
            </w:r>
          </w:p>
        </w:tc>
        <w:tc>
          <w:tcPr>
            <w:tcW w:w="1052" w:type="dxa"/>
            <w:hideMark/>
          </w:tcPr>
          <w:p w:rsidR="003B2A28" w:rsidRPr="001C47CB" w:rsidRDefault="003B2A28" w:rsidP="003B2A28">
            <w:pPr>
              <w:ind w:right="140"/>
              <w:jc w:val="both"/>
              <w:rPr>
                <w:sz w:val="12"/>
                <w:szCs w:val="12"/>
              </w:rPr>
            </w:pPr>
            <w:r w:rsidRPr="001C47CB">
              <w:rPr>
                <w:sz w:val="12"/>
                <w:szCs w:val="12"/>
              </w:rPr>
              <w:t xml:space="preserve">10 100,0  </w:t>
            </w:r>
          </w:p>
        </w:tc>
        <w:tc>
          <w:tcPr>
            <w:tcW w:w="1132" w:type="dxa"/>
            <w:hideMark/>
          </w:tcPr>
          <w:p w:rsidR="003B2A28" w:rsidRPr="001C47CB" w:rsidRDefault="003B2A28" w:rsidP="003B2A28">
            <w:pPr>
              <w:ind w:right="140"/>
              <w:jc w:val="both"/>
              <w:rPr>
                <w:sz w:val="12"/>
                <w:szCs w:val="12"/>
              </w:rPr>
            </w:pPr>
            <w:r w:rsidRPr="001C47CB">
              <w:rPr>
                <w:sz w:val="12"/>
                <w:szCs w:val="12"/>
              </w:rPr>
              <w:t xml:space="preserve">10 100,0  </w:t>
            </w:r>
          </w:p>
        </w:tc>
      </w:tr>
      <w:tr w:rsidR="003B2A28" w:rsidRPr="007B136F" w:rsidTr="006A1BAD">
        <w:trPr>
          <w:trHeight w:val="1305"/>
        </w:trPr>
        <w:tc>
          <w:tcPr>
            <w:tcW w:w="6762" w:type="dxa"/>
            <w:gridSpan w:val="6"/>
            <w:hideMark/>
          </w:tcPr>
          <w:p w:rsidR="003B2A28" w:rsidRPr="001C47CB" w:rsidRDefault="003B2A28" w:rsidP="003B2A28">
            <w:pPr>
              <w:ind w:right="140"/>
              <w:jc w:val="both"/>
              <w:rPr>
                <w:sz w:val="12"/>
                <w:szCs w:val="12"/>
              </w:rPr>
            </w:pPr>
            <w:r w:rsidRPr="001C47CB">
              <w:rPr>
                <w:sz w:val="12"/>
                <w:szCs w:val="12"/>
              </w:rPr>
              <w:t>1.8. 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76" w:type="dxa"/>
            <w:hideMark/>
          </w:tcPr>
          <w:p w:rsidR="003B2A28" w:rsidRPr="001C47CB" w:rsidRDefault="003B2A28" w:rsidP="003B2A28">
            <w:pPr>
              <w:ind w:right="140"/>
              <w:jc w:val="both"/>
              <w:rPr>
                <w:sz w:val="12"/>
                <w:szCs w:val="12"/>
              </w:rPr>
            </w:pPr>
            <w:r w:rsidRPr="001C47CB">
              <w:rPr>
                <w:sz w:val="12"/>
                <w:szCs w:val="12"/>
              </w:rPr>
              <w:t xml:space="preserve">22 000,0  </w:t>
            </w:r>
          </w:p>
        </w:tc>
        <w:tc>
          <w:tcPr>
            <w:tcW w:w="1052" w:type="dxa"/>
            <w:hideMark/>
          </w:tcPr>
          <w:p w:rsidR="003B2A28" w:rsidRPr="001C47CB" w:rsidRDefault="003B2A28" w:rsidP="003B2A28">
            <w:pPr>
              <w:ind w:right="140"/>
              <w:jc w:val="both"/>
              <w:rPr>
                <w:sz w:val="12"/>
                <w:szCs w:val="12"/>
              </w:rPr>
            </w:pPr>
            <w:r w:rsidRPr="001C47CB">
              <w:rPr>
                <w:sz w:val="12"/>
                <w:szCs w:val="12"/>
              </w:rPr>
              <w:t xml:space="preserve">22 500,0  </w:t>
            </w:r>
          </w:p>
        </w:tc>
        <w:tc>
          <w:tcPr>
            <w:tcW w:w="1132" w:type="dxa"/>
            <w:hideMark/>
          </w:tcPr>
          <w:p w:rsidR="003B2A28" w:rsidRPr="001C47CB" w:rsidRDefault="003B2A28" w:rsidP="003B2A28">
            <w:pPr>
              <w:ind w:right="140"/>
              <w:jc w:val="both"/>
              <w:rPr>
                <w:sz w:val="12"/>
                <w:szCs w:val="12"/>
              </w:rPr>
            </w:pPr>
            <w:r w:rsidRPr="001C47CB">
              <w:rPr>
                <w:sz w:val="12"/>
                <w:szCs w:val="12"/>
              </w:rPr>
              <w:t xml:space="preserve">23 000,0  </w:t>
            </w:r>
          </w:p>
        </w:tc>
      </w:tr>
      <w:tr w:rsidR="003B2A28" w:rsidRPr="007B136F" w:rsidTr="006A1BAD">
        <w:trPr>
          <w:trHeight w:val="585"/>
        </w:trPr>
        <w:tc>
          <w:tcPr>
            <w:tcW w:w="6762" w:type="dxa"/>
            <w:gridSpan w:val="6"/>
            <w:hideMark/>
          </w:tcPr>
          <w:p w:rsidR="003B2A28" w:rsidRPr="001C47CB" w:rsidRDefault="003B2A28" w:rsidP="003B2A28">
            <w:pPr>
              <w:ind w:right="140"/>
              <w:jc w:val="both"/>
              <w:rPr>
                <w:sz w:val="12"/>
                <w:szCs w:val="12"/>
              </w:rPr>
            </w:pPr>
            <w:r w:rsidRPr="001C47CB">
              <w:rPr>
                <w:sz w:val="12"/>
                <w:szCs w:val="12"/>
              </w:rPr>
              <w:t>1.9. Плата за выбросы загрязняющих веществ в атмосферный воздух стационарными объектами </w:t>
            </w:r>
          </w:p>
        </w:tc>
        <w:tc>
          <w:tcPr>
            <w:tcW w:w="1476" w:type="dxa"/>
            <w:hideMark/>
          </w:tcPr>
          <w:p w:rsidR="003B2A28" w:rsidRPr="001C47CB" w:rsidRDefault="003B2A28" w:rsidP="003B2A28">
            <w:pPr>
              <w:ind w:right="140"/>
              <w:jc w:val="both"/>
              <w:rPr>
                <w:sz w:val="12"/>
                <w:szCs w:val="12"/>
              </w:rPr>
            </w:pPr>
            <w:r w:rsidRPr="001C47CB">
              <w:rPr>
                <w:sz w:val="12"/>
                <w:szCs w:val="12"/>
              </w:rPr>
              <w:t xml:space="preserve">820,0  </w:t>
            </w:r>
          </w:p>
        </w:tc>
        <w:tc>
          <w:tcPr>
            <w:tcW w:w="1052" w:type="dxa"/>
            <w:hideMark/>
          </w:tcPr>
          <w:p w:rsidR="003B2A28" w:rsidRPr="001C47CB" w:rsidRDefault="003B2A28" w:rsidP="003B2A28">
            <w:pPr>
              <w:ind w:right="140"/>
              <w:jc w:val="both"/>
              <w:rPr>
                <w:sz w:val="12"/>
                <w:szCs w:val="12"/>
              </w:rPr>
            </w:pPr>
            <w:r w:rsidRPr="001C47CB">
              <w:rPr>
                <w:sz w:val="12"/>
                <w:szCs w:val="12"/>
              </w:rPr>
              <w:t xml:space="preserve">850,0  </w:t>
            </w:r>
          </w:p>
        </w:tc>
        <w:tc>
          <w:tcPr>
            <w:tcW w:w="1132" w:type="dxa"/>
            <w:hideMark/>
          </w:tcPr>
          <w:p w:rsidR="003B2A28" w:rsidRPr="001C47CB" w:rsidRDefault="003B2A28" w:rsidP="003B2A28">
            <w:pPr>
              <w:ind w:right="140"/>
              <w:jc w:val="both"/>
              <w:rPr>
                <w:sz w:val="12"/>
                <w:szCs w:val="12"/>
              </w:rPr>
            </w:pPr>
            <w:r w:rsidRPr="001C47CB">
              <w:rPr>
                <w:sz w:val="12"/>
                <w:szCs w:val="12"/>
              </w:rPr>
              <w:t xml:space="preserve">900,0  </w:t>
            </w:r>
          </w:p>
        </w:tc>
      </w:tr>
      <w:tr w:rsidR="003B2A28" w:rsidRPr="007B136F" w:rsidTr="006A1BAD">
        <w:trPr>
          <w:trHeight w:val="315"/>
        </w:trPr>
        <w:tc>
          <w:tcPr>
            <w:tcW w:w="6762" w:type="dxa"/>
            <w:gridSpan w:val="6"/>
            <w:hideMark/>
          </w:tcPr>
          <w:p w:rsidR="003B2A28" w:rsidRPr="001C47CB" w:rsidRDefault="003B2A28" w:rsidP="003B2A28">
            <w:pPr>
              <w:ind w:right="140"/>
              <w:jc w:val="both"/>
              <w:rPr>
                <w:sz w:val="12"/>
                <w:szCs w:val="12"/>
              </w:rPr>
            </w:pPr>
            <w:r w:rsidRPr="001C47CB">
              <w:rPr>
                <w:sz w:val="12"/>
                <w:szCs w:val="12"/>
              </w:rPr>
              <w:t>1.12. Плата за сбросы загрязняющих веществ в водные объекты</w:t>
            </w:r>
          </w:p>
        </w:tc>
        <w:tc>
          <w:tcPr>
            <w:tcW w:w="1476" w:type="dxa"/>
            <w:hideMark/>
          </w:tcPr>
          <w:p w:rsidR="003B2A28" w:rsidRPr="001C47CB" w:rsidRDefault="003B2A28" w:rsidP="003B2A28">
            <w:pPr>
              <w:ind w:right="140"/>
              <w:jc w:val="both"/>
              <w:rPr>
                <w:sz w:val="12"/>
                <w:szCs w:val="12"/>
              </w:rPr>
            </w:pPr>
            <w:r w:rsidRPr="001C47CB">
              <w:rPr>
                <w:sz w:val="12"/>
                <w:szCs w:val="12"/>
              </w:rPr>
              <w:t xml:space="preserve">150,0  </w:t>
            </w:r>
          </w:p>
        </w:tc>
        <w:tc>
          <w:tcPr>
            <w:tcW w:w="1052" w:type="dxa"/>
            <w:hideMark/>
          </w:tcPr>
          <w:p w:rsidR="003B2A28" w:rsidRPr="001C47CB" w:rsidRDefault="003B2A28" w:rsidP="003B2A28">
            <w:pPr>
              <w:ind w:right="140"/>
              <w:jc w:val="both"/>
              <w:rPr>
                <w:sz w:val="12"/>
                <w:szCs w:val="12"/>
              </w:rPr>
            </w:pPr>
            <w:r w:rsidRPr="001C47CB">
              <w:rPr>
                <w:sz w:val="12"/>
                <w:szCs w:val="12"/>
              </w:rPr>
              <w:t xml:space="preserve">160,0  </w:t>
            </w:r>
          </w:p>
        </w:tc>
        <w:tc>
          <w:tcPr>
            <w:tcW w:w="1132" w:type="dxa"/>
            <w:hideMark/>
          </w:tcPr>
          <w:p w:rsidR="003B2A28" w:rsidRPr="001C47CB" w:rsidRDefault="003B2A28" w:rsidP="003B2A28">
            <w:pPr>
              <w:ind w:right="140"/>
              <w:jc w:val="both"/>
              <w:rPr>
                <w:sz w:val="12"/>
                <w:szCs w:val="12"/>
              </w:rPr>
            </w:pPr>
            <w:r w:rsidRPr="001C47CB">
              <w:rPr>
                <w:sz w:val="12"/>
                <w:szCs w:val="12"/>
              </w:rPr>
              <w:t xml:space="preserve">160,0  </w:t>
            </w:r>
          </w:p>
        </w:tc>
      </w:tr>
      <w:tr w:rsidR="003B2A28" w:rsidRPr="007B136F" w:rsidTr="006A1BAD">
        <w:trPr>
          <w:trHeight w:val="630"/>
        </w:trPr>
        <w:tc>
          <w:tcPr>
            <w:tcW w:w="6762" w:type="dxa"/>
            <w:gridSpan w:val="6"/>
            <w:hideMark/>
          </w:tcPr>
          <w:p w:rsidR="003B2A28" w:rsidRPr="001C47CB" w:rsidRDefault="003B2A28" w:rsidP="003B2A28">
            <w:pPr>
              <w:ind w:right="140"/>
              <w:jc w:val="both"/>
              <w:rPr>
                <w:sz w:val="12"/>
                <w:szCs w:val="12"/>
              </w:rPr>
            </w:pPr>
            <w:r w:rsidRPr="001C47CB">
              <w:rPr>
                <w:sz w:val="12"/>
                <w:szCs w:val="12"/>
              </w:rPr>
              <w:t>1.9. Плата за размещение отходов производства и потребления</w:t>
            </w:r>
          </w:p>
        </w:tc>
        <w:tc>
          <w:tcPr>
            <w:tcW w:w="1476" w:type="dxa"/>
            <w:hideMark/>
          </w:tcPr>
          <w:p w:rsidR="003B2A28" w:rsidRPr="001C47CB" w:rsidRDefault="003B2A28" w:rsidP="003B2A28">
            <w:pPr>
              <w:ind w:right="140"/>
              <w:jc w:val="both"/>
              <w:rPr>
                <w:sz w:val="12"/>
                <w:szCs w:val="12"/>
              </w:rPr>
            </w:pPr>
            <w:r w:rsidRPr="001C47CB">
              <w:rPr>
                <w:sz w:val="12"/>
                <w:szCs w:val="12"/>
              </w:rPr>
              <w:t xml:space="preserve">4 300,0  </w:t>
            </w:r>
          </w:p>
        </w:tc>
        <w:tc>
          <w:tcPr>
            <w:tcW w:w="1052" w:type="dxa"/>
            <w:hideMark/>
          </w:tcPr>
          <w:p w:rsidR="003B2A28" w:rsidRPr="001C47CB" w:rsidRDefault="003B2A28" w:rsidP="003B2A28">
            <w:pPr>
              <w:ind w:right="140"/>
              <w:jc w:val="both"/>
              <w:rPr>
                <w:sz w:val="12"/>
                <w:szCs w:val="12"/>
              </w:rPr>
            </w:pPr>
            <w:r w:rsidRPr="001C47CB">
              <w:rPr>
                <w:sz w:val="12"/>
                <w:szCs w:val="12"/>
              </w:rPr>
              <w:t xml:space="preserve">4 550,0  </w:t>
            </w:r>
          </w:p>
        </w:tc>
        <w:tc>
          <w:tcPr>
            <w:tcW w:w="1132" w:type="dxa"/>
            <w:hideMark/>
          </w:tcPr>
          <w:p w:rsidR="003B2A28" w:rsidRPr="001C47CB" w:rsidRDefault="003B2A28" w:rsidP="003B2A28">
            <w:pPr>
              <w:ind w:right="140"/>
              <w:jc w:val="both"/>
              <w:rPr>
                <w:sz w:val="12"/>
                <w:szCs w:val="12"/>
              </w:rPr>
            </w:pPr>
            <w:r w:rsidRPr="001C47CB">
              <w:rPr>
                <w:sz w:val="12"/>
                <w:szCs w:val="12"/>
              </w:rPr>
              <w:t xml:space="preserve">4 600,0  </w:t>
            </w:r>
          </w:p>
        </w:tc>
      </w:tr>
      <w:tr w:rsidR="003B2A28" w:rsidRPr="007B136F" w:rsidTr="006A1BAD">
        <w:trPr>
          <w:trHeight w:val="630"/>
        </w:trPr>
        <w:tc>
          <w:tcPr>
            <w:tcW w:w="6762" w:type="dxa"/>
            <w:gridSpan w:val="6"/>
            <w:hideMark/>
          </w:tcPr>
          <w:p w:rsidR="003B2A28" w:rsidRPr="001C47CB" w:rsidRDefault="003B2A28" w:rsidP="003B2A28">
            <w:pPr>
              <w:ind w:right="140"/>
              <w:jc w:val="both"/>
              <w:rPr>
                <w:sz w:val="12"/>
                <w:szCs w:val="12"/>
              </w:rPr>
            </w:pPr>
            <w:r w:rsidRPr="001C47CB">
              <w:rPr>
                <w:sz w:val="12"/>
                <w:szCs w:val="12"/>
              </w:rPr>
              <w:t>1.10. Прочие доходы от компенсации затрат бюджетов муниципальных районов</w:t>
            </w:r>
          </w:p>
        </w:tc>
        <w:tc>
          <w:tcPr>
            <w:tcW w:w="1476" w:type="dxa"/>
            <w:hideMark/>
          </w:tcPr>
          <w:p w:rsidR="003B2A28" w:rsidRPr="001C47CB" w:rsidRDefault="003B2A28" w:rsidP="003B2A28">
            <w:pPr>
              <w:ind w:right="140"/>
              <w:jc w:val="both"/>
              <w:rPr>
                <w:sz w:val="12"/>
                <w:szCs w:val="12"/>
              </w:rPr>
            </w:pPr>
            <w:r w:rsidRPr="001C47CB">
              <w:rPr>
                <w:sz w:val="12"/>
                <w:szCs w:val="12"/>
              </w:rPr>
              <w:t xml:space="preserve">500,0  </w:t>
            </w:r>
          </w:p>
        </w:tc>
        <w:tc>
          <w:tcPr>
            <w:tcW w:w="1052" w:type="dxa"/>
            <w:hideMark/>
          </w:tcPr>
          <w:p w:rsidR="003B2A28" w:rsidRPr="001C47CB" w:rsidRDefault="003B2A28" w:rsidP="003B2A28">
            <w:pPr>
              <w:ind w:right="140"/>
              <w:jc w:val="both"/>
              <w:rPr>
                <w:sz w:val="12"/>
                <w:szCs w:val="12"/>
              </w:rPr>
            </w:pPr>
            <w:r w:rsidRPr="001C47CB">
              <w:rPr>
                <w:sz w:val="12"/>
                <w:szCs w:val="12"/>
              </w:rPr>
              <w:t xml:space="preserve">500,0  </w:t>
            </w:r>
          </w:p>
        </w:tc>
        <w:tc>
          <w:tcPr>
            <w:tcW w:w="1132" w:type="dxa"/>
            <w:hideMark/>
          </w:tcPr>
          <w:p w:rsidR="003B2A28" w:rsidRPr="001C47CB" w:rsidRDefault="003B2A28" w:rsidP="003B2A28">
            <w:pPr>
              <w:ind w:right="140"/>
              <w:jc w:val="both"/>
              <w:rPr>
                <w:sz w:val="12"/>
                <w:szCs w:val="12"/>
              </w:rPr>
            </w:pPr>
            <w:r w:rsidRPr="001C47CB">
              <w:rPr>
                <w:sz w:val="12"/>
                <w:szCs w:val="12"/>
              </w:rPr>
              <w:t xml:space="preserve">500,0  </w:t>
            </w:r>
          </w:p>
        </w:tc>
      </w:tr>
      <w:tr w:rsidR="003B2A28" w:rsidRPr="007B136F" w:rsidTr="006A1BAD">
        <w:trPr>
          <w:trHeight w:val="1350"/>
        </w:trPr>
        <w:tc>
          <w:tcPr>
            <w:tcW w:w="6762" w:type="dxa"/>
            <w:gridSpan w:val="6"/>
            <w:hideMark/>
          </w:tcPr>
          <w:p w:rsidR="003B2A28" w:rsidRPr="001C47CB" w:rsidRDefault="003B2A28" w:rsidP="003B2A28">
            <w:pPr>
              <w:ind w:right="140"/>
              <w:jc w:val="both"/>
              <w:rPr>
                <w:sz w:val="12"/>
                <w:szCs w:val="12"/>
              </w:rPr>
            </w:pPr>
            <w:r w:rsidRPr="001C47CB">
              <w:rPr>
                <w:sz w:val="12"/>
                <w:szCs w:val="12"/>
              </w:rPr>
              <w:t>1.11. 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76" w:type="dxa"/>
            <w:hideMark/>
          </w:tcPr>
          <w:p w:rsidR="003B2A28" w:rsidRPr="001C47CB" w:rsidRDefault="003B2A28" w:rsidP="003B2A28">
            <w:pPr>
              <w:ind w:right="140"/>
              <w:jc w:val="both"/>
              <w:rPr>
                <w:sz w:val="12"/>
                <w:szCs w:val="12"/>
              </w:rPr>
            </w:pPr>
            <w:r w:rsidRPr="001C47CB">
              <w:rPr>
                <w:sz w:val="12"/>
                <w:szCs w:val="12"/>
              </w:rPr>
              <w:t xml:space="preserve">650,0  </w:t>
            </w:r>
          </w:p>
        </w:tc>
        <w:tc>
          <w:tcPr>
            <w:tcW w:w="1052" w:type="dxa"/>
            <w:hideMark/>
          </w:tcPr>
          <w:p w:rsidR="003B2A28" w:rsidRPr="001C47CB" w:rsidRDefault="003B2A28" w:rsidP="003B2A28">
            <w:pPr>
              <w:ind w:right="140"/>
              <w:jc w:val="both"/>
              <w:rPr>
                <w:sz w:val="12"/>
                <w:szCs w:val="12"/>
              </w:rPr>
            </w:pPr>
            <w:r w:rsidRPr="001C47CB">
              <w:rPr>
                <w:sz w:val="12"/>
                <w:szCs w:val="12"/>
              </w:rPr>
              <w:t xml:space="preserve">700,0  </w:t>
            </w:r>
          </w:p>
        </w:tc>
        <w:tc>
          <w:tcPr>
            <w:tcW w:w="1132" w:type="dxa"/>
            <w:hideMark/>
          </w:tcPr>
          <w:p w:rsidR="003B2A28" w:rsidRPr="001C47CB" w:rsidRDefault="003B2A28" w:rsidP="003B2A28">
            <w:pPr>
              <w:ind w:right="140"/>
              <w:jc w:val="both"/>
              <w:rPr>
                <w:sz w:val="12"/>
                <w:szCs w:val="12"/>
              </w:rPr>
            </w:pPr>
            <w:r w:rsidRPr="001C47CB">
              <w:rPr>
                <w:sz w:val="12"/>
                <w:szCs w:val="12"/>
              </w:rPr>
              <w:t xml:space="preserve">700,0  </w:t>
            </w:r>
          </w:p>
        </w:tc>
      </w:tr>
      <w:tr w:rsidR="003B2A28" w:rsidRPr="007B136F" w:rsidTr="006A1BAD">
        <w:trPr>
          <w:trHeight w:val="825"/>
        </w:trPr>
        <w:tc>
          <w:tcPr>
            <w:tcW w:w="6762" w:type="dxa"/>
            <w:gridSpan w:val="6"/>
            <w:hideMark/>
          </w:tcPr>
          <w:p w:rsidR="003B2A28" w:rsidRPr="001C47CB" w:rsidRDefault="003B2A28" w:rsidP="003B2A28">
            <w:pPr>
              <w:ind w:right="140"/>
              <w:jc w:val="both"/>
              <w:rPr>
                <w:sz w:val="12"/>
                <w:szCs w:val="12"/>
              </w:rPr>
            </w:pPr>
            <w:r w:rsidRPr="001C47CB">
              <w:rPr>
                <w:sz w:val="12"/>
                <w:szCs w:val="12"/>
              </w:rPr>
              <w:t>1.12.   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476" w:type="dxa"/>
            <w:hideMark/>
          </w:tcPr>
          <w:p w:rsidR="003B2A28" w:rsidRPr="001C47CB" w:rsidRDefault="003B2A28" w:rsidP="003B2A28">
            <w:pPr>
              <w:ind w:right="140"/>
              <w:jc w:val="both"/>
              <w:rPr>
                <w:sz w:val="12"/>
                <w:szCs w:val="12"/>
              </w:rPr>
            </w:pPr>
            <w:r w:rsidRPr="001C47CB">
              <w:rPr>
                <w:sz w:val="12"/>
                <w:szCs w:val="12"/>
              </w:rPr>
              <w:t xml:space="preserve">1 500,0  </w:t>
            </w:r>
          </w:p>
        </w:tc>
        <w:tc>
          <w:tcPr>
            <w:tcW w:w="1052" w:type="dxa"/>
            <w:hideMark/>
          </w:tcPr>
          <w:p w:rsidR="003B2A28" w:rsidRPr="001C47CB" w:rsidRDefault="003B2A28" w:rsidP="003B2A28">
            <w:pPr>
              <w:ind w:right="140"/>
              <w:jc w:val="both"/>
              <w:rPr>
                <w:sz w:val="12"/>
                <w:szCs w:val="12"/>
              </w:rPr>
            </w:pPr>
            <w:r w:rsidRPr="001C47CB">
              <w:rPr>
                <w:sz w:val="12"/>
                <w:szCs w:val="12"/>
              </w:rPr>
              <w:t xml:space="preserve">1 500,0  </w:t>
            </w:r>
          </w:p>
        </w:tc>
        <w:tc>
          <w:tcPr>
            <w:tcW w:w="1132" w:type="dxa"/>
            <w:hideMark/>
          </w:tcPr>
          <w:p w:rsidR="003B2A28" w:rsidRPr="001C47CB" w:rsidRDefault="003B2A28" w:rsidP="003B2A28">
            <w:pPr>
              <w:ind w:right="140"/>
              <w:jc w:val="both"/>
              <w:rPr>
                <w:sz w:val="12"/>
                <w:szCs w:val="12"/>
              </w:rPr>
            </w:pPr>
            <w:r w:rsidRPr="001C47CB">
              <w:rPr>
                <w:sz w:val="12"/>
                <w:szCs w:val="12"/>
              </w:rPr>
              <w:t xml:space="preserve">1 500,0  </w:t>
            </w:r>
          </w:p>
        </w:tc>
      </w:tr>
      <w:tr w:rsidR="003B2A28" w:rsidRPr="007B136F" w:rsidTr="006A1BAD">
        <w:trPr>
          <w:trHeight w:val="1410"/>
        </w:trPr>
        <w:tc>
          <w:tcPr>
            <w:tcW w:w="6762" w:type="dxa"/>
            <w:gridSpan w:val="6"/>
            <w:hideMark/>
          </w:tcPr>
          <w:p w:rsidR="003B2A28" w:rsidRPr="001C47CB" w:rsidRDefault="003B2A28" w:rsidP="003B2A28">
            <w:pPr>
              <w:ind w:right="140"/>
              <w:jc w:val="both"/>
              <w:rPr>
                <w:sz w:val="12"/>
                <w:szCs w:val="12"/>
              </w:rPr>
            </w:pPr>
            <w:r w:rsidRPr="001C47CB">
              <w:rPr>
                <w:sz w:val="12"/>
                <w:szCs w:val="12"/>
              </w:rPr>
              <w:t>1.14.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76" w:type="dxa"/>
            <w:hideMark/>
          </w:tcPr>
          <w:p w:rsidR="003B2A28" w:rsidRPr="001C47CB" w:rsidRDefault="003B2A28" w:rsidP="003B2A28">
            <w:pPr>
              <w:ind w:right="140"/>
              <w:jc w:val="both"/>
              <w:rPr>
                <w:sz w:val="12"/>
                <w:szCs w:val="12"/>
              </w:rPr>
            </w:pPr>
            <w:r w:rsidRPr="001C47CB">
              <w:rPr>
                <w:sz w:val="12"/>
                <w:szCs w:val="12"/>
              </w:rPr>
              <w:t xml:space="preserve">12,6  </w:t>
            </w:r>
          </w:p>
        </w:tc>
        <w:tc>
          <w:tcPr>
            <w:tcW w:w="1052" w:type="dxa"/>
            <w:hideMark/>
          </w:tcPr>
          <w:p w:rsidR="003B2A28" w:rsidRPr="001C47CB" w:rsidRDefault="003B2A28" w:rsidP="003B2A28">
            <w:pPr>
              <w:ind w:right="140"/>
              <w:jc w:val="both"/>
              <w:rPr>
                <w:sz w:val="12"/>
                <w:szCs w:val="12"/>
              </w:rPr>
            </w:pPr>
            <w:r w:rsidRPr="001C47CB">
              <w:rPr>
                <w:sz w:val="12"/>
                <w:szCs w:val="12"/>
              </w:rPr>
              <w:t xml:space="preserve">13,0  </w:t>
            </w:r>
          </w:p>
        </w:tc>
        <w:tc>
          <w:tcPr>
            <w:tcW w:w="1132" w:type="dxa"/>
            <w:hideMark/>
          </w:tcPr>
          <w:p w:rsidR="003B2A28" w:rsidRPr="001C47CB" w:rsidRDefault="003B2A28" w:rsidP="003B2A28">
            <w:pPr>
              <w:ind w:right="140"/>
              <w:jc w:val="both"/>
              <w:rPr>
                <w:sz w:val="12"/>
                <w:szCs w:val="12"/>
              </w:rPr>
            </w:pPr>
            <w:r w:rsidRPr="001C47CB">
              <w:rPr>
                <w:sz w:val="12"/>
                <w:szCs w:val="12"/>
              </w:rPr>
              <w:t xml:space="preserve">13,0  </w:t>
            </w:r>
          </w:p>
        </w:tc>
      </w:tr>
      <w:tr w:rsidR="003B2A28" w:rsidRPr="007B136F" w:rsidTr="006A1BAD">
        <w:trPr>
          <w:trHeight w:val="1365"/>
        </w:trPr>
        <w:tc>
          <w:tcPr>
            <w:tcW w:w="6762" w:type="dxa"/>
            <w:gridSpan w:val="6"/>
            <w:hideMark/>
          </w:tcPr>
          <w:p w:rsidR="003B2A28" w:rsidRPr="001C47CB" w:rsidRDefault="003B2A28" w:rsidP="003B2A28">
            <w:pPr>
              <w:ind w:right="140"/>
              <w:jc w:val="both"/>
              <w:rPr>
                <w:sz w:val="12"/>
                <w:szCs w:val="12"/>
              </w:rPr>
            </w:pPr>
            <w:r w:rsidRPr="001C47CB">
              <w:rPr>
                <w:sz w:val="12"/>
                <w:szCs w:val="12"/>
              </w:rPr>
              <w:t>1.15. 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1476" w:type="dxa"/>
            <w:hideMark/>
          </w:tcPr>
          <w:p w:rsidR="003B2A28" w:rsidRPr="001C47CB" w:rsidRDefault="003B2A28" w:rsidP="003B2A28">
            <w:pPr>
              <w:ind w:right="140"/>
              <w:jc w:val="both"/>
              <w:rPr>
                <w:sz w:val="12"/>
                <w:szCs w:val="12"/>
              </w:rPr>
            </w:pPr>
            <w:r w:rsidRPr="001C47CB">
              <w:rPr>
                <w:sz w:val="12"/>
                <w:szCs w:val="12"/>
              </w:rPr>
              <w:t xml:space="preserve">500,0  </w:t>
            </w:r>
          </w:p>
        </w:tc>
        <w:tc>
          <w:tcPr>
            <w:tcW w:w="1052" w:type="dxa"/>
            <w:hideMark/>
          </w:tcPr>
          <w:p w:rsidR="003B2A28" w:rsidRPr="001C47CB" w:rsidRDefault="003B2A28" w:rsidP="003B2A28">
            <w:pPr>
              <w:ind w:right="140"/>
              <w:jc w:val="both"/>
              <w:rPr>
                <w:sz w:val="12"/>
                <w:szCs w:val="12"/>
              </w:rPr>
            </w:pPr>
            <w:r w:rsidRPr="001C47CB">
              <w:rPr>
                <w:sz w:val="12"/>
                <w:szCs w:val="12"/>
              </w:rPr>
              <w:t xml:space="preserve">510,0  </w:t>
            </w:r>
          </w:p>
        </w:tc>
        <w:tc>
          <w:tcPr>
            <w:tcW w:w="1132" w:type="dxa"/>
            <w:hideMark/>
          </w:tcPr>
          <w:p w:rsidR="003B2A28" w:rsidRPr="001C47CB" w:rsidRDefault="003B2A28" w:rsidP="003B2A28">
            <w:pPr>
              <w:ind w:right="140"/>
              <w:jc w:val="both"/>
              <w:rPr>
                <w:sz w:val="12"/>
                <w:szCs w:val="12"/>
              </w:rPr>
            </w:pPr>
            <w:r w:rsidRPr="001C47CB">
              <w:rPr>
                <w:sz w:val="12"/>
                <w:szCs w:val="12"/>
              </w:rPr>
              <w:t xml:space="preserve">510,0  </w:t>
            </w:r>
          </w:p>
        </w:tc>
      </w:tr>
      <w:tr w:rsidR="003B2A28" w:rsidRPr="007B136F" w:rsidTr="006A1BAD">
        <w:trPr>
          <w:trHeight w:val="1365"/>
        </w:trPr>
        <w:tc>
          <w:tcPr>
            <w:tcW w:w="6762" w:type="dxa"/>
            <w:gridSpan w:val="6"/>
            <w:hideMark/>
          </w:tcPr>
          <w:p w:rsidR="003B2A28" w:rsidRPr="001C47CB" w:rsidRDefault="003B2A28" w:rsidP="003B2A28">
            <w:pPr>
              <w:ind w:right="140"/>
              <w:jc w:val="both"/>
              <w:rPr>
                <w:sz w:val="12"/>
                <w:szCs w:val="12"/>
              </w:rPr>
            </w:pPr>
            <w:r w:rsidRPr="001C47CB">
              <w:rPr>
                <w:sz w:val="12"/>
                <w:szCs w:val="12"/>
              </w:rPr>
              <w:t>1.16. 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76" w:type="dxa"/>
            <w:hideMark/>
          </w:tcPr>
          <w:p w:rsidR="003B2A28" w:rsidRPr="001C47CB" w:rsidRDefault="003B2A28" w:rsidP="003B2A28">
            <w:pPr>
              <w:ind w:right="140"/>
              <w:jc w:val="both"/>
              <w:rPr>
                <w:sz w:val="12"/>
                <w:szCs w:val="12"/>
              </w:rPr>
            </w:pPr>
            <w:r w:rsidRPr="001C47CB">
              <w:rPr>
                <w:sz w:val="12"/>
                <w:szCs w:val="12"/>
              </w:rPr>
              <w:t xml:space="preserve">102,0  </w:t>
            </w:r>
          </w:p>
        </w:tc>
        <w:tc>
          <w:tcPr>
            <w:tcW w:w="1052" w:type="dxa"/>
            <w:hideMark/>
          </w:tcPr>
          <w:p w:rsidR="003B2A28" w:rsidRPr="001C47CB" w:rsidRDefault="003B2A28" w:rsidP="003B2A28">
            <w:pPr>
              <w:ind w:right="140"/>
              <w:jc w:val="both"/>
              <w:rPr>
                <w:sz w:val="12"/>
                <w:szCs w:val="12"/>
              </w:rPr>
            </w:pPr>
            <w:r w:rsidRPr="001C47CB">
              <w:rPr>
                <w:sz w:val="12"/>
                <w:szCs w:val="12"/>
              </w:rPr>
              <w:t xml:space="preserve">102,0  </w:t>
            </w:r>
          </w:p>
        </w:tc>
        <w:tc>
          <w:tcPr>
            <w:tcW w:w="1132" w:type="dxa"/>
            <w:hideMark/>
          </w:tcPr>
          <w:p w:rsidR="003B2A28" w:rsidRPr="001C47CB" w:rsidRDefault="003B2A28" w:rsidP="003B2A28">
            <w:pPr>
              <w:ind w:right="140"/>
              <w:jc w:val="both"/>
              <w:rPr>
                <w:sz w:val="12"/>
                <w:szCs w:val="12"/>
              </w:rPr>
            </w:pPr>
            <w:r w:rsidRPr="001C47CB">
              <w:rPr>
                <w:sz w:val="12"/>
                <w:szCs w:val="12"/>
              </w:rPr>
              <w:t xml:space="preserve">102,0  </w:t>
            </w:r>
          </w:p>
        </w:tc>
      </w:tr>
      <w:tr w:rsidR="003B2A28" w:rsidRPr="007B136F" w:rsidTr="006A1BAD">
        <w:trPr>
          <w:trHeight w:val="315"/>
        </w:trPr>
        <w:tc>
          <w:tcPr>
            <w:tcW w:w="6762" w:type="dxa"/>
            <w:gridSpan w:val="6"/>
            <w:hideMark/>
          </w:tcPr>
          <w:p w:rsidR="003B2A28" w:rsidRPr="001C47CB" w:rsidRDefault="003B2A28" w:rsidP="003B2A28">
            <w:pPr>
              <w:ind w:right="140"/>
              <w:jc w:val="both"/>
              <w:rPr>
                <w:i/>
                <w:iCs/>
                <w:sz w:val="12"/>
                <w:szCs w:val="12"/>
              </w:rPr>
            </w:pPr>
            <w:r w:rsidRPr="001C47CB">
              <w:rPr>
                <w:i/>
                <w:iCs/>
                <w:sz w:val="12"/>
                <w:szCs w:val="12"/>
              </w:rPr>
              <w:t>2. БЕЗВОЗМЕЗДНЫЕ ПОСТУПЛЕНИЯ, В ТОМ ЧИСЛЕ:</w:t>
            </w:r>
          </w:p>
        </w:tc>
        <w:tc>
          <w:tcPr>
            <w:tcW w:w="1476" w:type="dxa"/>
            <w:hideMark/>
          </w:tcPr>
          <w:p w:rsidR="003B2A28" w:rsidRPr="001C47CB" w:rsidRDefault="003B2A28" w:rsidP="003B2A28">
            <w:pPr>
              <w:ind w:right="140"/>
              <w:jc w:val="both"/>
              <w:rPr>
                <w:i/>
                <w:iCs/>
                <w:sz w:val="12"/>
                <w:szCs w:val="12"/>
              </w:rPr>
            </w:pPr>
            <w:r w:rsidRPr="001C47CB">
              <w:rPr>
                <w:i/>
                <w:iCs/>
                <w:sz w:val="12"/>
                <w:szCs w:val="12"/>
              </w:rPr>
              <w:t xml:space="preserve">2 224 518,1  </w:t>
            </w:r>
          </w:p>
        </w:tc>
        <w:tc>
          <w:tcPr>
            <w:tcW w:w="1052" w:type="dxa"/>
            <w:hideMark/>
          </w:tcPr>
          <w:p w:rsidR="003B2A28" w:rsidRPr="001C47CB" w:rsidRDefault="003B2A28" w:rsidP="003B2A28">
            <w:pPr>
              <w:ind w:right="140"/>
              <w:jc w:val="both"/>
              <w:rPr>
                <w:i/>
                <w:iCs/>
                <w:sz w:val="12"/>
                <w:szCs w:val="12"/>
              </w:rPr>
            </w:pPr>
            <w:r w:rsidRPr="001C47CB">
              <w:rPr>
                <w:i/>
                <w:iCs/>
                <w:sz w:val="12"/>
                <w:szCs w:val="12"/>
              </w:rPr>
              <w:t xml:space="preserve">1 495 970,2  </w:t>
            </w:r>
          </w:p>
        </w:tc>
        <w:tc>
          <w:tcPr>
            <w:tcW w:w="1132" w:type="dxa"/>
            <w:hideMark/>
          </w:tcPr>
          <w:p w:rsidR="003B2A28" w:rsidRPr="001C47CB" w:rsidRDefault="003B2A28" w:rsidP="003B2A28">
            <w:pPr>
              <w:ind w:right="140"/>
              <w:jc w:val="both"/>
              <w:rPr>
                <w:i/>
                <w:iCs/>
                <w:sz w:val="12"/>
                <w:szCs w:val="12"/>
              </w:rPr>
            </w:pPr>
            <w:r w:rsidRPr="001C47CB">
              <w:rPr>
                <w:i/>
                <w:iCs/>
                <w:sz w:val="12"/>
                <w:szCs w:val="12"/>
              </w:rPr>
              <w:t xml:space="preserve">1 417 832,8  </w:t>
            </w:r>
          </w:p>
        </w:tc>
      </w:tr>
      <w:tr w:rsidR="003B2A28" w:rsidRPr="007B136F" w:rsidTr="006A1BAD">
        <w:trPr>
          <w:trHeight w:val="450"/>
        </w:trPr>
        <w:tc>
          <w:tcPr>
            <w:tcW w:w="6762" w:type="dxa"/>
            <w:gridSpan w:val="6"/>
            <w:hideMark/>
          </w:tcPr>
          <w:p w:rsidR="003B2A28" w:rsidRPr="001C47CB" w:rsidRDefault="003B2A28" w:rsidP="003B2A28">
            <w:pPr>
              <w:ind w:right="140"/>
              <w:jc w:val="both"/>
              <w:rPr>
                <w:sz w:val="12"/>
                <w:szCs w:val="12"/>
              </w:rPr>
            </w:pPr>
            <w:r w:rsidRPr="001C47CB">
              <w:rPr>
                <w:sz w:val="12"/>
                <w:szCs w:val="12"/>
              </w:rPr>
              <w:lastRenderedPageBreak/>
              <w:t>2.1. Дотации на выравнивание бюджетной обеспеченности</w:t>
            </w:r>
          </w:p>
        </w:tc>
        <w:tc>
          <w:tcPr>
            <w:tcW w:w="1476" w:type="dxa"/>
            <w:hideMark/>
          </w:tcPr>
          <w:p w:rsidR="003B2A28" w:rsidRPr="001C47CB" w:rsidRDefault="003B2A28" w:rsidP="003B2A28">
            <w:pPr>
              <w:ind w:right="140"/>
              <w:jc w:val="both"/>
              <w:rPr>
                <w:sz w:val="12"/>
                <w:szCs w:val="12"/>
              </w:rPr>
            </w:pPr>
            <w:r w:rsidRPr="001C47CB">
              <w:rPr>
                <w:sz w:val="12"/>
                <w:szCs w:val="12"/>
              </w:rPr>
              <w:t xml:space="preserve">426 628,1  </w:t>
            </w:r>
          </w:p>
        </w:tc>
        <w:tc>
          <w:tcPr>
            <w:tcW w:w="1052" w:type="dxa"/>
            <w:hideMark/>
          </w:tcPr>
          <w:p w:rsidR="003B2A28" w:rsidRPr="001C47CB" w:rsidRDefault="003B2A28" w:rsidP="003B2A28">
            <w:pPr>
              <w:ind w:right="140"/>
              <w:jc w:val="both"/>
              <w:rPr>
                <w:sz w:val="12"/>
                <w:szCs w:val="12"/>
              </w:rPr>
            </w:pPr>
            <w:r w:rsidRPr="001C47CB">
              <w:rPr>
                <w:sz w:val="12"/>
                <w:szCs w:val="12"/>
              </w:rPr>
              <w:t>377 258,7</w:t>
            </w:r>
          </w:p>
        </w:tc>
        <w:tc>
          <w:tcPr>
            <w:tcW w:w="1132" w:type="dxa"/>
            <w:hideMark/>
          </w:tcPr>
          <w:p w:rsidR="003B2A28" w:rsidRPr="001C47CB" w:rsidRDefault="003B2A28" w:rsidP="003B2A28">
            <w:pPr>
              <w:ind w:right="140"/>
              <w:jc w:val="both"/>
              <w:rPr>
                <w:sz w:val="12"/>
                <w:szCs w:val="12"/>
              </w:rPr>
            </w:pPr>
            <w:r w:rsidRPr="001C47CB">
              <w:rPr>
                <w:sz w:val="12"/>
                <w:szCs w:val="12"/>
              </w:rPr>
              <w:t>270 676,9</w:t>
            </w:r>
          </w:p>
        </w:tc>
      </w:tr>
      <w:tr w:rsidR="003B2A28" w:rsidRPr="007B136F" w:rsidTr="006A1BAD">
        <w:trPr>
          <w:trHeight w:val="600"/>
        </w:trPr>
        <w:tc>
          <w:tcPr>
            <w:tcW w:w="6762" w:type="dxa"/>
            <w:gridSpan w:val="6"/>
            <w:hideMark/>
          </w:tcPr>
          <w:p w:rsidR="003B2A28" w:rsidRPr="001C47CB" w:rsidRDefault="003B2A28" w:rsidP="003B2A28">
            <w:pPr>
              <w:ind w:right="140"/>
              <w:jc w:val="both"/>
              <w:rPr>
                <w:sz w:val="12"/>
                <w:szCs w:val="12"/>
              </w:rPr>
            </w:pPr>
            <w:r w:rsidRPr="001C47CB">
              <w:rPr>
                <w:sz w:val="12"/>
                <w:szCs w:val="12"/>
              </w:rPr>
              <w:t>2.2. Субсидии бюджетам бюджетной системы Российской Федерации (межбюджетные субсидии)</w:t>
            </w:r>
          </w:p>
        </w:tc>
        <w:tc>
          <w:tcPr>
            <w:tcW w:w="1476" w:type="dxa"/>
            <w:hideMark/>
          </w:tcPr>
          <w:p w:rsidR="003B2A28" w:rsidRPr="001C47CB" w:rsidRDefault="003B2A28" w:rsidP="003B2A28">
            <w:pPr>
              <w:ind w:right="140"/>
              <w:jc w:val="both"/>
              <w:rPr>
                <w:sz w:val="12"/>
                <w:szCs w:val="12"/>
              </w:rPr>
            </w:pPr>
            <w:r w:rsidRPr="001C47CB">
              <w:rPr>
                <w:sz w:val="12"/>
                <w:szCs w:val="12"/>
              </w:rPr>
              <w:t xml:space="preserve">524 602,6  </w:t>
            </w:r>
          </w:p>
        </w:tc>
        <w:tc>
          <w:tcPr>
            <w:tcW w:w="1052" w:type="dxa"/>
            <w:hideMark/>
          </w:tcPr>
          <w:p w:rsidR="003B2A28" w:rsidRPr="001C47CB" w:rsidRDefault="003B2A28" w:rsidP="003B2A28">
            <w:pPr>
              <w:ind w:right="140"/>
              <w:jc w:val="both"/>
              <w:rPr>
                <w:sz w:val="12"/>
                <w:szCs w:val="12"/>
              </w:rPr>
            </w:pPr>
            <w:r w:rsidRPr="001C47CB">
              <w:rPr>
                <w:sz w:val="12"/>
                <w:szCs w:val="12"/>
              </w:rPr>
              <w:t xml:space="preserve">349 199,2  </w:t>
            </w:r>
          </w:p>
        </w:tc>
        <w:tc>
          <w:tcPr>
            <w:tcW w:w="1132" w:type="dxa"/>
            <w:hideMark/>
          </w:tcPr>
          <w:p w:rsidR="003B2A28" w:rsidRPr="001C47CB" w:rsidRDefault="003B2A28" w:rsidP="003B2A28">
            <w:pPr>
              <w:ind w:right="140"/>
              <w:jc w:val="both"/>
              <w:rPr>
                <w:sz w:val="12"/>
                <w:szCs w:val="12"/>
              </w:rPr>
            </w:pPr>
            <w:r w:rsidRPr="001C47CB">
              <w:rPr>
                <w:sz w:val="12"/>
                <w:szCs w:val="12"/>
              </w:rPr>
              <w:t xml:space="preserve">278 831,3  </w:t>
            </w:r>
          </w:p>
        </w:tc>
      </w:tr>
      <w:tr w:rsidR="003B2A28" w:rsidRPr="007B136F" w:rsidTr="006A1BAD">
        <w:trPr>
          <w:trHeight w:val="315"/>
        </w:trPr>
        <w:tc>
          <w:tcPr>
            <w:tcW w:w="6762" w:type="dxa"/>
            <w:gridSpan w:val="6"/>
            <w:hideMark/>
          </w:tcPr>
          <w:p w:rsidR="003B2A28" w:rsidRPr="001C47CB" w:rsidRDefault="003B2A28" w:rsidP="003B2A28">
            <w:pPr>
              <w:ind w:right="140"/>
              <w:jc w:val="both"/>
              <w:rPr>
                <w:sz w:val="12"/>
                <w:szCs w:val="12"/>
              </w:rPr>
            </w:pPr>
            <w:r w:rsidRPr="001C47CB">
              <w:rPr>
                <w:sz w:val="12"/>
                <w:szCs w:val="12"/>
              </w:rPr>
              <w:t>2.3. Субвенции бюджетам бюджетной системы Российской Федерации</w:t>
            </w:r>
          </w:p>
        </w:tc>
        <w:tc>
          <w:tcPr>
            <w:tcW w:w="1476" w:type="dxa"/>
            <w:hideMark/>
          </w:tcPr>
          <w:p w:rsidR="003B2A28" w:rsidRPr="001C47CB" w:rsidRDefault="003B2A28" w:rsidP="003B2A28">
            <w:pPr>
              <w:ind w:right="140"/>
              <w:jc w:val="both"/>
              <w:rPr>
                <w:sz w:val="12"/>
                <w:szCs w:val="12"/>
              </w:rPr>
            </w:pPr>
            <w:r w:rsidRPr="001C47CB">
              <w:rPr>
                <w:sz w:val="12"/>
                <w:szCs w:val="12"/>
              </w:rPr>
              <w:t xml:space="preserve">994 023,9  </w:t>
            </w:r>
          </w:p>
        </w:tc>
        <w:tc>
          <w:tcPr>
            <w:tcW w:w="1052" w:type="dxa"/>
            <w:hideMark/>
          </w:tcPr>
          <w:p w:rsidR="003B2A28" w:rsidRPr="001C47CB" w:rsidRDefault="003B2A28" w:rsidP="003B2A28">
            <w:pPr>
              <w:ind w:right="140"/>
              <w:jc w:val="both"/>
              <w:rPr>
                <w:sz w:val="12"/>
                <w:szCs w:val="12"/>
              </w:rPr>
            </w:pPr>
            <w:r w:rsidRPr="001C47CB">
              <w:rPr>
                <w:sz w:val="12"/>
                <w:szCs w:val="12"/>
              </w:rPr>
              <w:t xml:space="preserve">591 564,3  </w:t>
            </w:r>
          </w:p>
        </w:tc>
        <w:tc>
          <w:tcPr>
            <w:tcW w:w="1132" w:type="dxa"/>
            <w:hideMark/>
          </w:tcPr>
          <w:p w:rsidR="003B2A28" w:rsidRPr="001C47CB" w:rsidRDefault="003B2A28" w:rsidP="003B2A28">
            <w:pPr>
              <w:ind w:right="140"/>
              <w:jc w:val="both"/>
              <w:rPr>
                <w:sz w:val="12"/>
                <w:szCs w:val="12"/>
              </w:rPr>
            </w:pPr>
            <w:r w:rsidRPr="001C47CB">
              <w:rPr>
                <w:sz w:val="12"/>
                <w:szCs w:val="12"/>
              </w:rPr>
              <w:t xml:space="preserve">690 410,1  </w:t>
            </w:r>
          </w:p>
        </w:tc>
      </w:tr>
      <w:tr w:rsidR="003B2A28" w:rsidRPr="007B136F" w:rsidTr="006A1BAD">
        <w:trPr>
          <w:trHeight w:val="315"/>
        </w:trPr>
        <w:tc>
          <w:tcPr>
            <w:tcW w:w="6762" w:type="dxa"/>
            <w:gridSpan w:val="6"/>
            <w:hideMark/>
          </w:tcPr>
          <w:p w:rsidR="003B2A28" w:rsidRPr="001C47CB" w:rsidRDefault="003B2A28" w:rsidP="003B2A28">
            <w:pPr>
              <w:ind w:right="140"/>
              <w:jc w:val="both"/>
              <w:rPr>
                <w:sz w:val="12"/>
                <w:szCs w:val="12"/>
              </w:rPr>
            </w:pPr>
            <w:r w:rsidRPr="001C47CB">
              <w:rPr>
                <w:sz w:val="12"/>
                <w:szCs w:val="12"/>
              </w:rPr>
              <w:t>2.4. Иные межбюджетные трансферты</w:t>
            </w:r>
          </w:p>
        </w:tc>
        <w:tc>
          <w:tcPr>
            <w:tcW w:w="1476" w:type="dxa"/>
            <w:hideMark/>
          </w:tcPr>
          <w:p w:rsidR="003B2A28" w:rsidRPr="001C47CB" w:rsidRDefault="003B2A28" w:rsidP="003B2A28">
            <w:pPr>
              <w:ind w:right="140"/>
              <w:jc w:val="both"/>
              <w:rPr>
                <w:sz w:val="12"/>
                <w:szCs w:val="12"/>
              </w:rPr>
            </w:pPr>
            <w:r w:rsidRPr="001C47CB">
              <w:rPr>
                <w:sz w:val="12"/>
                <w:szCs w:val="12"/>
              </w:rPr>
              <w:t xml:space="preserve">279 263,5  </w:t>
            </w:r>
          </w:p>
        </w:tc>
        <w:tc>
          <w:tcPr>
            <w:tcW w:w="1052" w:type="dxa"/>
            <w:hideMark/>
          </w:tcPr>
          <w:p w:rsidR="003B2A28" w:rsidRPr="001C47CB" w:rsidRDefault="003B2A28" w:rsidP="003B2A28">
            <w:pPr>
              <w:ind w:right="140"/>
              <w:jc w:val="both"/>
              <w:rPr>
                <w:sz w:val="12"/>
                <w:szCs w:val="12"/>
              </w:rPr>
            </w:pPr>
            <w:r w:rsidRPr="001C47CB">
              <w:rPr>
                <w:sz w:val="12"/>
                <w:szCs w:val="12"/>
              </w:rPr>
              <w:t xml:space="preserve">177 948,0  </w:t>
            </w:r>
          </w:p>
        </w:tc>
        <w:tc>
          <w:tcPr>
            <w:tcW w:w="1132" w:type="dxa"/>
            <w:hideMark/>
          </w:tcPr>
          <w:p w:rsidR="003B2A28" w:rsidRPr="001C47CB" w:rsidRDefault="003B2A28" w:rsidP="003B2A28">
            <w:pPr>
              <w:ind w:right="140"/>
              <w:jc w:val="both"/>
              <w:rPr>
                <w:sz w:val="12"/>
                <w:szCs w:val="12"/>
              </w:rPr>
            </w:pPr>
            <w:r w:rsidRPr="001C47CB">
              <w:rPr>
                <w:sz w:val="12"/>
                <w:szCs w:val="12"/>
              </w:rPr>
              <w:t xml:space="preserve">177 914,5  </w:t>
            </w:r>
          </w:p>
        </w:tc>
      </w:tr>
      <w:tr w:rsidR="003B2A28" w:rsidRPr="007B136F" w:rsidTr="006A1BAD">
        <w:trPr>
          <w:trHeight w:val="1365"/>
        </w:trPr>
        <w:tc>
          <w:tcPr>
            <w:tcW w:w="6762" w:type="dxa"/>
            <w:gridSpan w:val="6"/>
            <w:hideMark/>
          </w:tcPr>
          <w:p w:rsidR="003B2A28" w:rsidRPr="001C47CB" w:rsidRDefault="003B2A28" w:rsidP="003B2A28">
            <w:pPr>
              <w:ind w:right="140"/>
              <w:jc w:val="both"/>
              <w:rPr>
                <w:b/>
                <w:bCs/>
                <w:sz w:val="12"/>
                <w:szCs w:val="12"/>
              </w:rPr>
            </w:pPr>
            <w:r w:rsidRPr="001C47CB">
              <w:rPr>
                <w:b/>
                <w:bCs/>
                <w:sz w:val="12"/>
                <w:szCs w:val="12"/>
              </w:rPr>
              <w:t>Общий объем расходов районного бюджета, в разрезе объемов бюджетных ассигнований по главным распорядителям средств бюджета по разделам, подразделам, целевым статьям и видам расходов классификации расходов бюджетов</w:t>
            </w:r>
            <w:proofErr w:type="gramStart"/>
            <w:r w:rsidRPr="001C47CB">
              <w:rPr>
                <w:b/>
                <w:bCs/>
                <w:sz w:val="12"/>
                <w:szCs w:val="12"/>
              </w:rPr>
              <w:t xml:space="preserve"> :</w:t>
            </w:r>
            <w:proofErr w:type="gramEnd"/>
          </w:p>
        </w:tc>
        <w:tc>
          <w:tcPr>
            <w:tcW w:w="1476" w:type="dxa"/>
            <w:hideMark/>
          </w:tcPr>
          <w:p w:rsidR="003B2A28" w:rsidRPr="001C47CB" w:rsidRDefault="003B2A28" w:rsidP="003B2A28">
            <w:pPr>
              <w:ind w:right="140"/>
              <w:jc w:val="both"/>
              <w:rPr>
                <w:b/>
                <w:bCs/>
                <w:sz w:val="12"/>
                <w:szCs w:val="12"/>
              </w:rPr>
            </w:pPr>
            <w:r w:rsidRPr="001C47CB">
              <w:rPr>
                <w:b/>
                <w:bCs/>
                <w:sz w:val="12"/>
                <w:szCs w:val="12"/>
              </w:rPr>
              <w:t>2 766 803,6</w:t>
            </w:r>
          </w:p>
        </w:tc>
        <w:tc>
          <w:tcPr>
            <w:tcW w:w="1052" w:type="dxa"/>
            <w:hideMark/>
          </w:tcPr>
          <w:p w:rsidR="003B2A28" w:rsidRPr="001C47CB" w:rsidRDefault="003B2A28" w:rsidP="003B2A28">
            <w:pPr>
              <w:ind w:right="140"/>
              <w:jc w:val="both"/>
              <w:rPr>
                <w:b/>
                <w:bCs/>
                <w:sz w:val="12"/>
                <w:szCs w:val="12"/>
              </w:rPr>
            </w:pPr>
            <w:r w:rsidRPr="001C47CB">
              <w:rPr>
                <w:b/>
                <w:bCs/>
                <w:sz w:val="12"/>
                <w:szCs w:val="12"/>
              </w:rPr>
              <w:t>2 052 660,3</w:t>
            </w:r>
          </w:p>
        </w:tc>
        <w:tc>
          <w:tcPr>
            <w:tcW w:w="1132" w:type="dxa"/>
            <w:hideMark/>
          </w:tcPr>
          <w:p w:rsidR="003B2A28" w:rsidRPr="001C47CB" w:rsidRDefault="003B2A28" w:rsidP="003B2A28">
            <w:pPr>
              <w:ind w:right="140"/>
              <w:jc w:val="both"/>
              <w:rPr>
                <w:b/>
                <w:bCs/>
                <w:sz w:val="12"/>
                <w:szCs w:val="12"/>
              </w:rPr>
            </w:pPr>
            <w:r w:rsidRPr="001C47CB">
              <w:rPr>
                <w:b/>
                <w:bCs/>
                <w:sz w:val="12"/>
                <w:szCs w:val="12"/>
              </w:rPr>
              <w:t>1 980 918,4</w:t>
            </w:r>
          </w:p>
        </w:tc>
      </w:tr>
      <w:tr w:rsidR="003B2A28" w:rsidRPr="007B136F" w:rsidTr="006A1BAD">
        <w:trPr>
          <w:trHeight w:val="960"/>
        </w:trPr>
        <w:tc>
          <w:tcPr>
            <w:tcW w:w="6762" w:type="dxa"/>
            <w:gridSpan w:val="6"/>
            <w:hideMark/>
          </w:tcPr>
          <w:p w:rsidR="003B2A28" w:rsidRPr="001C47CB" w:rsidRDefault="003B2A28" w:rsidP="003B2A28">
            <w:pPr>
              <w:ind w:right="140"/>
              <w:jc w:val="both"/>
              <w:rPr>
                <w:b/>
                <w:bCs/>
                <w:sz w:val="12"/>
                <w:szCs w:val="12"/>
              </w:rPr>
            </w:pPr>
            <w:r w:rsidRPr="001C47CB">
              <w:rPr>
                <w:b/>
                <w:bCs/>
                <w:sz w:val="12"/>
                <w:szCs w:val="12"/>
              </w:rPr>
              <w:t>Распределение в очередном финансовом году и плановом периоде между городскими, сельскими поселениями дотаций на выравнивание бюджетной обеспеченности поселений</w:t>
            </w:r>
          </w:p>
        </w:tc>
        <w:tc>
          <w:tcPr>
            <w:tcW w:w="1476" w:type="dxa"/>
            <w:hideMark/>
          </w:tcPr>
          <w:p w:rsidR="003B2A28" w:rsidRPr="001C47CB" w:rsidRDefault="003B2A28" w:rsidP="003B2A28">
            <w:pPr>
              <w:ind w:right="140"/>
              <w:jc w:val="both"/>
              <w:rPr>
                <w:b/>
                <w:bCs/>
                <w:sz w:val="12"/>
                <w:szCs w:val="12"/>
              </w:rPr>
            </w:pPr>
            <w:r w:rsidRPr="001C47CB">
              <w:rPr>
                <w:b/>
                <w:bCs/>
                <w:sz w:val="12"/>
                <w:szCs w:val="12"/>
              </w:rPr>
              <w:t xml:space="preserve">0,0  </w:t>
            </w:r>
          </w:p>
        </w:tc>
        <w:tc>
          <w:tcPr>
            <w:tcW w:w="1052" w:type="dxa"/>
            <w:hideMark/>
          </w:tcPr>
          <w:p w:rsidR="003B2A28" w:rsidRPr="001C47CB" w:rsidRDefault="003B2A28" w:rsidP="003B2A28">
            <w:pPr>
              <w:ind w:right="140"/>
              <w:jc w:val="both"/>
              <w:rPr>
                <w:b/>
                <w:bCs/>
                <w:sz w:val="12"/>
                <w:szCs w:val="12"/>
              </w:rPr>
            </w:pPr>
            <w:r w:rsidRPr="001C47CB">
              <w:rPr>
                <w:b/>
                <w:bCs/>
                <w:sz w:val="12"/>
                <w:szCs w:val="12"/>
              </w:rPr>
              <w:t xml:space="preserve">0,0  </w:t>
            </w:r>
          </w:p>
        </w:tc>
        <w:tc>
          <w:tcPr>
            <w:tcW w:w="1132" w:type="dxa"/>
            <w:hideMark/>
          </w:tcPr>
          <w:p w:rsidR="003B2A28" w:rsidRPr="001C47CB" w:rsidRDefault="003B2A28" w:rsidP="003B2A28">
            <w:pPr>
              <w:ind w:right="140"/>
              <w:jc w:val="both"/>
              <w:rPr>
                <w:b/>
                <w:bCs/>
                <w:sz w:val="12"/>
                <w:szCs w:val="12"/>
              </w:rPr>
            </w:pPr>
            <w:r w:rsidRPr="001C47CB">
              <w:rPr>
                <w:b/>
                <w:bCs/>
                <w:sz w:val="12"/>
                <w:szCs w:val="12"/>
              </w:rPr>
              <w:t xml:space="preserve">0,0  </w:t>
            </w:r>
          </w:p>
        </w:tc>
      </w:tr>
      <w:tr w:rsidR="003B2A28" w:rsidRPr="007B136F" w:rsidTr="006A1BAD">
        <w:trPr>
          <w:trHeight w:val="1110"/>
        </w:trPr>
        <w:tc>
          <w:tcPr>
            <w:tcW w:w="6762" w:type="dxa"/>
            <w:gridSpan w:val="6"/>
            <w:hideMark/>
          </w:tcPr>
          <w:p w:rsidR="003B2A28" w:rsidRPr="001C47CB" w:rsidRDefault="003B2A28" w:rsidP="003B2A28">
            <w:pPr>
              <w:ind w:right="140"/>
              <w:jc w:val="both"/>
              <w:rPr>
                <w:b/>
                <w:bCs/>
                <w:sz w:val="12"/>
                <w:szCs w:val="12"/>
              </w:rPr>
            </w:pPr>
            <w:r w:rsidRPr="001C47CB">
              <w:rPr>
                <w:b/>
                <w:bCs/>
                <w:sz w:val="12"/>
                <w:szCs w:val="12"/>
              </w:rPr>
              <w:t>Нормативы отчислений от налоговых доходов в бюджеты городских, сельских поселений, устанавливаемые (подлежащие установлению) муниципальными правовыми актами представительных органов муниципальных районов</w:t>
            </w:r>
            <w:proofErr w:type="gramStart"/>
            <w:r w:rsidRPr="001C47CB">
              <w:rPr>
                <w:b/>
                <w:bCs/>
                <w:sz w:val="12"/>
                <w:szCs w:val="12"/>
              </w:rPr>
              <w:t xml:space="preserve"> :</w:t>
            </w:r>
            <w:proofErr w:type="gramEnd"/>
          </w:p>
        </w:tc>
        <w:tc>
          <w:tcPr>
            <w:tcW w:w="1476" w:type="dxa"/>
            <w:hideMark/>
          </w:tcPr>
          <w:p w:rsidR="003B2A28" w:rsidRPr="001C47CB" w:rsidRDefault="003B2A28" w:rsidP="003B2A28">
            <w:pPr>
              <w:ind w:right="140"/>
              <w:jc w:val="both"/>
              <w:rPr>
                <w:b/>
                <w:bCs/>
                <w:sz w:val="12"/>
                <w:szCs w:val="12"/>
              </w:rPr>
            </w:pPr>
            <w:r w:rsidRPr="001C47CB">
              <w:rPr>
                <w:b/>
                <w:bCs/>
                <w:sz w:val="12"/>
                <w:szCs w:val="12"/>
              </w:rPr>
              <w:t xml:space="preserve">0,0  </w:t>
            </w:r>
          </w:p>
        </w:tc>
        <w:tc>
          <w:tcPr>
            <w:tcW w:w="1052" w:type="dxa"/>
            <w:hideMark/>
          </w:tcPr>
          <w:p w:rsidR="003B2A28" w:rsidRPr="001C47CB" w:rsidRDefault="003B2A28" w:rsidP="003B2A28">
            <w:pPr>
              <w:ind w:right="140"/>
              <w:jc w:val="both"/>
              <w:rPr>
                <w:b/>
                <w:bCs/>
                <w:sz w:val="12"/>
                <w:szCs w:val="12"/>
              </w:rPr>
            </w:pPr>
            <w:r w:rsidRPr="001C47CB">
              <w:rPr>
                <w:b/>
                <w:bCs/>
                <w:sz w:val="12"/>
                <w:szCs w:val="12"/>
              </w:rPr>
              <w:t xml:space="preserve">0,0  </w:t>
            </w:r>
          </w:p>
        </w:tc>
        <w:tc>
          <w:tcPr>
            <w:tcW w:w="1132" w:type="dxa"/>
            <w:noWrap/>
            <w:hideMark/>
          </w:tcPr>
          <w:p w:rsidR="003B2A28" w:rsidRPr="001C47CB" w:rsidRDefault="003B2A28" w:rsidP="003B2A28">
            <w:pPr>
              <w:ind w:right="140"/>
              <w:jc w:val="both"/>
              <w:rPr>
                <w:b/>
                <w:bCs/>
                <w:sz w:val="12"/>
                <w:szCs w:val="12"/>
              </w:rPr>
            </w:pPr>
            <w:r w:rsidRPr="001C47CB">
              <w:rPr>
                <w:b/>
                <w:bCs/>
                <w:sz w:val="12"/>
                <w:szCs w:val="12"/>
              </w:rPr>
              <w:t>0,0</w:t>
            </w:r>
          </w:p>
        </w:tc>
      </w:tr>
      <w:tr w:rsidR="003B2A28" w:rsidRPr="007B136F" w:rsidTr="006A1BAD">
        <w:trPr>
          <w:trHeight w:val="315"/>
        </w:trPr>
        <w:tc>
          <w:tcPr>
            <w:tcW w:w="6762" w:type="dxa"/>
            <w:gridSpan w:val="6"/>
            <w:hideMark/>
          </w:tcPr>
          <w:p w:rsidR="003B2A28" w:rsidRPr="001C47CB" w:rsidRDefault="003B2A28" w:rsidP="003B2A28">
            <w:pPr>
              <w:ind w:right="140"/>
              <w:jc w:val="both"/>
              <w:rPr>
                <w:b/>
                <w:bCs/>
                <w:sz w:val="12"/>
                <w:szCs w:val="12"/>
              </w:rPr>
            </w:pPr>
            <w:r w:rsidRPr="001C47CB">
              <w:rPr>
                <w:b/>
                <w:bCs/>
                <w:sz w:val="12"/>
                <w:szCs w:val="12"/>
              </w:rPr>
              <w:t>а) налоговые доходы в бюджеты городских поселений:</w:t>
            </w:r>
          </w:p>
        </w:tc>
        <w:tc>
          <w:tcPr>
            <w:tcW w:w="1476" w:type="dxa"/>
            <w:hideMark/>
          </w:tcPr>
          <w:p w:rsidR="003B2A28" w:rsidRPr="001C47CB" w:rsidRDefault="003B2A28" w:rsidP="003B2A28">
            <w:pPr>
              <w:ind w:right="140"/>
              <w:jc w:val="both"/>
              <w:rPr>
                <w:b/>
                <w:bCs/>
                <w:sz w:val="12"/>
                <w:szCs w:val="12"/>
              </w:rPr>
            </w:pPr>
            <w:r w:rsidRPr="001C47CB">
              <w:rPr>
                <w:b/>
                <w:bCs/>
                <w:sz w:val="12"/>
                <w:szCs w:val="12"/>
              </w:rPr>
              <w:t>-</w:t>
            </w:r>
          </w:p>
        </w:tc>
        <w:tc>
          <w:tcPr>
            <w:tcW w:w="1052" w:type="dxa"/>
            <w:hideMark/>
          </w:tcPr>
          <w:p w:rsidR="003B2A28" w:rsidRPr="001C47CB" w:rsidRDefault="003B2A28" w:rsidP="003B2A28">
            <w:pPr>
              <w:ind w:right="140"/>
              <w:jc w:val="both"/>
              <w:rPr>
                <w:b/>
                <w:bCs/>
                <w:sz w:val="12"/>
                <w:szCs w:val="12"/>
              </w:rPr>
            </w:pPr>
            <w:r w:rsidRPr="001C47CB">
              <w:rPr>
                <w:b/>
                <w:bCs/>
                <w:sz w:val="12"/>
                <w:szCs w:val="12"/>
              </w:rPr>
              <w:t>-</w:t>
            </w:r>
          </w:p>
        </w:tc>
        <w:tc>
          <w:tcPr>
            <w:tcW w:w="1132" w:type="dxa"/>
            <w:noWrap/>
            <w:hideMark/>
          </w:tcPr>
          <w:p w:rsidR="003B2A28" w:rsidRPr="001C47CB" w:rsidRDefault="003B2A28" w:rsidP="003B2A28">
            <w:pPr>
              <w:ind w:right="140"/>
              <w:jc w:val="both"/>
              <w:rPr>
                <w:b/>
                <w:bCs/>
                <w:sz w:val="12"/>
                <w:szCs w:val="12"/>
              </w:rPr>
            </w:pPr>
            <w:r w:rsidRPr="001C47CB">
              <w:rPr>
                <w:b/>
                <w:bCs/>
                <w:sz w:val="12"/>
                <w:szCs w:val="12"/>
              </w:rPr>
              <w:t>-</w:t>
            </w:r>
          </w:p>
        </w:tc>
      </w:tr>
      <w:tr w:rsidR="003B2A28" w:rsidRPr="007B136F" w:rsidTr="006A1BAD">
        <w:trPr>
          <w:trHeight w:val="315"/>
        </w:trPr>
        <w:tc>
          <w:tcPr>
            <w:tcW w:w="6762" w:type="dxa"/>
            <w:gridSpan w:val="6"/>
            <w:hideMark/>
          </w:tcPr>
          <w:p w:rsidR="003B2A28" w:rsidRPr="001C47CB" w:rsidRDefault="003B2A28" w:rsidP="003B2A28">
            <w:pPr>
              <w:ind w:right="140"/>
              <w:jc w:val="both"/>
              <w:rPr>
                <w:b/>
                <w:bCs/>
                <w:sz w:val="12"/>
                <w:szCs w:val="12"/>
              </w:rPr>
            </w:pPr>
            <w:r w:rsidRPr="001C47CB">
              <w:rPr>
                <w:b/>
                <w:bCs/>
                <w:sz w:val="12"/>
                <w:szCs w:val="12"/>
              </w:rPr>
              <w:t>б) налоговые доходы в бюджеты сельских поселений:</w:t>
            </w:r>
          </w:p>
        </w:tc>
        <w:tc>
          <w:tcPr>
            <w:tcW w:w="1476" w:type="dxa"/>
            <w:hideMark/>
          </w:tcPr>
          <w:p w:rsidR="003B2A28" w:rsidRPr="001C47CB" w:rsidRDefault="003B2A28" w:rsidP="003B2A28">
            <w:pPr>
              <w:ind w:right="140"/>
              <w:jc w:val="both"/>
              <w:rPr>
                <w:b/>
                <w:bCs/>
                <w:sz w:val="12"/>
                <w:szCs w:val="12"/>
              </w:rPr>
            </w:pPr>
            <w:r w:rsidRPr="001C47CB">
              <w:rPr>
                <w:b/>
                <w:bCs/>
                <w:sz w:val="12"/>
                <w:szCs w:val="12"/>
              </w:rPr>
              <w:t>-</w:t>
            </w:r>
          </w:p>
        </w:tc>
        <w:tc>
          <w:tcPr>
            <w:tcW w:w="1052" w:type="dxa"/>
            <w:hideMark/>
          </w:tcPr>
          <w:p w:rsidR="003B2A28" w:rsidRPr="001C47CB" w:rsidRDefault="003B2A28" w:rsidP="003B2A28">
            <w:pPr>
              <w:ind w:right="140"/>
              <w:jc w:val="both"/>
              <w:rPr>
                <w:b/>
                <w:bCs/>
                <w:sz w:val="12"/>
                <w:szCs w:val="12"/>
              </w:rPr>
            </w:pPr>
            <w:r w:rsidRPr="001C47CB">
              <w:rPr>
                <w:b/>
                <w:bCs/>
                <w:sz w:val="12"/>
                <w:szCs w:val="12"/>
              </w:rPr>
              <w:t>-</w:t>
            </w:r>
          </w:p>
        </w:tc>
        <w:tc>
          <w:tcPr>
            <w:tcW w:w="1132" w:type="dxa"/>
            <w:noWrap/>
            <w:hideMark/>
          </w:tcPr>
          <w:p w:rsidR="003B2A28" w:rsidRPr="001C47CB" w:rsidRDefault="003B2A28" w:rsidP="003B2A28">
            <w:pPr>
              <w:ind w:right="140"/>
              <w:jc w:val="both"/>
              <w:rPr>
                <w:b/>
                <w:bCs/>
                <w:sz w:val="12"/>
                <w:szCs w:val="12"/>
              </w:rPr>
            </w:pPr>
            <w:r w:rsidRPr="001C47CB">
              <w:rPr>
                <w:b/>
                <w:bCs/>
                <w:sz w:val="12"/>
                <w:szCs w:val="12"/>
              </w:rPr>
              <w:t>-</w:t>
            </w:r>
          </w:p>
        </w:tc>
      </w:tr>
      <w:tr w:rsidR="003B2A28" w:rsidRPr="007B136F" w:rsidTr="006A1BAD">
        <w:trPr>
          <w:trHeight w:val="315"/>
        </w:trPr>
        <w:tc>
          <w:tcPr>
            <w:tcW w:w="6762" w:type="dxa"/>
            <w:gridSpan w:val="6"/>
            <w:hideMark/>
          </w:tcPr>
          <w:p w:rsidR="003B2A28" w:rsidRPr="001C47CB" w:rsidRDefault="003B2A28" w:rsidP="003B2A28">
            <w:pPr>
              <w:ind w:right="140"/>
              <w:jc w:val="both"/>
              <w:rPr>
                <w:b/>
                <w:bCs/>
                <w:sz w:val="12"/>
                <w:szCs w:val="12"/>
              </w:rPr>
            </w:pPr>
            <w:r w:rsidRPr="001C47CB">
              <w:rPr>
                <w:b/>
                <w:bCs/>
                <w:sz w:val="12"/>
                <w:szCs w:val="12"/>
              </w:rPr>
              <w:t>Профицит</w:t>
            </w:r>
            <w:proofErr w:type="gramStart"/>
            <w:r w:rsidRPr="001C47CB">
              <w:rPr>
                <w:b/>
                <w:bCs/>
                <w:sz w:val="12"/>
                <w:szCs w:val="12"/>
              </w:rPr>
              <w:t xml:space="preserve"> (+), </w:t>
            </w:r>
            <w:proofErr w:type="gramEnd"/>
            <w:r w:rsidRPr="001C47CB">
              <w:rPr>
                <w:b/>
                <w:bCs/>
                <w:sz w:val="12"/>
                <w:szCs w:val="12"/>
              </w:rPr>
              <w:t>дефицит (-) бюджета</w:t>
            </w:r>
          </w:p>
        </w:tc>
        <w:tc>
          <w:tcPr>
            <w:tcW w:w="1476" w:type="dxa"/>
            <w:hideMark/>
          </w:tcPr>
          <w:p w:rsidR="003B2A28" w:rsidRPr="001C47CB" w:rsidRDefault="003B2A28" w:rsidP="003B2A28">
            <w:pPr>
              <w:ind w:right="140"/>
              <w:jc w:val="both"/>
              <w:rPr>
                <w:b/>
                <w:bCs/>
                <w:sz w:val="12"/>
                <w:szCs w:val="12"/>
              </w:rPr>
            </w:pPr>
            <w:r w:rsidRPr="001C47CB">
              <w:rPr>
                <w:b/>
                <w:bCs/>
                <w:sz w:val="12"/>
                <w:szCs w:val="12"/>
              </w:rPr>
              <w:t xml:space="preserve">50 000,0  </w:t>
            </w:r>
          </w:p>
        </w:tc>
        <w:tc>
          <w:tcPr>
            <w:tcW w:w="1052" w:type="dxa"/>
            <w:hideMark/>
          </w:tcPr>
          <w:p w:rsidR="003B2A28" w:rsidRPr="001C47CB" w:rsidRDefault="003B2A28" w:rsidP="003B2A28">
            <w:pPr>
              <w:ind w:right="140"/>
              <w:jc w:val="both"/>
              <w:rPr>
                <w:b/>
                <w:bCs/>
                <w:sz w:val="12"/>
                <w:szCs w:val="12"/>
              </w:rPr>
            </w:pPr>
            <w:r w:rsidRPr="001C47CB">
              <w:rPr>
                <w:b/>
                <w:bCs/>
                <w:sz w:val="12"/>
                <w:szCs w:val="12"/>
              </w:rPr>
              <w:t xml:space="preserve">0,0  </w:t>
            </w:r>
          </w:p>
        </w:tc>
        <w:tc>
          <w:tcPr>
            <w:tcW w:w="1132" w:type="dxa"/>
            <w:hideMark/>
          </w:tcPr>
          <w:p w:rsidR="003B2A28" w:rsidRPr="001C47CB" w:rsidRDefault="003B2A28" w:rsidP="003B2A28">
            <w:pPr>
              <w:ind w:right="140"/>
              <w:jc w:val="both"/>
              <w:rPr>
                <w:b/>
                <w:bCs/>
                <w:sz w:val="12"/>
                <w:szCs w:val="12"/>
              </w:rPr>
            </w:pPr>
            <w:r w:rsidRPr="001C47CB">
              <w:rPr>
                <w:b/>
                <w:bCs/>
                <w:sz w:val="12"/>
                <w:szCs w:val="12"/>
              </w:rPr>
              <w:t xml:space="preserve">0,0  </w:t>
            </w:r>
          </w:p>
        </w:tc>
      </w:tr>
      <w:tr w:rsidR="003B2A28" w:rsidRPr="007B136F" w:rsidTr="006A1BAD">
        <w:trPr>
          <w:trHeight w:val="930"/>
        </w:trPr>
        <w:tc>
          <w:tcPr>
            <w:tcW w:w="6762" w:type="dxa"/>
            <w:gridSpan w:val="6"/>
            <w:hideMark/>
          </w:tcPr>
          <w:p w:rsidR="003B2A28" w:rsidRPr="001C47CB" w:rsidRDefault="003B2A28" w:rsidP="003B2A28">
            <w:pPr>
              <w:ind w:right="140"/>
              <w:jc w:val="both"/>
              <w:rPr>
                <w:b/>
                <w:bCs/>
                <w:sz w:val="12"/>
                <w:szCs w:val="12"/>
              </w:rPr>
            </w:pPr>
            <w:r w:rsidRPr="001C47CB">
              <w:rPr>
                <w:b/>
                <w:bCs/>
                <w:sz w:val="12"/>
                <w:szCs w:val="12"/>
              </w:rP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tc>
        <w:tc>
          <w:tcPr>
            <w:tcW w:w="1476" w:type="dxa"/>
            <w:hideMark/>
          </w:tcPr>
          <w:p w:rsidR="003B2A28" w:rsidRPr="001C47CB" w:rsidRDefault="003B2A28" w:rsidP="003B2A28">
            <w:pPr>
              <w:ind w:right="140"/>
              <w:jc w:val="both"/>
              <w:rPr>
                <w:b/>
                <w:bCs/>
                <w:sz w:val="12"/>
                <w:szCs w:val="12"/>
              </w:rPr>
            </w:pPr>
            <w:r w:rsidRPr="001C47CB">
              <w:rPr>
                <w:b/>
                <w:bCs/>
                <w:sz w:val="12"/>
                <w:szCs w:val="12"/>
              </w:rPr>
              <w:t xml:space="preserve">50 000,0  </w:t>
            </w:r>
          </w:p>
        </w:tc>
        <w:tc>
          <w:tcPr>
            <w:tcW w:w="1052" w:type="dxa"/>
            <w:hideMark/>
          </w:tcPr>
          <w:p w:rsidR="003B2A28" w:rsidRPr="001C47CB" w:rsidRDefault="003B2A28" w:rsidP="003B2A28">
            <w:pPr>
              <w:ind w:right="140"/>
              <w:jc w:val="both"/>
              <w:rPr>
                <w:b/>
                <w:bCs/>
                <w:sz w:val="12"/>
                <w:szCs w:val="12"/>
              </w:rPr>
            </w:pPr>
            <w:r w:rsidRPr="001C47CB">
              <w:rPr>
                <w:b/>
                <w:bCs/>
                <w:sz w:val="12"/>
                <w:szCs w:val="12"/>
              </w:rPr>
              <w:t xml:space="preserve">0,0  </w:t>
            </w:r>
          </w:p>
        </w:tc>
        <w:tc>
          <w:tcPr>
            <w:tcW w:w="1132" w:type="dxa"/>
            <w:noWrap/>
            <w:hideMark/>
          </w:tcPr>
          <w:p w:rsidR="003B2A28" w:rsidRPr="001C47CB" w:rsidRDefault="003B2A28" w:rsidP="003B2A28">
            <w:pPr>
              <w:ind w:right="140"/>
              <w:jc w:val="both"/>
              <w:rPr>
                <w:b/>
                <w:bCs/>
                <w:sz w:val="12"/>
                <w:szCs w:val="12"/>
              </w:rPr>
            </w:pPr>
            <w:r w:rsidRPr="001C47CB">
              <w:rPr>
                <w:b/>
                <w:bCs/>
                <w:sz w:val="12"/>
                <w:szCs w:val="12"/>
              </w:rPr>
              <w:t>0,0</w:t>
            </w:r>
          </w:p>
        </w:tc>
      </w:tr>
      <w:tr w:rsidR="003B2A28" w:rsidRPr="007B136F" w:rsidTr="006A1BAD">
        <w:trPr>
          <w:trHeight w:val="315"/>
        </w:trPr>
        <w:tc>
          <w:tcPr>
            <w:tcW w:w="6762" w:type="dxa"/>
            <w:gridSpan w:val="6"/>
            <w:hideMark/>
          </w:tcPr>
          <w:p w:rsidR="003B2A28" w:rsidRPr="001C47CB" w:rsidRDefault="003B2A28" w:rsidP="003B2A28">
            <w:pPr>
              <w:ind w:right="140"/>
              <w:jc w:val="both"/>
              <w:rPr>
                <w:b/>
                <w:bCs/>
                <w:sz w:val="12"/>
                <w:szCs w:val="12"/>
              </w:rPr>
            </w:pPr>
            <w:r w:rsidRPr="001C47CB">
              <w:rPr>
                <w:b/>
                <w:bCs/>
                <w:sz w:val="12"/>
                <w:szCs w:val="12"/>
              </w:rPr>
              <w:t>Профицит</w:t>
            </w:r>
            <w:proofErr w:type="gramStart"/>
            <w:r w:rsidRPr="001C47CB">
              <w:rPr>
                <w:b/>
                <w:bCs/>
                <w:sz w:val="12"/>
                <w:szCs w:val="12"/>
              </w:rPr>
              <w:t xml:space="preserve"> (+), </w:t>
            </w:r>
            <w:proofErr w:type="gramEnd"/>
            <w:r w:rsidRPr="001C47CB">
              <w:rPr>
                <w:b/>
                <w:bCs/>
                <w:sz w:val="12"/>
                <w:szCs w:val="12"/>
              </w:rPr>
              <w:t>дефицит (-) бюджета</w:t>
            </w:r>
          </w:p>
        </w:tc>
        <w:tc>
          <w:tcPr>
            <w:tcW w:w="1476" w:type="dxa"/>
            <w:hideMark/>
          </w:tcPr>
          <w:p w:rsidR="003B2A28" w:rsidRPr="001C47CB" w:rsidRDefault="003B2A28" w:rsidP="003B2A28">
            <w:pPr>
              <w:ind w:right="140"/>
              <w:jc w:val="both"/>
              <w:rPr>
                <w:b/>
                <w:bCs/>
                <w:sz w:val="12"/>
                <w:szCs w:val="12"/>
              </w:rPr>
            </w:pPr>
            <w:r w:rsidRPr="001C47CB">
              <w:rPr>
                <w:b/>
                <w:bCs/>
                <w:sz w:val="12"/>
                <w:szCs w:val="12"/>
              </w:rPr>
              <w:t xml:space="preserve">50 000,0  </w:t>
            </w:r>
          </w:p>
        </w:tc>
        <w:tc>
          <w:tcPr>
            <w:tcW w:w="1052" w:type="dxa"/>
            <w:hideMark/>
          </w:tcPr>
          <w:p w:rsidR="003B2A28" w:rsidRPr="001C47CB" w:rsidRDefault="003B2A28" w:rsidP="003B2A28">
            <w:pPr>
              <w:ind w:right="140"/>
              <w:jc w:val="both"/>
              <w:rPr>
                <w:b/>
                <w:bCs/>
                <w:sz w:val="12"/>
                <w:szCs w:val="12"/>
              </w:rPr>
            </w:pPr>
            <w:r w:rsidRPr="001C47CB">
              <w:rPr>
                <w:b/>
                <w:bCs/>
                <w:sz w:val="12"/>
                <w:szCs w:val="12"/>
              </w:rPr>
              <w:t xml:space="preserve">0,0  </w:t>
            </w:r>
          </w:p>
        </w:tc>
        <w:tc>
          <w:tcPr>
            <w:tcW w:w="1132" w:type="dxa"/>
            <w:hideMark/>
          </w:tcPr>
          <w:p w:rsidR="003B2A28" w:rsidRPr="001C47CB" w:rsidRDefault="003B2A28" w:rsidP="003B2A28">
            <w:pPr>
              <w:ind w:right="140"/>
              <w:jc w:val="both"/>
              <w:rPr>
                <w:b/>
                <w:bCs/>
                <w:sz w:val="12"/>
                <w:szCs w:val="12"/>
              </w:rPr>
            </w:pPr>
            <w:r w:rsidRPr="001C47CB">
              <w:rPr>
                <w:b/>
                <w:bCs/>
                <w:sz w:val="12"/>
                <w:szCs w:val="12"/>
              </w:rPr>
              <w:t xml:space="preserve">0,0  </w:t>
            </w:r>
          </w:p>
        </w:tc>
      </w:tr>
    </w:tbl>
    <w:p w:rsidR="003B2A28" w:rsidRPr="007B136F" w:rsidRDefault="003B2A28" w:rsidP="000D7072">
      <w:pPr>
        <w:ind w:right="140"/>
        <w:jc w:val="both"/>
        <w:rPr>
          <w:sz w:val="18"/>
          <w:szCs w:val="18"/>
        </w:rPr>
      </w:pPr>
    </w:p>
    <w:tbl>
      <w:tblPr>
        <w:tblStyle w:val="af8"/>
        <w:tblW w:w="0" w:type="auto"/>
        <w:tblLayout w:type="fixed"/>
        <w:tblLook w:val="04A0" w:firstRow="1" w:lastRow="0" w:firstColumn="1" w:lastColumn="0" w:noHBand="0" w:noVBand="1"/>
      </w:tblPr>
      <w:tblGrid>
        <w:gridCol w:w="2518"/>
        <w:gridCol w:w="1010"/>
        <w:gridCol w:w="519"/>
        <w:gridCol w:w="579"/>
        <w:gridCol w:w="828"/>
        <w:gridCol w:w="596"/>
        <w:gridCol w:w="1278"/>
        <w:gridCol w:w="890"/>
        <w:gridCol w:w="1066"/>
        <w:gridCol w:w="1138"/>
      </w:tblGrid>
      <w:tr w:rsidR="006A1BAD" w:rsidRPr="007B136F" w:rsidTr="006A1BAD">
        <w:trPr>
          <w:trHeight w:val="930"/>
        </w:trPr>
        <w:tc>
          <w:tcPr>
            <w:tcW w:w="10422" w:type="dxa"/>
            <w:gridSpan w:val="10"/>
            <w:hideMark/>
          </w:tcPr>
          <w:p w:rsidR="006A1BAD" w:rsidRPr="001C47CB" w:rsidRDefault="006A1BAD" w:rsidP="006A1BAD">
            <w:pPr>
              <w:ind w:right="140"/>
              <w:jc w:val="right"/>
              <w:rPr>
                <w:sz w:val="12"/>
                <w:szCs w:val="12"/>
              </w:rPr>
            </w:pPr>
            <w:r w:rsidRPr="001C47CB">
              <w:rPr>
                <w:sz w:val="12"/>
                <w:szCs w:val="12"/>
              </w:rPr>
              <w:t>Приложение 2</w:t>
            </w:r>
          </w:p>
          <w:p w:rsidR="006A1BAD" w:rsidRPr="001C47CB" w:rsidRDefault="006A1BAD" w:rsidP="006A1BAD">
            <w:pPr>
              <w:ind w:right="140"/>
              <w:jc w:val="right"/>
              <w:rPr>
                <w:sz w:val="12"/>
                <w:szCs w:val="12"/>
              </w:rPr>
            </w:pPr>
            <w:r w:rsidRPr="001C47CB">
              <w:rPr>
                <w:sz w:val="12"/>
                <w:szCs w:val="12"/>
              </w:rPr>
              <w:t>к Постановлению              Администрации</w:t>
            </w:r>
          </w:p>
          <w:p w:rsidR="006A1BAD" w:rsidRPr="001C47CB" w:rsidRDefault="006A1BAD" w:rsidP="006A1BAD">
            <w:pPr>
              <w:ind w:right="140"/>
              <w:jc w:val="right"/>
              <w:rPr>
                <w:sz w:val="12"/>
                <w:szCs w:val="12"/>
              </w:rPr>
            </w:pPr>
            <w:r w:rsidRPr="001C47CB">
              <w:rPr>
                <w:sz w:val="12"/>
                <w:szCs w:val="12"/>
              </w:rPr>
              <w:t xml:space="preserve">муниципального                    образования </w:t>
            </w:r>
          </w:p>
          <w:p w:rsidR="006A1BAD" w:rsidRPr="001C47CB" w:rsidRDefault="006A1BAD" w:rsidP="006A1BAD">
            <w:pPr>
              <w:ind w:right="140"/>
              <w:jc w:val="right"/>
              <w:rPr>
                <w:sz w:val="12"/>
                <w:szCs w:val="12"/>
              </w:rPr>
            </w:pPr>
            <w:r w:rsidRPr="001C47CB">
              <w:rPr>
                <w:sz w:val="12"/>
                <w:szCs w:val="12"/>
              </w:rPr>
              <w:t>Билибинский муниципальный район</w:t>
            </w:r>
          </w:p>
          <w:p w:rsidR="006A1BAD" w:rsidRPr="001C47CB" w:rsidRDefault="006A1BAD" w:rsidP="006A1BAD">
            <w:pPr>
              <w:ind w:right="140"/>
              <w:jc w:val="right"/>
              <w:rPr>
                <w:sz w:val="12"/>
                <w:szCs w:val="12"/>
              </w:rPr>
            </w:pPr>
            <w:r w:rsidRPr="001C47CB">
              <w:rPr>
                <w:sz w:val="12"/>
                <w:szCs w:val="12"/>
              </w:rPr>
              <w:t xml:space="preserve">от 13 декабря 2023 года № </w:t>
            </w:r>
            <w:r w:rsidRPr="001C47CB">
              <w:rPr>
                <w:sz w:val="12"/>
                <w:szCs w:val="12"/>
                <w:u w:val="single"/>
              </w:rPr>
              <w:t>1438</w:t>
            </w:r>
          </w:p>
        </w:tc>
      </w:tr>
      <w:tr w:rsidR="003B2A28" w:rsidRPr="007B136F" w:rsidTr="006A1BAD">
        <w:trPr>
          <w:trHeight w:val="270"/>
        </w:trPr>
        <w:tc>
          <w:tcPr>
            <w:tcW w:w="9284" w:type="dxa"/>
            <w:gridSpan w:val="9"/>
            <w:hideMark/>
          </w:tcPr>
          <w:p w:rsidR="003B2A28" w:rsidRPr="001C47CB" w:rsidRDefault="003B2A28" w:rsidP="003B2A28">
            <w:pPr>
              <w:ind w:right="140"/>
              <w:jc w:val="both"/>
              <w:rPr>
                <w:b/>
                <w:bCs/>
                <w:sz w:val="12"/>
                <w:szCs w:val="12"/>
              </w:rPr>
            </w:pPr>
            <w:r w:rsidRPr="001C47CB">
              <w:rPr>
                <w:b/>
                <w:bCs/>
                <w:sz w:val="12"/>
                <w:szCs w:val="12"/>
              </w:rPr>
              <w:t>Распределение бюджетных ассигнований</w:t>
            </w:r>
          </w:p>
        </w:tc>
        <w:tc>
          <w:tcPr>
            <w:tcW w:w="1138" w:type="dxa"/>
            <w:noWrap/>
            <w:hideMark/>
          </w:tcPr>
          <w:p w:rsidR="003B2A28" w:rsidRPr="001C47CB" w:rsidRDefault="003B2A28" w:rsidP="003B2A28">
            <w:pPr>
              <w:ind w:right="140"/>
              <w:jc w:val="both"/>
              <w:rPr>
                <w:b/>
                <w:bCs/>
                <w:sz w:val="12"/>
                <w:szCs w:val="12"/>
              </w:rPr>
            </w:pPr>
          </w:p>
        </w:tc>
      </w:tr>
      <w:tr w:rsidR="003B2A28" w:rsidRPr="007B136F" w:rsidTr="006A1BAD">
        <w:trPr>
          <w:trHeight w:val="330"/>
        </w:trPr>
        <w:tc>
          <w:tcPr>
            <w:tcW w:w="9284" w:type="dxa"/>
            <w:gridSpan w:val="9"/>
            <w:hideMark/>
          </w:tcPr>
          <w:p w:rsidR="003B2A28" w:rsidRPr="001C47CB" w:rsidRDefault="003B2A28" w:rsidP="003B2A28">
            <w:pPr>
              <w:ind w:right="140"/>
              <w:jc w:val="both"/>
              <w:rPr>
                <w:b/>
                <w:bCs/>
                <w:sz w:val="12"/>
                <w:szCs w:val="12"/>
              </w:rPr>
            </w:pPr>
            <w:r w:rsidRPr="001C47CB">
              <w:rPr>
                <w:b/>
                <w:bCs/>
                <w:sz w:val="12"/>
                <w:szCs w:val="12"/>
              </w:rPr>
              <w:t>по главным распорядителям бюджетных средств, по разделам, подразделам,</w:t>
            </w:r>
          </w:p>
        </w:tc>
        <w:tc>
          <w:tcPr>
            <w:tcW w:w="1138" w:type="dxa"/>
            <w:noWrap/>
            <w:hideMark/>
          </w:tcPr>
          <w:p w:rsidR="003B2A28" w:rsidRPr="001C47CB" w:rsidRDefault="003B2A28" w:rsidP="003B2A28">
            <w:pPr>
              <w:ind w:right="140"/>
              <w:jc w:val="both"/>
              <w:rPr>
                <w:b/>
                <w:bCs/>
                <w:sz w:val="12"/>
                <w:szCs w:val="12"/>
              </w:rPr>
            </w:pPr>
          </w:p>
        </w:tc>
      </w:tr>
      <w:tr w:rsidR="003B2A28" w:rsidRPr="007B136F" w:rsidTr="006A1BAD">
        <w:trPr>
          <w:trHeight w:val="330"/>
        </w:trPr>
        <w:tc>
          <w:tcPr>
            <w:tcW w:w="9284" w:type="dxa"/>
            <w:gridSpan w:val="9"/>
            <w:hideMark/>
          </w:tcPr>
          <w:p w:rsidR="003B2A28" w:rsidRPr="001C47CB" w:rsidRDefault="003B2A28" w:rsidP="003B2A28">
            <w:pPr>
              <w:ind w:right="140"/>
              <w:jc w:val="both"/>
              <w:rPr>
                <w:b/>
                <w:bCs/>
                <w:sz w:val="12"/>
                <w:szCs w:val="12"/>
              </w:rPr>
            </w:pPr>
            <w:r w:rsidRPr="001C47CB">
              <w:rPr>
                <w:b/>
                <w:bCs/>
                <w:sz w:val="12"/>
                <w:szCs w:val="12"/>
              </w:rPr>
              <w:t>целевым статьям и видам расходов классификации расходов бюджетов</w:t>
            </w:r>
          </w:p>
        </w:tc>
        <w:tc>
          <w:tcPr>
            <w:tcW w:w="1138" w:type="dxa"/>
            <w:noWrap/>
            <w:hideMark/>
          </w:tcPr>
          <w:p w:rsidR="003B2A28" w:rsidRPr="001C47CB" w:rsidRDefault="003B2A28" w:rsidP="003B2A28">
            <w:pPr>
              <w:ind w:right="140"/>
              <w:jc w:val="both"/>
              <w:rPr>
                <w:b/>
                <w:bCs/>
                <w:sz w:val="12"/>
                <w:szCs w:val="12"/>
              </w:rPr>
            </w:pPr>
          </w:p>
        </w:tc>
      </w:tr>
      <w:tr w:rsidR="003B2A28" w:rsidRPr="007B136F" w:rsidTr="006A1BAD">
        <w:trPr>
          <w:trHeight w:val="300"/>
        </w:trPr>
        <w:tc>
          <w:tcPr>
            <w:tcW w:w="9284" w:type="dxa"/>
            <w:gridSpan w:val="9"/>
            <w:hideMark/>
          </w:tcPr>
          <w:p w:rsidR="003B2A28" w:rsidRPr="001C47CB" w:rsidRDefault="003B2A28" w:rsidP="003B2A28">
            <w:pPr>
              <w:ind w:right="140"/>
              <w:jc w:val="both"/>
              <w:rPr>
                <w:b/>
                <w:bCs/>
                <w:sz w:val="12"/>
                <w:szCs w:val="12"/>
              </w:rPr>
            </w:pPr>
            <w:r w:rsidRPr="001C47CB">
              <w:rPr>
                <w:b/>
                <w:bCs/>
                <w:sz w:val="12"/>
                <w:szCs w:val="12"/>
              </w:rPr>
              <w:t>на 2024-2026 годы</w:t>
            </w:r>
          </w:p>
        </w:tc>
        <w:tc>
          <w:tcPr>
            <w:tcW w:w="1138" w:type="dxa"/>
            <w:noWrap/>
            <w:hideMark/>
          </w:tcPr>
          <w:p w:rsidR="003B2A28" w:rsidRPr="001C47CB" w:rsidRDefault="003B2A28" w:rsidP="003B2A28">
            <w:pPr>
              <w:ind w:right="140"/>
              <w:jc w:val="both"/>
              <w:rPr>
                <w:b/>
                <w:bCs/>
                <w:sz w:val="12"/>
                <w:szCs w:val="12"/>
              </w:rPr>
            </w:pPr>
          </w:p>
        </w:tc>
      </w:tr>
      <w:tr w:rsidR="003B2A28" w:rsidRPr="007B136F" w:rsidTr="006A1BAD">
        <w:trPr>
          <w:trHeight w:val="300"/>
        </w:trPr>
        <w:tc>
          <w:tcPr>
            <w:tcW w:w="2518" w:type="dxa"/>
            <w:hideMark/>
          </w:tcPr>
          <w:p w:rsidR="003B2A28" w:rsidRPr="001C47CB" w:rsidRDefault="003B2A28" w:rsidP="003B2A28">
            <w:pPr>
              <w:ind w:right="140"/>
              <w:jc w:val="both"/>
              <w:rPr>
                <w:sz w:val="12"/>
                <w:szCs w:val="12"/>
              </w:rPr>
            </w:pPr>
          </w:p>
        </w:tc>
        <w:tc>
          <w:tcPr>
            <w:tcW w:w="1010" w:type="dxa"/>
            <w:hideMark/>
          </w:tcPr>
          <w:p w:rsidR="003B2A28" w:rsidRPr="001C47CB" w:rsidRDefault="003B2A28" w:rsidP="003B2A28">
            <w:pPr>
              <w:ind w:right="140"/>
              <w:jc w:val="both"/>
              <w:rPr>
                <w:sz w:val="12"/>
                <w:szCs w:val="12"/>
              </w:rPr>
            </w:pPr>
          </w:p>
        </w:tc>
        <w:tc>
          <w:tcPr>
            <w:tcW w:w="519" w:type="dxa"/>
            <w:hideMark/>
          </w:tcPr>
          <w:p w:rsidR="003B2A28" w:rsidRPr="001C47CB" w:rsidRDefault="003B2A28" w:rsidP="003B2A28">
            <w:pPr>
              <w:ind w:right="140"/>
              <w:jc w:val="both"/>
              <w:rPr>
                <w:sz w:val="12"/>
                <w:szCs w:val="12"/>
              </w:rPr>
            </w:pPr>
          </w:p>
        </w:tc>
        <w:tc>
          <w:tcPr>
            <w:tcW w:w="579" w:type="dxa"/>
            <w:hideMark/>
          </w:tcPr>
          <w:p w:rsidR="003B2A28" w:rsidRPr="001C47CB" w:rsidRDefault="003B2A28" w:rsidP="003B2A28">
            <w:pPr>
              <w:ind w:right="140"/>
              <w:jc w:val="both"/>
              <w:rPr>
                <w:sz w:val="12"/>
                <w:szCs w:val="12"/>
              </w:rPr>
            </w:pPr>
          </w:p>
        </w:tc>
        <w:tc>
          <w:tcPr>
            <w:tcW w:w="828" w:type="dxa"/>
            <w:hideMark/>
          </w:tcPr>
          <w:p w:rsidR="003B2A28" w:rsidRPr="001C47CB" w:rsidRDefault="003B2A28" w:rsidP="003B2A28">
            <w:pPr>
              <w:ind w:right="140"/>
              <w:jc w:val="both"/>
              <w:rPr>
                <w:sz w:val="12"/>
                <w:szCs w:val="12"/>
              </w:rPr>
            </w:pPr>
          </w:p>
        </w:tc>
        <w:tc>
          <w:tcPr>
            <w:tcW w:w="596" w:type="dxa"/>
            <w:hideMark/>
          </w:tcPr>
          <w:p w:rsidR="003B2A28" w:rsidRPr="001C47CB" w:rsidRDefault="003B2A28" w:rsidP="003B2A28">
            <w:pPr>
              <w:ind w:right="140"/>
              <w:jc w:val="both"/>
              <w:rPr>
                <w:sz w:val="12"/>
                <w:szCs w:val="12"/>
              </w:rPr>
            </w:pPr>
          </w:p>
        </w:tc>
        <w:tc>
          <w:tcPr>
            <w:tcW w:w="1278" w:type="dxa"/>
            <w:hideMark/>
          </w:tcPr>
          <w:p w:rsidR="003B2A28" w:rsidRPr="001C47CB" w:rsidRDefault="003B2A28" w:rsidP="003B2A28">
            <w:pPr>
              <w:ind w:right="140"/>
              <w:jc w:val="both"/>
              <w:rPr>
                <w:sz w:val="12"/>
                <w:szCs w:val="12"/>
              </w:rPr>
            </w:pPr>
          </w:p>
        </w:tc>
        <w:tc>
          <w:tcPr>
            <w:tcW w:w="890" w:type="dxa"/>
            <w:noWrap/>
            <w:hideMark/>
          </w:tcPr>
          <w:p w:rsidR="003B2A28" w:rsidRPr="001C47CB" w:rsidRDefault="003B2A28" w:rsidP="003B2A28">
            <w:pPr>
              <w:ind w:right="140"/>
              <w:jc w:val="both"/>
              <w:rPr>
                <w:sz w:val="12"/>
                <w:szCs w:val="12"/>
              </w:rPr>
            </w:pPr>
          </w:p>
        </w:tc>
        <w:tc>
          <w:tcPr>
            <w:tcW w:w="1066" w:type="dxa"/>
            <w:noWrap/>
            <w:hideMark/>
          </w:tcPr>
          <w:p w:rsidR="003B2A28" w:rsidRPr="001C47CB" w:rsidRDefault="003B2A28" w:rsidP="003B2A28">
            <w:pPr>
              <w:ind w:right="140"/>
              <w:jc w:val="both"/>
              <w:rPr>
                <w:sz w:val="12"/>
                <w:szCs w:val="12"/>
              </w:rPr>
            </w:pPr>
            <w:r w:rsidRPr="001C47CB">
              <w:rPr>
                <w:sz w:val="12"/>
                <w:szCs w:val="12"/>
              </w:rPr>
              <w:t>(тыс. рублей)</w:t>
            </w:r>
          </w:p>
        </w:tc>
        <w:tc>
          <w:tcPr>
            <w:tcW w:w="1138" w:type="dxa"/>
            <w:noWrap/>
            <w:hideMark/>
          </w:tcPr>
          <w:p w:rsidR="003B2A28" w:rsidRPr="001C47CB" w:rsidRDefault="003B2A28" w:rsidP="003B2A28">
            <w:pPr>
              <w:ind w:right="140"/>
              <w:jc w:val="both"/>
              <w:rPr>
                <w:sz w:val="12"/>
                <w:szCs w:val="12"/>
              </w:rPr>
            </w:pPr>
          </w:p>
        </w:tc>
      </w:tr>
      <w:tr w:rsidR="003B2A28" w:rsidRPr="007B136F" w:rsidTr="006A1BAD">
        <w:trPr>
          <w:trHeight w:val="300"/>
        </w:trPr>
        <w:tc>
          <w:tcPr>
            <w:tcW w:w="2518" w:type="dxa"/>
            <w:vMerge w:val="restart"/>
            <w:hideMark/>
          </w:tcPr>
          <w:p w:rsidR="003B2A28" w:rsidRPr="001C47CB" w:rsidRDefault="003B2A28" w:rsidP="003B2A28">
            <w:pPr>
              <w:ind w:right="140"/>
              <w:jc w:val="both"/>
              <w:rPr>
                <w:b/>
                <w:bCs/>
                <w:sz w:val="12"/>
                <w:szCs w:val="12"/>
              </w:rPr>
            </w:pPr>
            <w:r w:rsidRPr="001C47CB">
              <w:rPr>
                <w:b/>
                <w:bCs/>
                <w:sz w:val="12"/>
                <w:szCs w:val="12"/>
              </w:rPr>
              <w:t>Наименование</w:t>
            </w:r>
          </w:p>
        </w:tc>
        <w:tc>
          <w:tcPr>
            <w:tcW w:w="1010" w:type="dxa"/>
            <w:vMerge w:val="restart"/>
            <w:hideMark/>
          </w:tcPr>
          <w:p w:rsidR="003B2A28" w:rsidRPr="001C47CB" w:rsidRDefault="003B2A28" w:rsidP="003B2A28">
            <w:pPr>
              <w:ind w:right="140"/>
              <w:jc w:val="both"/>
              <w:rPr>
                <w:b/>
                <w:bCs/>
                <w:sz w:val="12"/>
                <w:szCs w:val="12"/>
              </w:rPr>
            </w:pPr>
            <w:r w:rsidRPr="001C47CB">
              <w:rPr>
                <w:b/>
                <w:bCs/>
                <w:sz w:val="12"/>
                <w:szCs w:val="12"/>
              </w:rPr>
              <w:t>Главный распорядитель средств</w:t>
            </w:r>
          </w:p>
        </w:tc>
        <w:tc>
          <w:tcPr>
            <w:tcW w:w="519" w:type="dxa"/>
            <w:vMerge w:val="restart"/>
            <w:hideMark/>
          </w:tcPr>
          <w:p w:rsidR="003B2A28" w:rsidRPr="001C47CB" w:rsidRDefault="003B2A28" w:rsidP="003B2A28">
            <w:pPr>
              <w:ind w:right="140"/>
              <w:jc w:val="both"/>
              <w:rPr>
                <w:b/>
                <w:bCs/>
                <w:sz w:val="12"/>
                <w:szCs w:val="12"/>
              </w:rPr>
            </w:pPr>
            <w:proofErr w:type="spellStart"/>
            <w:r w:rsidRPr="001C47CB">
              <w:rPr>
                <w:b/>
                <w:bCs/>
                <w:sz w:val="12"/>
                <w:szCs w:val="12"/>
              </w:rPr>
              <w:t>Рз</w:t>
            </w:r>
            <w:proofErr w:type="spellEnd"/>
          </w:p>
        </w:tc>
        <w:tc>
          <w:tcPr>
            <w:tcW w:w="579" w:type="dxa"/>
            <w:vMerge w:val="restart"/>
            <w:hideMark/>
          </w:tcPr>
          <w:p w:rsidR="003B2A28" w:rsidRPr="001C47CB" w:rsidRDefault="003B2A28" w:rsidP="003B2A28">
            <w:pPr>
              <w:ind w:right="140"/>
              <w:jc w:val="both"/>
              <w:rPr>
                <w:b/>
                <w:bCs/>
                <w:sz w:val="12"/>
                <w:szCs w:val="12"/>
              </w:rPr>
            </w:pPr>
            <w:proofErr w:type="gramStart"/>
            <w:r w:rsidRPr="001C47CB">
              <w:rPr>
                <w:b/>
                <w:bCs/>
                <w:sz w:val="12"/>
                <w:szCs w:val="12"/>
              </w:rPr>
              <w:t>ПР</w:t>
            </w:r>
            <w:proofErr w:type="gramEnd"/>
          </w:p>
        </w:tc>
        <w:tc>
          <w:tcPr>
            <w:tcW w:w="828" w:type="dxa"/>
            <w:vMerge w:val="restart"/>
            <w:hideMark/>
          </w:tcPr>
          <w:p w:rsidR="003B2A28" w:rsidRPr="001C47CB" w:rsidRDefault="003B2A28" w:rsidP="003B2A28">
            <w:pPr>
              <w:ind w:right="140"/>
              <w:jc w:val="both"/>
              <w:rPr>
                <w:b/>
                <w:bCs/>
                <w:sz w:val="12"/>
                <w:szCs w:val="12"/>
              </w:rPr>
            </w:pPr>
            <w:r w:rsidRPr="001C47CB">
              <w:rPr>
                <w:b/>
                <w:bCs/>
                <w:sz w:val="12"/>
                <w:szCs w:val="12"/>
              </w:rPr>
              <w:t>ЦСР</w:t>
            </w:r>
          </w:p>
        </w:tc>
        <w:tc>
          <w:tcPr>
            <w:tcW w:w="596" w:type="dxa"/>
            <w:vMerge w:val="restart"/>
            <w:hideMark/>
          </w:tcPr>
          <w:p w:rsidR="003B2A28" w:rsidRPr="001C47CB" w:rsidRDefault="003B2A28" w:rsidP="003B2A28">
            <w:pPr>
              <w:ind w:right="140"/>
              <w:jc w:val="both"/>
              <w:rPr>
                <w:b/>
                <w:bCs/>
                <w:sz w:val="12"/>
                <w:szCs w:val="12"/>
              </w:rPr>
            </w:pPr>
            <w:r w:rsidRPr="001C47CB">
              <w:rPr>
                <w:b/>
                <w:bCs/>
                <w:sz w:val="12"/>
                <w:szCs w:val="12"/>
              </w:rPr>
              <w:t>ВР</w:t>
            </w:r>
          </w:p>
        </w:tc>
        <w:tc>
          <w:tcPr>
            <w:tcW w:w="1278" w:type="dxa"/>
            <w:vMerge w:val="restart"/>
            <w:hideMark/>
          </w:tcPr>
          <w:p w:rsidR="003B2A28" w:rsidRPr="001C47CB" w:rsidRDefault="003B2A28" w:rsidP="003B2A28">
            <w:pPr>
              <w:ind w:right="140"/>
              <w:jc w:val="both"/>
              <w:rPr>
                <w:b/>
                <w:bCs/>
                <w:sz w:val="12"/>
                <w:szCs w:val="12"/>
              </w:rPr>
            </w:pPr>
            <w:r w:rsidRPr="001C47CB">
              <w:rPr>
                <w:b/>
                <w:bCs/>
                <w:sz w:val="12"/>
                <w:szCs w:val="12"/>
              </w:rPr>
              <w:t>Очередной финансовый год</w:t>
            </w:r>
          </w:p>
        </w:tc>
        <w:tc>
          <w:tcPr>
            <w:tcW w:w="1956" w:type="dxa"/>
            <w:gridSpan w:val="2"/>
            <w:hideMark/>
          </w:tcPr>
          <w:p w:rsidR="003B2A28" w:rsidRPr="001C47CB" w:rsidRDefault="003B2A28" w:rsidP="003B2A28">
            <w:pPr>
              <w:ind w:right="140"/>
              <w:jc w:val="both"/>
              <w:rPr>
                <w:b/>
                <w:bCs/>
                <w:sz w:val="12"/>
                <w:szCs w:val="12"/>
              </w:rPr>
            </w:pPr>
            <w:r w:rsidRPr="001C47CB">
              <w:rPr>
                <w:b/>
                <w:bCs/>
                <w:sz w:val="12"/>
                <w:szCs w:val="12"/>
              </w:rPr>
              <w:t>Плановый период</w:t>
            </w:r>
          </w:p>
        </w:tc>
        <w:tc>
          <w:tcPr>
            <w:tcW w:w="1138" w:type="dxa"/>
            <w:noWrap/>
            <w:hideMark/>
          </w:tcPr>
          <w:p w:rsidR="003B2A28" w:rsidRPr="001C47CB" w:rsidRDefault="003B2A28" w:rsidP="003B2A28">
            <w:pPr>
              <w:ind w:right="140"/>
              <w:jc w:val="both"/>
              <w:rPr>
                <w:b/>
                <w:bCs/>
                <w:sz w:val="12"/>
                <w:szCs w:val="12"/>
              </w:rPr>
            </w:pPr>
          </w:p>
        </w:tc>
      </w:tr>
      <w:tr w:rsidR="003B2A28" w:rsidRPr="007B136F" w:rsidTr="006A1BAD">
        <w:trPr>
          <w:trHeight w:val="300"/>
        </w:trPr>
        <w:tc>
          <w:tcPr>
            <w:tcW w:w="2518" w:type="dxa"/>
            <w:vMerge/>
            <w:hideMark/>
          </w:tcPr>
          <w:p w:rsidR="003B2A28" w:rsidRPr="001C47CB" w:rsidRDefault="003B2A28" w:rsidP="003B2A28">
            <w:pPr>
              <w:ind w:right="140"/>
              <w:jc w:val="both"/>
              <w:rPr>
                <w:b/>
                <w:bCs/>
                <w:sz w:val="12"/>
                <w:szCs w:val="12"/>
              </w:rPr>
            </w:pPr>
          </w:p>
        </w:tc>
        <w:tc>
          <w:tcPr>
            <w:tcW w:w="1010" w:type="dxa"/>
            <w:vMerge/>
            <w:hideMark/>
          </w:tcPr>
          <w:p w:rsidR="003B2A28" w:rsidRPr="001C47CB" w:rsidRDefault="003B2A28" w:rsidP="003B2A28">
            <w:pPr>
              <w:ind w:right="140"/>
              <w:jc w:val="both"/>
              <w:rPr>
                <w:b/>
                <w:bCs/>
                <w:sz w:val="12"/>
                <w:szCs w:val="12"/>
              </w:rPr>
            </w:pPr>
          </w:p>
        </w:tc>
        <w:tc>
          <w:tcPr>
            <w:tcW w:w="519" w:type="dxa"/>
            <w:vMerge/>
            <w:hideMark/>
          </w:tcPr>
          <w:p w:rsidR="003B2A28" w:rsidRPr="001C47CB" w:rsidRDefault="003B2A28" w:rsidP="003B2A28">
            <w:pPr>
              <w:ind w:right="140"/>
              <w:jc w:val="both"/>
              <w:rPr>
                <w:b/>
                <w:bCs/>
                <w:sz w:val="12"/>
                <w:szCs w:val="12"/>
              </w:rPr>
            </w:pPr>
          </w:p>
        </w:tc>
        <w:tc>
          <w:tcPr>
            <w:tcW w:w="579" w:type="dxa"/>
            <w:vMerge/>
            <w:hideMark/>
          </w:tcPr>
          <w:p w:rsidR="003B2A28" w:rsidRPr="001C47CB" w:rsidRDefault="003B2A28" w:rsidP="003B2A28">
            <w:pPr>
              <w:ind w:right="140"/>
              <w:jc w:val="both"/>
              <w:rPr>
                <w:b/>
                <w:bCs/>
                <w:sz w:val="12"/>
                <w:szCs w:val="12"/>
              </w:rPr>
            </w:pPr>
          </w:p>
        </w:tc>
        <w:tc>
          <w:tcPr>
            <w:tcW w:w="828" w:type="dxa"/>
            <w:vMerge/>
            <w:hideMark/>
          </w:tcPr>
          <w:p w:rsidR="003B2A28" w:rsidRPr="001C47CB" w:rsidRDefault="003B2A28" w:rsidP="003B2A28">
            <w:pPr>
              <w:ind w:right="140"/>
              <w:jc w:val="both"/>
              <w:rPr>
                <w:b/>
                <w:bCs/>
                <w:sz w:val="12"/>
                <w:szCs w:val="12"/>
              </w:rPr>
            </w:pPr>
          </w:p>
        </w:tc>
        <w:tc>
          <w:tcPr>
            <w:tcW w:w="596" w:type="dxa"/>
            <w:vMerge/>
            <w:hideMark/>
          </w:tcPr>
          <w:p w:rsidR="003B2A28" w:rsidRPr="001C47CB" w:rsidRDefault="003B2A28" w:rsidP="003B2A28">
            <w:pPr>
              <w:ind w:right="140"/>
              <w:jc w:val="both"/>
              <w:rPr>
                <w:b/>
                <w:bCs/>
                <w:sz w:val="12"/>
                <w:szCs w:val="12"/>
              </w:rPr>
            </w:pPr>
          </w:p>
        </w:tc>
        <w:tc>
          <w:tcPr>
            <w:tcW w:w="1278" w:type="dxa"/>
            <w:vMerge/>
            <w:hideMark/>
          </w:tcPr>
          <w:p w:rsidR="003B2A28" w:rsidRPr="001C47CB" w:rsidRDefault="003B2A28" w:rsidP="003B2A28">
            <w:pPr>
              <w:ind w:right="140"/>
              <w:jc w:val="both"/>
              <w:rPr>
                <w:b/>
                <w:bCs/>
                <w:sz w:val="12"/>
                <w:szCs w:val="12"/>
              </w:rPr>
            </w:pPr>
          </w:p>
        </w:tc>
        <w:tc>
          <w:tcPr>
            <w:tcW w:w="890" w:type="dxa"/>
            <w:hideMark/>
          </w:tcPr>
          <w:p w:rsidR="003B2A28" w:rsidRPr="001C47CB" w:rsidRDefault="003B2A28" w:rsidP="003B2A28">
            <w:pPr>
              <w:ind w:right="140"/>
              <w:jc w:val="both"/>
              <w:rPr>
                <w:b/>
                <w:bCs/>
                <w:sz w:val="12"/>
                <w:szCs w:val="12"/>
              </w:rPr>
            </w:pPr>
            <w:r w:rsidRPr="001C47CB">
              <w:rPr>
                <w:b/>
                <w:bCs/>
                <w:sz w:val="12"/>
                <w:szCs w:val="12"/>
              </w:rPr>
              <w:t>1-й год</w:t>
            </w:r>
          </w:p>
        </w:tc>
        <w:tc>
          <w:tcPr>
            <w:tcW w:w="1066" w:type="dxa"/>
            <w:hideMark/>
          </w:tcPr>
          <w:p w:rsidR="003B2A28" w:rsidRPr="001C47CB" w:rsidRDefault="003B2A28" w:rsidP="003B2A28">
            <w:pPr>
              <w:ind w:right="140"/>
              <w:jc w:val="both"/>
              <w:rPr>
                <w:b/>
                <w:bCs/>
                <w:sz w:val="12"/>
                <w:szCs w:val="12"/>
              </w:rPr>
            </w:pPr>
            <w:r w:rsidRPr="001C47CB">
              <w:rPr>
                <w:b/>
                <w:bCs/>
                <w:sz w:val="12"/>
                <w:szCs w:val="12"/>
              </w:rPr>
              <w:t>2-й год</w:t>
            </w:r>
          </w:p>
        </w:tc>
        <w:tc>
          <w:tcPr>
            <w:tcW w:w="1138" w:type="dxa"/>
            <w:noWrap/>
            <w:hideMark/>
          </w:tcPr>
          <w:p w:rsidR="003B2A28" w:rsidRPr="001C47CB" w:rsidRDefault="003B2A28" w:rsidP="003B2A28">
            <w:pPr>
              <w:ind w:right="140"/>
              <w:jc w:val="both"/>
              <w:rPr>
                <w:b/>
                <w:bCs/>
                <w:sz w:val="12"/>
                <w:szCs w:val="12"/>
              </w:rPr>
            </w:pPr>
          </w:p>
        </w:tc>
      </w:tr>
      <w:tr w:rsidR="003B2A28" w:rsidRPr="007B136F" w:rsidTr="006A1BAD">
        <w:trPr>
          <w:trHeight w:val="300"/>
        </w:trPr>
        <w:tc>
          <w:tcPr>
            <w:tcW w:w="2518" w:type="dxa"/>
            <w:hideMark/>
          </w:tcPr>
          <w:p w:rsidR="003B2A28" w:rsidRPr="001C47CB" w:rsidRDefault="003B2A28" w:rsidP="003B2A28">
            <w:pPr>
              <w:ind w:right="140"/>
              <w:jc w:val="both"/>
              <w:rPr>
                <w:b/>
                <w:bCs/>
                <w:sz w:val="12"/>
                <w:szCs w:val="12"/>
              </w:rPr>
            </w:pPr>
            <w:r w:rsidRPr="001C47CB">
              <w:rPr>
                <w:b/>
                <w:bCs/>
                <w:sz w:val="12"/>
                <w:szCs w:val="12"/>
              </w:rPr>
              <w:t>1</w:t>
            </w:r>
          </w:p>
        </w:tc>
        <w:tc>
          <w:tcPr>
            <w:tcW w:w="1010" w:type="dxa"/>
            <w:hideMark/>
          </w:tcPr>
          <w:p w:rsidR="003B2A28" w:rsidRPr="001C47CB" w:rsidRDefault="003B2A28" w:rsidP="003B2A28">
            <w:pPr>
              <w:ind w:right="140"/>
              <w:jc w:val="both"/>
              <w:rPr>
                <w:b/>
                <w:bCs/>
                <w:sz w:val="12"/>
                <w:szCs w:val="12"/>
              </w:rPr>
            </w:pPr>
            <w:r w:rsidRPr="001C47CB">
              <w:rPr>
                <w:b/>
                <w:bCs/>
                <w:sz w:val="12"/>
                <w:szCs w:val="12"/>
              </w:rPr>
              <w:t>2</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3</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4</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5</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6</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7</w:t>
            </w:r>
          </w:p>
        </w:tc>
        <w:tc>
          <w:tcPr>
            <w:tcW w:w="890" w:type="dxa"/>
            <w:noWrap/>
            <w:hideMark/>
          </w:tcPr>
          <w:p w:rsidR="003B2A28" w:rsidRPr="001C47CB" w:rsidRDefault="003B2A28" w:rsidP="003B2A28">
            <w:pPr>
              <w:ind w:right="140"/>
              <w:jc w:val="both"/>
              <w:rPr>
                <w:sz w:val="12"/>
                <w:szCs w:val="12"/>
              </w:rPr>
            </w:pPr>
            <w:r w:rsidRPr="001C47CB">
              <w:rPr>
                <w:sz w:val="12"/>
                <w:szCs w:val="12"/>
              </w:rPr>
              <w:t>8</w:t>
            </w:r>
          </w:p>
        </w:tc>
        <w:tc>
          <w:tcPr>
            <w:tcW w:w="1066" w:type="dxa"/>
            <w:noWrap/>
            <w:hideMark/>
          </w:tcPr>
          <w:p w:rsidR="003B2A28" w:rsidRPr="001C47CB" w:rsidRDefault="003B2A28" w:rsidP="003B2A28">
            <w:pPr>
              <w:ind w:right="140"/>
              <w:jc w:val="both"/>
              <w:rPr>
                <w:sz w:val="12"/>
                <w:szCs w:val="12"/>
              </w:rPr>
            </w:pPr>
            <w:r w:rsidRPr="001C47CB">
              <w:rPr>
                <w:sz w:val="12"/>
                <w:szCs w:val="12"/>
              </w:rPr>
              <w:t>9</w:t>
            </w:r>
          </w:p>
        </w:tc>
        <w:tc>
          <w:tcPr>
            <w:tcW w:w="1138" w:type="dxa"/>
            <w:noWrap/>
            <w:hideMark/>
          </w:tcPr>
          <w:p w:rsidR="003B2A28" w:rsidRPr="001C47CB" w:rsidRDefault="003B2A28" w:rsidP="003B2A28">
            <w:pPr>
              <w:ind w:right="140"/>
              <w:jc w:val="both"/>
              <w:rPr>
                <w:sz w:val="12"/>
                <w:szCs w:val="12"/>
              </w:rPr>
            </w:pPr>
          </w:p>
        </w:tc>
      </w:tr>
      <w:tr w:rsidR="003B2A28" w:rsidRPr="007B136F" w:rsidTr="006A1BAD">
        <w:trPr>
          <w:trHeight w:val="300"/>
        </w:trPr>
        <w:tc>
          <w:tcPr>
            <w:tcW w:w="2518" w:type="dxa"/>
            <w:hideMark/>
          </w:tcPr>
          <w:p w:rsidR="003B2A28" w:rsidRPr="001C47CB" w:rsidRDefault="003B2A28" w:rsidP="003B2A28">
            <w:pPr>
              <w:ind w:right="140"/>
              <w:jc w:val="both"/>
              <w:rPr>
                <w:b/>
                <w:bCs/>
                <w:sz w:val="12"/>
                <w:szCs w:val="12"/>
              </w:rPr>
            </w:pPr>
            <w:r w:rsidRPr="001C47CB">
              <w:rPr>
                <w:b/>
                <w:bCs/>
                <w:sz w:val="12"/>
                <w:szCs w:val="12"/>
              </w:rPr>
              <w:t>Всего:</w:t>
            </w:r>
          </w:p>
        </w:tc>
        <w:tc>
          <w:tcPr>
            <w:tcW w:w="1010" w:type="dxa"/>
            <w:hideMark/>
          </w:tcPr>
          <w:p w:rsidR="003B2A28" w:rsidRPr="001C47CB" w:rsidRDefault="003B2A28" w:rsidP="003B2A28">
            <w:pPr>
              <w:ind w:right="140"/>
              <w:jc w:val="both"/>
              <w:rPr>
                <w:b/>
                <w:bCs/>
                <w:sz w:val="12"/>
                <w:szCs w:val="12"/>
              </w:rPr>
            </w:pPr>
            <w:r w:rsidRPr="001C47CB">
              <w:rPr>
                <w:b/>
                <w:bCs/>
                <w:sz w:val="12"/>
                <w:szCs w:val="12"/>
              </w:rPr>
              <w:t> </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2 766 803,6</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2 052 660,3</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1 980 918,4</w:t>
            </w:r>
          </w:p>
        </w:tc>
        <w:tc>
          <w:tcPr>
            <w:tcW w:w="1138" w:type="dxa"/>
            <w:noWrap/>
            <w:hideMark/>
          </w:tcPr>
          <w:p w:rsidR="003B2A28" w:rsidRPr="001C47CB" w:rsidRDefault="003B2A28" w:rsidP="003B2A28">
            <w:pPr>
              <w:ind w:right="140"/>
              <w:jc w:val="both"/>
              <w:rPr>
                <w:sz w:val="12"/>
                <w:szCs w:val="12"/>
              </w:rPr>
            </w:pPr>
            <w:r w:rsidRPr="001C47CB">
              <w:rPr>
                <w:sz w:val="12"/>
                <w:szCs w:val="12"/>
              </w:rPr>
              <w:t>-50 000,0</w:t>
            </w:r>
          </w:p>
        </w:tc>
      </w:tr>
      <w:tr w:rsidR="003B2A28" w:rsidRPr="007B136F" w:rsidTr="006A1BAD">
        <w:trPr>
          <w:trHeight w:val="570"/>
        </w:trPr>
        <w:tc>
          <w:tcPr>
            <w:tcW w:w="2518" w:type="dxa"/>
            <w:hideMark/>
          </w:tcPr>
          <w:p w:rsidR="003B2A28" w:rsidRPr="001C47CB" w:rsidRDefault="003B2A28" w:rsidP="003B2A28">
            <w:pPr>
              <w:ind w:right="140"/>
              <w:jc w:val="both"/>
              <w:rPr>
                <w:b/>
                <w:bCs/>
                <w:sz w:val="12"/>
                <w:szCs w:val="12"/>
              </w:rPr>
            </w:pPr>
            <w:r w:rsidRPr="001C47CB">
              <w:rPr>
                <w:b/>
                <w:bCs/>
                <w:sz w:val="12"/>
                <w:szCs w:val="12"/>
              </w:rPr>
              <w:t>Управление социальной политики Администрации муниципального образования Билибинский муниципальный район</w:t>
            </w:r>
          </w:p>
        </w:tc>
        <w:tc>
          <w:tcPr>
            <w:tcW w:w="1010" w:type="dxa"/>
            <w:hideMark/>
          </w:tcPr>
          <w:p w:rsidR="003B2A28" w:rsidRPr="001C47CB" w:rsidRDefault="003B2A28" w:rsidP="003B2A28">
            <w:pPr>
              <w:ind w:right="140"/>
              <w:jc w:val="both"/>
              <w:rPr>
                <w:b/>
                <w:bCs/>
                <w:sz w:val="12"/>
                <w:szCs w:val="12"/>
              </w:rPr>
            </w:pPr>
            <w:r w:rsidRPr="001C47CB">
              <w:rPr>
                <w:b/>
                <w:bCs/>
                <w:sz w:val="12"/>
                <w:szCs w:val="12"/>
              </w:rPr>
              <w:t>807</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1 529 434,9</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1 091 859,7</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1 169 897,3</w:t>
            </w:r>
          </w:p>
        </w:tc>
        <w:tc>
          <w:tcPr>
            <w:tcW w:w="1138" w:type="dxa"/>
            <w:noWrap/>
            <w:hideMark/>
          </w:tcPr>
          <w:p w:rsidR="003B2A28" w:rsidRPr="001C47CB" w:rsidRDefault="003B2A28" w:rsidP="003B2A28">
            <w:pPr>
              <w:ind w:right="140"/>
              <w:jc w:val="both"/>
              <w:rPr>
                <w:b/>
                <w:bCs/>
                <w:sz w:val="12"/>
                <w:szCs w:val="12"/>
              </w:rPr>
            </w:pPr>
          </w:p>
        </w:tc>
      </w:tr>
      <w:tr w:rsidR="003B2A28" w:rsidRPr="007B136F"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Общегосударственные вопросы</w:t>
            </w:r>
          </w:p>
        </w:tc>
        <w:tc>
          <w:tcPr>
            <w:tcW w:w="1010" w:type="dxa"/>
            <w:hideMark/>
          </w:tcPr>
          <w:p w:rsidR="003B2A28" w:rsidRPr="001C47CB" w:rsidRDefault="003B2A28" w:rsidP="003B2A28">
            <w:pPr>
              <w:ind w:right="140"/>
              <w:jc w:val="both"/>
              <w:rPr>
                <w:b/>
                <w:bCs/>
                <w:sz w:val="12"/>
                <w:szCs w:val="12"/>
              </w:rPr>
            </w:pPr>
            <w:r w:rsidRPr="001C47CB">
              <w:rPr>
                <w:b/>
                <w:bCs/>
                <w:sz w:val="12"/>
                <w:szCs w:val="12"/>
              </w:rPr>
              <w:t>807</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2 051,1</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2 051,1</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2 051,1</w:t>
            </w:r>
          </w:p>
        </w:tc>
        <w:tc>
          <w:tcPr>
            <w:tcW w:w="1138" w:type="dxa"/>
            <w:noWrap/>
            <w:hideMark/>
          </w:tcPr>
          <w:p w:rsidR="003B2A28" w:rsidRPr="001C47CB" w:rsidRDefault="003B2A28" w:rsidP="003B2A28">
            <w:pPr>
              <w:ind w:right="140"/>
              <w:jc w:val="both"/>
              <w:rPr>
                <w:b/>
                <w:bCs/>
                <w:sz w:val="12"/>
                <w:szCs w:val="12"/>
              </w:rPr>
            </w:pPr>
          </w:p>
        </w:tc>
      </w:tr>
      <w:tr w:rsidR="003B2A28" w:rsidRPr="007B136F" w:rsidTr="006A1BAD">
        <w:trPr>
          <w:trHeight w:val="855"/>
        </w:trPr>
        <w:tc>
          <w:tcPr>
            <w:tcW w:w="2518" w:type="dxa"/>
            <w:hideMark/>
          </w:tcPr>
          <w:p w:rsidR="003B2A28" w:rsidRPr="001C47CB" w:rsidRDefault="003B2A28" w:rsidP="003B2A28">
            <w:pPr>
              <w:ind w:right="140"/>
              <w:jc w:val="both"/>
              <w:rPr>
                <w:b/>
                <w:bCs/>
                <w:sz w:val="12"/>
                <w:szCs w:val="12"/>
              </w:rPr>
            </w:pPr>
            <w:r w:rsidRPr="001C47CB">
              <w:rPr>
                <w:b/>
                <w:bCs/>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10" w:type="dxa"/>
            <w:hideMark/>
          </w:tcPr>
          <w:p w:rsidR="003B2A28" w:rsidRPr="001C47CB" w:rsidRDefault="003B2A28" w:rsidP="003B2A28">
            <w:pPr>
              <w:ind w:right="140"/>
              <w:jc w:val="both"/>
              <w:rPr>
                <w:b/>
                <w:bCs/>
                <w:sz w:val="12"/>
                <w:szCs w:val="12"/>
              </w:rPr>
            </w:pPr>
            <w:r w:rsidRPr="001C47CB">
              <w:rPr>
                <w:b/>
                <w:bCs/>
                <w:sz w:val="12"/>
                <w:szCs w:val="12"/>
              </w:rPr>
              <w:t>807</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04</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2 051,1</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2 051,1</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2 051,1</w:t>
            </w:r>
          </w:p>
        </w:tc>
        <w:tc>
          <w:tcPr>
            <w:tcW w:w="1138" w:type="dxa"/>
            <w:noWrap/>
            <w:hideMark/>
          </w:tcPr>
          <w:p w:rsidR="003B2A28" w:rsidRPr="001C47CB" w:rsidRDefault="003B2A28" w:rsidP="003B2A28">
            <w:pPr>
              <w:ind w:right="140"/>
              <w:jc w:val="both"/>
              <w:rPr>
                <w:b/>
                <w:bCs/>
                <w:sz w:val="12"/>
                <w:szCs w:val="12"/>
              </w:rPr>
            </w:pPr>
          </w:p>
        </w:tc>
      </w:tr>
      <w:tr w:rsidR="003B2A28" w:rsidRPr="007B136F" w:rsidTr="006A1BAD">
        <w:trPr>
          <w:trHeight w:val="585"/>
        </w:trPr>
        <w:tc>
          <w:tcPr>
            <w:tcW w:w="2518" w:type="dxa"/>
            <w:hideMark/>
          </w:tcPr>
          <w:p w:rsidR="003B2A28" w:rsidRPr="001C47CB" w:rsidRDefault="003B2A28" w:rsidP="003B2A28">
            <w:pPr>
              <w:ind w:right="140"/>
              <w:jc w:val="both"/>
              <w:rPr>
                <w:b/>
                <w:bCs/>
                <w:sz w:val="12"/>
                <w:szCs w:val="12"/>
              </w:rPr>
            </w:pPr>
            <w:r w:rsidRPr="001C47CB">
              <w:rPr>
                <w:b/>
                <w:bCs/>
                <w:sz w:val="12"/>
                <w:szCs w:val="12"/>
              </w:rPr>
              <w:t>Непрограммное направление расходов по обеспечению функционирования органов местного самоуправления</w:t>
            </w:r>
          </w:p>
        </w:tc>
        <w:tc>
          <w:tcPr>
            <w:tcW w:w="1010" w:type="dxa"/>
            <w:hideMark/>
          </w:tcPr>
          <w:p w:rsidR="003B2A28" w:rsidRPr="001C47CB" w:rsidRDefault="003B2A28" w:rsidP="003B2A28">
            <w:pPr>
              <w:ind w:right="140"/>
              <w:jc w:val="both"/>
              <w:rPr>
                <w:b/>
                <w:bCs/>
                <w:sz w:val="12"/>
                <w:szCs w:val="12"/>
              </w:rPr>
            </w:pPr>
            <w:r w:rsidRPr="001C47CB">
              <w:rPr>
                <w:b/>
                <w:bCs/>
                <w:sz w:val="12"/>
                <w:szCs w:val="12"/>
              </w:rPr>
              <w:t>807</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04</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80</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2 051,1</w:t>
            </w:r>
          </w:p>
        </w:tc>
        <w:tc>
          <w:tcPr>
            <w:tcW w:w="890" w:type="dxa"/>
            <w:noWrap/>
            <w:hideMark/>
          </w:tcPr>
          <w:p w:rsidR="003B2A28" w:rsidRPr="001C47CB" w:rsidRDefault="003B2A28" w:rsidP="003B2A28">
            <w:pPr>
              <w:ind w:right="140"/>
              <w:jc w:val="both"/>
              <w:rPr>
                <w:sz w:val="12"/>
                <w:szCs w:val="12"/>
              </w:rPr>
            </w:pPr>
            <w:r w:rsidRPr="001C47CB">
              <w:rPr>
                <w:sz w:val="12"/>
                <w:szCs w:val="12"/>
              </w:rPr>
              <w:t>2 051,1</w:t>
            </w:r>
          </w:p>
        </w:tc>
        <w:tc>
          <w:tcPr>
            <w:tcW w:w="1066" w:type="dxa"/>
            <w:noWrap/>
            <w:hideMark/>
          </w:tcPr>
          <w:p w:rsidR="003B2A28" w:rsidRPr="001C47CB" w:rsidRDefault="003B2A28" w:rsidP="003B2A28">
            <w:pPr>
              <w:ind w:right="140"/>
              <w:jc w:val="both"/>
              <w:rPr>
                <w:sz w:val="12"/>
                <w:szCs w:val="12"/>
              </w:rPr>
            </w:pPr>
            <w:r w:rsidRPr="001C47CB">
              <w:rPr>
                <w:sz w:val="12"/>
                <w:szCs w:val="12"/>
              </w:rPr>
              <w:t>2 051,1</w:t>
            </w:r>
          </w:p>
        </w:tc>
        <w:tc>
          <w:tcPr>
            <w:tcW w:w="1138" w:type="dxa"/>
            <w:noWrap/>
            <w:hideMark/>
          </w:tcPr>
          <w:p w:rsidR="003B2A28" w:rsidRPr="001C47CB" w:rsidRDefault="003B2A28" w:rsidP="003B2A28">
            <w:pPr>
              <w:ind w:right="140"/>
              <w:jc w:val="both"/>
              <w:rPr>
                <w:sz w:val="12"/>
                <w:szCs w:val="12"/>
              </w:rPr>
            </w:pPr>
          </w:p>
        </w:tc>
      </w:tr>
      <w:tr w:rsidR="003B2A28" w:rsidRPr="007B136F"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Обеспечение функционирования исполнительно - распорядительных органов местного самоуправления</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04</w:t>
            </w:r>
          </w:p>
        </w:tc>
        <w:tc>
          <w:tcPr>
            <w:tcW w:w="828" w:type="dxa"/>
            <w:noWrap/>
            <w:hideMark/>
          </w:tcPr>
          <w:p w:rsidR="003B2A28" w:rsidRPr="001C47CB" w:rsidRDefault="003B2A28" w:rsidP="003B2A28">
            <w:pPr>
              <w:ind w:right="140"/>
              <w:jc w:val="both"/>
              <w:rPr>
                <w:sz w:val="12"/>
                <w:szCs w:val="12"/>
              </w:rPr>
            </w:pPr>
            <w:r w:rsidRPr="001C47CB">
              <w:rPr>
                <w:sz w:val="12"/>
                <w:szCs w:val="12"/>
              </w:rPr>
              <w:t>80 2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2 051,1</w:t>
            </w:r>
          </w:p>
        </w:tc>
        <w:tc>
          <w:tcPr>
            <w:tcW w:w="890" w:type="dxa"/>
            <w:noWrap/>
            <w:hideMark/>
          </w:tcPr>
          <w:p w:rsidR="003B2A28" w:rsidRPr="001C47CB" w:rsidRDefault="003B2A28" w:rsidP="003B2A28">
            <w:pPr>
              <w:ind w:right="140"/>
              <w:jc w:val="both"/>
              <w:rPr>
                <w:sz w:val="12"/>
                <w:szCs w:val="12"/>
              </w:rPr>
            </w:pPr>
            <w:r w:rsidRPr="001C47CB">
              <w:rPr>
                <w:sz w:val="12"/>
                <w:szCs w:val="12"/>
              </w:rPr>
              <w:t>2 051,1</w:t>
            </w:r>
          </w:p>
        </w:tc>
        <w:tc>
          <w:tcPr>
            <w:tcW w:w="1066" w:type="dxa"/>
            <w:noWrap/>
            <w:hideMark/>
          </w:tcPr>
          <w:p w:rsidR="003B2A28" w:rsidRPr="001C47CB" w:rsidRDefault="003B2A28" w:rsidP="003B2A28">
            <w:pPr>
              <w:ind w:right="140"/>
              <w:jc w:val="both"/>
              <w:rPr>
                <w:sz w:val="12"/>
                <w:szCs w:val="12"/>
              </w:rPr>
            </w:pPr>
            <w:r w:rsidRPr="001C47CB">
              <w:rPr>
                <w:sz w:val="12"/>
                <w:szCs w:val="12"/>
              </w:rPr>
              <w:t>2 051,1</w:t>
            </w:r>
          </w:p>
        </w:tc>
        <w:tc>
          <w:tcPr>
            <w:tcW w:w="1138" w:type="dxa"/>
            <w:noWrap/>
            <w:hideMark/>
          </w:tcPr>
          <w:p w:rsidR="003B2A28" w:rsidRPr="001C47CB" w:rsidRDefault="003B2A28" w:rsidP="003B2A28">
            <w:pPr>
              <w:ind w:right="140"/>
              <w:jc w:val="both"/>
              <w:rPr>
                <w:sz w:val="12"/>
                <w:szCs w:val="12"/>
              </w:rPr>
            </w:pPr>
          </w:p>
        </w:tc>
      </w:tr>
      <w:tr w:rsidR="003B2A28" w:rsidRPr="007B136F" w:rsidTr="006A1BAD">
        <w:trPr>
          <w:trHeight w:val="1500"/>
        </w:trPr>
        <w:tc>
          <w:tcPr>
            <w:tcW w:w="2518" w:type="dxa"/>
            <w:hideMark/>
          </w:tcPr>
          <w:p w:rsidR="003B2A28" w:rsidRPr="001C47CB" w:rsidRDefault="003B2A28" w:rsidP="003B2A28">
            <w:pPr>
              <w:ind w:right="140"/>
              <w:jc w:val="both"/>
              <w:rPr>
                <w:sz w:val="12"/>
                <w:szCs w:val="12"/>
              </w:rPr>
            </w:pPr>
            <w:r w:rsidRPr="001C47CB">
              <w:rPr>
                <w:sz w:val="12"/>
                <w:szCs w:val="12"/>
              </w:rPr>
              <w:lastRenderedPageBreak/>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04</w:t>
            </w:r>
          </w:p>
        </w:tc>
        <w:tc>
          <w:tcPr>
            <w:tcW w:w="828" w:type="dxa"/>
            <w:noWrap/>
            <w:hideMark/>
          </w:tcPr>
          <w:p w:rsidR="003B2A28" w:rsidRPr="001C47CB" w:rsidRDefault="003B2A28" w:rsidP="003B2A28">
            <w:pPr>
              <w:ind w:right="140"/>
              <w:jc w:val="both"/>
              <w:rPr>
                <w:sz w:val="12"/>
                <w:szCs w:val="12"/>
              </w:rPr>
            </w:pPr>
            <w:r w:rsidRPr="001C47CB">
              <w:rPr>
                <w:sz w:val="12"/>
                <w:szCs w:val="12"/>
              </w:rPr>
              <w:t>80 2 00 43020</w:t>
            </w:r>
          </w:p>
        </w:tc>
        <w:tc>
          <w:tcPr>
            <w:tcW w:w="596" w:type="dxa"/>
            <w:noWrap/>
            <w:hideMark/>
          </w:tcPr>
          <w:p w:rsidR="003B2A28" w:rsidRPr="001C47CB" w:rsidRDefault="003B2A28" w:rsidP="003B2A28">
            <w:pPr>
              <w:ind w:right="140"/>
              <w:jc w:val="both"/>
              <w:rPr>
                <w:sz w:val="12"/>
                <w:szCs w:val="12"/>
              </w:rPr>
            </w:pPr>
            <w:r w:rsidRPr="001C47CB">
              <w:rPr>
                <w:sz w:val="12"/>
                <w:szCs w:val="12"/>
              </w:rPr>
              <w:t>100</w:t>
            </w:r>
          </w:p>
        </w:tc>
        <w:tc>
          <w:tcPr>
            <w:tcW w:w="1278" w:type="dxa"/>
            <w:noWrap/>
            <w:hideMark/>
          </w:tcPr>
          <w:p w:rsidR="003B2A28" w:rsidRPr="001C47CB" w:rsidRDefault="003B2A28" w:rsidP="003B2A28">
            <w:pPr>
              <w:ind w:right="140"/>
              <w:jc w:val="both"/>
              <w:rPr>
                <w:sz w:val="12"/>
                <w:szCs w:val="12"/>
              </w:rPr>
            </w:pPr>
            <w:r w:rsidRPr="001C47CB">
              <w:rPr>
                <w:sz w:val="12"/>
                <w:szCs w:val="12"/>
              </w:rPr>
              <w:t>2 051,1</w:t>
            </w:r>
          </w:p>
        </w:tc>
        <w:tc>
          <w:tcPr>
            <w:tcW w:w="890" w:type="dxa"/>
            <w:noWrap/>
            <w:hideMark/>
          </w:tcPr>
          <w:p w:rsidR="003B2A28" w:rsidRPr="001C47CB" w:rsidRDefault="003B2A28" w:rsidP="003B2A28">
            <w:pPr>
              <w:ind w:right="140"/>
              <w:jc w:val="both"/>
              <w:rPr>
                <w:sz w:val="12"/>
                <w:szCs w:val="12"/>
              </w:rPr>
            </w:pPr>
            <w:r w:rsidRPr="001C47CB">
              <w:rPr>
                <w:sz w:val="12"/>
                <w:szCs w:val="12"/>
              </w:rPr>
              <w:t>2 051,1</w:t>
            </w:r>
          </w:p>
        </w:tc>
        <w:tc>
          <w:tcPr>
            <w:tcW w:w="1066" w:type="dxa"/>
            <w:noWrap/>
            <w:hideMark/>
          </w:tcPr>
          <w:p w:rsidR="003B2A28" w:rsidRPr="001C47CB" w:rsidRDefault="003B2A28" w:rsidP="003B2A28">
            <w:pPr>
              <w:ind w:right="140"/>
              <w:jc w:val="both"/>
              <w:rPr>
                <w:sz w:val="12"/>
                <w:szCs w:val="12"/>
              </w:rPr>
            </w:pPr>
            <w:r w:rsidRPr="001C47CB">
              <w:rPr>
                <w:sz w:val="12"/>
                <w:szCs w:val="12"/>
              </w:rPr>
              <w:t>2 051,1</w:t>
            </w:r>
          </w:p>
        </w:tc>
        <w:tc>
          <w:tcPr>
            <w:tcW w:w="1138" w:type="dxa"/>
            <w:noWrap/>
            <w:hideMark/>
          </w:tcPr>
          <w:p w:rsidR="003B2A28" w:rsidRPr="001C47CB" w:rsidRDefault="003B2A28" w:rsidP="003B2A28">
            <w:pPr>
              <w:ind w:right="140"/>
              <w:jc w:val="both"/>
              <w:rPr>
                <w:sz w:val="12"/>
                <w:szCs w:val="12"/>
              </w:rPr>
            </w:pPr>
          </w:p>
        </w:tc>
      </w:tr>
      <w:tr w:rsidR="003B2A28" w:rsidRPr="007B136F"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Образование</w:t>
            </w:r>
          </w:p>
        </w:tc>
        <w:tc>
          <w:tcPr>
            <w:tcW w:w="1010" w:type="dxa"/>
            <w:hideMark/>
          </w:tcPr>
          <w:p w:rsidR="003B2A28" w:rsidRPr="001C47CB" w:rsidRDefault="003B2A28" w:rsidP="003B2A28">
            <w:pPr>
              <w:ind w:right="140"/>
              <w:jc w:val="both"/>
              <w:rPr>
                <w:b/>
                <w:bCs/>
                <w:sz w:val="12"/>
                <w:szCs w:val="12"/>
              </w:rPr>
            </w:pPr>
            <w:r w:rsidRPr="001C47CB">
              <w:rPr>
                <w:b/>
                <w:bCs/>
                <w:sz w:val="12"/>
                <w:szCs w:val="12"/>
              </w:rPr>
              <w:t>807</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07</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1 247 135,3</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820 375,1</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908 405,6</w:t>
            </w:r>
          </w:p>
        </w:tc>
        <w:tc>
          <w:tcPr>
            <w:tcW w:w="1138" w:type="dxa"/>
            <w:noWrap/>
            <w:hideMark/>
          </w:tcPr>
          <w:p w:rsidR="003B2A28" w:rsidRPr="001C47CB" w:rsidRDefault="003B2A28" w:rsidP="003B2A28">
            <w:pPr>
              <w:ind w:right="140"/>
              <w:jc w:val="both"/>
              <w:rPr>
                <w:b/>
                <w:bCs/>
                <w:sz w:val="12"/>
                <w:szCs w:val="12"/>
              </w:rPr>
            </w:pPr>
          </w:p>
        </w:tc>
      </w:tr>
      <w:tr w:rsidR="003B2A28" w:rsidRPr="007B136F"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Дошкольное образование</w:t>
            </w:r>
          </w:p>
        </w:tc>
        <w:tc>
          <w:tcPr>
            <w:tcW w:w="1010" w:type="dxa"/>
            <w:hideMark/>
          </w:tcPr>
          <w:p w:rsidR="003B2A28" w:rsidRPr="001C47CB" w:rsidRDefault="003B2A28" w:rsidP="003B2A28">
            <w:pPr>
              <w:ind w:right="140"/>
              <w:jc w:val="both"/>
              <w:rPr>
                <w:b/>
                <w:bCs/>
                <w:sz w:val="12"/>
                <w:szCs w:val="12"/>
              </w:rPr>
            </w:pPr>
            <w:r w:rsidRPr="001C47CB">
              <w:rPr>
                <w:b/>
                <w:bCs/>
                <w:sz w:val="12"/>
                <w:szCs w:val="12"/>
              </w:rPr>
              <w:t>807</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07</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210 166,2</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124 753,4</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142 753,4</w:t>
            </w:r>
          </w:p>
        </w:tc>
        <w:tc>
          <w:tcPr>
            <w:tcW w:w="1138" w:type="dxa"/>
            <w:noWrap/>
            <w:hideMark/>
          </w:tcPr>
          <w:p w:rsidR="003B2A28" w:rsidRPr="001C47CB" w:rsidRDefault="003B2A28" w:rsidP="003B2A28">
            <w:pPr>
              <w:ind w:right="140"/>
              <w:jc w:val="both"/>
              <w:rPr>
                <w:b/>
                <w:bCs/>
                <w:sz w:val="12"/>
                <w:szCs w:val="12"/>
              </w:rPr>
            </w:pPr>
          </w:p>
        </w:tc>
      </w:tr>
      <w:tr w:rsidR="003B2A28" w:rsidRPr="007B136F"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210 166,2</w:t>
            </w:r>
          </w:p>
        </w:tc>
        <w:tc>
          <w:tcPr>
            <w:tcW w:w="890" w:type="dxa"/>
            <w:noWrap/>
            <w:hideMark/>
          </w:tcPr>
          <w:p w:rsidR="003B2A28" w:rsidRPr="001C47CB" w:rsidRDefault="003B2A28" w:rsidP="003B2A28">
            <w:pPr>
              <w:ind w:right="140"/>
              <w:jc w:val="both"/>
              <w:rPr>
                <w:sz w:val="12"/>
                <w:szCs w:val="12"/>
              </w:rPr>
            </w:pPr>
            <w:r w:rsidRPr="001C47CB">
              <w:rPr>
                <w:sz w:val="12"/>
                <w:szCs w:val="12"/>
              </w:rPr>
              <w:t>124 753,4</w:t>
            </w:r>
          </w:p>
        </w:tc>
        <w:tc>
          <w:tcPr>
            <w:tcW w:w="1066" w:type="dxa"/>
            <w:noWrap/>
            <w:hideMark/>
          </w:tcPr>
          <w:p w:rsidR="003B2A28" w:rsidRPr="001C47CB" w:rsidRDefault="003B2A28" w:rsidP="003B2A28">
            <w:pPr>
              <w:ind w:right="140"/>
              <w:jc w:val="both"/>
              <w:rPr>
                <w:sz w:val="12"/>
                <w:szCs w:val="12"/>
              </w:rPr>
            </w:pPr>
            <w:r w:rsidRPr="001C47CB">
              <w:rPr>
                <w:sz w:val="12"/>
                <w:szCs w:val="12"/>
              </w:rPr>
              <w:t>142 753,4</w:t>
            </w:r>
          </w:p>
        </w:tc>
        <w:tc>
          <w:tcPr>
            <w:tcW w:w="1138" w:type="dxa"/>
            <w:noWrap/>
            <w:hideMark/>
          </w:tcPr>
          <w:p w:rsidR="003B2A28" w:rsidRPr="001C47CB" w:rsidRDefault="003B2A28" w:rsidP="003B2A28">
            <w:pPr>
              <w:ind w:right="140"/>
              <w:jc w:val="both"/>
              <w:rPr>
                <w:sz w:val="12"/>
                <w:szCs w:val="12"/>
              </w:rPr>
            </w:pPr>
          </w:p>
        </w:tc>
      </w:tr>
      <w:tr w:rsidR="003B2A28" w:rsidRPr="007B136F"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02 1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150,8</w:t>
            </w:r>
          </w:p>
        </w:tc>
        <w:tc>
          <w:tcPr>
            <w:tcW w:w="890" w:type="dxa"/>
            <w:noWrap/>
            <w:hideMark/>
          </w:tcPr>
          <w:p w:rsidR="003B2A28" w:rsidRPr="001C47CB" w:rsidRDefault="003B2A28" w:rsidP="003B2A28">
            <w:pPr>
              <w:ind w:right="140"/>
              <w:jc w:val="both"/>
              <w:rPr>
                <w:sz w:val="12"/>
                <w:szCs w:val="12"/>
              </w:rPr>
            </w:pPr>
            <w:r w:rsidRPr="001C47CB">
              <w:rPr>
                <w:sz w:val="12"/>
                <w:szCs w:val="12"/>
              </w:rPr>
              <w:t>150,8</w:t>
            </w:r>
          </w:p>
        </w:tc>
        <w:tc>
          <w:tcPr>
            <w:tcW w:w="1066" w:type="dxa"/>
            <w:noWrap/>
            <w:hideMark/>
          </w:tcPr>
          <w:p w:rsidR="003B2A28" w:rsidRPr="001C47CB" w:rsidRDefault="003B2A28" w:rsidP="003B2A28">
            <w:pPr>
              <w:ind w:right="140"/>
              <w:jc w:val="both"/>
              <w:rPr>
                <w:sz w:val="12"/>
                <w:szCs w:val="12"/>
              </w:rPr>
            </w:pPr>
            <w:r w:rsidRPr="001C47CB">
              <w:rPr>
                <w:sz w:val="12"/>
                <w:szCs w:val="12"/>
              </w:rPr>
              <w:t>150,8</w:t>
            </w:r>
          </w:p>
        </w:tc>
        <w:tc>
          <w:tcPr>
            <w:tcW w:w="1138" w:type="dxa"/>
            <w:noWrap/>
            <w:hideMark/>
          </w:tcPr>
          <w:p w:rsidR="003B2A28" w:rsidRPr="001C47CB" w:rsidRDefault="003B2A28" w:rsidP="003B2A28">
            <w:pPr>
              <w:ind w:right="140"/>
              <w:jc w:val="both"/>
              <w:rPr>
                <w:sz w:val="12"/>
                <w:szCs w:val="12"/>
              </w:rPr>
            </w:pPr>
          </w:p>
        </w:tc>
      </w:tr>
      <w:tr w:rsidR="003B2A28" w:rsidRPr="007B136F"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«Материальное обеспечение отраслей образования, культуры, средств массовой информации»</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02 1 04</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150,8</w:t>
            </w:r>
          </w:p>
        </w:tc>
        <w:tc>
          <w:tcPr>
            <w:tcW w:w="890" w:type="dxa"/>
            <w:noWrap/>
            <w:hideMark/>
          </w:tcPr>
          <w:p w:rsidR="003B2A28" w:rsidRPr="001C47CB" w:rsidRDefault="003B2A28" w:rsidP="003B2A28">
            <w:pPr>
              <w:ind w:right="140"/>
              <w:jc w:val="both"/>
              <w:rPr>
                <w:sz w:val="12"/>
                <w:szCs w:val="12"/>
              </w:rPr>
            </w:pPr>
            <w:r w:rsidRPr="001C47CB">
              <w:rPr>
                <w:sz w:val="12"/>
                <w:szCs w:val="12"/>
              </w:rPr>
              <w:t>150,8</w:t>
            </w:r>
          </w:p>
        </w:tc>
        <w:tc>
          <w:tcPr>
            <w:tcW w:w="1066" w:type="dxa"/>
            <w:noWrap/>
            <w:hideMark/>
          </w:tcPr>
          <w:p w:rsidR="003B2A28" w:rsidRPr="001C47CB" w:rsidRDefault="003B2A28" w:rsidP="003B2A28">
            <w:pPr>
              <w:ind w:right="140"/>
              <w:jc w:val="both"/>
              <w:rPr>
                <w:sz w:val="12"/>
                <w:szCs w:val="12"/>
              </w:rPr>
            </w:pPr>
            <w:r w:rsidRPr="001C47CB">
              <w:rPr>
                <w:sz w:val="12"/>
                <w:szCs w:val="12"/>
              </w:rPr>
              <w:t>150,8</w:t>
            </w:r>
          </w:p>
        </w:tc>
        <w:tc>
          <w:tcPr>
            <w:tcW w:w="1138" w:type="dxa"/>
            <w:noWrap/>
            <w:hideMark/>
          </w:tcPr>
          <w:p w:rsidR="003B2A28" w:rsidRPr="001C47CB" w:rsidRDefault="003B2A28" w:rsidP="003B2A28">
            <w:pPr>
              <w:ind w:right="140"/>
              <w:jc w:val="both"/>
              <w:rPr>
                <w:sz w:val="12"/>
                <w:szCs w:val="12"/>
              </w:rPr>
            </w:pPr>
          </w:p>
        </w:tc>
      </w:tr>
      <w:tr w:rsidR="003B2A28" w:rsidRPr="007B136F"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02 1 04 S2320</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150,0</w:t>
            </w:r>
          </w:p>
        </w:tc>
        <w:tc>
          <w:tcPr>
            <w:tcW w:w="890" w:type="dxa"/>
            <w:noWrap/>
            <w:hideMark/>
          </w:tcPr>
          <w:p w:rsidR="003B2A28" w:rsidRPr="001C47CB" w:rsidRDefault="003B2A28" w:rsidP="003B2A28">
            <w:pPr>
              <w:ind w:right="140"/>
              <w:jc w:val="both"/>
              <w:rPr>
                <w:sz w:val="12"/>
                <w:szCs w:val="12"/>
              </w:rPr>
            </w:pPr>
            <w:r w:rsidRPr="001C47CB">
              <w:rPr>
                <w:sz w:val="12"/>
                <w:szCs w:val="12"/>
              </w:rPr>
              <w:t>150,0</w:t>
            </w:r>
          </w:p>
        </w:tc>
        <w:tc>
          <w:tcPr>
            <w:tcW w:w="1066" w:type="dxa"/>
            <w:noWrap/>
            <w:hideMark/>
          </w:tcPr>
          <w:p w:rsidR="003B2A28" w:rsidRPr="001C47CB" w:rsidRDefault="003B2A28" w:rsidP="003B2A28">
            <w:pPr>
              <w:ind w:right="140"/>
              <w:jc w:val="both"/>
              <w:rPr>
                <w:sz w:val="12"/>
                <w:szCs w:val="12"/>
              </w:rPr>
            </w:pPr>
            <w:r w:rsidRPr="001C47CB">
              <w:rPr>
                <w:sz w:val="12"/>
                <w:szCs w:val="12"/>
              </w:rPr>
              <w:t>150,0</w:t>
            </w:r>
          </w:p>
        </w:tc>
        <w:tc>
          <w:tcPr>
            <w:tcW w:w="1138" w:type="dxa"/>
            <w:noWrap/>
            <w:hideMark/>
          </w:tcPr>
          <w:p w:rsidR="003B2A28" w:rsidRPr="001C47CB" w:rsidRDefault="003B2A28" w:rsidP="003B2A28">
            <w:pPr>
              <w:ind w:right="140"/>
              <w:jc w:val="both"/>
              <w:rPr>
                <w:sz w:val="12"/>
                <w:szCs w:val="12"/>
              </w:rPr>
            </w:pPr>
          </w:p>
        </w:tc>
      </w:tr>
      <w:tr w:rsidR="003B2A28" w:rsidRPr="007B136F"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Расходы на материально-техническое обеспечение образовательных организаций (</w:t>
            </w:r>
            <w:proofErr w:type="spellStart"/>
            <w:r w:rsidRPr="001C47CB">
              <w:rPr>
                <w:sz w:val="12"/>
                <w:szCs w:val="12"/>
              </w:rPr>
              <w:t>софинансирование</w:t>
            </w:r>
            <w:proofErr w:type="spellEnd"/>
            <w:r w:rsidRPr="001C47CB">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02 1 04 S232М</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0,8</w:t>
            </w:r>
          </w:p>
        </w:tc>
        <w:tc>
          <w:tcPr>
            <w:tcW w:w="890" w:type="dxa"/>
            <w:noWrap/>
            <w:hideMark/>
          </w:tcPr>
          <w:p w:rsidR="003B2A28" w:rsidRPr="001C47CB" w:rsidRDefault="003B2A28" w:rsidP="003B2A28">
            <w:pPr>
              <w:ind w:right="140"/>
              <w:jc w:val="both"/>
              <w:rPr>
                <w:sz w:val="12"/>
                <w:szCs w:val="12"/>
              </w:rPr>
            </w:pPr>
            <w:r w:rsidRPr="001C47CB">
              <w:rPr>
                <w:sz w:val="12"/>
                <w:szCs w:val="12"/>
              </w:rPr>
              <w:t>0,8</w:t>
            </w:r>
          </w:p>
        </w:tc>
        <w:tc>
          <w:tcPr>
            <w:tcW w:w="1066" w:type="dxa"/>
            <w:noWrap/>
            <w:hideMark/>
          </w:tcPr>
          <w:p w:rsidR="003B2A28" w:rsidRPr="001C47CB" w:rsidRDefault="003B2A28" w:rsidP="003B2A28">
            <w:pPr>
              <w:ind w:right="140"/>
              <w:jc w:val="both"/>
              <w:rPr>
                <w:sz w:val="12"/>
                <w:szCs w:val="12"/>
              </w:rPr>
            </w:pPr>
            <w:r w:rsidRPr="001C47CB">
              <w:rPr>
                <w:sz w:val="12"/>
                <w:szCs w:val="12"/>
              </w:rPr>
              <w:t>0,8</w:t>
            </w:r>
          </w:p>
        </w:tc>
        <w:tc>
          <w:tcPr>
            <w:tcW w:w="1138" w:type="dxa"/>
            <w:noWrap/>
            <w:hideMark/>
          </w:tcPr>
          <w:p w:rsidR="003B2A28" w:rsidRPr="001C47CB" w:rsidRDefault="003B2A28" w:rsidP="003B2A28">
            <w:pPr>
              <w:ind w:right="140"/>
              <w:jc w:val="both"/>
              <w:rPr>
                <w:sz w:val="12"/>
                <w:szCs w:val="12"/>
              </w:rPr>
            </w:pPr>
          </w:p>
        </w:tc>
      </w:tr>
      <w:tr w:rsidR="003B2A28" w:rsidRPr="007B136F"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«Обеспечение деятельности муниципальных органов и подведомственных учреждений»</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210 015,4</w:t>
            </w:r>
          </w:p>
        </w:tc>
        <w:tc>
          <w:tcPr>
            <w:tcW w:w="890" w:type="dxa"/>
            <w:noWrap/>
            <w:hideMark/>
          </w:tcPr>
          <w:p w:rsidR="003B2A28" w:rsidRPr="001C47CB" w:rsidRDefault="003B2A28" w:rsidP="003B2A28">
            <w:pPr>
              <w:ind w:right="140"/>
              <w:jc w:val="both"/>
              <w:rPr>
                <w:sz w:val="12"/>
                <w:szCs w:val="12"/>
              </w:rPr>
            </w:pPr>
            <w:r w:rsidRPr="001C47CB">
              <w:rPr>
                <w:sz w:val="12"/>
                <w:szCs w:val="12"/>
              </w:rPr>
              <w:t>124 602,6</w:t>
            </w:r>
          </w:p>
        </w:tc>
        <w:tc>
          <w:tcPr>
            <w:tcW w:w="1066" w:type="dxa"/>
            <w:noWrap/>
            <w:hideMark/>
          </w:tcPr>
          <w:p w:rsidR="003B2A28" w:rsidRPr="001C47CB" w:rsidRDefault="003B2A28" w:rsidP="003B2A28">
            <w:pPr>
              <w:ind w:right="140"/>
              <w:jc w:val="both"/>
              <w:rPr>
                <w:sz w:val="12"/>
                <w:szCs w:val="12"/>
              </w:rPr>
            </w:pPr>
            <w:r w:rsidRPr="001C47CB">
              <w:rPr>
                <w:sz w:val="12"/>
                <w:szCs w:val="12"/>
              </w:rPr>
              <w:t>142 602,6</w:t>
            </w:r>
          </w:p>
        </w:tc>
        <w:tc>
          <w:tcPr>
            <w:tcW w:w="1138" w:type="dxa"/>
            <w:noWrap/>
            <w:hideMark/>
          </w:tcPr>
          <w:p w:rsidR="003B2A28" w:rsidRPr="001C47CB" w:rsidRDefault="003B2A28" w:rsidP="003B2A28">
            <w:pPr>
              <w:ind w:right="140"/>
              <w:jc w:val="both"/>
              <w:rPr>
                <w:sz w:val="12"/>
                <w:szCs w:val="12"/>
              </w:rPr>
            </w:pPr>
          </w:p>
        </w:tc>
      </w:tr>
      <w:tr w:rsidR="003B2A28" w:rsidRPr="007B136F"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r w:rsidRPr="001C47CB">
              <w:rPr>
                <w:sz w:val="12"/>
                <w:szCs w:val="12"/>
              </w:rPr>
              <w:t xml:space="preserve"> 02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210 015,4</w:t>
            </w:r>
          </w:p>
        </w:tc>
        <w:tc>
          <w:tcPr>
            <w:tcW w:w="890" w:type="dxa"/>
            <w:noWrap/>
            <w:hideMark/>
          </w:tcPr>
          <w:p w:rsidR="003B2A28" w:rsidRPr="001C47CB" w:rsidRDefault="003B2A28" w:rsidP="003B2A28">
            <w:pPr>
              <w:ind w:right="140"/>
              <w:jc w:val="both"/>
              <w:rPr>
                <w:sz w:val="12"/>
                <w:szCs w:val="12"/>
              </w:rPr>
            </w:pPr>
            <w:r w:rsidRPr="001C47CB">
              <w:rPr>
                <w:sz w:val="12"/>
                <w:szCs w:val="12"/>
              </w:rPr>
              <w:t>124 602,6</w:t>
            </w:r>
          </w:p>
        </w:tc>
        <w:tc>
          <w:tcPr>
            <w:tcW w:w="1066" w:type="dxa"/>
            <w:noWrap/>
            <w:hideMark/>
          </w:tcPr>
          <w:p w:rsidR="003B2A28" w:rsidRPr="001C47CB" w:rsidRDefault="003B2A28" w:rsidP="003B2A28">
            <w:pPr>
              <w:ind w:right="140"/>
              <w:jc w:val="both"/>
              <w:rPr>
                <w:sz w:val="12"/>
                <w:szCs w:val="12"/>
              </w:rPr>
            </w:pPr>
            <w:r w:rsidRPr="001C47CB">
              <w:rPr>
                <w:sz w:val="12"/>
                <w:szCs w:val="12"/>
              </w:rPr>
              <w:t>142 602,6</w:t>
            </w:r>
          </w:p>
        </w:tc>
        <w:tc>
          <w:tcPr>
            <w:tcW w:w="1138" w:type="dxa"/>
            <w:noWrap/>
            <w:hideMark/>
          </w:tcPr>
          <w:p w:rsidR="003B2A28" w:rsidRPr="001C47CB" w:rsidRDefault="003B2A28" w:rsidP="003B2A28">
            <w:pPr>
              <w:ind w:right="140"/>
              <w:jc w:val="both"/>
              <w:rPr>
                <w:sz w:val="12"/>
                <w:szCs w:val="12"/>
              </w:rPr>
            </w:pPr>
          </w:p>
        </w:tc>
      </w:tr>
      <w:tr w:rsidR="003B2A28" w:rsidRPr="007B136F"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r w:rsidRPr="001C47CB">
              <w:rPr>
                <w:sz w:val="12"/>
                <w:szCs w:val="12"/>
              </w:rPr>
              <w:t xml:space="preserve"> 02 10110</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6 000,0</w:t>
            </w:r>
          </w:p>
        </w:tc>
        <w:tc>
          <w:tcPr>
            <w:tcW w:w="890" w:type="dxa"/>
            <w:noWrap/>
            <w:hideMark/>
          </w:tcPr>
          <w:p w:rsidR="003B2A28" w:rsidRPr="001C47CB" w:rsidRDefault="003B2A28" w:rsidP="003B2A28">
            <w:pPr>
              <w:ind w:right="140"/>
              <w:jc w:val="both"/>
              <w:rPr>
                <w:sz w:val="12"/>
                <w:szCs w:val="12"/>
              </w:rPr>
            </w:pPr>
            <w:r w:rsidRPr="001C47CB">
              <w:rPr>
                <w:sz w:val="12"/>
                <w:szCs w:val="12"/>
              </w:rPr>
              <w:t>7 000,0</w:t>
            </w:r>
          </w:p>
        </w:tc>
        <w:tc>
          <w:tcPr>
            <w:tcW w:w="1066" w:type="dxa"/>
            <w:noWrap/>
            <w:hideMark/>
          </w:tcPr>
          <w:p w:rsidR="003B2A28" w:rsidRPr="001C47CB" w:rsidRDefault="003B2A28" w:rsidP="003B2A28">
            <w:pPr>
              <w:ind w:right="140"/>
              <w:jc w:val="both"/>
              <w:rPr>
                <w:sz w:val="12"/>
                <w:szCs w:val="12"/>
              </w:rPr>
            </w:pPr>
            <w:r w:rsidRPr="001C47CB">
              <w:rPr>
                <w:sz w:val="12"/>
                <w:szCs w:val="12"/>
              </w:rPr>
              <w:t>6 000,0</w:t>
            </w:r>
          </w:p>
        </w:tc>
        <w:tc>
          <w:tcPr>
            <w:tcW w:w="1138" w:type="dxa"/>
            <w:noWrap/>
            <w:hideMark/>
          </w:tcPr>
          <w:p w:rsidR="003B2A28" w:rsidRPr="001C47CB" w:rsidRDefault="003B2A28" w:rsidP="003B2A28">
            <w:pPr>
              <w:ind w:right="140"/>
              <w:jc w:val="both"/>
              <w:rPr>
                <w:sz w:val="12"/>
                <w:szCs w:val="12"/>
              </w:rPr>
            </w:pPr>
          </w:p>
        </w:tc>
      </w:tr>
      <w:tr w:rsidR="003B2A28" w:rsidRPr="007B136F"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r w:rsidRPr="001C47CB">
              <w:rPr>
                <w:sz w:val="12"/>
                <w:szCs w:val="12"/>
              </w:rPr>
              <w:t xml:space="preserve"> 02 М9901</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15 800,0</w:t>
            </w:r>
          </w:p>
        </w:tc>
        <w:tc>
          <w:tcPr>
            <w:tcW w:w="890" w:type="dxa"/>
            <w:noWrap/>
            <w:hideMark/>
          </w:tcPr>
          <w:p w:rsidR="003B2A28" w:rsidRPr="001C47CB" w:rsidRDefault="003B2A28" w:rsidP="003B2A28">
            <w:pPr>
              <w:ind w:right="140"/>
              <w:jc w:val="both"/>
              <w:rPr>
                <w:sz w:val="12"/>
                <w:szCs w:val="12"/>
              </w:rPr>
            </w:pPr>
            <w:r w:rsidRPr="001C47CB">
              <w:rPr>
                <w:sz w:val="12"/>
                <w:szCs w:val="12"/>
              </w:rPr>
              <w:t>16 800,0</w:t>
            </w:r>
          </w:p>
        </w:tc>
        <w:tc>
          <w:tcPr>
            <w:tcW w:w="1066" w:type="dxa"/>
            <w:noWrap/>
            <w:hideMark/>
          </w:tcPr>
          <w:p w:rsidR="003B2A28" w:rsidRPr="001C47CB" w:rsidRDefault="003B2A28" w:rsidP="003B2A28">
            <w:pPr>
              <w:ind w:right="140"/>
              <w:jc w:val="both"/>
              <w:rPr>
                <w:sz w:val="12"/>
                <w:szCs w:val="12"/>
              </w:rPr>
            </w:pPr>
            <w:r w:rsidRPr="001C47CB">
              <w:rPr>
                <w:sz w:val="12"/>
                <w:szCs w:val="12"/>
              </w:rPr>
              <w:t>15 800,0</w:t>
            </w:r>
          </w:p>
        </w:tc>
        <w:tc>
          <w:tcPr>
            <w:tcW w:w="1138" w:type="dxa"/>
            <w:noWrap/>
            <w:hideMark/>
          </w:tcPr>
          <w:p w:rsidR="003B2A28" w:rsidRPr="001C47CB" w:rsidRDefault="003B2A28" w:rsidP="003B2A28">
            <w:pPr>
              <w:ind w:right="140"/>
              <w:jc w:val="both"/>
              <w:rPr>
                <w:sz w:val="12"/>
                <w:szCs w:val="12"/>
              </w:rPr>
            </w:pPr>
          </w:p>
        </w:tc>
      </w:tr>
      <w:tr w:rsidR="003B2A28" w:rsidRPr="007B136F"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r w:rsidRPr="001C47CB">
              <w:rPr>
                <w:sz w:val="12"/>
                <w:szCs w:val="12"/>
              </w:rPr>
              <w:t xml:space="preserve"> 02 С9901</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188 215,4</w:t>
            </w:r>
          </w:p>
        </w:tc>
        <w:tc>
          <w:tcPr>
            <w:tcW w:w="890" w:type="dxa"/>
            <w:noWrap/>
            <w:hideMark/>
          </w:tcPr>
          <w:p w:rsidR="003B2A28" w:rsidRPr="001C47CB" w:rsidRDefault="003B2A28" w:rsidP="003B2A28">
            <w:pPr>
              <w:ind w:right="140"/>
              <w:jc w:val="both"/>
              <w:rPr>
                <w:sz w:val="12"/>
                <w:szCs w:val="12"/>
              </w:rPr>
            </w:pPr>
            <w:r w:rsidRPr="001C47CB">
              <w:rPr>
                <w:sz w:val="12"/>
                <w:szCs w:val="12"/>
              </w:rPr>
              <w:t>100 802,6</w:t>
            </w:r>
          </w:p>
        </w:tc>
        <w:tc>
          <w:tcPr>
            <w:tcW w:w="1066" w:type="dxa"/>
            <w:noWrap/>
            <w:hideMark/>
          </w:tcPr>
          <w:p w:rsidR="003B2A28" w:rsidRPr="001C47CB" w:rsidRDefault="003B2A28" w:rsidP="003B2A28">
            <w:pPr>
              <w:ind w:right="140"/>
              <w:jc w:val="both"/>
              <w:rPr>
                <w:sz w:val="12"/>
                <w:szCs w:val="12"/>
              </w:rPr>
            </w:pPr>
            <w:r w:rsidRPr="001C47CB">
              <w:rPr>
                <w:sz w:val="12"/>
                <w:szCs w:val="12"/>
              </w:rPr>
              <w:t>120 802,6</w:t>
            </w:r>
          </w:p>
        </w:tc>
        <w:tc>
          <w:tcPr>
            <w:tcW w:w="1138" w:type="dxa"/>
            <w:noWrap/>
            <w:hideMark/>
          </w:tcPr>
          <w:p w:rsidR="003B2A28" w:rsidRPr="001C47CB" w:rsidRDefault="003B2A28" w:rsidP="003B2A28">
            <w:pPr>
              <w:ind w:right="140"/>
              <w:jc w:val="both"/>
              <w:rPr>
                <w:sz w:val="12"/>
                <w:szCs w:val="12"/>
              </w:rPr>
            </w:pPr>
          </w:p>
        </w:tc>
      </w:tr>
      <w:tr w:rsidR="003B2A28" w:rsidRPr="007B136F"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Общее образование</w:t>
            </w:r>
          </w:p>
        </w:tc>
        <w:tc>
          <w:tcPr>
            <w:tcW w:w="1010" w:type="dxa"/>
            <w:hideMark/>
          </w:tcPr>
          <w:p w:rsidR="003B2A28" w:rsidRPr="001C47CB" w:rsidRDefault="003B2A28" w:rsidP="003B2A28">
            <w:pPr>
              <w:ind w:right="140"/>
              <w:jc w:val="both"/>
              <w:rPr>
                <w:b/>
                <w:bCs/>
                <w:sz w:val="12"/>
                <w:szCs w:val="12"/>
              </w:rPr>
            </w:pPr>
            <w:r w:rsidRPr="001C47CB">
              <w:rPr>
                <w:b/>
                <w:bCs/>
                <w:sz w:val="12"/>
                <w:szCs w:val="12"/>
              </w:rPr>
              <w:t>807</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07</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02</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764 827,6</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543 925,7</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598 288,7</w:t>
            </w:r>
          </w:p>
        </w:tc>
        <w:tc>
          <w:tcPr>
            <w:tcW w:w="1138" w:type="dxa"/>
            <w:noWrap/>
            <w:hideMark/>
          </w:tcPr>
          <w:p w:rsidR="003B2A28" w:rsidRPr="001C47CB" w:rsidRDefault="003B2A28" w:rsidP="003B2A28">
            <w:pPr>
              <w:ind w:right="140"/>
              <w:jc w:val="both"/>
              <w:rPr>
                <w:b/>
                <w:bCs/>
                <w:sz w:val="12"/>
                <w:szCs w:val="12"/>
              </w:rPr>
            </w:pPr>
          </w:p>
        </w:tc>
      </w:tr>
      <w:tr w:rsidR="003B2A28" w:rsidRPr="007B136F"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02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764 827,6</w:t>
            </w:r>
          </w:p>
        </w:tc>
        <w:tc>
          <w:tcPr>
            <w:tcW w:w="890" w:type="dxa"/>
            <w:noWrap/>
            <w:hideMark/>
          </w:tcPr>
          <w:p w:rsidR="003B2A28" w:rsidRPr="001C47CB" w:rsidRDefault="003B2A28" w:rsidP="003B2A28">
            <w:pPr>
              <w:ind w:right="140"/>
              <w:jc w:val="both"/>
              <w:rPr>
                <w:sz w:val="12"/>
                <w:szCs w:val="12"/>
              </w:rPr>
            </w:pPr>
            <w:r w:rsidRPr="001C47CB">
              <w:rPr>
                <w:sz w:val="12"/>
                <w:szCs w:val="12"/>
              </w:rPr>
              <w:t>543 925,7</w:t>
            </w:r>
          </w:p>
        </w:tc>
        <w:tc>
          <w:tcPr>
            <w:tcW w:w="1066" w:type="dxa"/>
            <w:noWrap/>
            <w:hideMark/>
          </w:tcPr>
          <w:p w:rsidR="003B2A28" w:rsidRPr="001C47CB" w:rsidRDefault="003B2A28" w:rsidP="003B2A28">
            <w:pPr>
              <w:ind w:right="140"/>
              <w:jc w:val="both"/>
              <w:rPr>
                <w:sz w:val="12"/>
                <w:szCs w:val="12"/>
              </w:rPr>
            </w:pPr>
            <w:r w:rsidRPr="001C47CB">
              <w:rPr>
                <w:sz w:val="12"/>
                <w:szCs w:val="12"/>
              </w:rPr>
              <w:t>598 288,7</w:t>
            </w:r>
          </w:p>
        </w:tc>
        <w:tc>
          <w:tcPr>
            <w:tcW w:w="1138" w:type="dxa"/>
            <w:noWrap/>
            <w:hideMark/>
          </w:tcPr>
          <w:p w:rsidR="003B2A28" w:rsidRPr="001C47CB" w:rsidRDefault="003B2A28" w:rsidP="003B2A28">
            <w:pPr>
              <w:ind w:right="140"/>
              <w:jc w:val="both"/>
              <w:rPr>
                <w:sz w:val="12"/>
                <w:szCs w:val="12"/>
              </w:rPr>
            </w:pPr>
          </w:p>
        </w:tc>
      </w:tr>
      <w:tr w:rsidR="003B2A28" w:rsidRPr="007B136F"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02 1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18 662,5</w:t>
            </w:r>
          </w:p>
        </w:tc>
        <w:tc>
          <w:tcPr>
            <w:tcW w:w="890" w:type="dxa"/>
            <w:noWrap/>
            <w:hideMark/>
          </w:tcPr>
          <w:p w:rsidR="003B2A28" w:rsidRPr="001C47CB" w:rsidRDefault="003B2A28" w:rsidP="003B2A28">
            <w:pPr>
              <w:ind w:right="140"/>
              <w:jc w:val="both"/>
              <w:rPr>
                <w:sz w:val="12"/>
                <w:szCs w:val="12"/>
              </w:rPr>
            </w:pPr>
            <w:r w:rsidRPr="001C47CB">
              <w:rPr>
                <w:sz w:val="12"/>
                <w:szCs w:val="12"/>
              </w:rPr>
              <w:t>3 386,3</w:t>
            </w:r>
          </w:p>
        </w:tc>
        <w:tc>
          <w:tcPr>
            <w:tcW w:w="1066" w:type="dxa"/>
            <w:noWrap/>
            <w:hideMark/>
          </w:tcPr>
          <w:p w:rsidR="003B2A28" w:rsidRPr="001C47CB" w:rsidRDefault="003B2A28" w:rsidP="003B2A28">
            <w:pPr>
              <w:ind w:right="140"/>
              <w:jc w:val="both"/>
              <w:rPr>
                <w:sz w:val="12"/>
                <w:szCs w:val="12"/>
              </w:rPr>
            </w:pPr>
            <w:r w:rsidRPr="001C47CB">
              <w:rPr>
                <w:sz w:val="12"/>
                <w:szCs w:val="12"/>
              </w:rPr>
              <w:t>3 386,3</w:t>
            </w:r>
          </w:p>
        </w:tc>
        <w:tc>
          <w:tcPr>
            <w:tcW w:w="1138" w:type="dxa"/>
            <w:noWrap/>
            <w:hideMark/>
          </w:tcPr>
          <w:p w:rsidR="003B2A28" w:rsidRPr="001C47CB" w:rsidRDefault="003B2A28" w:rsidP="003B2A28">
            <w:pPr>
              <w:ind w:right="140"/>
              <w:jc w:val="both"/>
              <w:rPr>
                <w:sz w:val="12"/>
                <w:szCs w:val="12"/>
              </w:rPr>
            </w:pPr>
          </w:p>
        </w:tc>
      </w:tr>
      <w:tr w:rsidR="003B2A28" w:rsidRPr="007B136F" w:rsidTr="006A1BAD">
        <w:trPr>
          <w:trHeight w:val="3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«Развитие системы дошкольного и общего образования»</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02 1 01 </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201,1</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7B136F" w:rsidTr="006A1BAD">
        <w:trPr>
          <w:trHeight w:val="1500"/>
        </w:trPr>
        <w:tc>
          <w:tcPr>
            <w:tcW w:w="2518" w:type="dxa"/>
            <w:hideMark/>
          </w:tcPr>
          <w:p w:rsidR="003B2A28" w:rsidRPr="001C47CB" w:rsidRDefault="003B2A28" w:rsidP="003B2A28">
            <w:pPr>
              <w:ind w:right="140"/>
              <w:jc w:val="both"/>
              <w:rPr>
                <w:sz w:val="12"/>
                <w:szCs w:val="12"/>
              </w:rPr>
            </w:pPr>
            <w:r w:rsidRPr="001C47CB">
              <w:rPr>
                <w:sz w:val="12"/>
                <w:szCs w:val="12"/>
              </w:rPr>
              <w:lastRenderedPageBreak/>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02 1 01  S242Д</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200,0</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7B136F" w:rsidTr="006A1BAD">
        <w:trPr>
          <w:trHeight w:val="1800"/>
        </w:trPr>
        <w:tc>
          <w:tcPr>
            <w:tcW w:w="2518" w:type="dxa"/>
            <w:hideMark/>
          </w:tcPr>
          <w:p w:rsidR="003B2A28" w:rsidRPr="001C47CB" w:rsidRDefault="003B2A28" w:rsidP="003B2A28">
            <w:pPr>
              <w:ind w:right="140"/>
              <w:jc w:val="both"/>
              <w:rPr>
                <w:sz w:val="12"/>
                <w:szCs w:val="12"/>
              </w:rPr>
            </w:pPr>
            <w:r w:rsidRPr="001C47CB">
              <w:rPr>
                <w:sz w:val="12"/>
                <w:szCs w:val="12"/>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1C47CB">
              <w:rPr>
                <w:sz w:val="12"/>
                <w:szCs w:val="12"/>
              </w:rPr>
              <w:t>софинансирование</w:t>
            </w:r>
            <w:proofErr w:type="spellEnd"/>
            <w:r w:rsidRPr="001C47CB">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02 1 01 S242М</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1,1</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7B136F"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«Материальное обеспечение отраслей образования, культуры, средств массовой информации»</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02 1 04</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1 256,4</w:t>
            </w:r>
          </w:p>
        </w:tc>
        <w:tc>
          <w:tcPr>
            <w:tcW w:w="890" w:type="dxa"/>
            <w:noWrap/>
            <w:hideMark/>
          </w:tcPr>
          <w:p w:rsidR="003B2A28" w:rsidRPr="001C47CB" w:rsidRDefault="003B2A28" w:rsidP="003B2A28">
            <w:pPr>
              <w:ind w:right="140"/>
              <w:jc w:val="both"/>
              <w:rPr>
                <w:sz w:val="12"/>
                <w:szCs w:val="12"/>
              </w:rPr>
            </w:pPr>
            <w:r w:rsidRPr="001C47CB">
              <w:rPr>
                <w:sz w:val="12"/>
                <w:szCs w:val="12"/>
              </w:rPr>
              <w:t>1 256,4</w:t>
            </w:r>
          </w:p>
        </w:tc>
        <w:tc>
          <w:tcPr>
            <w:tcW w:w="1066" w:type="dxa"/>
            <w:noWrap/>
            <w:hideMark/>
          </w:tcPr>
          <w:p w:rsidR="003B2A28" w:rsidRPr="001C47CB" w:rsidRDefault="003B2A28" w:rsidP="003B2A28">
            <w:pPr>
              <w:ind w:right="140"/>
              <w:jc w:val="both"/>
              <w:rPr>
                <w:sz w:val="12"/>
                <w:szCs w:val="12"/>
              </w:rPr>
            </w:pPr>
            <w:r w:rsidRPr="001C47CB">
              <w:rPr>
                <w:sz w:val="12"/>
                <w:szCs w:val="12"/>
              </w:rPr>
              <w:t>1 256,4</w:t>
            </w:r>
          </w:p>
        </w:tc>
        <w:tc>
          <w:tcPr>
            <w:tcW w:w="1138" w:type="dxa"/>
            <w:noWrap/>
            <w:hideMark/>
          </w:tcPr>
          <w:p w:rsidR="003B2A28" w:rsidRPr="001C47CB" w:rsidRDefault="003B2A28" w:rsidP="003B2A28">
            <w:pPr>
              <w:ind w:right="140"/>
              <w:jc w:val="both"/>
              <w:rPr>
                <w:sz w:val="12"/>
                <w:szCs w:val="12"/>
              </w:rPr>
            </w:pPr>
          </w:p>
        </w:tc>
      </w:tr>
      <w:tr w:rsidR="003B2A28" w:rsidRPr="007B136F"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Расходы по приобретению оборудования и товарно-материальных ценностей для нужд образовательных организаций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02 1 04 S2320</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1 000,0</w:t>
            </w:r>
          </w:p>
        </w:tc>
        <w:tc>
          <w:tcPr>
            <w:tcW w:w="890" w:type="dxa"/>
            <w:noWrap/>
            <w:hideMark/>
          </w:tcPr>
          <w:p w:rsidR="003B2A28" w:rsidRPr="001C47CB" w:rsidRDefault="003B2A28" w:rsidP="003B2A28">
            <w:pPr>
              <w:ind w:right="140"/>
              <w:jc w:val="both"/>
              <w:rPr>
                <w:sz w:val="12"/>
                <w:szCs w:val="12"/>
              </w:rPr>
            </w:pPr>
            <w:r w:rsidRPr="001C47CB">
              <w:rPr>
                <w:sz w:val="12"/>
                <w:szCs w:val="12"/>
              </w:rPr>
              <w:t>1 000,0</w:t>
            </w:r>
          </w:p>
        </w:tc>
        <w:tc>
          <w:tcPr>
            <w:tcW w:w="1066" w:type="dxa"/>
            <w:noWrap/>
            <w:hideMark/>
          </w:tcPr>
          <w:p w:rsidR="003B2A28" w:rsidRPr="001C47CB" w:rsidRDefault="003B2A28" w:rsidP="003B2A28">
            <w:pPr>
              <w:ind w:right="140"/>
              <w:jc w:val="both"/>
              <w:rPr>
                <w:sz w:val="12"/>
                <w:szCs w:val="12"/>
              </w:rPr>
            </w:pPr>
            <w:r w:rsidRPr="001C47CB">
              <w:rPr>
                <w:sz w:val="12"/>
                <w:szCs w:val="12"/>
              </w:rPr>
              <w:t>1 000,0</w:t>
            </w:r>
          </w:p>
        </w:tc>
        <w:tc>
          <w:tcPr>
            <w:tcW w:w="1138" w:type="dxa"/>
            <w:noWrap/>
            <w:hideMark/>
          </w:tcPr>
          <w:p w:rsidR="003B2A28" w:rsidRPr="001C47CB" w:rsidRDefault="003B2A28" w:rsidP="003B2A28">
            <w:pPr>
              <w:ind w:right="140"/>
              <w:jc w:val="both"/>
              <w:rPr>
                <w:sz w:val="12"/>
                <w:szCs w:val="12"/>
              </w:rPr>
            </w:pPr>
          </w:p>
        </w:tc>
      </w:tr>
      <w:tr w:rsidR="003B2A28" w:rsidRPr="007B136F"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Расходы по приобретению оборудования и товарно-материальных ценностей для нужд образовательных организаций (</w:t>
            </w:r>
            <w:proofErr w:type="spellStart"/>
            <w:r w:rsidRPr="001C47CB">
              <w:rPr>
                <w:sz w:val="12"/>
                <w:szCs w:val="12"/>
              </w:rPr>
              <w:t>софинансирование</w:t>
            </w:r>
            <w:proofErr w:type="spellEnd"/>
            <w:r w:rsidRPr="001C47CB">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02 1 04 S232M</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5,1</w:t>
            </w:r>
          </w:p>
        </w:tc>
        <w:tc>
          <w:tcPr>
            <w:tcW w:w="890" w:type="dxa"/>
            <w:noWrap/>
            <w:hideMark/>
          </w:tcPr>
          <w:p w:rsidR="003B2A28" w:rsidRPr="001C47CB" w:rsidRDefault="003B2A28" w:rsidP="003B2A28">
            <w:pPr>
              <w:ind w:right="140"/>
              <w:jc w:val="both"/>
              <w:rPr>
                <w:sz w:val="12"/>
                <w:szCs w:val="12"/>
              </w:rPr>
            </w:pPr>
            <w:r w:rsidRPr="001C47CB">
              <w:rPr>
                <w:sz w:val="12"/>
                <w:szCs w:val="12"/>
              </w:rPr>
              <w:t>5,1</w:t>
            </w:r>
          </w:p>
        </w:tc>
        <w:tc>
          <w:tcPr>
            <w:tcW w:w="1066" w:type="dxa"/>
            <w:noWrap/>
            <w:hideMark/>
          </w:tcPr>
          <w:p w:rsidR="003B2A28" w:rsidRPr="001C47CB" w:rsidRDefault="003B2A28" w:rsidP="003B2A28">
            <w:pPr>
              <w:ind w:right="140"/>
              <w:jc w:val="both"/>
              <w:rPr>
                <w:sz w:val="12"/>
                <w:szCs w:val="12"/>
              </w:rPr>
            </w:pPr>
            <w:r w:rsidRPr="001C47CB">
              <w:rPr>
                <w:sz w:val="12"/>
                <w:szCs w:val="12"/>
              </w:rPr>
              <w:t>5,1</w:t>
            </w:r>
          </w:p>
        </w:tc>
        <w:tc>
          <w:tcPr>
            <w:tcW w:w="1138" w:type="dxa"/>
            <w:noWrap/>
            <w:hideMark/>
          </w:tcPr>
          <w:p w:rsidR="003B2A28" w:rsidRPr="001C47CB" w:rsidRDefault="003B2A28" w:rsidP="003B2A28">
            <w:pPr>
              <w:ind w:right="140"/>
              <w:jc w:val="both"/>
              <w:rPr>
                <w:sz w:val="12"/>
                <w:szCs w:val="12"/>
              </w:rPr>
            </w:pPr>
          </w:p>
        </w:tc>
      </w:tr>
      <w:tr w:rsidR="003B2A28" w:rsidRPr="007B136F"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Расходы на реализацию мероприятий по профессиональной ориентации лиц,  обучающихся в общеобразовательных организациях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02 1 04 S2410</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250,0</w:t>
            </w:r>
          </w:p>
        </w:tc>
        <w:tc>
          <w:tcPr>
            <w:tcW w:w="890" w:type="dxa"/>
            <w:noWrap/>
            <w:hideMark/>
          </w:tcPr>
          <w:p w:rsidR="003B2A28" w:rsidRPr="001C47CB" w:rsidRDefault="003B2A28" w:rsidP="003B2A28">
            <w:pPr>
              <w:ind w:right="140"/>
              <w:jc w:val="both"/>
              <w:rPr>
                <w:sz w:val="12"/>
                <w:szCs w:val="12"/>
              </w:rPr>
            </w:pPr>
            <w:r w:rsidRPr="001C47CB">
              <w:rPr>
                <w:sz w:val="12"/>
                <w:szCs w:val="12"/>
              </w:rPr>
              <w:t>250,0</w:t>
            </w:r>
          </w:p>
        </w:tc>
        <w:tc>
          <w:tcPr>
            <w:tcW w:w="1066" w:type="dxa"/>
            <w:noWrap/>
            <w:hideMark/>
          </w:tcPr>
          <w:p w:rsidR="003B2A28" w:rsidRPr="001C47CB" w:rsidRDefault="003B2A28" w:rsidP="003B2A28">
            <w:pPr>
              <w:ind w:right="140"/>
              <w:jc w:val="both"/>
              <w:rPr>
                <w:sz w:val="12"/>
                <w:szCs w:val="12"/>
              </w:rPr>
            </w:pPr>
            <w:r w:rsidRPr="001C47CB">
              <w:rPr>
                <w:sz w:val="12"/>
                <w:szCs w:val="12"/>
              </w:rPr>
              <w:t>250,0</w:t>
            </w:r>
          </w:p>
        </w:tc>
        <w:tc>
          <w:tcPr>
            <w:tcW w:w="1138" w:type="dxa"/>
            <w:noWrap/>
            <w:hideMark/>
          </w:tcPr>
          <w:p w:rsidR="003B2A28" w:rsidRPr="001C47CB" w:rsidRDefault="003B2A28" w:rsidP="003B2A28">
            <w:pPr>
              <w:ind w:right="140"/>
              <w:jc w:val="both"/>
              <w:rPr>
                <w:sz w:val="12"/>
                <w:szCs w:val="12"/>
              </w:rPr>
            </w:pPr>
          </w:p>
        </w:tc>
      </w:tr>
      <w:tr w:rsidR="003B2A28" w:rsidRPr="007B136F"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Расходы на реализацию мероприятий по профессиональной ориентации лиц, обучающихся в общеобразовательных организациях (</w:t>
            </w:r>
            <w:proofErr w:type="spellStart"/>
            <w:r w:rsidRPr="001C47CB">
              <w:rPr>
                <w:sz w:val="12"/>
                <w:szCs w:val="12"/>
              </w:rPr>
              <w:t>софинансирование</w:t>
            </w:r>
            <w:proofErr w:type="spellEnd"/>
            <w:r w:rsidRPr="001C47CB">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02 1 04 S241М</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1,3</w:t>
            </w:r>
          </w:p>
        </w:tc>
        <w:tc>
          <w:tcPr>
            <w:tcW w:w="890" w:type="dxa"/>
            <w:noWrap/>
            <w:hideMark/>
          </w:tcPr>
          <w:p w:rsidR="003B2A28" w:rsidRPr="001C47CB" w:rsidRDefault="003B2A28" w:rsidP="003B2A28">
            <w:pPr>
              <w:ind w:right="140"/>
              <w:jc w:val="both"/>
              <w:rPr>
                <w:sz w:val="12"/>
                <w:szCs w:val="12"/>
              </w:rPr>
            </w:pPr>
            <w:r w:rsidRPr="001C47CB">
              <w:rPr>
                <w:sz w:val="12"/>
                <w:szCs w:val="12"/>
              </w:rPr>
              <w:t>1,3</w:t>
            </w:r>
          </w:p>
        </w:tc>
        <w:tc>
          <w:tcPr>
            <w:tcW w:w="1066" w:type="dxa"/>
            <w:noWrap/>
            <w:hideMark/>
          </w:tcPr>
          <w:p w:rsidR="003B2A28" w:rsidRPr="001C47CB" w:rsidRDefault="003B2A28" w:rsidP="003B2A28">
            <w:pPr>
              <w:ind w:right="140"/>
              <w:jc w:val="both"/>
              <w:rPr>
                <w:sz w:val="12"/>
                <w:szCs w:val="12"/>
              </w:rPr>
            </w:pPr>
            <w:r w:rsidRPr="001C47CB">
              <w:rPr>
                <w:sz w:val="12"/>
                <w:szCs w:val="12"/>
              </w:rPr>
              <w:t>1,3</w:t>
            </w:r>
          </w:p>
        </w:tc>
        <w:tc>
          <w:tcPr>
            <w:tcW w:w="1138" w:type="dxa"/>
            <w:noWrap/>
            <w:hideMark/>
          </w:tcPr>
          <w:p w:rsidR="003B2A28" w:rsidRPr="001C47CB" w:rsidRDefault="003B2A28" w:rsidP="003B2A28">
            <w:pPr>
              <w:ind w:right="140"/>
              <w:jc w:val="both"/>
              <w:rPr>
                <w:sz w:val="12"/>
                <w:szCs w:val="12"/>
              </w:rPr>
            </w:pPr>
          </w:p>
        </w:tc>
      </w:tr>
      <w:tr w:rsidR="003B2A28" w:rsidRPr="007B136F"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02 1 05</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15 075,1</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7B136F"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02 1 05 S227Д</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15 000,0</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7B136F"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Расходы на выполнение ремонтных работ в муниципальных образовательных организациях (</w:t>
            </w:r>
            <w:proofErr w:type="spellStart"/>
            <w:r w:rsidRPr="001C47CB">
              <w:rPr>
                <w:sz w:val="12"/>
                <w:szCs w:val="12"/>
              </w:rPr>
              <w:t>софинансирование</w:t>
            </w:r>
            <w:proofErr w:type="spellEnd"/>
            <w:r w:rsidRPr="001C47CB">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02 1 05 S227М</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75,1</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7B136F"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«Социальные гарантии работникам отраслей образования и культуры по оплате жилья и коммунальных услуг»</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02 1 06</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2 129,9</w:t>
            </w:r>
          </w:p>
        </w:tc>
        <w:tc>
          <w:tcPr>
            <w:tcW w:w="890" w:type="dxa"/>
            <w:noWrap/>
            <w:hideMark/>
          </w:tcPr>
          <w:p w:rsidR="003B2A28" w:rsidRPr="001C47CB" w:rsidRDefault="003B2A28" w:rsidP="003B2A28">
            <w:pPr>
              <w:ind w:right="140"/>
              <w:jc w:val="both"/>
              <w:rPr>
                <w:sz w:val="12"/>
                <w:szCs w:val="12"/>
              </w:rPr>
            </w:pPr>
            <w:r w:rsidRPr="001C47CB">
              <w:rPr>
                <w:sz w:val="12"/>
                <w:szCs w:val="12"/>
              </w:rPr>
              <w:t>2 129,9</w:t>
            </w:r>
          </w:p>
        </w:tc>
        <w:tc>
          <w:tcPr>
            <w:tcW w:w="1066" w:type="dxa"/>
            <w:noWrap/>
            <w:hideMark/>
          </w:tcPr>
          <w:p w:rsidR="003B2A28" w:rsidRPr="001C47CB" w:rsidRDefault="003B2A28" w:rsidP="003B2A28">
            <w:pPr>
              <w:ind w:right="140"/>
              <w:jc w:val="both"/>
              <w:rPr>
                <w:sz w:val="12"/>
                <w:szCs w:val="12"/>
              </w:rPr>
            </w:pPr>
            <w:r w:rsidRPr="001C47CB">
              <w:rPr>
                <w:sz w:val="12"/>
                <w:szCs w:val="12"/>
              </w:rPr>
              <w:t>2 129,9</w:t>
            </w:r>
          </w:p>
        </w:tc>
        <w:tc>
          <w:tcPr>
            <w:tcW w:w="1138" w:type="dxa"/>
            <w:noWrap/>
            <w:hideMark/>
          </w:tcPr>
          <w:p w:rsidR="003B2A28" w:rsidRPr="001C47CB" w:rsidRDefault="003B2A28" w:rsidP="003B2A28">
            <w:pPr>
              <w:ind w:right="140"/>
              <w:jc w:val="both"/>
              <w:rPr>
                <w:sz w:val="12"/>
                <w:szCs w:val="12"/>
              </w:rPr>
            </w:pPr>
          </w:p>
        </w:tc>
      </w:tr>
      <w:tr w:rsidR="003B2A28" w:rsidRPr="007B136F" w:rsidTr="006A1BAD">
        <w:trPr>
          <w:trHeight w:val="2100"/>
        </w:trPr>
        <w:tc>
          <w:tcPr>
            <w:tcW w:w="2518" w:type="dxa"/>
            <w:hideMark/>
          </w:tcPr>
          <w:p w:rsidR="003B2A28" w:rsidRPr="001C47CB" w:rsidRDefault="003B2A28" w:rsidP="003B2A28">
            <w:pPr>
              <w:ind w:right="140"/>
              <w:jc w:val="both"/>
              <w:rPr>
                <w:sz w:val="12"/>
                <w:szCs w:val="12"/>
              </w:rPr>
            </w:pPr>
            <w:proofErr w:type="gramStart"/>
            <w:r w:rsidRPr="001C47CB">
              <w:rPr>
                <w:sz w:val="12"/>
                <w:szCs w:val="12"/>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02 1 06 43050</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2 129,9</w:t>
            </w:r>
          </w:p>
        </w:tc>
        <w:tc>
          <w:tcPr>
            <w:tcW w:w="890" w:type="dxa"/>
            <w:noWrap/>
            <w:hideMark/>
          </w:tcPr>
          <w:p w:rsidR="003B2A28" w:rsidRPr="001C47CB" w:rsidRDefault="003B2A28" w:rsidP="003B2A28">
            <w:pPr>
              <w:ind w:right="140"/>
              <w:jc w:val="both"/>
              <w:rPr>
                <w:sz w:val="12"/>
                <w:szCs w:val="12"/>
              </w:rPr>
            </w:pPr>
            <w:r w:rsidRPr="001C47CB">
              <w:rPr>
                <w:sz w:val="12"/>
                <w:szCs w:val="12"/>
              </w:rPr>
              <w:t>2 129,9</w:t>
            </w:r>
          </w:p>
        </w:tc>
        <w:tc>
          <w:tcPr>
            <w:tcW w:w="1066" w:type="dxa"/>
            <w:noWrap/>
            <w:hideMark/>
          </w:tcPr>
          <w:p w:rsidR="003B2A28" w:rsidRPr="001C47CB" w:rsidRDefault="003B2A28" w:rsidP="003B2A28">
            <w:pPr>
              <w:ind w:right="140"/>
              <w:jc w:val="both"/>
              <w:rPr>
                <w:sz w:val="12"/>
                <w:szCs w:val="12"/>
              </w:rPr>
            </w:pPr>
            <w:r w:rsidRPr="001C47CB">
              <w:rPr>
                <w:sz w:val="12"/>
                <w:szCs w:val="12"/>
              </w:rPr>
              <w:t>2 129,9</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«Обеспечение деятельности муниципальных органов и подведомственных учреждений»</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746 165,1</w:t>
            </w:r>
          </w:p>
        </w:tc>
        <w:tc>
          <w:tcPr>
            <w:tcW w:w="890" w:type="dxa"/>
            <w:noWrap/>
            <w:hideMark/>
          </w:tcPr>
          <w:p w:rsidR="003B2A28" w:rsidRPr="001C47CB" w:rsidRDefault="003B2A28" w:rsidP="003B2A28">
            <w:pPr>
              <w:ind w:right="140"/>
              <w:jc w:val="both"/>
              <w:rPr>
                <w:sz w:val="12"/>
                <w:szCs w:val="12"/>
              </w:rPr>
            </w:pPr>
            <w:r w:rsidRPr="001C47CB">
              <w:rPr>
                <w:sz w:val="12"/>
                <w:szCs w:val="12"/>
              </w:rPr>
              <w:t>540 539,4</w:t>
            </w:r>
          </w:p>
        </w:tc>
        <w:tc>
          <w:tcPr>
            <w:tcW w:w="1066" w:type="dxa"/>
            <w:noWrap/>
            <w:hideMark/>
          </w:tcPr>
          <w:p w:rsidR="003B2A28" w:rsidRPr="001C47CB" w:rsidRDefault="003B2A28" w:rsidP="003B2A28">
            <w:pPr>
              <w:ind w:right="140"/>
              <w:jc w:val="both"/>
              <w:rPr>
                <w:sz w:val="12"/>
                <w:szCs w:val="12"/>
              </w:rPr>
            </w:pPr>
            <w:r w:rsidRPr="001C47CB">
              <w:rPr>
                <w:sz w:val="12"/>
                <w:szCs w:val="12"/>
              </w:rPr>
              <w:t>594 902,4</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r w:rsidRPr="001C47CB">
              <w:rPr>
                <w:sz w:val="12"/>
                <w:szCs w:val="12"/>
              </w:rPr>
              <w:t xml:space="preserve"> 02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746 165,1</w:t>
            </w:r>
          </w:p>
        </w:tc>
        <w:tc>
          <w:tcPr>
            <w:tcW w:w="890" w:type="dxa"/>
            <w:noWrap/>
            <w:hideMark/>
          </w:tcPr>
          <w:p w:rsidR="003B2A28" w:rsidRPr="001C47CB" w:rsidRDefault="003B2A28" w:rsidP="003B2A28">
            <w:pPr>
              <w:ind w:right="140"/>
              <w:jc w:val="both"/>
              <w:rPr>
                <w:sz w:val="12"/>
                <w:szCs w:val="12"/>
              </w:rPr>
            </w:pPr>
            <w:r w:rsidRPr="001C47CB">
              <w:rPr>
                <w:sz w:val="12"/>
                <w:szCs w:val="12"/>
              </w:rPr>
              <w:t>540 539,4</w:t>
            </w:r>
          </w:p>
        </w:tc>
        <w:tc>
          <w:tcPr>
            <w:tcW w:w="1066" w:type="dxa"/>
            <w:noWrap/>
            <w:hideMark/>
          </w:tcPr>
          <w:p w:rsidR="003B2A28" w:rsidRPr="001C47CB" w:rsidRDefault="003B2A28" w:rsidP="003B2A28">
            <w:pPr>
              <w:ind w:right="140"/>
              <w:jc w:val="both"/>
              <w:rPr>
                <w:sz w:val="12"/>
                <w:szCs w:val="12"/>
              </w:rPr>
            </w:pPr>
            <w:r w:rsidRPr="001C47CB">
              <w:rPr>
                <w:sz w:val="12"/>
                <w:szCs w:val="12"/>
              </w:rPr>
              <w:t>594 902,4</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r w:rsidRPr="001C47CB">
              <w:rPr>
                <w:sz w:val="12"/>
                <w:szCs w:val="12"/>
              </w:rPr>
              <w:t xml:space="preserve"> 02 10110</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14 050,0</w:t>
            </w:r>
          </w:p>
        </w:tc>
        <w:tc>
          <w:tcPr>
            <w:tcW w:w="890" w:type="dxa"/>
            <w:noWrap/>
            <w:hideMark/>
          </w:tcPr>
          <w:p w:rsidR="003B2A28" w:rsidRPr="001C47CB" w:rsidRDefault="003B2A28" w:rsidP="003B2A28">
            <w:pPr>
              <w:ind w:right="140"/>
              <w:jc w:val="both"/>
              <w:rPr>
                <w:sz w:val="12"/>
                <w:szCs w:val="12"/>
              </w:rPr>
            </w:pPr>
            <w:r w:rsidRPr="001C47CB">
              <w:rPr>
                <w:sz w:val="12"/>
                <w:szCs w:val="12"/>
              </w:rPr>
              <w:t>14 050,0</w:t>
            </w:r>
          </w:p>
        </w:tc>
        <w:tc>
          <w:tcPr>
            <w:tcW w:w="1066" w:type="dxa"/>
            <w:noWrap/>
            <w:hideMark/>
          </w:tcPr>
          <w:p w:rsidR="003B2A28" w:rsidRPr="001C47CB" w:rsidRDefault="003B2A28" w:rsidP="003B2A28">
            <w:pPr>
              <w:ind w:right="140"/>
              <w:jc w:val="both"/>
              <w:rPr>
                <w:sz w:val="12"/>
                <w:szCs w:val="12"/>
              </w:rPr>
            </w:pPr>
            <w:r w:rsidRPr="001C47CB">
              <w:rPr>
                <w:sz w:val="12"/>
                <w:szCs w:val="12"/>
              </w:rPr>
              <w:t>14 050,0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r w:rsidRPr="001C47CB">
              <w:rPr>
                <w:sz w:val="12"/>
                <w:szCs w:val="12"/>
              </w:rPr>
              <w:t xml:space="preserve"> 02 53031</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16 014,6</w:t>
            </w:r>
          </w:p>
        </w:tc>
        <w:tc>
          <w:tcPr>
            <w:tcW w:w="890" w:type="dxa"/>
            <w:noWrap/>
            <w:hideMark/>
          </w:tcPr>
          <w:p w:rsidR="003B2A28" w:rsidRPr="001C47CB" w:rsidRDefault="003B2A28" w:rsidP="003B2A28">
            <w:pPr>
              <w:ind w:right="140"/>
              <w:jc w:val="both"/>
              <w:rPr>
                <w:sz w:val="12"/>
                <w:szCs w:val="12"/>
              </w:rPr>
            </w:pPr>
            <w:r w:rsidRPr="001C47CB">
              <w:rPr>
                <w:sz w:val="12"/>
                <w:szCs w:val="12"/>
              </w:rPr>
              <w:t>16 739,9</w:t>
            </w:r>
          </w:p>
        </w:tc>
        <w:tc>
          <w:tcPr>
            <w:tcW w:w="1066" w:type="dxa"/>
            <w:noWrap/>
            <w:hideMark/>
          </w:tcPr>
          <w:p w:rsidR="003B2A28" w:rsidRPr="001C47CB" w:rsidRDefault="003B2A28" w:rsidP="003B2A28">
            <w:pPr>
              <w:ind w:right="140"/>
              <w:jc w:val="both"/>
              <w:rPr>
                <w:sz w:val="12"/>
                <w:szCs w:val="12"/>
              </w:rPr>
            </w:pPr>
            <w:r w:rsidRPr="001C47CB">
              <w:rPr>
                <w:sz w:val="12"/>
                <w:szCs w:val="12"/>
              </w:rPr>
              <w:t>16 706,4</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r w:rsidRPr="001C47CB">
              <w:rPr>
                <w:sz w:val="12"/>
                <w:szCs w:val="12"/>
              </w:rPr>
              <w:t xml:space="preserve"> 02 R304Д</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16 645,4</w:t>
            </w:r>
          </w:p>
        </w:tc>
        <w:tc>
          <w:tcPr>
            <w:tcW w:w="890" w:type="dxa"/>
            <w:noWrap/>
            <w:hideMark/>
          </w:tcPr>
          <w:p w:rsidR="003B2A28" w:rsidRPr="001C47CB" w:rsidRDefault="003B2A28" w:rsidP="003B2A28">
            <w:pPr>
              <w:ind w:right="140"/>
              <w:jc w:val="both"/>
              <w:rPr>
                <w:sz w:val="12"/>
                <w:szCs w:val="12"/>
              </w:rPr>
            </w:pPr>
            <w:r w:rsidRPr="001C47CB">
              <w:rPr>
                <w:sz w:val="12"/>
                <w:szCs w:val="12"/>
              </w:rPr>
              <w:t>16 098,3</w:t>
            </w:r>
          </w:p>
        </w:tc>
        <w:tc>
          <w:tcPr>
            <w:tcW w:w="1066" w:type="dxa"/>
            <w:noWrap/>
            <w:hideMark/>
          </w:tcPr>
          <w:p w:rsidR="003B2A28" w:rsidRPr="001C47CB" w:rsidRDefault="003B2A28" w:rsidP="003B2A28">
            <w:pPr>
              <w:ind w:right="140"/>
              <w:jc w:val="both"/>
              <w:rPr>
                <w:sz w:val="12"/>
                <w:szCs w:val="12"/>
              </w:rPr>
            </w:pPr>
            <w:r w:rsidRPr="001C47CB">
              <w:rPr>
                <w:sz w:val="12"/>
                <w:szCs w:val="12"/>
              </w:rPr>
              <w:t>16 645,4</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r w:rsidRPr="001C47CB">
              <w:rPr>
                <w:sz w:val="12"/>
                <w:szCs w:val="12"/>
              </w:rPr>
              <w:t xml:space="preserve"> 02 С9902</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486 263,6</w:t>
            </w:r>
          </w:p>
        </w:tc>
        <w:tc>
          <w:tcPr>
            <w:tcW w:w="890" w:type="dxa"/>
            <w:noWrap/>
            <w:hideMark/>
          </w:tcPr>
          <w:p w:rsidR="003B2A28" w:rsidRPr="001C47CB" w:rsidRDefault="003B2A28" w:rsidP="003B2A28">
            <w:pPr>
              <w:ind w:right="140"/>
              <w:jc w:val="both"/>
              <w:rPr>
                <w:sz w:val="12"/>
                <w:szCs w:val="12"/>
              </w:rPr>
            </w:pPr>
            <w:r w:rsidRPr="001C47CB">
              <w:rPr>
                <w:sz w:val="12"/>
                <w:szCs w:val="12"/>
              </w:rPr>
              <w:t>306 226,0</w:t>
            </w:r>
          </w:p>
        </w:tc>
        <w:tc>
          <w:tcPr>
            <w:tcW w:w="1066" w:type="dxa"/>
            <w:noWrap/>
            <w:hideMark/>
          </w:tcPr>
          <w:p w:rsidR="003B2A28" w:rsidRPr="001C47CB" w:rsidRDefault="003B2A28" w:rsidP="003B2A28">
            <w:pPr>
              <w:ind w:right="140"/>
              <w:jc w:val="both"/>
              <w:rPr>
                <w:sz w:val="12"/>
                <w:szCs w:val="12"/>
              </w:rPr>
            </w:pPr>
            <w:r w:rsidRPr="001C47CB">
              <w:rPr>
                <w:sz w:val="12"/>
                <w:szCs w:val="12"/>
              </w:rPr>
              <w:t>356 226,0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r w:rsidRPr="001C47CB">
              <w:rPr>
                <w:sz w:val="12"/>
                <w:szCs w:val="12"/>
              </w:rPr>
              <w:t xml:space="preserve"> 02 М9902</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112 997,1</w:t>
            </w:r>
          </w:p>
        </w:tc>
        <w:tc>
          <w:tcPr>
            <w:tcW w:w="890" w:type="dxa"/>
            <w:noWrap/>
            <w:hideMark/>
          </w:tcPr>
          <w:p w:rsidR="003B2A28" w:rsidRPr="001C47CB" w:rsidRDefault="003B2A28" w:rsidP="003B2A28">
            <w:pPr>
              <w:ind w:right="140"/>
              <w:jc w:val="both"/>
              <w:rPr>
                <w:sz w:val="12"/>
                <w:szCs w:val="12"/>
              </w:rPr>
            </w:pPr>
            <w:r w:rsidRPr="001C47CB">
              <w:rPr>
                <w:sz w:val="12"/>
                <w:szCs w:val="12"/>
              </w:rPr>
              <w:t>113 997,1</w:t>
            </w:r>
          </w:p>
        </w:tc>
        <w:tc>
          <w:tcPr>
            <w:tcW w:w="1066" w:type="dxa"/>
            <w:noWrap/>
            <w:hideMark/>
          </w:tcPr>
          <w:p w:rsidR="003B2A28" w:rsidRPr="001C47CB" w:rsidRDefault="003B2A28" w:rsidP="003B2A28">
            <w:pPr>
              <w:ind w:right="140"/>
              <w:jc w:val="both"/>
              <w:rPr>
                <w:sz w:val="12"/>
                <w:szCs w:val="12"/>
              </w:rPr>
            </w:pPr>
            <w:r w:rsidRPr="001C47CB">
              <w:rPr>
                <w:sz w:val="12"/>
                <w:szCs w:val="12"/>
              </w:rPr>
              <w:t>109 997,1</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r w:rsidRPr="001C47CB">
              <w:rPr>
                <w:sz w:val="12"/>
                <w:szCs w:val="12"/>
              </w:rPr>
              <w:t xml:space="preserve"> 02 С9903</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82 438,9</w:t>
            </w:r>
          </w:p>
        </w:tc>
        <w:tc>
          <w:tcPr>
            <w:tcW w:w="890" w:type="dxa"/>
            <w:noWrap/>
            <w:hideMark/>
          </w:tcPr>
          <w:p w:rsidR="003B2A28" w:rsidRPr="001C47CB" w:rsidRDefault="003B2A28" w:rsidP="003B2A28">
            <w:pPr>
              <w:ind w:right="140"/>
              <w:jc w:val="both"/>
              <w:rPr>
                <w:sz w:val="12"/>
                <w:szCs w:val="12"/>
              </w:rPr>
            </w:pPr>
            <w:r w:rsidRPr="001C47CB">
              <w:rPr>
                <w:sz w:val="12"/>
                <w:szCs w:val="12"/>
              </w:rPr>
              <w:t>54 672,6</w:t>
            </w:r>
          </w:p>
        </w:tc>
        <w:tc>
          <w:tcPr>
            <w:tcW w:w="1066" w:type="dxa"/>
            <w:noWrap/>
            <w:hideMark/>
          </w:tcPr>
          <w:p w:rsidR="003B2A28" w:rsidRPr="001C47CB" w:rsidRDefault="003B2A28" w:rsidP="003B2A28">
            <w:pPr>
              <w:ind w:right="140"/>
              <w:jc w:val="both"/>
              <w:rPr>
                <w:sz w:val="12"/>
                <w:szCs w:val="12"/>
              </w:rPr>
            </w:pPr>
            <w:r w:rsidRPr="001C47CB">
              <w:rPr>
                <w:sz w:val="12"/>
                <w:szCs w:val="12"/>
              </w:rPr>
              <w:t>64 672,6</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r w:rsidRPr="001C47CB">
              <w:rPr>
                <w:sz w:val="12"/>
                <w:szCs w:val="12"/>
              </w:rPr>
              <w:t xml:space="preserve"> 02 М9903</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17 755,5</w:t>
            </w:r>
          </w:p>
        </w:tc>
        <w:tc>
          <w:tcPr>
            <w:tcW w:w="890" w:type="dxa"/>
            <w:noWrap/>
            <w:hideMark/>
          </w:tcPr>
          <w:p w:rsidR="003B2A28" w:rsidRPr="001C47CB" w:rsidRDefault="003B2A28" w:rsidP="003B2A28">
            <w:pPr>
              <w:ind w:right="140"/>
              <w:jc w:val="both"/>
              <w:rPr>
                <w:sz w:val="12"/>
                <w:szCs w:val="12"/>
              </w:rPr>
            </w:pPr>
            <w:r w:rsidRPr="001C47CB">
              <w:rPr>
                <w:sz w:val="12"/>
                <w:szCs w:val="12"/>
              </w:rPr>
              <w:t>18 755,5</w:t>
            </w:r>
          </w:p>
        </w:tc>
        <w:tc>
          <w:tcPr>
            <w:tcW w:w="1066" w:type="dxa"/>
            <w:noWrap/>
            <w:hideMark/>
          </w:tcPr>
          <w:p w:rsidR="003B2A28" w:rsidRPr="001C47CB" w:rsidRDefault="003B2A28" w:rsidP="003B2A28">
            <w:pPr>
              <w:ind w:right="140"/>
              <w:jc w:val="both"/>
              <w:rPr>
                <w:sz w:val="12"/>
                <w:szCs w:val="12"/>
              </w:rPr>
            </w:pPr>
            <w:r w:rsidRPr="001C47CB">
              <w:rPr>
                <w:sz w:val="12"/>
                <w:szCs w:val="12"/>
              </w:rPr>
              <w:t>16 604,9</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Дополнительное образование детей</w:t>
            </w:r>
          </w:p>
        </w:tc>
        <w:tc>
          <w:tcPr>
            <w:tcW w:w="1010" w:type="dxa"/>
            <w:hideMark/>
          </w:tcPr>
          <w:p w:rsidR="003B2A28" w:rsidRPr="001C47CB" w:rsidRDefault="003B2A28" w:rsidP="003B2A28">
            <w:pPr>
              <w:ind w:right="140"/>
              <w:jc w:val="both"/>
              <w:rPr>
                <w:b/>
                <w:bCs/>
                <w:sz w:val="12"/>
                <w:szCs w:val="12"/>
              </w:rPr>
            </w:pPr>
            <w:r w:rsidRPr="001C47CB">
              <w:rPr>
                <w:b/>
                <w:bCs/>
                <w:sz w:val="12"/>
                <w:szCs w:val="12"/>
              </w:rPr>
              <w:t>807</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07</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03</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250 873,5</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141 196,4</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156 463,9</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250 873,5</w:t>
            </w:r>
          </w:p>
        </w:tc>
        <w:tc>
          <w:tcPr>
            <w:tcW w:w="890" w:type="dxa"/>
            <w:noWrap/>
            <w:hideMark/>
          </w:tcPr>
          <w:p w:rsidR="003B2A28" w:rsidRPr="001C47CB" w:rsidRDefault="003B2A28" w:rsidP="003B2A28">
            <w:pPr>
              <w:ind w:right="140"/>
              <w:jc w:val="both"/>
              <w:rPr>
                <w:sz w:val="12"/>
                <w:szCs w:val="12"/>
              </w:rPr>
            </w:pPr>
            <w:r w:rsidRPr="001C47CB">
              <w:rPr>
                <w:sz w:val="12"/>
                <w:szCs w:val="12"/>
              </w:rPr>
              <w:t>141 196,4</w:t>
            </w:r>
          </w:p>
        </w:tc>
        <w:tc>
          <w:tcPr>
            <w:tcW w:w="1066" w:type="dxa"/>
            <w:noWrap/>
            <w:hideMark/>
          </w:tcPr>
          <w:p w:rsidR="003B2A28" w:rsidRPr="001C47CB" w:rsidRDefault="003B2A28" w:rsidP="003B2A28">
            <w:pPr>
              <w:ind w:right="140"/>
              <w:jc w:val="both"/>
              <w:rPr>
                <w:sz w:val="12"/>
                <w:szCs w:val="12"/>
              </w:rPr>
            </w:pPr>
            <w:r w:rsidRPr="001C47CB">
              <w:rPr>
                <w:sz w:val="12"/>
                <w:szCs w:val="12"/>
              </w:rPr>
              <w:t>156 463,9</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02 1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1 088,6</w:t>
            </w:r>
          </w:p>
        </w:tc>
        <w:tc>
          <w:tcPr>
            <w:tcW w:w="890" w:type="dxa"/>
            <w:noWrap/>
            <w:hideMark/>
          </w:tcPr>
          <w:p w:rsidR="003B2A28" w:rsidRPr="001C47CB" w:rsidRDefault="003B2A28" w:rsidP="003B2A28">
            <w:pPr>
              <w:ind w:right="140"/>
              <w:jc w:val="both"/>
              <w:rPr>
                <w:sz w:val="12"/>
                <w:szCs w:val="12"/>
              </w:rPr>
            </w:pPr>
            <w:r w:rsidRPr="001C47CB">
              <w:rPr>
                <w:sz w:val="12"/>
                <w:szCs w:val="12"/>
              </w:rPr>
              <w:t>1 013,1</w:t>
            </w:r>
          </w:p>
        </w:tc>
        <w:tc>
          <w:tcPr>
            <w:tcW w:w="1066" w:type="dxa"/>
            <w:noWrap/>
            <w:hideMark/>
          </w:tcPr>
          <w:p w:rsidR="003B2A28" w:rsidRPr="001C47CB" w:rsidRDefault="003B2A28" w:rsidP="003B2A28">
            <w:pPr>
              <w:ind w:right="140"/>
              <w:jc w:val="both"/>
              <w:rPr>
                <w:sz w:val="12"/>
                <w:szCs w:val="12"/>
              </w:rPr>
            </w:pPr>
            <w:r w:rsidRPr="001C47CB">
              <w:rPr>
                <w:sz w:val="12"/>
                <w:szCs w:val="12"/>
              </w:rPr>
              <w:t>1 013,1</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«Развитие системы дошкольного и общего образования»</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02 1 01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251,1</w:t>
            </w:r>
          </w:p>
        </w:tc>
        <w:tc>
          <w:tcPr>
            <w:tcW w:w="890" w:type="dxa"/>
            <w:noWrap/>
            <w:hideMark/>
          </w:tcPr>
          <w:p w:rsidR="003B2A28" w:rsidRPr="001C47CB" w:rsidRDefault="003B2A28" w:rsidP="003B2A28">
            <w:pPr>
              <w:ind w:right="140"/>
              <w:jc w:val="both"/>
              <w:rPr>
                <w:sz w:val="12"/>
                <w:szCs w:val="12"/>
              </w:rPr>
            </w:pPr>
            <w:r w:rsidRPr="001C47CB">
              <w:rPr>
                <w:sz w:val="12"/>
                <w:szCs w:val="12"/>
              </w:rPr>
              <w:t>251,3</w:t>
            </w:r>
          </w:p>
        </w:tc>
        <w:tc>
          <w:tcPr>
            <w:tcW w:w="1066" w:type="dxa"/>
            <w:noWrap/>
            <w:hideMark/>
          </w:tcPr>
          <w:p w:rsidR="003B2A28" w:rsidRPr="001C47CB" w:rsidRDefault="003B2A28" w:rsidP="003B2A28">
            <w:pPr>
              <w:ind w:right="140"/>
              <w:jc w:val="both"/>
              <w:rPr>
                <w:sz w:val="12"/>
                <w:szCs w:val="12"/>
              </w:rPr>
            </w:pPr>
            <w:r w:rsidRPr="001C47CB">
              <w:rPr>
                <w:sz w:val="12"/>
                <w:szCs w:val="12"/>
              </w:rPr>
              <w:t>251,3</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500"/>
        </w:trPr>
        <w:tc>
          <w:tcPr>
            <w:tcW w:w="2518" w:type="dxa"/>
            <w:hideMark/>
          </w:tcPr>
          <w:p w:rsidR="003B2A28" w:rsidRPr="001C47CB" w:rsidRDefault="003B2A28" w:rsidP="003B2A28">
            <w:pPr>
              <w:ind w:right="140"/>
              <w:jc w:val="both"/>
              <w:rPr>
                <w:sz w:val="12"/>
                <w:szCs w:val="12"/>
              </w:rPr>
            </w:pPr>
            <w:r w:rsidRPr="001C47CB">
              <w:rPr>
                <w:sz w:val="12"/>
                <w:szCs w:val="12"/>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02 1 01 S242Д</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250,0</w:t>
            </w:r>
          </w:p>
        </w:tc>
        <w:tc>
          <w:tcPr>
            <w:tcW w:w="890" w:type="dxa"/>
            <w:noWrap/>
            <w:hideMark/>
          </w:tcPr>
          <w:p w:rsidR="003B2A28" w:rsidRPr="001C47CB" w:rsidRDefault="003B2A28" w:rsidP="003B2A28">
            <w:pPr>
              <w:ind w:right="140"/>
              <w:jc w:val="both"/>
              <w:rPr>
                <w:sz w:val="12"/>
                <w:szCs w:val="12"/>
              </w:rPr>
            </w:pPr>
            <w:r w:rsidRPr="001C47CB">
              <w:rPr>
                <w:sz w:val="12"/>
                <w:szCs w:val="12"/>
              </w:rPr>
              <w:t>250,0</w:t>
            </w:r>
          </w:p>
        </w:tc>
        <w:tc>
          <w:tcPr>
            <w:tcW w:w="1066" w:type="dxa"/>
            <w:noWrap/>
            <w:hideMark/>
          </w:tcPr>
          <w:p w:rsidR="003B2A28" w:rsidRPr="001C47CB" w:rsidRDefault="003B2A28" w:rsidP="003B2A28">
            <w:pPr>
              <w:ind w:right="140"/>
              <w:jc w:val="both"/>
              <w:rPr>
                <w:sz w:val="12"/>
                <w:szCs w:val="12"/>
              </w:rPr>
            </w:pPr>
            <w:r w:rsidRPr="001C47CB">
              <w:rPr>
                <w:sz w:val="12"/>
                <w:szCs w:val="12"/>
              </w:rPr>
              <w:t>250,0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800"/>
        </w:trPr>
        <w:tc>
          <w:tcPr>
            <w:tcW w:w="2518" w:type="dxa"/>
            <w:hideMark/>
          </w:tcPr>
          <w:p w:rsidR="003B2A28" w:rsidRPr="001C47CB" w:rsidRDefault="003B2A28" w:rsidP="003B2A28">
            <w:pPr>
              <w:ind w:right="140"/>
              <w:jc w:val="both"/>
              <w:rPr>
                <w:sz w:val="12"/>
                <w:szCs w:val="12"/>
              </w:rPr>
            </w:pPr>
            <w:r w:rsidRPr="001C47CB">
              <w:rPr>
                <w:sz w:val="12"/>
                <w:szCs w:val="12"/>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1C47CB">
              <w:rPr>
                <w:sz w:val="12"/>
                <w:szCs w:val="12"/>
              </w:rPr>
              <w:t>софинансирование</w:t>
            </w:r>
            <w:proofErr w:type="spellEnd"/>
            <w:r w:rsidRPr="001C47CB">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02 1 01 S242М</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1,1</w:t>
            </w:r>
          </w:p>
        </w:tc>
        <w:tc>
          <w:tcPr>
            <w:tcW w:w="890" w:type="dxa"/>
            <w:noWrap/>
            <w:hideMark/>
          </w:tcPr>
          <w:p w:rsidR="003B2A28" w:rsidRPr="001C47CB" w:rsidRDefault="003B2A28" w:rsidP="003B2A28">
            <w:pPr>
              <w:ind w:right="140"/>
              <w:jc w:val="both"/>
              <w:rPr>
                <w:sz w:val="12"/>
                <w:szCs w:val="12"/>
              </w:rPr>
            </w:pPr>
            <w:r w:rsidRPr="001C47CB">
              <w:rPr>
                <w:sz w:val="12"/>
                <w:szCs w:val="12"/>
              </w:rPr>
              <w:t>1,3</w:t>
            </w:r>
          </w:p>
        </w:tc>
        <w:tc>
          <w:tcPr>
            <w:tcW w:w="1066" w:type="dxa"/>
            <w:noWrap/>
            <w:hideMark/>
          </w:tcPr>
          <w:p w:rsidR="003B2A28" w:rsidRPr="001C47CB" w:rsidRDefault="003B2A28" w:rsidP="003B2A28">
            <w:pPr>
              <w:ind w:right="140"/>
              <w:jc w:val="both"/>
              <w:rPr>
                <w:sz w:val="12"/>
                <w:szCs w:val="12"/>
              </w:rPr>
            </w:pPr>
            <w:r w:rsidRPr="001C47CB">
              <w:rPr>
                <w:sz w:val="12"/>
                <w:szCs w:val="12"/>
              </w:rPr>
              <w:t>1,3</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«Материальное обеспечение отраслей образования, культуры, средств массовой информации»</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02 1 04</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729,0</w:t>
            </w:r>
          </w:p>
        </w:tc>
        <w:tc>
          <w:tcPr>
            <w:tcW w:w="890" w:type="dxa"/>
            <w:noWrap/>
            <w:hideMark/>
          </w:tcPr>
          <w:p w:rsidR="003B2A28" w:rsidRPr="001C47CB" w:rsidRDefault="003B2A28" w:rsidP="003B2A28">
            <w:pPr>
              <w:ind w:right="140"/>
              <w:jc w:val="both"/>
              <w:rPr>
                <w:sz w:val="12"/>
                <w:szCs w:val="12"/>
              </w:rPr>
            </w:pPr>
            <w:r w:rsidRPr="001C47CB">
              <w:rPr>
                <w:sz w:val="12"/>
                <w:szCs w:val="12"/>
              </w:rPr>
              <w:t>653,3</w:t>
            </w:r>
          </w:p>
        </w:tc>
        <w:tc>
          <w:tcPr>
            <w:tcW w:w="1066" w:type="dxa"/>
            <w:noWrap/>
            <w:hideMark/>
          </w:tcPr>
          <w:p w:rsidR="003B2A28" w:rsidRPr="001C47CB" w:rsidRDefault="003B2A28" w:rsidP="003B2A28">
            <w:pPr>
              <w:ind w:right="140"/>
              <w:jc w:val="both"/>
              <w:rPr>
                <w:sz w:val="12"/>
                <w:szCs w:val="12"/>
              </w:rPr>
            </w:pPr>
            <w:r w:rsidRPr="001C47CB">
              <w:rPr>
                <w:sz w:val="12"/>
                <w:szCs w:val="12"/>
              </w:rPr>
              <w:t>653,3</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500"/>
        </w:trPr>
        <w:tc>
          <w:tcPr>
            <w:tcW w:w="2518" w:type="dxa"/>
            <w:hideMark/>
          </w:tcPr>
          <w:p w:rsidR="003B2A28" w:rsidRPr="001C47CB" w:rsidRDefault="003B2A28" w:rsidP="003B2A28">
            <w:pPr>
              <w:ind w:right="140"/>
              <w:jc w:val="both"/>
              <w:rPr>
                <w:sz w:val="12"/>
                <w:szCs w:val="12"/>
              </w:rPr>
            </w:pPr>
            <w:r w:rsidRPr="001C47CB">
              <w:rPr>
                <w:sz w:val="12"/>
                <w:szCs w:val="12"/>
              </w:rPr>
              <w:lastRenderedPageBreak/>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02 1 04 S242Д</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500,0</w:t>
            </w:r>
          </w:p>
        </w:tc>
        <w:tc>
          <w:tcPr>
            <w:tcW w:w="890" w:type="dxa"/>
            <w:noWrap/>
            <w:hideMark/>
          </w:tcPr>
          <w:p w:rsidR="003B2A28" w:rsidRPr="001C47CB" w:rsidRDefault="003B2A28" w:rsidP="003B2A28">
            <w:pPr>
              <w:ind w:right="140"/>
              <w:jc w:val="both"/>
              <w:rPr>
                <w:sz w:val="12"/>
                <w:szCs w:val="12"/>
              </w:rPr>
            </w:pPr>
            <w:r w:rsidRPr="001C47CB">
              <w:rPr>
                <w:sz w:val="12"/>
                <w:szCs w:val="12"/>
              </w:rPr>
              <w:t>500,0</w:t>
            </w:r>
          </w:p>
        </w:tc>
        <w:tc>
          <w:tcPr>
            <w:tcW w:w="1066" w:type="dxa"/>
            <w:noWrap/>
            <w:hideMark/>
          </w:tcPr>
          <w:p w:rsidR="003B2A28" w:rsidRPr="001C47CB" w:rsidRDefault="003B2A28" w:rsidP="003B2A28">
            <w:pPr>
              <w:ind w:right="140"/>
              <w:jc w:val="both"/>
              <w:rPr>
                <w:sz w:val="12"/>
                <w:szCs w:val="12"/>
              </w:rPr>
            </w:pPr>
            <w:r w:rsidRPr="001C47CB">
              <w:rPr>
                <w:sz w:val="12"/>
                <w:szCs w:val="12"/>
              </w:rPr>
              <w:t>500,0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800"/>
        </w:trPr>
        <w:tc>
          <w:tcPr>
            <w:tcW w:w="2518" w:type="dxa"/>
            <w:hideMark/>
          </w:tcPr>
          <w:p w:rsidR="003B2A28" w:rsidRPr="001C47CB" w:rsidRDefault="003B2A28" w:rsidP="003B2A28">
            <w:pPr>
              <w:ind w:right="140"/>
              <w:jc w:val="both"/>
              <w:rPr>
                <w:sz w:val="12"/>
                <w:szCs w:val="12"/>
              </w:rPr>
            </w:pPr>
            <w:r w:rsidRPr="001C47CB">
              <w:rPr>
                <w:sz w:val="12"/>
                <w:szCs w:val="12"/>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1C47CB">
              <w:rPr>
                <w:sz w:val="12"/>
                <w:szCs w:val="12"/>
              </w:rPr>
              <w:t>софинансирование</w:t>
            </w:r>
            <w:proofErr w:type="spellEnd"/>
            <w:r w:rsidRPr="001C47CB">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02 1 04 S242М</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2,8</w:t>
            </w:r>
          </w:p>
        </w:tc>
        <w:tc>
          <w:tcPr>
            <w:tcW w:w="890" w:type="dxa"/>
            <w:noWrap/>
            <w:hideMark/>
          </w:tcPr>
          <w:p w:rsidR="003B2A28" w:rsidRPr="001C47CB" w:rsidRDefault="003B2A28" w:rsidP="003B2A28">
            <w:pPr>
              <w:ind w:right="140"/>
              <w:jc w:val="both"/>
              <w:rPr>
                <w:sz w:val="12"/>
                <w:szCs w:val="12"/>
              </w:rPr>
            </w:pPr>
            <w:r w:rsidRPr="001C47CB">
              <w:rPr>
                <w:sz w:val="12"/>
                <w:szCs w:val="12"/>
              </w:rPr>
              <w:t>2,5</w:t>
            </w:r>
          </w:p>
        </w:tc>
        <w:tc>
          <w:tcPr>
            <w:tcW w:w="1066" w:type="dxa"/>
            <w:noWrap/>
            <w:hideMark/>
          </w:tcPr>
          <w:p w:rsidR="003B2A28" w:rsidRPr="001C47CB" w:rsidRDefault="003B2A28" w:rsidP="003B2A28">
            <w:pPr>
              <w:ind w:right="140"/>
              <w:jc w:val="both"/>
              <w:rPr>
                <w:sz w:val="12"/>
                <w:szCs w:val="12"/>
              </w:rPr>
            </w:pPr>
            <w:r w:rsidRPr="001C47CB">
              <w:rPr>
                <w:sz w:val="12"/>
                <w:szCs w:val="12"/>
              </w:rPr>
              <w:t>2,5</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02 1 04 S2320</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225,0</w:t>
            </w:r>
          </w:p>
        </w:tc>
        <w:tc>
          <w:tcPr>
            <w:tcW w:w="890" w:type="dxa"/>
            <w:noWrap/>
            <w:hideMark/>
          </w:tcPr>
          <w:p w:rsidR="003B2A28" w:rsidRPr="001C47CB" w:rsidRDefault="003B2A28" w:rsidP="003B2A28">
            <w:pPr>
              <w:ind w:right="140"/>
              <w:jc w:val="both"/>
              <w:rPr>
                <w:sz w:val="12"/>
                <w:szCs w:val="12"/>
              </w:rPr>
            </w:pPr>
            <w:r w:rsidRPr="001C47CB">
              <w:rPr>
                <w:sz w:val="12"/>
                <w:szCs w:val="12"/>
              </w:rPr>
              <w:t>150,0</w:t>
            </w:r>
          </w:p>
        </w:tc>
        <w:tc>
          <w:tcPr>
            <w:tcW w:w="1066" w:type="dxa"/>
            <w:noWrap/>
            <w:hideMark/>
          </w:tcPr>
          <w:p w:rsidR="003B2A28" w:rsidRPr="001C47CB" w:rsidRDefault="003B2A28" w:rsidP="003B2A28">
            <w:pPr>
              <w:ind w:right="140"/>
              <w:jc w:val="both"/>
              <w:rPr>
                <w:sz w:val="12"/>
                <w:szCs w:val="12"/>
              </w:rPr>
            </w:pPr>
            <w:r w:rsidRPr="001C47CB">
              <w:rPr>
                <w:sz w:val="12"/>
                <w:szCs w:val="12"/>
              </w:rPr>
              <w:t>150,0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Расходы на материально-техническое обеспечение образовательных организаций (</w:t>
            </w:r>
            <w:proofErr w:type="spellStart"/>
            <w:r w:rsidRPr="001C47CB">
              <w:rPr>
                <w:sz w:val="12"/>
                <w:szCs w:val="12"/>
              </w:rPr>
              <w:t>софинансирование</w:t>
            </w:r>
            <w:proofErr w:type="spellEnd"/>
            <w:r w:rsidRPr="001C47CB">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02 1 04 S232М</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1,2</w:t>
            </w:r>
          </w:p>
        </w:tc>
        <w:tc>
          <w:tcPr>
            <w:tcW w:w="890" w:type="dxa"/>
            <w:noWrap/>
            <w:hideMark/>
          </w:tcPr>
          <w:p w:rsidR="003B2A28" w:rsidRPr="001C47CB" w:rsidRDefault="003B2A28" w:rsidP="003B2A28">
            <w:pPr>
              <w:ind w:right="140"/>
              <w:jc w:val="both"/>
              <w:rPr>
                <w:sz w:val="12"/>
                <w:szCs w:val="12"/>
              </w:rPr>
            </w:pPr>
            <w:r w:rsidRPr="001C47CB">
              <w:rPr>
                <w:sz w:val="12"/>
                <w:szCs w:val="12"/>
              </w:rPr>
              <w:t>0,8</w:t>
            </w:r>
          </w:p>
        </w:tc>
        <w:tc>
          <w:tcPr>
            <w:tcW w:w="1066" w:type="dxa"/>
            <w:noWrap/>
            <w:hideMark/>
          </w:tcPr>
          <w:p w:rsidR="003B2A28" w:rsidRPr="001C47CB" w:rsidRDefault="003B2A28" w:rsidP="003B2A28">
            <w:pPr>
              <w:ind w:right="140"/>
              <w:jc w:val="both"/>
              <w:rPr>
                <w:sz w:val="12"/>
                <w:szCs w:val="12"/>
              </w:rPr>
            </w:pPr>
            <w:r w:rsidRPr="001C47CB">
              <w:rPr>
                <w:sz w:val="12"/>
                <w:szCs w:val="12"/>
              </w:rPr>
              <w:t>0,8</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«Социальные гарантии работникам отраслей образования и культуры по оплате жилья и коммунальных услуг»</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02 1 06</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108,5</w:t>
            </w:r>
          </w:p>
        </w:tc>
        <w:tc>
          <w:tcPr>
            <w:tcW w:w="890" w:type="dxa"/>
            <w:noWrap/>
            <w:hideMark/>
          </w:tcPr>
          <w:p w:rsidR="003B2A28" w:rsidRPr="001C47CB" w:rsidRDefault="003B2A28" w:rsidP="003B2A28">
            <w:pPr>
              <w:ind w:right="140"/>
              <w:jc w:val="both"/>
              <w:rPr>
                <w:sz w:val="12"/>
                <w:szCs w:val="12"/>
              </w:rPr>
            </w:pPr>
            <w:r w:rsidRPr="001C47CB">
              <w:rPr>
                <w:sz w:val="12"/>
                <w:szCs w:val="12"/>
              </w:rPr>
              <w:t>108,5</w:t>
            </w:r>
          </w:p>
        </w:tc>
        <w:tc>
          <w:tcPr>
            <w:tcW w:w="1066" w:type="dxa"/>
            <w:noWrap/>
            <w:hideMark/>
          </w:tcPr>
          <w:p w:rsidR="003B2A28" w:rsidRPr="001C47CB" w:rsidRDefault="003B2A28" w:rsidP="003B2A28">
            <w:pPr>
              <w:ind w:right="140"/>
              <w:jc w:val="both"/>
              <w:rPr>
                <w:sz w:val="12"/>
                <w:szCs w:val="12"/>
              </w:rPr>
            </w:pPr>
            <w:r w:rsidRPr="001C47CB">
              <w:rPr>
                <w:sz w:val="12"/>
                <w:szCs w:val="12"/>
              </w:rPr>
              <w:t>108,5</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100"/>
        </w:trPr>
        <w:tc>
          <w:tcPr>
            <w:tcW w:w="2518" w:type="dxa"/>
            <w:hideMark/>
          </w:tcPr>
          <w:p w:rsidR="003B2A28" w:rsidRPr="001C47CB" w:rsidRDefault="003B2A28" w:rsidP="003B2A28">
            <w:pPr>
              <w:ind w:right="140"/>
              <w:jc w:val="both"/>
              <w:rPr>
                <w:sz w:val="12"/>
                <w:szCs w:val="12"/>
              </w:rPr>
            </w:pPr>
            <w:proofErr w:type="gramStart"/>
            <w:r w:rsidRPr="001C47CB">
              <w:rPr>
                <w:sz w:val="12"/>
                <w:szCs w:val="12"/>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02 1 06 43050</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108,5</w:t>
            </w:r>
          </w:p>
        </w:tc>
        <w:tc>
          <w:tcPr>
            <w:tcW w:w="890" w:type="dxa"/>
            <w:noWrap/>
            <w:hideMark/>
          </w:tcPr>
          <w:p w:rsidR="003B2A28" w:rsidRPr="001C47CB" w:rsidRDefault="003B2A28" w:rsidP="003B2A28">
            <w:pPr>
              <w:ind w:right="140"/>
              <w:jc w:val="both"/>
              <w:rPr>
                <w:sz w:val="12"/>
                <w:szCs w:val="12"/>
              </w:rPr>
            </w:pPr>
            <w:r w:rsidRPr="001C47CB">
              <w:rPr>
                <w:sz w:val="12"/>
                <w:szCs w:val="12"/>
              </w:rPr>
              <w:t>108,5</w:t>
            </w:r>
          </w:p>
        </w:tc>
        <w:tc>
          <w:tcPr>
            <w:tcW w:w="1066" w:type="dxa"/>
            <w:noWrap/>
            <w:hideMark/>
          </w:tcPr>
          <w:p w:rsidR="003B2A28" w:rsidRPr="001C47CB" w:rsidRDefault="003B2A28" w:rsidP="003B2A28">
            <w:pPr>
              <w:ind w:right="140"/>
              <w:jc w:val="both"/>
              <w:rPr>
                <w:sz w:val="12"/>
                <w:szCs w:val="12"/>
              </w:rPr>
            </w:pPr>
            <w:r w:rsidRPr="001C47CB">
              <w:rPr>
                <w:sz w:val="12"/>
                <w:szCs w:val="12"/>
              </w:rPr>
              <w:t>108,5</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«Обеспечение деятельности муниципальных органов и подведомственных учреждений»</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249 784,9</w:t>
            </w:r>
          </w:p>
        </w:tc>
        <w:tc>
          <w:tcPr>
            <w:tcW w:w="890" w:type="dxa"/>
            <w:noWrap/>
            <w:hideMark/>
          </w:tcPr>
          <w:p w:rsidR="003B2A28" w:rsidRPr="001C47CB" w:rsidRDefault="003B2A28" w:rsidP="003B2A28">
            <w:pPr>
              <w:ind w:right="140"/>
              <w:jc w:val="both"/>
              <w:rPr>
                <w:sz w:val="12"/>
                <w:szCs w:val="12"/>
              </w:rPr>
            </w:pPr>
            <w:r w:rsidRPr="001C47CB">
              <w:rPr>
                <w:sz w:val="12"/>
                <w:szCs w:val="12"/>
              </w:rPr>
              <w:t>140 183,3</w:t>
            </w:r>
          </w:p>
        </w:tc>
        <w:tc>
          <w:tcPr>
            <w:tcW w:w="1066" w:type="dxa"/>
            <w:noWrap/>
            <w:hideMark/>
          </w:tcPr>
          <w:p w:rsidR="003B2A28" w:rsidRPr="001C47CB" w:rsidRDefault="003B2A28" w:rsidP="003B2A28">
            <w:pPr>
              <w:ind w:right="140"/>
              <w:jc w:val="both"/>
              <w:rPr>
                <w:sz w:val="12"/>
                <w:szCs w:val="12"/>
              </w:rPr>
            </w:pPr>
            <w:r w:rsidRPr="001C47CB">
              <w:rPr>
                <w:sz w:val="12"/>
                <w:szCs w:val="12"/>
              </w:rPr>
              <w:t>155 450,8</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r w:rsidRPr="001C47CB">
              <w:rPr>
                <w:sz w:val="12"/>
                <w:szCs w:val="12"/>
              </w:rPr>
              <w:t xml:space="preserve"> 02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249 784,9</w:t>
            </w:r>
          </w:p>
        </w:tc>
        <w:tc>
          <w:tcPr>
            <w:tcW w:w="890" w:type="dxa"/>
            <w:noWrap/>
            <w:hideMark/>
          </w:tcPr>
          <w:p w:rsidR="003B2A28" w:rsidRPr="001C47CB" w:rsidRDefault="003B2A28" w:rsidP="003B2A28">
            <w:pPr>
              <w:ind w:right="140"/>
              <w:jc w:val="both"/>
              <w:rPr>
                <w:sz w:val="12"/>
                <w:szCs w:val="12"/>
              </w:rPr>
            </w:pPr>
            <w:r w:rsidRPr="001C47CB">
              <w:rPr>
                <w:sz w:val="12"/>
                <w:szCs w:val="12"/>
              </w:rPr>
              <w:t>140 183,3</w:t>
            </w:r>
          </w:p>
        </w:tc>
        <w:tc>
          <w:tcPr>
            <w:tcW w:w="1066" w:type="dxa"/>
            <w:noWrap/>
            <w:hideMark/>
          </w:tcPr>
          <w:p w:rsidR="003B2A28" w:rsidRPr="001C47CB" w:rsidRDefault="003B2A28" w:rsidP="003B2A28">
            <w:pPr>
              <w:ind w:right="140"/>
              <w:jc w:val="both"/>
              <w:rPr>
                <w:sz w:val="12"/>
                <w:szCs w:val="12"/>
              </w:rPr>
            </w:pPr>
            <w:r w:rsidRPr="001C47CB">
              <w:rPr>
                <w:sz w:val="12"/>
                <w:szCs w:val="12"/>
              </w:rPr>
              <w:t>155 450,8</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r w:rsidRPr="001C47CB">
              <w:rPr>
                <w:sz w:val="12"/>
                <w:szCs w:val="12"/>
              </w:rPr>
              <w:t xml:space="preserve"> 02 10110</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6 500,0</w:t>
            </w:r>
          </w:p>
        </w:tc>
        <w:tc>
          <w:tcPr>
            <w:tcW w:w="890" w:type="dxa"/>
            <w:hideMark/>
          </w:tcPr>
          <w:p w:rsidR="003B2A28" w:rsidRPr="001C47CB" w:rsidRDefault="003B2A28" w:rsidP="003B2A28">
            <w:pPr>
              <w:ind w:right="140"/>
              <w:jc w:val="both"/>
              <w:rPr>
                <w:sz w:val="12"/>
                <w:szCs w:val="12"/>
              </w:rPr>
            </w:pPr>
            <w:r w:rsidRPr="001C47CB">
              <w:rPr>
                <w:sz w:val="12"/>
                <w:szCs w:val="12"/>
              </w:rPr>
              <w:t>6 500,0</w:t>
            </w:r>
          </w:p>
        </w:tc>
        <w:tc>
          <w:tcPr>
            <w:tcW w:w="1066" w:type="dxa"/>
            <w:noWrap/>
            <w:hideMark/>
          </w:tcPr>
          <w:p w:rsidR="003B2A28" w:rsidRPr="001C47CB" w:rsidRDefault="003B2A28" w:rsidP="003B2A28">
            <w:pPr>
              <w:ind w:right="140"/>
              <w:jc w:val="both"/>
              <w:rPr>
                <w:sz w:val="12"/>
                <w:szCs w:val="12"/>
              </w:rPr>
            </w:pPr>
            <w:r w:rsidRPr="001C47CB">
              <w:rPr>
                <w:sz w:val="12"/>
                <w:szCs w:val="12"/>
              </w:rPr>
              <w:t>6 500,0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r w:rsidRPr="001C47CB">
              <w:rPr>
                <w:sz w:val="12"/>
                <w:szCs w:val="12"/>
              </w:rPr>
              <w:t xml:space="preserve"> 02 С9904</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222 971,9</w:t>
            </w:r>
          </w:p>
        </w:tc>
        <w:tc>
          <w:tcPr>
            <w:tcW w:w="890" w:type="dxa"/>
            <w:noWrap/>
            <w:hideMark/>
          </w:tcPr>
          <w:p w:rsidR="003B2A28" w:rsidRPr="001C47CB" w:rsidRDefault="003B2A28" w:rsidP="003B2A28">
            <w:pPr>
              <w:ind w:right="140"/>
              <w:jc w:val="both"/>
              <w:rPr>
                <w:sz w:val="12"/>
                <w:szCs w:val="12"/>
              </w:rPr>
            </w:pPr>
            <w:r w:rsidRPr="001C47CB">
              <w:rPr>
                <w:sz w:val="12"/>
                <w:szCs w:val="12"/>
              </w:rPr>
              <w:t>113 370,3</w:t>
            </w:r>
          </w:p>
        </w:tc>
        <w:tc>
          <w:tcPr>
            <w:tcW w:w="1066" w:type="dxa"/>
            <w:noWrap/>
            <w:hideMark/>
          </w:tcPr>
          <w:p w:rsidR="003B2A28" w:rsidRPr="001C47CB" w:rsidRDefault="003B2A28" w:rsidP="003B2A28">
            <w:pPr>
              <w:ind w:right="140"/>
              <w:jc w:val="both"/>
              <w:rPr>
                <w:sz w:val="12"/>
                <w:szCs w:val="12"/>
              </w:rPr>
            </w:pPr>
            <w:r w:rsidRPr="001C47CB">
              <w:rPr>
                <w:sz w:val="12"/>
                <w:szCs w:val="12"/>
              </w:rPr>
              <w:t>130 637,8</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r w:rsidRPr="001C47CB">
              <w:rPr>
                <w:sz w:val="12"/>
                <w:szCs w:val="12"/>
              </w:rPr>
              <w:t xml:space="preserve"> 02 М9904</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20 313,0</w:t>
            </w:r>
          </w:p>
        </w:tc>
        <w:tc>
          <w:tcPr>
            <w:tcW w:w="890" w:type="dxa"/>
            <w:noWrap/>
            <w:hideMark/>
          </w:tcPr>
          <w:p w:rsidR="003B2A28" w:rsidRPr="001C47CB" w:rsidRDefault="003B2A28" w:rsidP="003B2A28">
            <w:pPr>
              <w:ind w:right="140"/>
              <w:jc w:val="both"/>
              <w:rPr>
                <w:sz w:val="12"/>
                <w:szCs w:val="12"/>
              </w:rPr>
            </w:pPr>
            <w:r w:rsidRPr="001C47CB">
              <w:rPr>
                <w:sz w:val="12"/>
                <w:szCs w:val="12"/>
              </w:rPr>
              <w:t>20 313,0</w:t>
            </w:r>
          </w:p>
        </w:tc>
        <w:tc>
          <w:tcPr>
            <w:tcW w:w="1066" w:type="dxa"/>
            <w:noWrap/>
            <w:hideMark/>
          </w:tcPr>
          <w:p w:rsidR="003B2A28" w:rsidRPr="001C47CB" w:rsidRDefault="003B2A28" w:rsidP="003B2A28">
            <w:pPr>
              <w:ind w:right="140"/>
              <w:jc w:val="both"/>
              <w:rPr>
                <w:sz w:val="12"/>
                <w:szCs w:val="12"/>
              </w:rPr>
            </w:pPr>
            <w:r w:rsidRPr="001C47CB">
              <w:rPr>
                <w:sz w:val="12"/>
                <w:szCs w:val="12"/>
              </w:rPr>
              <w:t>18 313,0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Молодежная политика</w:t>
            </w:r>
          </w:p>
        </w:tc>
        <w:tc>
          <w:tcPr>
            <w:tcW w:w="1010" w:type="dxa"/>
            <w:hideMark/>
          </w:tcPr>
          <w:p w:rsidR="003B2A28" w:rsidRPr="001C47CB" w:rsidRDefault="003B2A28" w:rsidP="003B2A28">
            <w:pPr>
              <w:ind w:right="140"/>
              <w:jc w:val="both"/>
              <w:rPr>
                <w:b/>
                <w:bCs/>
                <w:sz w:val="12"/>
                <w:szCs w:val="12"/>
              </w:rPr>
            </w:pPr>
            <w:r w:rsidRPr="001C47CB">
              <w:rPr>
                <w:b/>
                <w:bCs/>
                <w:sz w:val="12"/>
                <w:szCs w:val="12"/>
              </w:rPr>
              <w:t>807</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07</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07</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8 148,6</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8 148,6</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8 148,6</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07</w:t>
            </w:r>
          </w:p>
        </w:tc>
        <w:tc>
          <w:tcPr>
            <w:tcW w:w="828" w:type="dxa"/>
            <w:noWrap/>
            <w:hideMark/>
          </w:tcPr>
          <w:p w:rsidR="003B2A28" w:rsidRPr="001C47CB" w:rsidRDefault="003B2A28" w:rsidP="003B2A28">
            <w:pPr>
              <w:ind w:right="140"/>
              <w:jc w:val="both"/>
              <w:rPr>
                <w:sz w:val="12"/>
                <w:szCs w:val="12"/>
              </w:rPr>
            </w:pPr>
            <w:r w:rsidRPr="001C47CB">
              <w:rPr>
                <w:sz w:val="12"/>
                <w:szCs w:val="12"/>
              </w:rPr>
              <w:t>02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8 148,6</w:t>
            </w:r>
          </w:p>
        </w:tc>
        <w:tc>
          <w:tcPr>
            <w:tcW w:w="890" w:type="dxa"/>
            <w:noWrap/>
            <w:hideMark/>
          </w:tcPr>
          <w:p w:rsidR="003B2A28" w:rsidRPr="001C47CB" w:rsidRDefault="003B2A28" w:rsidP="003B2A28">
            <w:pPr>
              <w:ind w:right="140"/>
              <w:jc w:val="both"/>
              <w:rPr>
                <w:sz w:val="12"/>
                <w:szCs w:val="12"/>
              </w:rPr>
            </w:pPr>
            <w:r w:rsidRPr="001C47CB">
              <w:rPr>
                <w:sz w:val="12"/>
                <w:szCs w:val="12"/>
              </w:rPr>
              <w:t>8 148,6</w:t>
            </w:r>
          </w:p>
        </w:tc>
        <w:tc>
          <w:tcPr>
            <w:tcW w:w="1066" w:type="dxa"/>
            <w:noWrap/>
            <w:hideMark/>
          </w:tcPr>
          <w:p w:rsidR="003B2A28" w:rsidRPr="001C47CB" w:rsidRDefault="003B2A28" w:rsidP="003B2A28">
            <w:pPr>
              <w:ind w:right="140"/>
              <w:jc w:val="both"/>
              <w:rPr>
                <w:sz w:val="12"/>
                <w:szCs w:val="12"/>
              </w:rPr>
            </w:pPr>
            <w:r w:rsidRPr="001C47CB">
              <w:rPr>
                <w:sz w:val="12"/>
                <w:szCs w:val="12"/>
              </w:rPr>
              <w:t>8 148,6</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07</w:t>
            </w:r>
          </w:p>
        </w:tc>
        <w:tc>
          <w:tcPr>
            <w:tcW w:w="828" w:type="dxa"/>
            <w:noWrap/>
            <w:hideMark/>
          </w:tcPr>
          <w:p w:rsidR="003B2A28" w:rsidRPr="001C47CB" w:rsidRDefault="003B2A28" w:rsidP="003B2A28">
            <w:pPr>
              <w:ind w:right="140"/>
              <w:jc w:val="both"/>
              <w:rPr>
                <w:sz w:val="12"/>
                <w:szCs w:val="12"/>
              </w:rPr>
            </w:pPr>
            <w:r w:rsidRPr="001C47CB">
              <w:rPr>
                <w:sz w:val="12"/>
                <w:szCs w:val="12"/>
              </w:rPr>
              <w:t>02 1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8 148,6</w:t>
            </w:r>
          </w:p>
        </w:tc>
        <w:tc>
          <w:tcPr>
            <w:tcW w:w="890" w:type="dxa"/>
            <w:noWrap/>
            <w:hideMark/>
          </w:tcPr>
          <w:p w:rsidR="003B2A28" w:rsidRPr="001C47CB" w:rsidRDefault="003B2A28" w:rsidP="003B2A28">
            <w:pPr>
              <w:ind w:right="140"/>
              <w:jc w:val="both"/>
              <w:rPr>
                <w:sz w:val="12"/>
                <w:szCs w:val="12"/>
              </w:rPr>
            </w:pPr>
            <w:r w:rsidRPr="001C47CB">
              <w:rPr>
                <w:sz w:val="12"/>
                <w:szCs w:val="12"/>
              </w:rPr>
              <w:t>8 148,6</w:t>
            </w:r>
          </w:p>
        </w:tc>
        <w:tc>
          <w:tcPr>
            <w:tcW w:w="1066" w:type="dxa"/>
            <w:noWrap/>
            <w:hideMark/>
          </w:tcPr>
          <w:p w:rsidR="003B2A28" w:rsidRPr="001C47CB" w:rsidRDefault="003B2A28" w:rsidP="003B2A28">
            <w:pPr>
              <w:ind w:right="140"/>
              <w:jc w:val="both"/>
              <w:rPr>
                <w:sz w:val="12"/>
                <w:szCs w:val="12"/>
              </w:rPr>
            </w:pPr>
            <w:r w:rsidRPr="001C47CB">
              <w:rPr>
                <w:sz w:val="12"/>
                <w:szCs w:val="12"/>
              </w:rPr>
              <w:t>8 148,6</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sz w:val="12"/>
                <w:szCs w:val="12"/>
              </w:rPr>
            </w:pPr>
            <w:r w:rsidRPr="001C47CB">
              <w:rPr>
                <w:sz w:val="12"/>
                <w:szCs w:val="12"/>
              </w:rPr>
              <w:lastRenderedPageBreak/>
              <w:t>Основное мероприятие: «Организация отдыха и оздоровление детей»</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07</w:t>
            </w:r>
          </w:p>
        </w:tc>
        <w:tc>
          <w:tcPr>
            <w:tcW w:w="828" w:type="dxa"/>
            <w:noWrap/>
            <w:hideMark/>
          </w:tcPr>
          <w:p w:rsidR="003B2A28" w:rsidRPr="001C47CB" w:rsidRDefault="003B2A28" w:rsidP="003B2A28">
            <w:pPr>
              <w:ind w:right="140"/>
              <w:jc w:val="both"/>
              <w:rPr>
                <w:sz w:val="12"/>
                <w:szCs w:val="12"/>
              </w:rPr>
            </w:pPr>
            <w:r w:rsidRPr="001C47CB">
              <w:rPr>
                <w:sz w:val="12"/>
                <w:szCs w:val="12"/>
              </w:rPr>
              <w:t>02 1 02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8 148,6</w:t>
            </w:r>
          </w:p>
        </w:tc>
        <w:tc>
          <w:tcPr>
            <w:tcW w:w="890" w:type="dxa"/>
            <w:noWrap/>
            <w:hideMark/>
          </w:tcPr>
          <w:p w:rsidR="003B2A28" w:rsidRPr="001C47CB" w:rsidRDefault="003B2A28" w:rsidP="003B2A28">
            <w:pPr>
              <w:ind w:right="140"/>
              <w:jc w:val="both"/>
              <w:rPr>
                <w:sz w:val="12"/>
                <w:szCs w:val="12"/>
              </w:rPr>
            </w:pPr>
            <w:r w:rsidRPr="001C47CB">
              <w:rPr>
                <w:sz w:val="12"/>
                <w:szCs w:val="12"/>
              </w:rPr>
              <w:t>8 148,6</w:t>
            </w:r>
          </w:p>
        </w:tc>
        <w:tc>
          <w:tcPr>
            <w:tcW w:w="1066" w:type="dxa"/>
            <w:noWrap/>
            <w:hideMark/>
          </w:tcPr>
          <w:p w:rsidR="003B2A28" w:rsidRPr="001C47CB" w:rsidRDefault="003B2A28" w:rsidP="003B2A28">
            <w:pPr>
              <w:ind w:right="140"/>
              <w:jc w:val="both"/>
              <w:rPr>
                <w:sz w:val="12"/>
                <w:szCs w:val="12"/>
              </w:rPr>
            </w:pPr>
            <w:r w:rsidRPr="001C47CB">
              <w:rPr>
                <w:sz w:val="12"/>
                <w:szCs w:val="12"/>
              </w:rPr>
              <w:t>8 148,6</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07</w:t>
            </w:r>
          </w:p>
        </w:tc>
        <w:tc>
          <w:tcPr>
            <w:tcW w:w="828" w:type="dxa"/>
            <w:noWrap/>
            <w:hideMark/>
          </w:tcPr>
          <w:p w:rsidR="003B2A28" w:rsidRPr="001C47CB" w:rsidRDefault="003B2A28" w:rsidP="003B2A28">
            <w:pPr>
              <w:ind w:right="140"/>
              <w:jc w:val="both"/>
              <w:rPr>
                <w:sz w:val="12"/>
                <w:szCs w:val="12"/>
              </w:rPr>
            </w:pPr>
            <w:r w:rsidRPr="001C47CB">
              <w:rPr>
                <w:sz w:val="12"/>
                <w:szCs w:val="12"/>
              </w:rPr>
              <w:t>02 1 02 S215Д</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8 108,1</w:t>
            </w:r>
          </w:p>
        </w:tc>
        <w:tc>
          <w:tcPr>
            <w:tcW w:w="890" w:type="dxa"/>
            <w:noWrap/>
            <w:hideMark/>
          </w:tcPr>
          <w:p w:rsidR="003B2A28" w:rsidRPr="001C47CB" w:rsidRDefault="003B2A28" w:rsidP="003B2A28">
            <w:pPr>
              <w:ind w:right="140"/>
              <w:jc w:val="both"/>
              <w:rPr>
                <w:sz w:val="12"/>
                <w:szCs w:val="12"/>
              </w:rPr>
            </w:pPr>
            <w:r w:rsidRPr="001C47CB">
              <w:rPr>
                <w:sz w:val="12"/>
                <w:szCs w:val="12"/>
              </w:rPr>
              <w:t>8 108,1</w:t>
            </w:r>
          </w:p>
        </w:tc>
        <w:tc>
          <w:tcPr>
            <w:tcW w:w="1066" w:type="dxa"/>
            <w:noWrap/>
            <w:hideMark/>
          </w:tcPr>
          <w:p w:rsidR="003B2A28" w:rsidRPr="001C47CB" w:rsidRDefault="003B2A28" w:rsidP="003B2A28">
            <w:pPr>
              <w:ind w:right="140"/>
              <w:jc w:val="both"/>
              <w:rPr>
                <w:sz w:val="12"/>
                <w:szCs w:val="12"/>
              </w:rPr>
            </w:pPr>
            <w:r w:rsidRPr="001C47CB">
              <w:rPr>
                <w:sz w:val="12"/>
                <w:szCs w:val="12"/>
              </w:rPr>
              <w:t>8 108,1</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Реализация мероприятий по проведению оздоровительной кампании детей, находящихся в трудной жизненной ситуации (</w:t>
            </w:r>
            <w:proofErr w:type="spellStart"/>
            <w:r w:rsidRPr="001C47CB">
              <w:rPr>
                <w:sz w:val="12"/>
                <w:szCs w:val="12"/>
              </w:rPr>
              <w:t>софинансирование</w:t>
            </w:r>
            <w:proofErr w:type="spellEnd"/>
            <w:r w:rsidRPr="001C47CB">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07</w:t>
            </w:r>
          </w:p>
        </w:tc>
        <w:tc>
          <w:tcPr>
            <w:tcW w:w="828" w:type="dxa"/>
            <w:noWrap/>
            <w:hideMark/>
          </w:tcPr>
          <w:p w:rsidR="003B2A28" w:rsidRPr="001C47CB" w:rsidRDefault="003B2A28" w:rsidP="003B2A28">
            <w:pPr>
              <w:ind w:right="140"/>
              <w:jc w:val="both"/>
              <w:rPr>
                <w:sz w:val="12"/>
                <w:szCs w:val="12"/>
              </w:rPr>
            </w:pPr>
            <w:r w:rsidRPr="001C47CB">
              <w:rPr>
                <w:sz w:val="12"/>
                <w:szCs w:val="12"/>
              </w:rPr>
              <w:t>02 1 02 S215М</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40,5</w:t>
            </w:r>
          </w:p>
        </w:tc>
        <w:tc>
          <w:tcPr>
            <w:tcW w:w="890" w:type="dxa"/>
            <w:noWrap/>
            <w:hideMark/>
          </w:tcPr>
          <w:p w:rsidR="003B2A28" w:rsidRPr="001C47CB" w:rsidRDefault="003B2A28" w:rsidP="003B2A28">
            <w:pPr>
              <w:ind w:right="140"/>
              <w:jc w:val="both"/>
              <w:rPr>
                <w:sz w:val="12"/>
                <w:szCs w:val="12"/>
              </w:rPr>
            </w:pPr>
            <w:r w:rsidRPr="001C47CB">
              <w:rPr>
                <w:sz w:val="12"/>
                <w:szCs w:val="12"/>
              </w:rPr>
              <w:t>40,5</w:t>
            </w:r>
          </w:p>
        </w:tc>
        <w:tc>
          <w:tcPr>
            <w:tcW w:w="1066" w:type="dxa"/>
            <w:noWrap/>
            <w:hideMark/>
          </w:tcPr>
          <w:p w:rsidR="003B2A28" w:rsidRPr="001C47CB" w:rsidRDefault="003B2A28" w:rsidP="003B2A28">
            <w:pPr>
              <w:ind w:right="140"/>
              <w:jc w:val="both"/>
              <w:rPr>
                <w:sz w:val="12"/>
                <w:szCs w:val="12"/>
              </w:rPr>
            </w:pPr>
            <w:r w:rsidRPr="001C47CB">
              <w:rPr>
                <w:sz w:val="12"/>
                <w:szCs w:val="12"/>
              </w:rPr>
              <w:t>40,5</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Другие вопросы в области образования</w:t>
            </w:r>
          </w:p>
        </w:tc>
        <w:tc>
          <w:tcPr>
            <w:tcW w:w="1010" w:type="dxa"/>
            <w:hideMark/>
          </w:tcPr>
          <w:p w:rsidR="003B2A28" w:rsidRPr="001C47CB" w:rsidRDefault="003B2A28" w:rsidP="003B2A28">
            <w:pPr>
              <w:ind w:right="140"/>
              <w:jc w:val="both"/>
              <w:rPr>
                <w:b/>
                <w:bCs/>
                <w:sz w:val="12"/>
                <w:szCs w:val="12"/>
              </w:rPr>
            </w:pPr>
            <w:r w:rsidRPr="001C47CB">
              <w:rPr>
                <w:b/>
                <w:bCs/>
                <w:sz w:val="12"/>
                <w:szCs w:val="12"/>
              </w:rPr>
              <w:t>807</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07</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09</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13 119,4</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2 351,0</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2 751,0</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09</w:t>
            </w:r>
          </w:p>
        </w:tc>
        <w:tc>
          <w:tcPr>
            <w:tcW w:w="828" w:type="dxa"/>
            <w:noWrap/>
            <w:hideMark/>
          </w:tcPr>
          <w:p w:rsidR="003B2A28" w:rsidRPr="001C47CB" w:rsidRDefault="003B2A28" w:rsidP="003B2A28">
            <w:pPr>
              <w:ind w:right="140"/>
              <w:jc w:val="both"/>
              <w:rPr>
                <w:sz w:val="12"/>
                <w:szCs w:val="12"/>
              </w:rPr>
            </w:pPr>
            <w:r w:rsidRPr="001C47CB">
              <w:rPr>
                <w:sz w:val="12"/>
                <w:szCs w:val="12"/>
              </w:rPr>
              <w:t>02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13 119,4</w:t>
            </w:r>
          </w:p>
        </w:tc>
        <w:tc>
          <w:tcPr>
            <w:tcW w:w="890" w:type="dxa"/>
            <w:noWrap/>
            <w:hideMark/>
          </w:tcPr>
          <w:p w:rsidR="003B2A28" w:rsidRPr="001C47CB" w:rsidRDefault="003B2A28" w:rsidP="003B2A28">
            <w:pPr>
              <w:ind w:right="140"/>
              <w:jc w:val="both"/>
              <w:rPr>
                <w:sz w:val="12"/>
                <w:szCs w:val="12"/>
              </w:rPr>
            </w:pPr>
            <w:r w:rsidRPr="001C47CB">
              <w:rPr>
                <w:sz w:val="12"/>
                <w:szCs w:val="12"/>
              </w:rPr>
              <w:t>2 351,0</w:t>
            </w:r>
          </w:p>
        </w:tc>
        <w:tc>
          <w:tcPr>
            <w:tcW w:w="1066" w:type="dxa"/>
            <w:noWrap/>
            <w:hideMark/>
          </w:tcPr>
          <w:p w:rsidR="003B2A28" w:rsidRPr="001C47CB" w:rsidRDefault="003B2A28" w:rsidP="003B2A28">
            <w:pPr>
              <w:ind w:right="140"/>
              <w:jc w:val="both"/>
              <w:rPr>
                <w:sz w:val="12"/>
                <w:szCs w:val="12"/>
              </w:rPr>
            </w:pPr>
            <w:r w:rsidRPr="001C47CB">
              <w:rPr>
                <w:sz w:val="12"/>
                <w:szCs w:val="12"/>
              </w:rPr>
              <w:t>2 751,0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09</w:t>
            </w:r>
          </w:p>
        </w:tc>
        <w:tc>
          <w:tcPr>
            <w:tcW w:w="828" w:type="dxa"/>
            <w:noWrap/>
            <w:hideMark/>
          </w:tcPr>
          <w:p w:rsidR="003B2A28" w:rsidRPr="001C47CB" w:rsidRDefault="003B2A28" w:rsidP="003B2A28">
            <w:pPr>
              <w:ind w:right="140"/>
              <w:jc w:val="both"/>
              <w:rPr>
                <w:sz w:val="12"/>
                <w:szCs w:val="12"/>
              </w:rPr>
            </w:pPr>
            <w:r w:rsidRPr="001C47CB">
              <w:rPr>
                <w:sz w:val="12"/>
                <w:szCs w:val="12"/>
              </w:rPr>
              <w:t>02 1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12 849,4</w:t>
            </w:r>
          </w:p>
        </w:tc>
        <w:tc>
          <w:tcPr>
            <w:tcW w:w="890" w:type="dxa"/>
            <w:noWrap/>
            <w:hideMark/>
          </w:tcPr>
          <w:p w:rsidR="003B2A28" w:rsidRPr="001C47CB" w:rsidRDefault="003B2A28" w:rsidP="003B2A28">
            <w:pPr>
              <w:ind w:right="140"/>
              <w:jc w:val="both"/>
              <w:rPr>
                <w:sz w:val="12"/>
                <w:szCs w:val="12"/>
              </w:rPr>
            </w:pPr>
            <w:r w:rsidRPr="001C47CB">
              <w:rPr>
                <w:sz w:val="12"/>
                <w:szCs w:val="12"/>
              </w:rPr>
              <w:t>2 251,0</w:t>
            </w:r>
          </w:p>
        </w:tc>
        <w:tc>
          <w:tcPr>
            <w:tcW w:w="1066" w:type="dxa"/>
            <w:noWrap/>
            <w:hideMark/>
          </w:tcPr>
          <w:p w:rsidR="003B2A28" w:rsidRPr="001C47CB" w:rsidRDefault="003B2A28" w:rsidP="003B2A28">
            <w:pPr>
              <w:ind w:right="140"/>
              <w:jc w:val="both"/>
              <w:rPr>
                <w:sz w:val="12"/>
                <w:szCs w:val="12"/>
              </w:rPr>
            </w:pPr>
            <w:r w:rsidRPr="001C47CB">
              <w:rPr>
                <w:sz w:val="12"/>
                <w:szCs w:val="12"/>
              </w:rPr>
              <w:t>2 751,0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«Развитие системы дошкольного и общего образования»</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09</w:t>
            </w:r>
          </w:p>
        </w:tc>
        <w:tc>
          <w:tcPr>
            <w:tcW w:w="828" w:type="dxa"/>
            <w:noWrap/>
            <w:hideMark/>
          </w:tcPr>
          <w:p w:rsidR="003B2A28" w:rsidRPr="001C47CB" w:rsidRDefault="003B2A28" w:rsidP="003B2A28">
            <w:pPr>
              <w:ind w:right="140"/>
              <w:jc w:val="both"/>
              <w:rPr>
                <w:sz w:val="12"/>
                <w:szCs w:val="12"/>
              </w:rPr>
            </w:pPr>
            <w:r w:rsidRPr="001C47CB">
              <w:rPr>
                <w:sz w:val="12"/>
                <w:szCs w:val="12"/>
              </w:rPr>
              <w:t>02 1 01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10 268,9</w:t>
            </w:r>
          </w:p>
        </w:tc>
        <w:tc>
          <w:tcPr>
            <w:tcW w:w="890" w:type="dxa"/>
            <w:noWrap/>
            <w:hideMark/>
          </w:tcPr>
          <w:p w:rsidR="003B2A28" w:rsidRPr="001C47CB" w:rsidRDefault="003B2A28" w:rsidP="003B2A28">
            <w:pPr>
              <w:ind w:right="140"/>
              <w:jc w:val="both"/>
              <w:rPr>
                <w:sz w:val="12"/>
                <w:szCs w:val="12"/>
              </w:rPr>
            </w:pPr>
            <w:r w:rsidRPr="001C47CB">
              <w:rPr>
                <w:sz w:val="12"/>
                <w:szCs w:val="12"/>
              </w:rPr>
              <w:t>1 320,5</w:t>
            </w:r>
          </w:p>
        </w:tc>
        <w:tc>
          <w:tcPr>
            <w:tcW w:w="1066" w:type="dxa"/>
            <w:noWrap/>
            <w:hideMark/>
          </w:tcPr>
          <w:p w:rsidR="003B2A28" w:rsidRPr="001C47CB" w:rsidRDefault="003B2A28" w:rsidP="003B2A28">
            <w:pPr>
              <w:ind w:right="140"/>
              <w:jc w:val="both"/>
              <w:rPr>
                <w:sz w:val="12"/>
                <w:szCs w:val="12"/>
              </w:rPr>
            </w:pPr>
            <w:r w:rsidRPr="001C47CB">
              <w:rPr>
                <w:sz w:val="12"/>
                <w:szCs w:val="12"/>
              </w:rPr>
              <w:t>1 820,5</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90"/>
        </w:trPr>
        <w:tc>
          <w:tcPr>
            <w:tcW w:w="2518" w:type="dxa"/>
            <w:hideMark/>
          </w:tcPr>
          <w:p w:rsidR="003B2A28" w:rsidRPr="001C47CB" w:rsidRDefault="003B2A28" w:rsidP="003B2A28">
            <w:pPr>
              <w:ind w:right="140"/>
              <w:jc w:val="both"/>
              <w:rPr>
                <w:sz w:val="12"/>
                <w:szCs w:val="12"/>
              </w:rPr>
            </w:pPr>
            <w:r w:rsidRPr="001C47CB">
              <w:rPr>
                <w:sz w:val="12"/>
                <w:szCs w:val="12"/>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09</w:t>
            </w:r>
          </w:p>
        </w:tc>
        <w:tc>
          <w:tcPr>
            <w:tcW w:w="828" w:type="dxa"/>
            <w:noWrap/>
            <w:hideMark/>
          </w:tcPr>
          <w:p w:rsidR="003B2A28" w:rsidRPr="001C47CB" w:rsidRDefault="003B2A28" w:rsidP="003B2A28">
            <w:pPr>
              <w:ind w:right="140"/>
              <w:jc w:val="both"/>
              <w:rPr>
                <w:sz w:val="12"/>
                <w:szCs w:val="12"/>
              </w:rPr>
            </w:pPr>
            <w:r w:rsidRPr="001C47CB">
              <w:rPr>
                <w:sz w:val="12"/>
                <w:szCs w:val="12"/>
              </w:rPr>
              <w:t>02 1 01 80110</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79,0</w:t>
            </w:r>
          </w:p>
        </w:tc>
        <w:tc>
          <w:tcPr>
            <w:tcW w:w="890" w:type="dxa"/>
            <w:noWrap/>
            <w:hideMark/>
          </w:tcPr>
          <w:p w:rsidR="003B2A28" w:rsidRPr="001C47CB" w:rsidRDefault="003B2A28" w:rsidP="003B2A28">
            <w:pPr>
              <w:ind w:right="140"/>
              <w:jc w:val="both"/>
              <w:rPr>
                <w:sz w:val="12"/>
                <w:szCs w:val="12"/>
              </w:rPr>
            </w:pPr>
            <w:r w:rsidRPr="001C47CB">
              <w:rPr>
                <w:sz w:val="12"/>
                <w:szCs w:val="12"/>
              </w:rPr>
              <w:t>349,0</w:t>
            </w:r>
          </w:p>
        </w:tc>
        <w:tc>
          <w:tcPr>
            <w:tcW w:w="1066" w:type="dxa"/>
            <w:noWrap/>
            <w:hideMark/>
          </w:tcPr>
          <w:p w:rsidR="003B2A28" w:rsidRPr="001C47CB" w:rsidRDefault="003B2A28" w:rsidP="003B2A28">
            <w:pPr>
              <w:ind w:right="140"/>
              <w:jc w:val="both"/>
              <w:rPr>
                <w:sz w:val="12"/>
                <w:szCs w:val="12"/>
              </w:rPr>
            </w:pPr>
            <w:r w:rsidRPr="001C47CB">
              <w:rPr>
                <w:sz w:val="12"/>
                <w:szCs w:val="12"/>
              </w:rPr>
              <w:t>349,0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90"/>
        </w:trPr>
        <w:tc>
          <w:tcPr>
            <w:tcW w:w="2518" w:type="dxa"/>
            <w:hideMark/>
          </w:tcPr>
          <w:p w:rsidR="003B2A28" w:rsidRPr="001C47CB" w:rsidRDefault="003B2A28" w:rsidP="003B2A28">
            <w:pPr>
              <w:ind w:right="140"/>
              <w:jc w:val="both"/>
              <w:rPr>
                <w:sz w:val="12"/>
                <w:szCs w:val="12"/>
              </w:rPr>
            </w:pPr>
            <w:r w:rsidRPr="001C47CB">
              <w:rPr>
                <w:sz w:val="12"/>
                <w:szCs w:val="12"/>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09</w:t>
            </w:r>
          </w:p>
        </w:tc>
        <w:tc>
          <w:tcPr>
            <w:tcW w:w="828" w:type="dxa"/>
            <w:noWrap/>
            <w:hideMark/>
          </w:tcPr>
          <w:p w:rsidR="003B2A28" w:rsidRPr="001C47CB" w:rsidRDefault="003B2A28" w:rsidP="003B2A28">
            <w:pPr>
              <w:ind w:right="140"/>
              <w:jc w:val="both"/>
              <w:rPr>
                <w:sz w:val="12"/>
                <w:szCs w:val="12"/>
              </w:rPr>
            </w:pPr>
            <w:r w:rsidRPr="001C47CB">
              <w:rPr>
                <w:sz w:val="12"/>
                <w:szCs w:val="12"/>
              </w:rPr>
              <w:t>02 1 01 80110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200,0</w:t>
            </w:r>
          </w:p>
        </w:tc>
        <w:tc>
          <w:tcPr>
            <w:tcW w:w="890" w:type="dxa"/>
            <w:noWrap/>
            <w:hideMark/>
          </w:tcPr>
          <w:p w:rsidR="003B2A28" w:rsidRPr="001C47CB" w:rsidRDefault="003B2A28" w:rsidP="003B2A28">
            <w:pPr>
              <w:ind w:right="140"/>
              <w:jc w:val="both"/>
              <w:rPr>
                <w:sz w:val="12"/>
                <w:szCs w:val="12"/>
              </w:rPr>
            </w:pPr>
            <w:r w:rsidRPr="001C47CB">
              <w:rPr>
                <w:sz w:val="12"/>
                <w:szCs w:val="12"/>
              </w:rPr>
              <w:t>200,0</w:t>
            </w:r>
          </w:p>
        </w:tc>
        <w:tc>
          <w:tcPr>
            <w:tcW w:w="1066" w:type="dxa"/>
            <w:noWrap/>
            <w:hideMark/>
          </w:tcPr>
          <w:p w:rsidR="003B2A28" w:rsidRPr="001C47CB" w:rsidRDefault="003B2A28" w:rsidP="003B2A28">
            <w:pPr>
              <w:ind w:right="140"/>
              <w:jc w:val="both"/>
              <w:rPr>
                <w:sz w:val="12"/>
                <w:szCs w:val="12"/>
              </w:rPr>
            </w:pPr>
            <w:r w:rsidRPr="001C47CB">
              <w:rPr>
                <w:sz w:val="12"/>
                <w:szCs w:val="12"/>
              </w:rPr>
              <w:t>200,0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09</w:t>
            </w:r>
          </w:p>
        </w:tc>
        <w:tc>
          <w:tcPr>
            <w:tcW w:w="828" w:type="dxa"/>
            <w:noWrap/>
            <w:hideMark/>
          </w:tcPr>
          <w:p w:rsidR="003B2A28" w:rsidRPr="001C47CB" w:rsidRDefault="003B2A28" w:rsidP="003B2A28">
            <w:pPr>
              <w:ind w:right="140"/>
              <w:jc w:val="both"/>
              <w:rPr>
                <w:sz w:val="12"/>
                <w:szCs w:val="12"/>
              </w:rPr>
            </w:pPr>
            <w:r w:rsidRPr="001C47CB">
              <w:rPr>
                <w:sz w:val="12"/>
                <w:szCs w:val="12"/>
              </w:rPr>
              <w:t>02 1 01 S255Д</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9 940,2</w:t>
            </w:r>
          </w:p>
        </w:tc>
        <w:tc>
          <w:tcPr>
            <w:tcW w:w="890" w:type="dxa"/>
            <w:noWrap/>
            <w:hideMark/>
          </w:tcPr>
          <w:p w:rsidR="003B2A28" w:rsidRPr="001C47CB" w:rsidRDefault="003B2A28" w:rsidP="003B2A28">
            <w:pPr>
              <w:ind w:right="140"/>
              <w:jc w:val="both"/>
              <w:rPr>
                <w:sz w:val="12"/>
                <w:szCs w:val="12"/>
              </w:rPr>
            </w:pPr>
            <w:r w:rsidRPr="001C47CB">
              <w:rPr>
                <w:sz w:val="12"/>
                <w:szCs w:val="12"/>
              </w:rPr>
              <w:t>767,7</w:t>
            </w:r>
          </w:p>
        </w:tc>
        <w:tc>
          <w:tcPr>
            <w:tcW w:w="1066" w:type="dxa"/>
            <w:noWrap/>
            <w:hideMark/>
          </w:tcPr>
          <w:p w:rsidR="003B2A28" w:rsidRPr="001C47CB" w:rsidRDefault="003B2A28" w:rsidP="003B2A28">
            <w:pPr>
              <w:ind w:right="140"/>
              <w:jc w:val="both"/>
              <w:rPr>
                <w:sz w:val="12"/>
                <w:szCs w:val="12"/>
              </w:rPr>
            </w:pPr>
            <w:r w:rsidRPr="001C47CB">
              <w:rPr>
                <w:sz w:val="12"/>
                <w:szCs w:val="12"/>
              </w:rPr>
              <w:t>767,7</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Расходы на обеспечение безопасности образовательных организаций (</w:t>
            </w:r>
            <w:proofErr w:type="spellStart"/>
            <w:r w:rsidRPr="001C47CB">
              <w:rPr>
                <w:sz w:val="12"/>
                <w:szCs w:val="12"/>
              </w:rPr>
              <w:t>софинансирование</w:t>
            </w:r>
            <w:proofErr w:type="spellEnd"/>
            <w:r w:rsidRPr="001C47CB">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09</w:t>
            </w:r>
          </w:p>
        </w:tc>
        <w:tc>
          <w:tcPr>
            <w:tcW w:w="828" w:type="dxa"/>
            <w:noWrap/>
            <w:hideMark/>
          </w:tcPr>
          <w:p w:rsidR="003B2A28" w:rsidRPr="001C47CB" w:rsidRDefault="003B2A28" w:rsidP="003B2A28">
            <w:pPr>
              <w:ind w:right="140"/>
              <w:jc w:val="both"/>
              <w:rPr>
                <w:sz w:val="12"/>
                <w:szCs w:val="12"/>
              </w:rPr>
            </w:pPr>
            <w:r w:rsidRPr="001C47CB">
              <w:rPr>
                <w:sz w:val="12"/>
                <w:szCs w:val="12"/>
              </w:rPr>
              <w:t>02 1 01 S255М</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49,7</w:t>
            </w:r>
          </w:p>
        </w:tc>
        <w:tc>
          <w:tcPr>
            <w:tcW w:w="890" w:type="dxa"/>
            <w:noWrap/>
            <w:hideMark/>
          </w:tcPr>
          <w:p w:rsidR="003B2A28" w:rsidRPr="001C47CB" w:rsidRDefault="003B2A28" w:rsidP="003B2A28">
            <w:pPr>
              <w:ind w:right="140"/>
              <w:jc w:val="both"/>
              <w:rPr>
                <w:sz w:val="12"/>
                <w:szCs w:val="12"/>
              </w:rPr>
            </w:pPr>
            <w:r w:rsidRPr="001C47CB">
              <w:rPr>
                <w:sz w:val="12"/>
                <w:szCs w:val="12"/>
              </w:rPr>
              <w:t>3,8</w:t>
            </w:r>
          </w:p>
        </w:tc>
        <w:tc>
          <w:tcPr>
            <w:tcW w:w="1066" w:type="dxa"/>
            <w:noWrap/>
            <w:hideMark/>
          </w:tcPr>
          <w:p w:rsidR="003B2A28" w:rsidRPr="001C47CB" w:rsidRDefault="003B2A28" w:rsidP="003B2A28">
            <w:pPr>
              <w:ind w:right="140"/>
              <w:jc w:val="both"/>
              <w:rPr>
                <w:sz w:val="12"/>
                <w:szCs w:val="12"/>
              </w:rPr>
            </w:pPr>
            <w:r w:rsidRPr="001C47CB">
              <w:rPr>
                <w:sz w:val="12"/>
                <w:szCs w:val="12"/>
              </w:rPr>
              <w:t>3,8</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530"/>
        </w:trPr>
        <w:tc>
          <w:tcPr>
            <w:tcW w:w="2518" w:type="dxa"/>
            <w:hideMark/>
          </w:tcPr>
          <w:p w:rsidR="003B2A28" w:rsidRPr="001C47CB" w:rsidRDefault="003B2A28" w:rsidP="003B2A28">
            <w:pPr>
              <w:ind w:right="140"/>
              <w:jc w:val="both"/>
              <w:rPr>
                <w:sz w:val="12"/>
                <w:szCs w:val="12"/>
              </w:rPr>
            </w:pPr>
            <w:r w:rsidRPr="001C47CB">
              <w:rPr>
                <w:sz w:val="12"/>
                <w:szCs w:val="12"/>
              </w:rPr>
              <w:t xml:space="preserve">Расходы на создание в образовательных организациях условий для инклюзивного образования детей-инвалидов, в том числе создание универсальной </w:t>
            </w:r>
            <w:proofErr w:type="spellStart"/>
            <w:r w:rsidRPr="001C47CB">
              <w:rPr>
                <w:sz w:val="12"/>
                <w:szCs w:val="12"/>
              </w:rPr>
              <w:t>безбарьерной</w:t>
            </w:r>
            <w:proofErr w:type="spellEnd"/>
            <w:r w:rsidRPr="001C47CB">
              <w:rPr>
                <w:sz w:val="12"/>
                <w:szCs w:val="12"/>
              </w:rPr>
              <w:t xml:space="preserve"> среды для беспрепятственного доступа и оснащение образовательных организаций специальным оборудованием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09</w:t>
            </w:r>
          </w:p>
        </w:tc>
        <w:tc>
          <w:tcPr>
            <w:tcW w:w="828" w:type="dxa"/>
            <w:noWrap/>
            <w:hideMark/>
          </w:tcPr>
          <w:p w:rsidR="003B2A28" w:rsidRPr="001C47CB" w:rsidRDefault="003B2A28" w:rsidP="003B2A28">
            <w:pPr>
              <w:ind w:right="140"/>
              <w:jc w:val="both"/>
              <w:rPr>
                <w:sz w:val="12"/>
                <w:szCs w:val="12"/>
              </w:rPr>
            </w:pPr>
            <w:r w:rsidRPr="001C47CB">
              <w:rPr>
                <w:sz w:val="12"/>
                <w:szCs w:val="12"/>
              </w:rPr>
              <w:t>02 1 01 S257Д</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0,0</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500,0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Федеральный проект "Патриотическое воспитание граждан Российской Федерации"</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09</w:t>
            </w:r>
          </w:p>
        </w:tc>
        <w:tc>
          <w:tcPr>
            <w:tcW w:w="828" w:type="dxa"/>
            <w:noWrap/>
            <w:hideMark/>
          </w:tcPr>
          <w:p w:rsidR="003B2A28" w:rsidRPr="001C47CB" w:rsidRDefault="003B2A28" w:rsidP="003B2A28">
            <w:pPr>
              <w:ind w:right="140"/>
              <w:jc w:val="both"/>
              <w:rPr>
                <w:sz w:val="12"/>
                <w:szCs w:val="12"/>
              </w:rPr>
            </w:pPr>
            <w:r w:rsidRPr="001C47CB">
              <w:rPr>
                <w:sz w:val="12"/>
                <w:szCs w:val="12"/>
              </w:rPr>
              <w:t>02 1 ЕВ</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930,5</w:t>
            </w:r>
          </w:p>
        </w:tc>
        <w:tc>
          <w:tcPr>
            <w:tcW w:w="890" w:type="dxa"/>
            <w:noWrap/>
            <w:hideMark/>
          </w:tcPr>
          <w:p w:rsidR="003B2A28" w:rsidRPr="001C47CB" w:rsidRDefault="003B2A28" w:rsidP="003B2A28">
            <w:pPr>
              <w:ind w:right="140"/>
              <w:jc w:val="both"/>
              <w:rPr>
                <w:sz w:val="12"/>
                <w:szCs w:val="12"/>
              </w:rPr>
            </w:pPr>
            <w:r w:rsidRPr="001C47CB">
              <w:rPr>
                <w:sz w:val="12"/>
                <w:szCs w:val="12"/>
              </w:rPr>
              <w:t>930,5</w:t>
            </w:r>
          </w:p>
        </w:tc>
        <w:tc>
          <w:tcPr>
            <w:tcW w:w="1066" w:type="dxa"/>
            <w:noWrap/>
            <w:hideMark/>
          </w:tcPr>
          <w:p w:rsidR="003B2A28" w:rsidRPr="001C47CB" w:rsidRDefault="003B2A28" w:rsidP="003B2A28">
            <w:pPr>
              <w:ind w:right="140"/>
              <w:jc w:val="both"/>
              <w:rPr>
                <w:sz w:val="12"/>
                <w:szCs w:val="12"/>
              </w:rPr>
            </w:pPr>
            <w:r w:rsidRPr="001C47CB">
              <w:rPr>
                <w:sz w:val="12"/>
                <w:szCs w:val="12"/>
              </w:rPr>
              <w:t>930,5</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90"/>
        </w:trPr>
        <w:tc>
          <w:tcPr>
            <w:tcW w:w="2518" w:type="dxa"/>
            <w:hideMark/>
          </w:tcPr>
          <w:p w:rsidR="003B2A28" w:rsidRPr="001C47CB" w:rsidRDefault="003B2A28" w:rsidP="003B2A28">
            <w:pPr>
              <w:ind w:right="140"/>
              <w:jc w:val="both"/>
              <w:rPr>
                <w:sz w:val="12"/>
                <w:szCs w:val="12"/>
              </w:rPr>
            </w:pPr>
            <w:r w:rsidRPr="001C47CB">
              <w:rPr>
                <w:sz w:val="12"/>
                <w:szCs w:val="12"/>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09</w:t>
            </w:r>
          </w:p>
        </w:tc>
        <w:tc>
          <w:tcPr>
            <w:tcW w:w="828" w:type="dxa"/>
            <w:noWrap/>
            <w:hideMark/>
          </w:tcPr>
          <w:p w:rsidR="003B2A28" w:rsidRPr="001C47CB" w:rsidRDefault="003B2A28" w:rsidP="003B2A28">
            <w:pPr>
              <w:ind w:right="140"/>
              <w:jc w:val="both"/>
              <w:rPr>
                <w:sz w:val="12"/>
                <w:szCs w:val="12"/>
              </w:rPr>
            </w:pPr>
            <w:r w:rsidRPr="001C47CB">
              <w:rPr>
                <w:sz w:val="12"/>
                <w:szCs w:val="12"/>
              </w:rPr>
              <w:t>02 1 ЕВ 5179Д</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930,5</w:t>
            </w:r>
          </w:p>
        </w:tc>
        <w:tc>
          <w:tcPr>
            <w:tcW w:w="890" w:type="dxa"/>
            <w:noWrap/>
            <w:hideMark/>
          </w:tcPr>
          <w:p w:rsidR="003B2A28" w:rsidRPr="001C47CB" w:rsidRDefault="003B2A28" w:rsidP="003B2A28">
            <w:pPr>
              <w:ind w:right="140"/>
              <w:jc w:val="both"/>
              <w:rPr>
                <w:sz w:val="12"/>
                <w:szCs w:val="12"/>
              </w:rPr>
            </w:pPr>
            <w:r w:rsidRPr="001C47CB">
              <w:rPr>
                <w:sz w:val="12"/>
                <w:szCs w:val="12"/>
              </w:rPr>
              <w:t>930,5</w:t>
            </w:r>
          </w:p>
        </w:tc>
        <w:tc>
          <w:tcPr>
            <w:tcW w:w="1066" w:type="dxa"/>
            <w:noWrap/>
            <w:hideMark/>
          </w:tcPr>
          <w:p w:rsidR="003B2A28" w:rsidRPr="001C47CB" w:rsidRDefault="003B2A28" w:rsidP="003B2A28">
            <w:pPr>
              <w:ind w:right="140"/>
              <w:jc w:val="both"/>
              <w:rPr>
                <w:sz w:val="12"/>
                <w:szCs w:val="12"/>
              </w:rPr>
            </w:pPr>
            <w:r w:rsidRPr="001C47CB">
              <w:rPr>
                <w:sz w:val="12"/>
                <w:szCs w:val="12"/>
              </w:rPr>
              <w:t>930,5</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Федеральный проект "Успех каждого ребенка"</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09</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02 1 E2 </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1 650,0</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590"/>
        </w:trPr>
        <w:tc>
          <w:tcPr>
            <w:tcW w:w="2518" w:type="dxa"/>
            <w:hideMark/>
          </w:tcPr>
          <w:p w:rsidR="003B2A28" w:rsidRPr="001C47CB" w:rsidRDefault="003B2A28" w:rsidP="003B2A28">
            <w:pPr>
              <w:ind w:right="140"/>
              <w:jc w:val="both"/>
              <w:rPr>
                <w:sz w:val="12"/>
                <w:szCs w:val="12"/>
              </w:rPr>
            </w:pPr>
            <w:r w:rsidRPr="001C47CB">
              <w:rPr>
                <w:sz w:val="12"/>
                <w:szCs w:val="12"/>
              </w:rPr>
              <w:t>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09</w:t>
            </w:r>
          </w:p>
        </w:tc>
        <w:tc>
          <w:tcPr>
            <w:tcW w:w="828" w:type="dxa"/>
            <w:noWrap/>
            <w:hideMark/>
          </w:tcPr>
          <w:p w:rsidR="003B2A28" w:rsidRPr="001C47CB" w:rsidRDefault="003B2A28" w:rsidP="003B2A28">
            <w:pPr>
              <w:ind w:right="140"/>
              <w:jc w:val="both"/>
              <w:rPr>
                <w:sz w:val="12"/>
                <w:szCs w:val="12"/>
              </w:rPr>
            </w:pPr>
            <w:r w:rsidRPr="001C47CB">
              <w:rPr>
                <w:sz w:val="12"/>
                <w:szCs w:val="12"/>
              </w:rPr>
              <w:t>02 1 E2 5098Д</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1 650,0</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lastRenderedPageBreak/>
              <w:t>Подпрограмма: «Обеспечение деятельности муниципальных органов и подведомственных учреждений»</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09</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270,0</w:t>
            </w:r>
          </w:p>
        </w:tc>
        <w:tc>
          <w:tcPr>
            <w:tcW w:w="890" w:type="dxa"/>
            <w:noWrap/>
            <w:hideMark/>
          </w:tcPr>
          <w:p w:rsidR="003B2A28" w:rsidRPr="001C47CB" w:rsidRDefault="003B2A28" w:rsidP="003B2A28">
            <w:pPr>
              <w:ind w:right="140"/>
              <w:jc w:val="both"/>
              <w:rPr>
                <w:sz w:val="12"/>
                <w:szCs w:val="12"/>
              </w:rPr>
            </w:pPr>
            <w:r w:rsidRPr="001C47CB">
              <w:rPr>
                <w:sz w:val="12"/>
                <w:szCs w:val="12"/>
              </w:rPr>
              <w:t>100,0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«Обеспечение функционирования муниципальных органов»</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09</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r w:rsidRPr="001C47CB">
              <w:rPr>
                <w:sz w:val="12"/>
                <w:szCs w:val="12"/>
              </w:rPr>
              <w:t xml:space="preserve"> 01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270,0</w:t>
            </w:r>
          </w:p>
        </w:tc>
        <w:tc>
          <w:tcPr>
            <w:tcW w:w="890" w:type="dxa"/>
            <w:noWrap/>
            <w:hideMark/>
          </w:tcPr>
          <w:p w:rsidR="003B2A28" w:rsidRPr="001C47CB" w:rsidRDefault="003B2A28" w:rsidP="003B2A28">
            <w:pPr>
              <w:ind w:right="140"/>
              <w:jc w:val="both"/>
              <w:rPr>
                <w:sz w:val="12"/>
                <w:szCs w:val="12"/>
              </w:rPr>
            </w:pPr>
            <w:r w:rsidRPr="001C47CB">
              <w:rPr>
                <w:sz w:val="12"/>
                <w:szCs w:val="12"/>
              </w:rPr>
              <w:t>100,0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07</w:t>
            </w:r>
          </w:p>
        </w:tc>
        <w:tc>
          <w:tcPr>
            <w:tcW w:w="579" w:type="dxa"/>
            <w:noWrap/>
            <w:hideMark/>
          </w:tcPr>
          <w:p w:rsidR="003B2A28" w:rsidRPr="001C47CB" w:rsidRDefault="003B2A28" w:rsidP="003B2A28">
            <w:pPr>
              <w:ind w:right="140"/>
              <w:jc w:val="both"/>
              <w:rPr>
                <w:sz w:val="12"/>
                <w:szCs w:val="12"/>
              </w:rPr>
            </w:pPr>
            <w:r w:rsidRPr="001C47CB">
              <w:rPr>
                <w:sz w:val="12"/>
                <w:szCs w:val="12"/>
              </w:rPr>
              <w:t>09</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r w:rsidRPr="001C47CB">
              <w:rPr>
                <w:sz w:val="12"/>
                <w:szCs w:val="12"/>
              </w:rPr>
              <w:t xml:space="preserve"> 01 00280</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270,0</w:t>
            </w:r>
          </w:p>
        </w:tc>
        <w:tc>
          <w:tcPr>
            <w:tcW w:w="890" w:type="dxa"/>
            <w:noWrap/>
            <w:hideMark/>
          </w:tcPr>
          <w:p w:rsidR="003B2A28" w:rsidRPr="001C47CB" w:rsidRDefault="003B2A28" w:rsidP="003B2A28">
            <w:pPr>
              <w:ind w:right="140"/>
              <w:jc w:val="both"/>
              <w:rPr>
                <w:sz w:val="12"/>
                <w:szCs w:val="12"/>
              </w:rPr>
            </w:pPr>
            <w:r w:rsidRPr="001C47CB">
              <w:rPr>
                <w:sz w:val="12"/>
                <w:szCs w:val="12"/>
              </w:rPr>
              <w:t>100,0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Культура,  кинематография</w:t>
            </w:r>
          </w:p>
        </w:tc>
        <w:tc>
          <w:tcPr>
            <w:tcW w:w="1010" w:type="dxa"/>
            <w:hideMark/>
          </w:tcPr>
          <w:p w:rsidR="003B2A28" w:rsidRPr="001C47CB" w:rsidRDefault="003B2A28" w:rsidP="003B2A28">
            <w:pPr>
              <w:ind w:right="140"/>
              <w:jc w:val="both"/>
              <w:rPr>
                <w:b/>
                <w:bCs/>
                <w:sz w:val="12"/>
                <w:szCs w:val="12"/>
              </w:rPr>
            </w:pPr>
            <w:r w:rsidRPr="001C47CB">
              <w:rPr>
                <w:b/>
                <w:bCs/>
                <w:sz w:val="12"/>
                <w:szCs w:val="12"/>
              </w:rPr>
              <w:t>807</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08</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174 587,5</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168 398,3</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162 048,1</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Культура</w:t>
            </w:r>
          </w:p>
        </w:tc>
        <w:tc>
          <w:tcPr>
            <w:tcW w:w="1010" w:type="dxa"/>
            <w:hideMark/>
          </w:tcPr>
          <w:p w:rsidR="003B2A28" w:rsidRPr="001C47CB" w:rsidRDefault="003B2A28" w:rsidP="003B2A28">
            <w:pPr>
              <w:ind w:right="140"/>
              <w:jc w:val="both"/>
              <w:rPr>
                <w:b/>
                <w:bCs/>
                <w:sz w:val="12"/>
                <w:szCs w:val="12"/>
              </w:rPr>
            </w:pPr>
            <w:r w:rsidRPr="001C47CB">
              <w:rPr>
                <w:b/>
                <w:bCs/>
                <w:sz w:val="12"/>
                <w:szCs w:val="12"/>
              </w:rPr>
              <w:t>807</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08</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174 587,5</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168 398,3</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162 048,1</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08</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174 587,5</w:t>
            </w:r>
          </w:p>
        </w:tc>
        <w:tc>
          <w:tcPr>
            <w:tcW w:w="890" w:type="dxa"/>
            <w:noWrap/>
            <w:hideMark/>
          </w:tcPr>
          <w:p w:rsidR="003B2A28" w:rsidRPr="001C47CB" w:rsidRDefault="003B2A28" w:rsidP="003B2A28">
            <w:pPr>
              <w:ind w:right="140"/>
              <w:jc w:val="both"/>
              <w:rPr>
                <w:sz w:val="12"/>
                <w:szCs w:val="12"/>
              </w:rPr>
            </w:pPr>
            <w:r w:rsidRPr="001C47CB">
              <w:rPr>
                <w:sz w:val="12"/>
                <w:szCs w:val="12"/>
              </w:rPr>
              <w:t>168 398,3</w:t>
            </w:r>
          </w:p>
        </w:tc>
        <w:tc>
          <w:tcPr>
            <w:tcW w:w="1066" w:type="dxa"/>
            <w:noWrap/>
            <w:hideMark/>
          </w:tcPr>
          <w:p w:rsidR="003B2A28" w:rsidRPr="001C47CB" w:rsidRDefault="003B2A28" w:rsidP="003B2A28">
            <w:pPr>
              <w:ind w:right="140"/>
              <w:jc w:val="both"/>
              <w:rPr>
                <w:sz w:val="12"/>
                <w:szCs w:val="12"/>
              </w:rPr>
            </w:pPr>
            <w:r w:rsidRPr="001C47CB">
              <w:rPr>
                <w:sz w:val="12"/>
                <w:szCs w:val="12"/>
              </w:rPr>
              <w:t>162 048,1</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08</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02 1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12 470,0</w:t>
            </w:r>
          </w:p>
        </w:tc>
        <w:tc>
          <w:tcPr>
            <w:tcW w:w="890" w:type="dxa"/>
            <w:noWrap/>
            <w:hideMark/>
          </w:tcPr>
          <w:p w:rsidR="003B2A28" w:rsidRPr="001C47CB" w:rsidRDefault="003B2A28" w:rsidP="003B2A28">
            <w:pPr>
              <w:ind w:right="140"/>
              <w:jc w:val="both"/>
              <w:rPr>
                <w:sz w:val="12"/>
                <w:szCs w:val="12"/>
              </w:rPr>
            </w:pPr>
            <w:r w:rsidRPr="001C47CB">
              <w:rPr>
                <w:sz w:val="12"/>
                <w:szCs w:val="12"/>
              </w:rPr>
              <w:t>470,0</w:t>
            </w:r>
          </w:p>
        </w:tc>
        <w:tc>
          <w:tcPr>
            <w:tcW w:w="1066" w:type="dxa"/>
            <w:noWrap/>
            <w:hideMark/>
          </w:tcPr>
          <w:p w:rsidR="003B2A28" w:rsidRPr="001C47CB" w:rsidRDefault="003B2A28" w:rsidP="003B2A28">
            <w:pPr>
              <w:ind w:right="140"/>
              <w:jc w:val="both"/>
              <w:rPr>
                <w:sz w:val="12"/>
                <w:szCs w:val="12"/>
              </w:rPr>
            </w:pPr>
            <w:r w:rsidRPr="001C47CB">
              <w:rPr>
                <w:sz w:val="12"/>
                <w:szCs w:val="12"/>
              </w:rPr>
              <w:t>3 319,8</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«Материальное обеспечение отраслей образования, культуры, средств массовой информации»</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08</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02 1 04</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0,0</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2 849,8</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Расходы на обеспечение развития и укрепления материально-технической базы домов культуры в населенных пунктах с числом жителей до 50 тысяч человек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08</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02 1 04 R4670</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0,0</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1 849,8</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020"/>
        </w:trPr>
        <w:tc>
          <w:tcPr>
            <w:tcW w:w="2518" w:type="dxa"/>
            <w:hideMark/>
          </w:tcPr>
          <w:p w:rsidR="003B2A28" w:rsidRPr="001C47CB" w:rsidRDefault="003B2A28" w:rsidP="003B2A28">
            <w:pPr>
              <w:ind w:right="140"/>
              <w:jc w:val="both"/>
              <w:rPr>
                <w:sz w:val="12"/>
                <w:szCs w:val="12"/>
              </w:rPr>
            </w:pPr>
            <w:r w:rsidRPr="001C47CB">
              <w:rPr>
                <w:sz w:val="12"/>
                <w:szCs w:val="12"/>
              </w:rPr>
              <w:t>Расходы на государственную поддержку отрасли культуры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08</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02 1 04 55190</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0,0</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1 000,0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08</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02 1 05</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12 000,0</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Расходы на выполнение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08</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02 1 05 42240</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12 000,0</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«Социальные гарантии работникам отраслей образования и культуры по оплате жилья и коммунальных услуг»</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08</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02 1 06</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470,0</w:t>
            </w:r>
          </w:p>
        </w:tc>
        <w:tc>
          <w:tcPr>
            <w:tcW w:w="890" w:type="dxa"/>
            <w:noWrap/>
            <w:hideMark/>
          </w:tcPr>
          <w:p w:rsidR="003B2A28" w:rsidRPr="001C47CB" w:rsidRDefault="003B2A28" w:rsidP="003B2A28">
            <w:pPr>
              <w:ind w:right="140"/>
              <w:jc w:val="both"/>
              <w:rPr>
                <w:sz w:val="12"/>
                <w:szCs w:val="12"/>
              </w:rPr>
            </w:pPr>
            <w:r w:rsidRPr="001C47CB">
              <w:rPr>
                <w:sz w:val="12"/>
                <w:szCs w:val="12"/>
              </w:rPr>
              <w:t>470,0</w:t>
            </w:r>
          </w:p>
        </w:tc>
        <w:tc>
          <w:tcPr>
            <w:tcW w:w="1066" w:type="dxa"/>
            <w:noWrap/>
            <w:hideMark/>
          </w:tcPr>
          <w:p w:rsidR="003B2A28" w:rsidRPr="001C47CB" w:rsidRDefault="003B2A28" w:rsidP="003B2A28">
            <w:pPr>
              <w:ind w:right="140"/>
              <w:jc w:val="both"/>
              <w:rPr>
                <w:sz w:val="12"/>
                <w:szCs w:val="12"/>
              </w:rPr>
            </w:pPr>
            <w:r w:rsidRPr="001C47CB">
              <w:rPr>
                <w:sz w:val="12"/>
                <w:szCs w:val="12"/>
              </w:rPr>
              <w:t>470,0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265"/>
        </w:trPr>
        <w:tc>
          <w:tcPr>
            <w:tcW w:w="2518" w:type="dxa"/>
            <w:hideMark/>
          </w:tcPr>
          <w:p w:rsidR="003B2A28" w:rsidRPr="001C47CB" w:rsidRDefault="003B2A28" w:rsidP="003B2A28">
            <w:pPr>
              <w:ind w:right="140"/>
              <w:jc w:val="both"/>
              <w:rPr>
                <w:sz w:val="12"/>
                <w:szCs w:val="12"/>
              </w:rPr>
            </w:pPr>
            <w:proofErr w:type="gramStart"/>
            <w:r w:rsidRPr="001C47CB">
              <w:rPr>
                <w:sz w:val="12"/>
                <w:szCs w:val="12"/>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08</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02 1 06 43050</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470,0</w:t>
            </w:r>
          </w:p>
        </w:tc>
        <w:tc>
          <w:tcPr>
            <w:tcW w:w="890" w:type="dxa"/>
            <w:noWrap/>
            <w:hideMark/>
          </w:tcPr>
          <w:p w:rsidR="003B2A28" w:rsidRPr="001C47CB" w:rsidRDefault="003B2A28" w:rsidP="003B2A28">
            <w:pPr>
              <w:ind w:right="140"/>
              <w:jc w:val="both"/>
              <w:rPr>
                <w:sz w:val="12"/>
                <w:szCs w:val="12"/>
              </w:rPr>
            </w:pPr>
            <w:r w:rsidRPr="001C47CB">
              <w:rPr>
                <w:sz w:val="12"/>
                <w:szCs w:val="12"/>
              </w:rPr>
              <w:t>470,0</w:t>
            </w:r>
          </w:p>
        </w:tc>
        <w:tc>
          <w:tcPr>
            <w:tcW w:w="1066" w:type="dxa"/>
            <w:noWrap/>
            <w:hideMark/>
          </w:tcPr>
          <w:p w:rsidR="003B2A28" w:rsidRPr="001C47CB" w:rsidRDefault="003B2A28" w:rsidP="003B2A28">
            <w:pPr>
              <w:ind w:right="140"/>
              <w:jc w:val="both"/>
              <w:rPr>
                <w:sz w:val="12"/>
                <w:szCs w:val="12"/>
              </w:rPr>
            </w:pPr>
            <w:r w:rsidRPr="001C47CB">
              <w:rPr>
                <w:sz w:val="12"/>
                <w:szCs w:val="12"/>
              </w:rPr>
              <w:t>470,0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«Укрепление единого культурного пространства и развитие межнациональных отношений»</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08</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02 2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0,0</w:t>
            </w:r>
          </w:p>
        </w:tc>
        <w:tc>
          <w:tcPr>
            <w:tcW w:w="890" w:type="dxa"/>
            <w:noWrap/>
            <w:hideMark/>
          </w:tcPr>
          <w:p w:rsidR="003B2A28" w:rsidRPr="001C47CB" w:rsidRDefault="003B2A28" w:rsidP="003B2A28">
            <w:pPr>
              <w:ind w:right="140"/>
              <w:jc w:val="both"/>
              <w:rPr>
                <w:sz w:val="12"/>
                <w:szCs w:val="12"/>
              </w:rPr>
            </w:pPr>
            <w:r w:rsidRPr="001C47CB">
              <w:rPr>
                <w:sz w:val="12"/>
                <w:szCs w:val="12"/>
              </w:rPr>
              <w:t>200,0</w:t>
            </w:r>
          </w:p>
        </w:tc>
        <w:tc>
          <w:tcPr>
            <w:tcW w:w="1066" w:type="dxa"/>
            <w:noWrap/>
            <w:hideMark/>
          </w:tcPr>
          <w:p w:rsidR="003B2A28" w:rsidRPr="001C47CB" w:rsidRDefault="003B2A28" w:rsidP="003B2A28">
            <w:pPr>
              <w:ind w:right="140"/>
              <w:jc w:val="both"/>
              <w:rPr>
                <w:sz w:val="12"/>
                <w:szCs w:val="12"/>
              </w:rPr>
            </w:pPr>
            <w:r w:rsidRPr="001C47CB">
              <w:rPr>
                <w:sz w:val="12"/>
                <w:szCs w:val="12"/>
              </w:rPr>
              <w:t>1 000,0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08</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02 2 01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0,0</w:t>
            </w:r>
          </w:p>
        </w:tc>
        <w:tc>
          <w:tcPr>
            <w:tcW w:w="890" w:type="dxa"/>
            <w:noWrap/>
            <w:hideMark/>
          </w:tcPr>
          <w:p w:rsidR="003B2A28" w:rsidRPr="001C47CB" w:rsidRDefault="003B2A28" w:rsidP="003B2A28">
            <w:pPr>
              <w:ind w:right="140"/>
              <w:jc w:val="both"/>
              <w:rPr>
                <w:sz w:val="12"/>
                <w:szCs w:val="12"/>
              </w:rPr>
            </w:pPr>
            <w:r w:rsidRPr="001C47CB">
              <w:rPr>
                <w:sz w:val="12"/>
                <w:szCs w:val="12"/>
              </w:rPr>
              <w:t>200,0</w:t>
            </w:r>
          </w:p>
        </w:tc>
        <w:tc>
          <w:tcPr>
            <w:tcW w:w="1066" w:type="dxa"/>
            <w:noWrap/>
            <w:hideMark/>
          </w:tcPr>
          <w:p w:rsidR="003B2A28" w:rsidRPr="001C47CB" w:rsidRDefault="003B2A28" w:rsidP="003B2A28">
            <w:pPr>
              <w:ind w:right="140"/>
              <w:jc w:val="both"/>
              <w:rPr>
                <w:sz w:val="12"/>
                <w:szCs w:val="12"/>
              </w:rPr>
            </w:pPr>
            <w:r w:rsidRPr="001C47CB">
              <w:rPr>
                <w:sz w:val="12"/>
                <w:szCs w:val="12"/>
              </w:rPr>
              <w:t>1 000,0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Мероприятия в сфере культуры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08</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02 2 01 80020</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0,0</w:t>
            </w:r>
          </w:p>
        </w:tc>
        <w:tc>
          <w:tcPr>
            <w:tcW w:w="890" w:type="dxa"/>
            <w:noWrap/>
            <w:hideMark/>
          </w:tcPr>
          <w:p w:rsidR="003B2A28" w:rsidRPr="001C47CB" w:rsidRDefault="003B2A28" w:rsidP="003B2A28">
            <w:pPr>
              <w:ind w:right="140"/>
              <w:jc w:val="both"/>
              <w:rPr>
                <w:sz w:val="12"/>
                <w:szCs w:val="12"/>
              </w:rPr>
            </w:pPr>
            <w:r w:rsidRPr="001C47CB">
              <w:rPr>
                <w:sz w:val="12"/>
                <w:szCs w:val="12"/>
              </w:rPr>
              <w:t>200,0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lastRenderedPageBreak/>
              <w:t>Расходы на организацию и проведение юбилейных и праздничных мероприятий по сохранению и развитию культурного наследия народов Чукотского автономного округа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08</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02 2 01 S2160</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0,0</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1 000,0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«Обеспечение деятельности муниципальных органов и подведомственных учреждений»</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08</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162 117,5</w:t>
            </w:r>
          </w:p>
        </w:tc>
        <w:tc>
          <w:tcPr>
            <w:tcW w:w="890" w:type="dxa"/>
            <w:noWrap/>
            <w:hideMark/>
          </w:tcPr>
          <w:p w:rsidR="003B2A28" w:rsidRPr="001C47CB" w:rsidRDefault="003B2A28" w:rsidP="003B2A28">
            <w:pPr>
              <w:ind w:right="140"/>
              <w:jc w:val="both"/>
              <w:rPr>
                <w:sz w:val="12"/>
                <w:szCs w:val="12"/>
              </w:rPr>
            </w:pPr>
            <w:r w:rsidRPr="001C47CB">
              <w:rPr>
                <w:sz w:val="12"/>
                <w:szCs w:val="12"/>
              </w:rPr>
              <w:t>167 728,3</w:t>
            </w:r>
          </w:p>
        </w:tc>
        <w:tc>
          <w:tcPr>
            <w:tcW w:w="1066" w:type="dxa"/>
            <w:noWrap/>
            <w:hideMark/>
          </w:tcPr>
          <w:p w:rsidR="003B2A28" w:rsidRPr="001C47CB" w:rsidRDefault="003B2A28" w:rsidP="003B2A28">
            <w:pPr>
              <w:ind w:right="140"/>
              <w:jc w:val="both"/>
              <w:rPr>
                <w:sz w:val="12"/>
                <w:szCs w:val="12"/>
              </w:rPr>
            </w:pPr>
            <w:r w:rsidRPr="001C47CB">
              <w:rPr>
                <w:sz w:val="12"/>
                <w:szCs w:val="12"/>
              </w:rPr>
              <w:t>157 728,3</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08</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r w:rsidRPr="001C47CB">
              <w:rPr>
                <w:sz w:val="12"/>
                <w:szCs w:val="12"/>
              </w:rPr>
              <w:t xml:space="preserve"> 02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162 117,5</w:t>
            </w:r>
          </w:p>
        </w:tc>
        <w:tc>
          <w:tcPr>
            <w:tcW w:w="890" w:type="dxa"/>
            <w:noWrap/>
            <w:hideMark/>
          </w:tcPr>
          <w:p w:rsidR="003B2A28" w:rsidRPr="001C47CB" w:rsidRDefault="003B2A28" w:rsidP="003B2A28">
            <w:pPr>
              <w:ind w:right="140"/>
              <w:jc w:val="both"/>
              <w:rPr>
                <w:sz w:val="12"/>
                <w:szCs w:val="12"/>
              </w:rPr>
            </w:pPr>
            <w:r w:rsidRPr="001C47CB">
              <w:rPr>
                <w:sz w:val="12"/>
                <w:szCs w:val="12"/>
              </w:rPr>
              <w:t>167 728,3</w:t>
            </w:r>
          </w:p>
        </w:tc>
        <w:tc>
          <w:tcPr>
            <w:tcW w:w="1066" w:type="dxa"/>
            <w:noWrap/>
            <w:hideMark/>
          </w:tcPr>
          <w:p w:rsidR="003B2A28" w:rsidRPr="001C47CB" w:rsidRDefault="003B2A28" w:rsidP="003B2A28">
            <w:pPr>
              <w:ind w:right="140"/>
              <w:jc w:val="both"/>
              <w:rPr>
                <w:sz w:val="12"/>
                <w:szCs w:val="12"/>
              </w:rPr>
            </w:pPr>
            <w:r w:rsidRPr="001C47CB">
              <w:rPr>
                <w:sz w:val="12"/>
                <w:szCs w:val="12"/>
              </w:rPr>
              <w:t>157 728,3</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08</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r w:rsidRPr="001C47CB">
              <w:rPr>
                <w:sz w:val="12"/>
                <w:szCs w:val="12"/>
              </w:rPr>
              <w:t xml:space="preserve"> 02 10110</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2 960,0</w:t>
            </w:r>
          </w:p>
        </w:tc>
        <w:tc>
          <w:tcPr>
            <w:tcW w:w="890" w:type="dxa"/>
            <w:hideMark/>
          </w:tcPr>
          <w:p w:rsidR="003B2A28" w:rsidRPr="001C47CB" w:rsidRDefault="003B2A28" w:rsidP="003B2A28">
            <w:pPr>
              <w:ind w:right="140"/>
              <w:jc w:val="both"/>
              <w:rPr>
                <w:sz w:val="12"/>
                <w:szCs w:val="12"/>
              </w:rPr>
            </w:pPr>
            <w:r w:rsidRPr="001C47CB">
              <w:rPr>
                <w:sz w:val="12"/>
                <w:szCs w:val="12"/>
              </w:rPr>
              <w:t>2 960,0</w:t>
            </w:r>
          </w:p>
        </w:tc>
        <w:tc>
          <w:tcPr>
            <w:tcW w:w="1066" w:type="dxa"/>
            <w:noWrap/>
            <w:hideMark/>
          </w:tcPr>
          <w:p w:rsidR="003B2A28" w:rsidRPr="001C47CB" w:rsidRDefault="003B2A28" w:rsidP="003B2A28">
            <w:pPr>
              <w:ind w:right="140"/>
              <w:jc w:val="both"/>
              <w:rPr>
                <w:sz w:val="12"/>
                <w:szCs w:val="12"/>
              </w:rPr>
            </w:pPr>
            <w:r w:rsidRPr="001C47CB">
              <w:rPr>
                <w:sz w:val="12"/>
                <w:szCs w:val="12"/>
              </w:rPr>
              <w:t>2 960,0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08</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r w:rsidRPr="001C47CB">
              <w:rPr>
                <w:sz w:val="12"/>
                <w:szCs w:val="12"/>
              </w:rPr>
              <w:t xml:space="preserve"> 02 М9908</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92 683,8</w:t>
            </w:r>
          </w:p>
        </w:tc>
        <w:tc>
          <w:tcPr>
            <w:tcW w:w="890" w:type="dxa"/>
            <w:noWrap/>
            <w:hideMark/>
          </w:tcPr>
          <w:p w:rsidR="003B2A28" w:rsidRPr="001C47CB" w:rsidRDefault="003B2A28" w:rsidP="003B2A28">
            <w:pPr>
              <w:ind w:right="140"/>
              <w:jc w:val="both"/>
              <w:rPr>
                <w:sz w:val="12"/>
                <w:szCs w:val="12"/>
              </w:rPr>
            </w:pPr>
            <w:r w:rsidRPr="001C47CB">
              <w:rPr>
                <w:sz w:val="12"/>
                <w:szCs w:val="12"/>
              </w:rPr>
              <w:t>94 683,8</w:t>
            </w:r>
          </w:p>
        </w:tc>
        <w:tc>
          <w:tcPr>
            <w:tcW w:w="1066" w:type="dxa"/>
            <w:noWrap/>
            <w:hideMark/>
          </w:tcPr>
          <w:p w:rsidR="003B2A28" w:rsidRPr="001C47CB" w:rsidRDefault="003B2A28" w:rsidP="003B2A28">
            <w:pPr>
              <w:ind w:right="140"/>
              <w:jc w:val="both"/>
              <w:rPr>
                <w:sz w:val="12"/>
                <w:szCs w:val="12"/>
              </w:rPr>
            </w:pPr>
            <w:r w:rsidRPr="001C47CB">
              <w:rPr>
                <w:sz w:val="12"/>
                <w:szCs w:val="12"/>
              </w:rPr>
              <w:t>91 683,8</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08</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r w:rsidRPr="001C47CB">
              <w:rPr>
                <w:sz w:val="12"/>
                <w:szCs w:val="12"/>
              </w:rPr>
              <w:t xml:space="preserve"> 02 М9909</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23 111,4</w:t>
            </w:r>
          </w:p>
        </w:tc>
        <w:tc>
          <w:tcPr>
            <w:tcW w:w="890" w:type="dxa"/>
            <w:noWrap/>
            <w:hideMark/>
          </w:tcPr>
          <w:p w:rsidR="003B2A28" w:rsidRPr="001C47CB" w:rsidRDefault="003B2A28" w:rsidP="003B2A28">
            <w:pPr>
              <w:ind w:right="140"/>
              <w:jc w:val="both"/>
              <w:rPr>
                <w:sz w:val="12"/>
                <w:szCs w:val="12"/>
              </w:rPr>
            </w:pPr>
            <w:r w:rsidRPr="001C47CB">
              <w:rPr>
                <w:sz w:val="12"/>
                <w:szCs w:val="12"/>
              </w:rPr>
              <w:t>24 722,2</w:t>
            </w:r>
          </w:p>
        </w:tc>
        <w:tc>
          <w:tcPr>
            <w:tcW w:w="1066" w:type="dxa"/>
            <w:noWrap/>
            <w:hideMark/>
          </w:tcPr>
          <w:p w:rsidR="003B2A28" w:rsidRPr="001C47CB" w:rsidRDefault="003B2A28" w:rsidP="003B2A28">
            <w:pPr>
              <w:ind w:right="140"/>
              <w:jc w:val="both"/>
              <w:rPr>
                <w:sz w:val="12"/>
                <w:szCs w:val="12"/>
              </w:rPr>
            </w:pPr>
            <w:r w:rsidRPr="001C47CB">
              <w:rPr>
                <w:sz w:val="12"/>
                <w:szCs w:val="12"/>
              </w:rPr>
              <w:t>21 722,2</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08</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r w:rsidRPr="001C47CB">
              <w:rPr>
                <w:sz w:val="12"/>
                <w:szCs w:val="12"/>
              </w:rPr>
              <w:t xml:space="preserve"> 02 М9910</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43 362,3</w:t>
            </w:r>
          </w:p>
        </w:tc>
        <w:tc>
          <w:tcPr>
            <w:tcW w:w="890" w:type="dxa"/>
            <w:noWrap/>
            <w:hideMark/>
          </w:tcPr>
          <w:p w:rsidR="003B2A28" w:rsidRPr="001C47CB" w:rsidRDefault="003B2A28" w:rsidP="003B2A28">
            <w:pPr>
              <w:ind w:right="140"/>
              <w:jc w:val="both"/>
              <w:rPr>
                <w:sz w:val="12"/>
                <w:szCs w:val="12"/>
              </w:rPr>
            </w:pPr>
            <w:r w:rsidRPr="001C47CB">
              <w:rPr>
                <w:sz w:val="12"/>
                <w:szCs w:val="12"/>
              </w:rPr>
              <w:t>45 362,3</w:t>
            </w:r>
          </w:p>
        </w:tc>
        <w:tc>
          <w:tcPr>
            <w:tcW w:w="1066" w:type="dxa"/>
            <w:noWrap/>
            <w:hideMark/>
          </w:tcPr>
          <w:p w:rsidR="003B2A28" w:rsidRPr="001C47CB" w:rsidRDefault="003B2A28" w:rsidP="003B2A28">
            <w:pPr>
              <w:ind w:right="140"/>
              <w:jc w:val="both"/>
              <w:rPr>
                <w:sz w:val="12"/>
                <w:szCs w:val="12"/>
              </w:rPr>
            </w:pPr>
            <w:r w:rsidRPr="001C47CB">
              <w:rPr>
                <w:sz w:val="12"/>
                <w:szCs w:val="12"/>
              </w:rPr>
              <w:t>41 362,3</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Социальная политика</w:t>
            </w:r>
          </w:p>
        </w:tc>
        <w:tc>
          <w:tcPr>
            <w:tcW w:w="1010" w:type="dxa"/>
            <w:hideMark/>
          </w:tcPr>
          <w:p w:rsidR="003B2A28" w:rsidRPr="001C47CB" w:rsidRDefault="003B2A28" w:rsidP="003B2A28">
            <w:pPr>
              <w:ind w:right="140"/>
              <w:jc w:val="both"/>
              <w:rPr>
                <w:b/>
                <w:bCs/>
                <w:sz w:val="12"/>
                <w:szCs w:val="12"/>
              </w:rPr>
            </w:pPr>
            <w:r w:rsidRPr="001C47CB">
              <w:rPr>
                <w:b/>
                <w:bCs/>
                <w:sz w:val="12"/>
                <w:szCs w:val="12"/>
              </w:rPr>
              <w:t>807</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10</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65 982,4</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61 733,9</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59 833,9</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Охрана семьи и детства</w:t>
            </w:r>
          </w:p>
        </w:tc>
        <w:tc>
          <w:tcPr>
            <w:tcW w:w="1010" w:type="dxa"/>
            <w:hideMark/>
          </w:tcPr>
          <w:p w:rsidR="003B2A28" w:rsidRPr="001C47CB" w:rsidRDefault="003B2A28" w:rsidP="003B2A28">
            <w:pPr>
              <w:ind w:right="140"/>
              <w:jc w:val="both"/>
              <w:rPr>
                <w:b/>
                <w:bCs/>
                <w:sz w:val="12"/>
                <w:szCs w:val="12"/>
              </w:rPr>
            </w:pPr>
            <w:r w:rsidRPr="001C47CB">
              <w:rPr>
                <w:b/>
                <w:bCs/>
                <w:sz w:val="12"/>
                <w:szCs w:val="12"/>
              </w:rPr>
              <w:t>807</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10</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04</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623,9</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623,9</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623,9</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10</w:t>
            </w:r>
          </w:p>
        </w:tc>
        <w:tc>
          <w:tcPr>
            <w:tcW w:w="579" w:type="dxa"/>
            <w:noWrap/>
            <w:hideMark/>
          </w:tcPr>
          <w:p w:rsidR="003B2A28" w:rsidRPr="001C47CB" w:rsidRDefault="003B2A28" w:rsidP="003B2A28">
            <w:pPr>
              <w:ind w:right="140"/>
              <w:jc w:val="both"/>
              <w:rPr>
                <w:sz w:val="12"/>
                <w:szCs w:val="12"/>
              </w:rPr>
            </w:pPr>
            <w:r w:rsidRPr="001C47CB">
              <w:rPr>
                <w:sz w:val="12"/>
                <w:szCs w:val="12"/>
              </w:rPr>
              <w:t>04</w:t>
            </w:r>
          </w:p>
        </w:tc>
        <w:tc>
          <w:tcPr>
            <w:tcW w:w="828" w:type="dxa"/>
            <w:noWrap/>
            <w:hideMark/>
          </w:tcPr>
          <w:p w:rsidR="003B2A28" w:rsidRPr="001C47CB" w:rsidRDefault="003B2A28" w:rsidP="003B2A28">
            <w:pPr>
              <w:ind w:right="140"/>
              <w:jc w:val="both"/>
              <w:rPr>
                <w:sz w:val="12"/>
                <w:szCs w:val="12"/>
              </w:rPr>
            </w:pPr>
            <w:r w:rsidRPr="001C47CB">
              <w:rPr>
                <w:sz w:val="12"/>
                <w:szCs w:val="12"/>
              </w:rPr>
              <w:t>02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623,9</w:t>
            </w:r>
          </w:p>
        </w:tc>
        <w:tc>
          <w:tcPr>
            <w:tcW w:w="890" w:type="dxa"/>
            <w:noWrap/>
            <w:hideMark/>
          </w:tcPr>
          <w:p w:rsidR="003B2A28" w:rsidRPr="001C47CB" w:rsidRDefault="003B2A28" w:rsidP="003B2A28">
            <w:pPr>
              <w:ind w:right="140"/>
              <w:jc w:val="both"/>
              <w:rPr>
                <w:sz w:val="12"/>
                <w:szCs w:val="12"/>
              </w:rPr>
            </w:pPr>
            <w:r w:rsidRPr="001C47CB">
              <w:rPr>
                <w:sz w:val="12"/>
                <w:szCs w:val="12"/>
              </w:rPr>
              <w:t>623,9</w:t>
            </w:r>
          </w:p>
        </w:tc>
        <w:tc>
          <w:tcPr>
            <w:tcW w:w="1066" w:type="dxa"/>
            <w:noWrap/>
            <w:hideMark/>
          </w:tcPr>
          <w:p w:rsidR="003B2A28" w:rsidRPr="001C47CB" w:rsidRDefault="003B2A28" w:rsidP="003B2A28">
            <w:pPr>
              <w:ind w:right="140"/>
              <w:jc w:val="both"/>
              <w:rPr>
                <w:sz w:val="12"/>
                <w:szCs w:val="12"/>
              </w:rPr>
            </w:pPr>
            <w:r w:rsidRPr="001C47CB">
              <w:rPr>
                <w:sz w:val="12"/>
                <w:szCs w:val="12"/>
              </w:rPr>
              <w:t>623,9</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10</w:t>
            </w:r>
          </w:p>
        </w:tc>
        <w:tc>
          <w:tcPr>
            <w:tcW w:w="579" w:type="dxa"/>
            <w:noWrap/>
            <w:hideMark/>
          </w:tcPr>
          <w:p w:rsidR="003B2A28" w:rsidRPr="001C47CB" w:rsidRDefault="003B2A28" w:rsidP="003B2A28">
            <w:pPr>
              <w:ind w:right="140"/>
              <w:jc w:val="both"/>
              <w:rPr>
                <w:sz w:val="12"/>
                <w:szCs w:val="12"/>
              </w:rPr>
            </w:pPr>
            <w:r w:rsidRPr="001C47CB">
              <w:rPr>
                <w:sz w:val="12"/>
                <w:szCs w:val="12"/>
              </w:rPr>
              <w:t>04</w:t>
            </w:r>
          </w:p>
        </w:tc>
        <w:tc>
          <w:tcPr>
            <w:tcW w:w="828" w:type="dxa"/>
            <w:noWrap/>
            <w:hideMark/>
          </w:tcPr>
          <w:p w:rsidR="003B2A28" w:rsidRPr="001C47CB" w:rsidRDefault="003B2A28" w:rsidP="003B2A28">
            <w:pPr>
              <w:ind w:right="140"/>
              <w:jc w:val="both"/>
              <w:rPr>
                <w:sz w:val="12"/>
                <w:szCs w:val="12"/>
              </w:rPr>
            </w:pPr>
            <w:r w:rsidRPr="001C47CB">
              <w:rPr>
                <w:sz w:val="12"/>
                <w:szCs w:val="12"/>
              </w:rPr>
              <w:t>02 1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623,9</w:t>
            </w:r>
          </w:p>
        </w:tc>
        <w:tc>
          <w:tcPr>
            <w:tcW w:w="890" w:type="dxa"/>
            <w:noWrap/>
            <w:hideMark/>
          </w:tcPr>
          <w:p w:rsidR="003B2A28" w:rsidRPr="001C47CB" w:rsidRDefault="003B2A28" w:rsidP="003B2A28">
            <w:pPr>
              <w:ind w:right="140"/>
              <w:jc w:val="both"/>
              <w:rPr>
                <w:sz w:val="12"/>
                <w:szCs w:val="12"/>
              </w:rPr>
            </w:pPr>
            <w:r w:rsidRPr="001C47CB">
              <w:rPr>
                <w:sz w:val="12"/>
                <w:szCs w:val="12"/>
              </w:rPr>
              <w:t>623,9</w:t>
            </w:r>
          </w:p>
        </w:tc>
        <w:tc>
          <w:tcPr>
            <w:tcW w:w="1066" w:type="dxa"/>
            <w:noWrap/>
            <w:hideMark/>
          </w:tcPr>
          <w:p w:rsidR="003B2A28" w:rsidRPr="001C47CB" w:rsidRDefault="003B2A28" w:rsidP="003B2A28">
            <w:pPr>
              <w:ind w:right="140"/>
              <w:jc w:val="both"/>
              <w:rPr>
                <w:sz w:val="12"/>
                <w:szCs w:val="12"/>
              </w:rPr>
            </w:pPr>
            <w:r w:rsidRPr="001C47CB">
              <w:rPr>
                <w:sz w:val="12"/>
                <w:szCs w:val="12"/>
              </w:rPr>
              <w:t>623,9</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«Развитие системы дошкольного и общего образования»</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10</w:t>
            </w:r>
          </w:p>
        </w:tc>
        <w:tc>
          <w:tcPr>
            <w:tcW w:w="579" w:type="dxa"/>
            <w:noWrap/>
            <w:hideMark/>
          </w:tcPr>
          <w:p w:rsidR="003B2A28" w:rsidRPr="001C47CB" w:rsidRDefault="003B2A28" w:rsidP="003B2A28">
            <w:pPr>
              <w:ind w:right="140"/>
              <w:jc w:val="both"/>
              <w:rPr>
                <w:sz w:val="12"/>
                <w:szCs w:val="12"/>
              </w:rPr>
            </w:pPr>
            <w:r w:rsidRPr="001C47CB">
              <w:rPr>
                <w:sz w:val="12"/>
                <w:szCs w:val="12"/>
              </w:rPr>
              <w:t>04</w:t>
            </w:r>
          </w:p>
        </w:tc>
        <w:tc>
          <w:tcPr>
            <w:tcW w:w="828" w:type="dxa"/>
            <w:noWrap/>
            <w:hideMark/>
          </w:tcPr>
          <w:p w:rsidR="003B2A28" w:rsidRPr="001C47CB" w:rsidRDefault="003B2A28" w:rsidP="003B2A28">
            <w:pPr>
              <w:ind w:right="140"/>
              <w:jc w:val="both"/>
              <w:rPr>
                <w:sz w:val="12"/>
                <w:szCs w:val="12"/>
              </w:rPr>
            </w:pPr>
            <w:r w:rsidRPr="001C47CB">
              <w:rPr>
                <w:sz w:val="12"/>
                <w:szCs w:val="12"/>
              </w:rPr>
              <w:t>02 1 01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623,9</w:t>
            </w:r>
          </w:p>
        </w:tc>
        <w:tc>
          <w:tcPr>
            <w:tcW w:w="890" w:type="dxa"/>
            <w:noWrap/>
            <w:hideMark/>
          </w:tcPr>
          <w:p w:rsidR="003B2A28" w:rsidRPr="001C47CB" w:rsidRDefault="003B2A28" w:rsidP="003B2A28">
            <w:pPr>
              <w:ind w:right="140"/>
              <w:jc w:val="both"/>
              <w:rPr>
                <w:sz w:val="12"/>
                <w:szCs w:val="12"/>
              </w:rPr>
            </w:pPr>
            <w:r w:rsidRPr="001C47CB">
              <w:rPr>
                <w:sz w:val="12"/>
                <w:szCs w:val="12"/>
              </w:rPr>
              <w:t>623,9</w:t>
            </w:r>
          </w:p>
        </w:tc>
        <w:tc>
          <w:tcPr>
            <w:tcW w:w="1066" w:type="dxa"/>
            <w:noWrap/>
            <w:hideMark/>
          </w:tcPr>
          <w:p w:rsidR="003B2A28" w:rsidRPr="001C47CB" w:rsidRDefault="003B2A28" w:rsidP="003B2A28">
            <w:pPr>
              <w:ind w:right="140"/>
              <w:jc w:val="both"/>
              <w:rPr>
                <w:sz w:val="12"/>
                <w:szCs w:val="12"/>
              </w:rPr>
            </w:pPr>
            <w:r w:rsidRPr="001C47CB">
              <w:rPr>
                <w:sz w:val="12"/>
                <w:szCs w:val="12"/>
              </w:rPr>
              <w:t>623,9</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500"/>
        </w:trPr>
        <w:tc>
          <w:tcPr>
            <w:tcW w:w="2518" w:type="dxa"/>
            <w:hideMark/>
          </w:tcPr>
          <w:p w:rsidR="003B2A28" w:rsidRPr="001C47CB" w:rsidRDefault="003B2A28" w:rsidP="003B2A28">
            <w:pPr>
              <w:ind w:right="140"/>
              <w:jc w:val="both"/>
              <w:rPr>
                <w:sz w:val="12"/>
                <w:szCs w:val="12"/>
              </w:rPr>
            </w:pPr>
            <w:r w:rsidRPr="001C47CB">
              <w:rPr>
                <w:sz w:val="12"/>
                <w:szCs w:val="12"/>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10</w:t>
            </w:r>
          </w:p>
        </w:tc>
        <w:tc>
          <w:tcPr>
            <w:tcW w:w="579" w:type="dxa"/>
            <w:noWrap/>
            <w:hideMark/>
          </w:tcPr>
          <w:p w:rsidR="003B2A28" w:rsidRPr="001C47CB" w:rsidRDefault="003B2A28" w:rsidP="003B2A28">
            <w:pPr>
              <w:ind w:right="140"/>
              <w:jc w:val="both"/>
              <w:rPr>
                <w:sz w:val="12"/>
                <w:szCs w:val="12"/>
              </w:rPr>
            </w:pPr>
            <w:r w:rsidRPr="001C47CB">
              <w:rPr>
                <w:sz w:val="12"/>
                <w:szCs w:val="12"/>
              </w:rPr>
              <w:t>04</w:t>
            </w:r>
          </w:p>
        </w:tc>
        <w:tc>
          <w:tcPr>
            <w:tcW w:w="828" w:type="dxa"/>
            <w:noWrap/>
            <w:hideMark/>
          </w:tcPr>
          <w:p w:rsidR="003B2A28" w:rsidRPr="001C47CB" w:rsidRDefault="003B2A28" w:rsidP="003B2A28">
            <w:pPr>
              <w:ind w:right="140"/>
              <w:jc w:val="both"/>
              <w:rPr>
                <w:sz w:val="12"/>
                <w:szCs w:val="12"/>
              </w:rPr>
            </w:pPr>
            <w:r w:rsidRPr="001C47CB">
              <w:rPr>
                <w:sz w:val="12"/>
                <w:szCs w:val="12"/>
              </w:rPr>
              <w:t>02 1 01 4309Д</w:t>
            </w:r>
          </w:p>
        </w:tc>
        <w:tc>
          <w:tcPr>
            <w:tcW w:w="596" w:type="dxa"/>
            <w:noWrap/>
            <w:hideMark/>
          </w:tcPr>
          <w:p w:rsidR="003B2A28" w:rsidRPr="001C47CB" w:rsidRDefault="003B2A28" w:rsidP="003B2A28">
            <w:pPr>
              <w:ind w:right="140"/>
              <w:jc w:val="both"/>
              <w:rPr>
                <w:sz w:val="12"/>
                <w:szCs w:val="12"/>
              </w:rPr>
            </w:pPr>
            <w:r w:rsidRPr="001C47CB">
              <w:rPr>
                <w:sz w:val="12"/>
                <w:szCs w:val="12"/>
              </w:rPr>
              <w:t>300</w:t>
            </w:r>
          </w:p>
        </w:tc>
        <w:tc>
          <w:tcPr>
            <w:tcW w:w="1278" w:type="dxa"/>
            <w:noWrap/>
            <w:hideMark/>
          </w:tcPr>
          <w:p w:rsidR="003B2A28" w:rsidRPr="001C47CB" w:rsidRDefault="003B2A28" w:rsidP="003B2A28">
            <w:pPr>
              <w:ind w:right="140"/>
              <w:jc w:val="both"/>
              <w:rPr>
                <w:sz w:val="12"/>
                <w:szCs w:val="12"/>
              </w:rPr>
            </w:pPr>
            <w:r w:rsidRPr="001C47CB">
              <w:rPr>
                <w:sz w:val="12"/>
                <w:szCs w:val="12"/>
              </w:rPr>
              <w:t>623,9</w:t>
            </w:r>
          </w:p>
        </w:tc>
        <w:tc>
          <w:tcPr>
            <w:tcW w:w="890" w:type="dxa"/>
            <w:noWrap/>
            <w:hideMark/>
          </w:tcPr>
          <w:p w:rsidR="003B2A28" w:rsidRPr="001C47CB" w:rsidRDefault="003B2A28" w:rsidP="003B2A28">
            <w:pPr>
              <w:ind w:right="140"/>
              <w:jc w:val="both"/>
              <w:rPr>
                <w:sz w:val="12"/>
                <w:szCs w:val="12"/>
              </w:rPr>
            </w:pPr>
            <w:r w:rsidRPr="001C47CB">
              <w:rPr>
                <w:sz w:val="12"/>
                <w:szCs w:val="12"/>
              </w:rPr>
              <w:t>623,9</w:t>
            </w:r>
          </w:p>
        </w:tc>
        <w:tc>
          <w:tcPr>
            <w:tcW w:w="1066" w:type="dxa"/>
            <w:noWrap/>
            <w:hideMark/>
          </w:tcPr>
          <w:p w:rsidR="003B2A28" w:rsidRPr="001C47CB" w:rsidRDefault="003B2A28" w:rsidP="003B2A28">
            <w:pPr>
              <w:ind w:right="140"/>
              <w:jc w:val="both"/>
              <w:rPr>
                <w:sz w:val="12"/>
                <w:szCs w:val="12"/>
              </w:rPr>
            </w:pPr>
            <w:r w:rsidRPr="001C47CB">
              <w:rPr>
                <w:sz w:val="12"/>
                <w:szCs w:val="12"/>
              </w:rPr>
              <w:t>623,9</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Другие вопросы в области социальной политики</w:t>
            </w:r>
          </w:p>
        </w:tc>
        <w:tc>
          <w:tcPr>
            <w:tcW w:w="1010" w:type="dxa"/>
            <w:hideMark/>
          </w:tcPr>
          <w:p w:rsidR="003B2A28" w:rsidRPr="001C47CB" w:rsidRDefault="003B2A28" w:rsidP="003B2A28">
            <w:pPr>
              <w:ind w:right="140"/>
              <w:jc w:val="both"/>
              <w:rPr>
                <w:b/>
                <w:bCs/>
                <w:sz w:val="12"/>
                <w:szCs w:val="12"/>
              </w:rPr>
            </w:pPr>
            <w:r w:rsidRPr="001C47CB">
              <w:rPr>
                <w:b/>
                <w:bCs/>
                <w:sz w:val="12"/>
                <w:szCs w:val="12"/>
              </w:rPr>
              <w:t>807</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10</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06</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65 358,5</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61 110,0</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59 210,0</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585"/>
        </w:trPr>
        <w:tc>
          <w:tcPr>
            <w:tcW w:w="2518" w:type="dxa"/>
            <w:hideMark/>
          </w:tcPr>
          <w:p w:rsidR="003B2A28" w:rsidRPr="001C47CB" w:rsidRDefault="003B2A28" w:rsidP="003B2A28">
            <w:pPr>
              <w:ind w:right="140"/>
              <w:jc w:val="both"/>
              <w:rPr>
                <w:b/>
                <w:bCs/>
                <w:sz w:val="12"/>
                <w:szCs w:val="12"/>
              </w:rPr>
            </w:pPr>
            <w:r w:rsidRPr="001C47CB">
              <w:rPr>
                <w:b/>
                <w:bCs/>
                <w:sz w:val="12"/>
                <w:szCs w:val="12"/>
              </w:rPr>
              <w:t>Муниципальная программа «Социальная поддержка населения муниципального образования Билибинский муниципальный район»</w:t>
            </w:r>
          </w:p>
        </w:tc>
        <w:tc>
          <w:tcPr>
            <w:tcW w:w="1010" w:type="dxa"/>
            <w:hideMark/>
          </w:tcPr>
          <w:p w:rsidR="003B2A28" w:rsidRPr="001C47CB" w:rsidRDefault="003B2A28" w:rsidP="003B2A28">
            <w:pPr>
              <w:ind w:right="140"/>
              <w:jc w:val="both"/>
              <w:rPr>
                <w:b/>
                <w:bCs/>
                <w:sz w:val="12"/>
                <w:szCs w:val="12"/>
              </w:rPr>
            </w:pPr>
            <w:r w:rsidRPr="001C47CB">
              <w:rPr>
                <w:b/>
                <w:bCs/>
                <w:sz w:val="12"/>
                <w:szCs w:val="12"/>
              </w:rPr>
              <w:t>807</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10</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06</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65 358,5</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61 110,0</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59 210,0</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«Обеспечение деятельности муниципальных органов и подведомственных учреждений»</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10</w:t>
            </w:r>
          </w:p>
        </w:tc>
        <w:tc>
          <w:tcPr>
            <w:tcW w:w="579" w:type="dxa"/>
            <w:noWrap/>
            <w:hideMark/>
          </w:tcPr>
          <w:p w:rsidR="003B2A28" w:rsidRPr="001C47CB" w:rsidRDefault="003B2A28" w:rsidP="003B2A28">
            <w:pPr>
              <w:ind w:right="140"/>
              <w:jc w:val="both"/>
              <w:rPr>
                <w:sz w:val="12"/>
                <w:szCs w:val="12"/>
              </w:rPr>
            </w:pPr>
            <w:r w:rsidRPr="001C47CB">
              <w:rPr>
                <w:sz w:val="12"/>
                <w:szCs w:val="12"/>
              </w:rPr>
              <w:t>06</w:t>
            </w:r>
          </w:p>
        </w:tc>
        <w:tc>
          <w:tcPr>
            <w:tcW w:w="828" w:type="dxa"/>
            <w:noWrap/>
            <w:hideMark/>
          </w:tcPr>
          <w:p w:rsidR="003B2A28" w:rsidRPr="001C47CB" w:rsidRDefault="003B2A28" w:rsidP="003B2A28">
            <w:pPr>
              <w:ind w:right="140"/>
              <w:jc w:val="both"/>
              <w:rPr>
                <w:sz w:val="12"/>
                <w:szCs w:val="12"/>
              </w:rPr>
            </w:pPr>
            <w:r w:rsidRPr="001C47CB">
              <w:rPr>
                <w:sz w:val="12"/>
                <w:szCs w:val="12"/>
              </w:rPr>
              <w:t>01 3</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65 358,5</w:t>
            </w:r>
          </w:p>
        </w:tc>
        <w:tc>
          <w:tcPr>
            <w:tcW w:w="890" w:type="dxa"/>
            <w:noWrap/>
            <w:hideMark/>
          </w:tcPr>
          <w:p w:rsidR="003B2A28" w:rsidRPr="001C47CB" w:rsidRDefault="003B2A28" w:rsidP="003B2A28">
            <w:pPr>
              <w:ind w:right="140"/>
              <w:jc w:val="both"/>
              <w:rPr>
                <w:sz w:val="12"/>
                <w:szCs w:val="12"/>
              </w:rPr>
            </w:pPr>
            <w:r w:rsidRPr="001C47CB">
              <w:rPr>
                <w:sz w:val="12"/>
                <w:szCs w:val="12"/>
              </w:rPr>
              <w:t>61 110,0</w:t>
            </w:r>
          </w:p>
        </w:tc>
        <w:tc>
          <w:tcPr>
            <w:tcW w:w="1066" w:type="dxa"/>
            <w:noWrap/>
            <w:hideMark/>
          </w:tcPr>
          <w:p w:rsidR="003B2A28" w:rsidRPr="001C47CB" w:rsidRDefault="003B2A28" w:rsidP="003B2A28">
            <w:pPr>
              <w:ind w:right="140"/>
              <w:jc w:val="both"/>
              <w:rPr>
                <w:sz w:val="12"/>
                <w:szCs w:val="12"/>
              </w:rPr>
            </w:pPr>
            <w:r w:rsidRPr="001C47CB">
              <w:rPr>
                <w:sz w:val="12"/>
                <w:szCs w:val="12"/>
              </w:rPr>
              <w:t>59 210,0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«Обеспечение функционирования муниципальных органов»</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10</w:t>
            </w:r>
          </w:p>
        </w:tc>
        <w:tc>
          <w:tcPr>
            <w:tcW w:w="579" w:type="dxa"/>
            <w:noWrap/>
            <w:hideMark/>
          </w:tcPr>
          <w:p w:rsidR="003B2A28" w:rsidRPr="001C47CB" w:rsidRDefault="003B2A28" w:rsidP="003B2A28">
            <w:pPr>
              <w:ind w:right="140"/>
              <w:jc w:val="both"/>
              <w:rPr>
                <w:sz w:val="12"/>
                <w:szCs w:val="12"/>
              </w:rPr>
            </w:pPr>
            <w:r w:rsidRPr="001C47CB">
              <w:rPr>
                <w:sz w:val="12"/>
                <w:szCs w:val="12"/>
              </w:rPr>
              <w:t>06</w:t>
            </w:r>
          </w:p>
        </w:tc>
        <w:tc>
          <w:tcPr>
            <w:tcW w:w="828" w:type="dxa"/>
            <w:noWrap/>
            <w:hideMark/>
          </w:tcPr>
          <w:p w:rsidR="003B2A28" w:rsidRPr="001C47CB" w:rsidRDefault="003B2A28" w:rsidP="003B2A28">
            <w:pPr>
              <w:ind w:right="140"/>
              <w:jc w:val="both"/>
              <w:rPr>
                <w:sz w:val="12"/>
                <w:szCs w:val="12"/>
              </w:rPr>
            </w:pPr>
            <w:r w:rsidRPr="001C47CB">
              <w:rPr>
                <w:sz w:val="12"/>
                <w:szCs w:val="12"/>
              </w:rPr>
              <w:t>01 3 01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22 607,9</w:t>
            </w:r>
          </w:p>
        </w:tc>
        <w:tc>
          <w:tcPr>
            <w:tcW w:w="890" w:type="dxa"/>
            <w:noWrap/>
            <w:hideMark/>
          </w:tcPr>
          <w:p w:rsidR="003B2A28" w:rsidRPr="001C47CB" w:rsidRDefault="003B2A28" w:rsidP="003B2A28">
            <w:pPr>
              <w:ind w:right="140"/>
              <w:jc w:val="both"/>
              <w:rPr>
                <w:sz w:val="12"/>
                <w:szCs w:val="12"/>
              </w:rPr>
            </w:pPr>
            <w:r w:rsidRPr="001C47CB">
              <w:rPr>
                <w:sz w:val="12"/>
                <w:szCs w:val="12"/>
              </w:rPr>
              <w:t>20 398,2</w:t>
            </w:r>
          </w:p>
        </w:tc>
        <w:tc>
          <w:tcPr>
            <w:tcW w:w="1066" w:type="dxa"/>
            <w:noWrap/>
            <w:hideMark/>
          </w:tcPr>
          <w:p w:rsidR="003B2A28" w:rsidRPr="001C47CB" w:rsidRDefault="003B2A28" w:rsidP="003B2A28">
            <w:pPr>
              <w:ind w:right="140"/>
              <w:jc w:val="both"/>
              <w:rPr>
                <w:sz w:val="12"/>
                <w:szCs w:val="12"/>
              </w:rPr>
            </w:pPr>
            <w:r w:rsidRPr="001C47CB">
              <w:rPr>
                <w:sz w:val="12"/>
                <w:szCs w:val="12"/>
              </w:rPr>
              <w:t>19 498,2</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90"/>
        </w:trPr>
        <w:tc>
          <w:tcPr>
            <w:tcW w:w="2518" w:type="dxa"/>
            <w:hideMark/>
          </w:tcPr>
          <w:p w:rsidR="003B2A28" w:rsidRPr="001C47CB" w:rsidRDefault="003B2A28" w:rsidP="003B2A28">
            <w:pPr>
              <w:ind w:right="140"/>
              <w:jc w:val="both"/>
              <w:rPr>
                <w:sz w:val="12"/>
                <w:szCs w:val="12"/>
              </w:rPr>
            </w:pPr>
            <w:r w:rsidRPr="001C47CB">
              <w:rPr>
                <w:sz w:val="12"/>
                <w:szCs w:val="12"/>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10</w:t>
            </w:r>
          </w:p>
        </w:tc>
        <w:tc>
          <w:tcPr>
            <w:tcW w:w="579" w:type="dxa"/>
            <w:noWrap/>
            <w:hideMark/>
          </w:tcPr>
          <w:p w:rsidR="003B2A28" w:rsidRPr="001C47CB" w:rsidRDefault="003B2A28" w:rsidP="003B2A28">
            <w:pPr>
              <w:ind w:right="140"/>
              <w:jc w:val="both"/>
              <w:rPr>
                <w:sz w:val="12"/>
                <w:szCs w:val="12"/>
              </w:rPr>
            </w:pPr>
            <w:r w:rsidRPr="001C47CB">
              <w:rPr>
                <w:sz w:val="12"/>
                <w:szCs w:val="12"/>
              </w:rPr>
              <w:t>06</w:t>
            </w:r>
          </w:p>
        </w:tc>
        <w:tc>
          <w:tcPr>
            <w:tcW w:w="828" w:type="dxa"/>
            <w:noWrap/>
            <w:hideMark/>
          </w:tcPr>
          <w:p w:rsidR="003B2A28" w:rsidRPr="001C47CB" w:rsidRDefault="003B2A28" w:rsidP="003B2A28">
            <w:pPr>
              <w:ind w:right="140"/>
              <w:jc w:val="both"/>
              <w:rPr>
                <w:sz w:val="12"/>
                <w:szCs w:val="12"/>
              </w:rPr>
            </w:pPr>
            <w:r w:rsidRPr="001C47CB">
              <w:rPr>
                <w:sz w:val="12"/>
                <w:szCs w:val="12"/>
              </w:rPr>
              <w:t>01 3 01 00110</w:t>
            </w:r>
          </w:p>
        </w:tc>
        <w:tc>
          <w:tcPr>
            <w:tcW w:w="596" w:type="dxa"/>
            <w:noWrap/>
            <w:hideMark/>
          </w:tcPr>
          <w:p w:rsidR="003B2A28" w:rsidRPr="001C47CB" w:rsidRDefault="003B2A28" w:rsidP="003B2A28">
            <w:pPr>
              <w:ind w:right="140"/>
              <w:jc w:val="both"/>
              <w:rPr>
                <w:sz w:val="12"/>
                <w:szCs w:val="12"/>
              </w:rPr>
            </w:pPr>
            <w:r w:rsidRPr="001C47CB">
              <w:rPr>
                <w:sz w:val="12"/>
                <w:szCs w:val="12"/>
              </w:rPr>
              <w:t>100</w:t>
            </w:r>
          </w:p>
        </w:tc>
        <w:tc>
          <w:tcPr>
            <w:tcW w:w="1278" w:type="dxa"/>
            <w:noWrap/>
            <w:hideMark/>
          </w:tcPr>
          <w:p w:rsidR="003B2A28" w:rsidRPr="001C47CB" w:rsidRDefault="003B2A28" w:rsidP="003B2A28">
            <w:pPr>
              <w:ind w:right="140"/>
              <w:jc w:val="both"/>
              <w:rPr>
                <w:sz w:val="12"/>
                <w:szCs w:val="12"/>
              </w:rPr>
            </w:pPr>
            <w:r w:rsidRPr="001C47CB">
              <w:rPr>
                <w:sz w:val="12"/>
                <w:szCs w:val="12"/>
              </w:rPr>
              <w:t>18 528,5</w:t>
            </w:r>
          </w:p>
        </w:tc>
        <w:tc>
          <w:tcPr>
            <w:tcW w:w="890" w:type="dxa"/>
            <w:noWrap/>
            <w:hideMark/>
          </w:tcPr>
          <w:p w:rsidR="003B2A28" w:rsidRPr="001C47CB" w:rsidRDefault="003B2A28" w:rsidP="003B2A28">
            <w:pPr>
              <w:ind w:right="140"/>
              <w:jc w:val="both"/>
              <w:rPr>
                <w:sz w:val="12"/>
                <w:szCs w:val="12"/>
              </w:rPr>
            </w:pPr>
            <w:r w:rsidRPr="001C47CB">
              <w:rPr>
                <w:sz w:val="12"/>
                <w:szCs w:val="12"/>
              </w:rPr>
              <w:t>16 507,8</w:t>
            </w:r>
          </w:p>
        </w:tc>
        <w:tc>
          <w:tcPr>
            <w:tcW w:w="1066" w:type="dxa"/>
            <w:noWrap/>
            <w:hideMark/>
          </w:tcPr>
          <w:p w:rsidR="003B2A28" w:rsidRPr="001C47CB" w:rsidRDefault="003B2A28" w:rsidP="003B2A28">
            <w:pPr>
              <w:ind w:right="140"/>
              <w:jc w:val="both"/>
              <w:rPr>
                <w:sz w:val="12"/>
                <w:szCs w:val="12"/>
              </w:rPr>
            </w:pPr>
            <w:r w:rsidRPr="001C47CB">
              <w:rPr>
                <w:sz w:val="12"/>
                <w:szCs w:val="12"/>
              </w:rPr>
              <w:t>15 507,8</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10</w:t>
            </w:r>
          </w:p>
        </w:tc>
        <w:tc>
          <w:tcPr>
            <w:tcW w:w="579" w:type="dxa"/>
            <w:noWrap/>
            <w:hideMark/>
          </w:tcPr>
          <w:p w:rsidR="003B2A28" w:rsidRPr="001C47CB" w:rsidRDefault="003B2A28" w:rsidP="003B2A28">
            <w:pPr>
              <w:ind w:right="140"/>
              <w:jc w:val="both"/>
              <w:rPr>
                <w:sz w:val="12"/>
                <w:szCs w:val="12"/>
              </w:rPr>
            </w:pPr>
            <w:r w:rsidRPr="001C47CB">
              <w:rPr>
                <w:sz w:val="12"/>
                <w:szCs w:val="12"/>
              </w:rPr>
              <w:t>06</w:t>
            </w:r>
          </w:p>
        </w:tc>
        <w:tc>
          <w:tcPr>
            <w:tcW w:w="828" w:type="dxa"/>
            <w:noWrap/>
            <w:hideMark/>
          </w:tcPr>
          <w:p w:rsidR="003B2A28" w:rsidRPr="001C47CB" w:rsidRDefault="003B2A28" w:rsidP="003B2A28">
            <w:pPr>
              <w:ind w:right="140"/>
              <w:jc w:val="both"/>
              <w:rPr>
                <w:sz w:val="12"/>
                <w:szCs w:val="12"/>
              </w:rPr>
            </w:pPr>
            <w:r w:rsidRPr="001C47CB">
              <w:rPr>
                <w:sz w:val="12"/>
                <w:szCs w:val="12"/>
              </w:rPr>
              <w:t>01 3 01 00110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972,3</w:t>
            </w:r>
          </w:p>
        </w:tc>
        <w:tc>
          <w:tcPr>
            <w:tcW w:w="890" w:type="dxa"/>
            <w:noWrap/>
            <w:hideMark/>
          </w:tcPr>
          <w:p w:rsidR="003B2A28" w:rsidRPr="001C47CB" w:rsidRDefault="003B2A28" w:rsidP="003B2A28">
            <w:pPr>
              <w:ind w:right="140"/>
              <w:jc w:val="both"/>
              <w:rPr>
                <w:sz w:val="12"/>
                <w:szCs w:val="12"/>
              </w:rPr>
            </w:pPr>
            <w:r w:rsidRPr="001C47CB">
              <w:rPr>
                <w:sz w:val="12"/>
                <w:szCs w:val="12"/>
              </w:rPr>
              <w:t>972,3</w:t>
            </w:r>
          </w:p>
        </w:tc>
        <w:tc>
          <w:tcPr>
            <w:tcW w:w="1066" w:type="dxa"/>
            <w:noWrap/>
            <w:hideMark/>
          </w:tcPr>
          <w:p w:rsidR="003B2A28" w:rsidRPr="001C47CB" w:rsidRDefault="003B2A28" w:rsidP="003B2A28">
            <w:pPr>
              <w:ind w:right="140"/>
              <w:jc w:val="both"/>
              <w:rPr>
                <w:sz w:val="12"/>
                <w:szCs w:val="12"/>
              </w:rPr>
            </w:pPr>
            <w:r w:rsidRPr="001C47CB">
              <w:rPr>
                <w:sz w:val="12"/>
                <w:szCs w:val="12"/>
              </w:rPr>
              <w:t>972,3</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100"/>
        </w:trPr>
        <w:tc>
          <w:tcPr>
            <w:tcW w:w="2518" w:type="dxa"/>
            <w:hideMark/>
          </w:tcPr>
          <w:p w:rsidR="003B2A28" w:rsidRPr="001C47CB" w:rsidRDefault="003B2A28" w:rsidP="003B2A28">
            <w:pPr>
              <w:ind w:right="140"/>
              <w:jc w:val="both"/>
              <w:rPr>
                <w:sz w:val="12"/>
                <w:szCs w:val="12"/>
              </w:rPr>
            </w:pPr>
            <w:r w:rsidRPr="001C47CB">
              <w:rPr>
                <w:sz w:val="12"/>
                <w:szCs w:val="12"/>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10</w:t>
            </w:r>
          </w:p>
        </w:tc>
        <w:tc>
          <w:tcPr>
            <w:tcW w:w="579" w:type="dxa"/>
            <w:noWrap/>
            <w:hideMark/>
          </w:tcPr>
          <w:p w:rsidR="003B2A28" w:rsidRPr="001C47CB" w:rsidRDefault="003B2A28" w:rsidP="003B2A28">
            <w:pPr>
              <w:ind w:right="140"/>
              <w:jc w:val="both"/>
              <w:rPr>
                <w:sz w:val="12"/>
                <w:szCs w:val="12"/>
              </w:rPr>
            </w:pPr>
            <w:r w:rsidRPr="001C47CB">
              <w:rPr>
                <w:sz w:val="12"/>
                <w:szCs w:val="12"/>
              </w:rPr>
              <w:t>06</w:t>
            </w:r>
          </w:p>
        </w:tc>
        <w:tc>
          <w:tcPr>
            <w:tcW w:w="828" w:type="dxa"/>
            <w:noWrap/>
            <w:hideMark/>
          </w:tcPr>
          <w:p w:rsidR="003B2A28" w:rsidRPr="001C47CB" w:rsidRDefault="003B2A28" w:rsidP="003B2A28">
            <w:pPr>
              <w:ind w:right="140"/>
              <w:jc w:val="both"/>
              <w:rPr>
                <w:sz w:val="12"/>
                <w:szCs w:val="12"/>
              </w:rPr>
            </w:pPr>
            <w:r w:rsidRPr="001C47CB">
              <w:rPr>
                <w:sz w:val="12"/>
                <w:szCs w:val="12"/>
              </w:rPr>
              <w:t>01 3 01 00200</w:t>
            </w:r>
          </w:p>
        </w:tc>
        <w:tc>
          <w:tcPr>
            <w:tcW w:w="596" w:type="dxa"/>
            <w:noWrap/>
            <w:hideMark/>
          </w:tcPr>
          <w:p w:rsidR="003B2A28" w:rsidRPr="001C47CB" w:rsidRDefault="003B2A28" w:rsidP="003B2A28">
            <w:pPr>
              <w:ind w:right="140"/>
              <w:jc w:val="both"/>
              <w:rPr>
                <w:sz w:val="12"/>
                <w:szCs w:val="12"/>
              </w:rPr>
            </w:pPr>
            <w:r w:rsidRPr="001C47CB">
              <w:rPr>
                <w:sz w:val="12"/>
                <w:szCs w:val="12"/>
              </w:rPr>
              <w:t>100</w:t>
            </w:r>
          </w:p>
        </w:tc>
        <w:tc>
          <w:tcPr>
            <w:tcW w:w="1278" w:type="dxa"/>
            <w:noWrap/>
            <w:hideMark/>
          </w:tcPr>
          <w:p w:rsidR="003B2A28" w:rsidRPr="001C47CB" w:rsidRDefault="003B2A28" w:rsidP="003B2A28">
            <w:pPr>
              <w:ind w:right="140"/>
              <w:jc w:val="both"/>
              <w:rPr>
                <w:sz w:val="12"/>
                <w:szCs w:val="12"/>
              </w:rPr>
            </w:pPr>
            <w:r w:rsidRPr="001C47CB">
              <w:rPr>
                <w:sz w:val="12"/>
                <w:szCs w:val="12"/>
              </w:rPr>
              <w:t>1 695,1</w:t>
            </w:r>
          </w:p>
        </w:tc>
        <w:tc>
          <w:tcPr>
            <w:tcW w:w="890" w:type="dxa"/>
            <w:noWrap/>
            <w:hideMark/>
          </w:tcPr>
          <w:p w:rsidR="003B2A28" w:rsidRPr="001C47CB" w:rsidRDefault="003B2A28" w:rsidP="003B2A28">
            <w:pPr>
              <w:ind w:right="140"/>
              <w:jc w:val="both"/>
              <w:rPr>
                <w:sz w:val="12"/>
                <w:szCs w:val="12"/>
              </w:rPr>
            </w:pPr>
            <w:r w:rsidRPr="001C47CB">
              <w:rPr>
                <w:sz w:val="12"/>
                <w:szCs w:val="12"/>
              </w:rPr>
              <w:t>1 206,1</w:t>
            </w:r>
          </w:p>
        </w:tc>
        <w:tc>
          <w:tcPr>
            <w:tcW w:w="1066" w:type="dxa"/>
            <w:noWrap/>
            <w:hideMark/>
          </w:tcPr>
          <w:p w:rsidR="003B2A28" w:rsidRPr="001C47CB" w:rsidRDefault="003B2A28" w:rsidP="003B2A28">
            <w:pPr>
              <w:ind w:right="140"/>
              <w:jc w:val="both"/>
              <w:rPr>
                <w:sz w:val="12"/>
                <w:szCs w:val="12"/>
              </w:rPr>
            </w:pPr>
            <w:r w:rsidRPr="001C47CB">
              <w:rPr>
                <w:sz w:val="12"/>
                <w:szCs w:val="12"/>
              </w:rPr>
              <w:t>1 606,1</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590"/>
        </w:trPr>
        <w:tc>
          <w:tcPr>
            <w:tcW w:w="2518" w:type="dxa"/>
            <w:hideMark/>
          </w:tcPr>
          <w:p w:rsidR="003B2A28" w:rsidRPr="001C47CB" w:rsidRDefault="003B2A28" w:rsidP="003B2A28">
            <w:pPr>
              <w:ind w:right="140"/>
              <w:jc w:val="both"/>
              <w:rPr>
                <w:sz w:val="12"/>
                <w:szCs w:val="12"/>
              </w:rPr>
            </w:pPr>
            <w:r w:rsidRPr="001C47CB">
              <w:rPr>
                <w:sz w:val="12"/>
                <w:szCs w:val="12"/>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10</w:t>
            </w:r>
          </w:p>
        </w:tc>
        <w:tc>
          <w:tcPr>
            <w:tcW w:w="579" w:type="dxa"/>
            <w:noWrap/>
            <w:hideMark/>
          </w:tcPr>
          <w:p w:rsidR="003B2A28" w:rsidRPr="001C47CB" w:rsidRDefault="003B2A28" w:rsidP="003B2A28">
            <w:pPr>
              <w:ind w:right="140"/>
              <w:jc w:val="both"/>
              <w:rPr>
                <w:sz w:val="12"/>
                <w:szCs w:val="12"/>
              </w:rPr>
            </w:pPr>
            <w:r w:rsidRPr="001C47CB">
              <w:rPr>
                <w:sz w:val="12"/>
                <w:szCs w:val="12"/>
              </w:rPr>
              <w:t>06</w:t>
            </w:r>
          </w:p>
        </w:tc>
        <w:tc>
          <w:tcPr>
            <w:tcW w:w="828" w:type="dxa"/>
            <w:noWrap/>
            <w:hideMark/>
          </w:tcPr>
          <w:p w:rsidR="003B2A28" w:rsidRPr="001C47CB" w:rsidRDefault="003B2A28" w:rsidP="003B2A28">
            <w:pPr>
              <w:ind w:right="140"/>
              <w:jc w:val="both"/>
              <w:rPr>
                <w:sz w:val="12"/>
                <w:szCs w:val="12"/>
              </w:rPr>
            </w:pPr>
            <w:r w:rsidRPr="001C47CB">
              <w:rPr>
                <w:sz w:val="12"/>
                <w:szCs w:val="12"/>
              </w:rPr>
              <w:t>01 3 01 10110</w:t>
            </w:r>
          </w:p>
        </w:tc>
        <w:tc>
          <w:tcPr>
            <w:tcW w:w="596" w:type="dxa"/>
            <w:noWrap/>
            <w:hideMark/>
          </w:tcPr>
          <w:p w:rsidR="003B2A28" w:rsidRPr="001C47CB" w:rsidRDefault="003B2A28" w:rsidP="003B2A28">
            <w:pPr>
              <w:ind w:right="140"/>
              <w:jc w:val="both"/>
              <w:rPr>
                <w:sz w:val="12"/>
                <w:szCs w:val="12"/>
              </w:rPr>
            </w:pPr>
            <w:r w:rsidRPr="001C47CB">
              <w:rPr>
                <w:sz w:val="12"/>
                <w:szCs w:val="12"/>
              </w:rPr>
              <w:t>100</w:t>
            </w:r>
          </w:p>
        </w:tc>
        <w:tc>
          <w:tcPr>
            <w:tcW w:w="1278" w:type="dxa"/>
            <w:noWrap/>
            <w:hideMark/>
          </w:tcPr>
          <w:p w:rsidR="003B2A28" w:rsidRPr="001C47CB" w:rsidRDefault="003B2A28" w:rsidP="003B2A28">
            <w:pPr>
              <w:ind w:right="140"/>
              <w:jc w:val="both"/>
              <w:rPr>
                <w:sz w:val="12"/>
                <w:szCs w:val="12"/>
              </w:rPr>
            </w:pPr>
            <w:r w:rsidRPr="001C47CB">
              <w:rPr>
                <w:sz w:val="12"/>
                <w:szCs w:val="12"/>
              </w:rPr>
              <w:t>1 412,0</w:t>
            </w:r>
          </w:p>
        </w:tc>
        <w:tc>
          <w:tcPr>
            <w:tcW w:w="890" w:type="dxa"/>
            <w:noWrap/>
            <w:hideMark/>
          </w:tcPr>
          <w:p w:rsidR="003B2A28" w:rsidRPr="001C47CB" w:rsidRDefault="003B2A28" w:rsidP="003B2A28">
            <w:pPr>
              <w:ind w:right="140"/>
              <w:jc w:val="both"/>
              <w:rPr>
                <w:sz w:val="12"/>
                <w:szCs w:val="12"/>
              </w:rPr>
            </w:pPr>
            <w:r w:rsidRPr="001C47CB">
              <w:rPr>
                <w:sz w:val="12"/>
                <w:szCs w:val="12"/>
              </w:rPr>
              <w:t>1 712,0</w:t>
            </w:r>
          </w:p>
        </w:tc>
        <w:tc>
          <w:tcPr>
            <w:tcW w:w="1066" w:type="dxa"/>
            <w:noWrap/>
            <w:hideMark/>
          </w:tcPr>
          <w:p w:rsidR="003B2A28" w:rsidRPr="001C47CB" w:rsidRDefault="003B2A28" w:rsidP="003B2A28">
            <w:pPr>
              <w:ind w:right="140"/>
              <w:jc w:val="both"/>
              <w:rPr>
                <w:sz w:val="12"/>
                <w:szCs w:val="12"/>
              </w:rPr>
            </w:pPr>
            <w:r w:rsidRPr="001C47CB">
              <w:rPr>
                <w:sz w:val="12"/>
                <w:szCs w:val="12"/>
              </w:rPr>
              <w:t>1 412,0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«Обеспечение деятельности межотраслевых служб, функционирующих при муниципальных органах»</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10</w:t>
            </w:r>
          </w:p>
        </w:tc>
        <w:tc>
          <w:tcPr>
            <w:tcW w:w="579" w:type="dxa"/>
            <w:noWrap/>
            <w:hideMark/>
          </w:tcPr>
          <w:p w:rsidR="003B2A28" w:rsidRPr="001C47CB" w:rsidRDefault="003B2A28" w:rsidP="003B2A28">
            <w:pPr>
              <w:ind w:right="140"/>
              <w:jc w:val="both"/>
              <w:rPr>
                <w:sz w:val="12"/>
                <w:szCs w:val="12"/>
              </w:rPr>
            </w:pPr>
            <w:r w:rsidRPr="001C47CB">
              <w:rPr>
                <w:sz w:val="12"/>
                <w:szCs w:val="12"/>
              </w:rPr>
              <w:t>06</w:t>
            </w:r>
          </w:p>
        </w:tc>
        <w:tc>
          <w:tcPr>
            <w:tcW w:w="828" w:type="dxa"/>
            <w:noWrap/>
            <w:hideMark/>
          </w:tcPr>
          <w:p w:rsidR="003B2A28" w:rsidRPr="001C47CB" w:rsidRDefault="003B2A28" w:rsidP="003B2A28">
            <w:pPr>
              <w:ind w:right="140"/>
              <w:jc w:val="both"/>
              <w:rPr>
                <w:sz w:val="12"/>
                <w:szCs w:val="12"/>
              </w:rPr>
            </w:pPr>
            <w:r w:rsidRPr="001C47CB">
              <w:rPr>
                <w:sz w:val="12"/>
                <w:szCs w:val="12"/>
              </w:rPr>
              <w:t>01 3 02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42 750,6</w:t>
            </w:r>
          </w:p>
        </w:tc>
        <w:tc>
          <w:tcPr>
            <w:tcW w:w="890" w:type="dxa"/>
            <w:noWrap/>
            <w:hideMark/>
          </w:tcPr>
          <w:p w:rsidR="003B2A28" w:rsidRPr="001C47CB" w:rsidRDefault="003B2A28" w:rsidP="003B2A28">
            <w:pPr>
              <w:ind w:right="140"/>
              <w:jc w:val="both"/>
              <w:rPr>
                <w:sz w:val="12"/>
                <w:szCs w:val="12"/>
              </w:rPr>
            </w:pPr>
            <w:r w:rsidRPr="001C47CB">
              <w:rPr>
                <w:sz w:val="12"/>
                <w:szCs w:val="12"/>
              </w:rPr>
              <w:t>40 711,8</w:t>
            </w:r>
          </w:p>
        </w:tc>
        <w:tc>
          <w:tcPr>
            <w:tcW w:w="1066" w:type="dxa"/>
            <w:noWrap/>
            <w:hideMark/>
          </w:tcPr>
          <w:p w:rsidR="003B2A28" w:rsidRPr="001C47CB" w:rsidRDefault="003B2A28" w:rsidP="003B2A28">
            <w:pPr>
              <w:ind w:right="140"/>
              <w:jc w:val="both"/>
              <w:rPr>
                <w:sz w:val="12"/>
                <w:szCs w:val="12"/>
              </w:rPr>
            </w:pPr>
            <w:r w:rsidRPr="001C47CB">
              <w:rPr>
                <w:sz w:val="12"/>
                <w:szCs w:val="12"/>
              </w:rPr>
              <w:t>39 711,8</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590"/>
        </w:trPr>
        <w:tc>
          <w:tcPr>
            <w:tcW w:w="2518" w:type="dxa"/>
            <w:hideMark/>
          </w:tcPr>
          <w:p w:rsidR="003B2A28" w:rsidRPr="001C47CB" w:rsidRDefault="003B2A28" w:rsidP="003B2A28">
            <w:pPr>
              <w:ind w:right="140"/>
              <w:jc w:val="both"/>
              <w:rPr>
                <w:sz w:val="12"/>
                <w:szCs w:val="12"/>
              </w:rPr>
            </w:pPr>
            <w:r w:rsidRPr="001C47CB">
              <w:rPr>
                <w:sz w:val="12"/>
                <w:szCs w:val="12"/>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10</w:t>
            </w:r>
          </w:p>
        </w:tc>
        <w:tc>
          <w:tcPr>
            <w:tcW w:w="579" w:type="dxa"/>
            <w:noWrap/>
            <w:hideMark/>
          </w:tcPr>
          <w:p w:rsidR="003B2A28" w:rsidRPr="001C47CB" w:rsidRDefault="003B2A28" w:rsidP="003B2A28">
            <w:pPr>
              <w:ind w:right="140"/>
              <w:jc w:val="both"/>
              <w:rPr>
                <w:sz w:val="12"/>
                <w:szCs w:val="12"/>
              </w:rPr>
            </w:pPr>
            <w:r w:rsidRPr="001C47CB">
              <w:rPr>
                <w:sz w:val="12"/>
                <w:szCs w:val="12"/>
              </w:rPr>
              <w:t>06</w:t>
            </w:r>
          </w:p>
        </w:tc>
        <w:tc>
          <w:tcPr>
            <w:tcW w:w="828" w:type="dxa"/>
            <w:noWrap/>
            <w:hideMark/>
          </w:tcPr>
          <w:p w:rsidR="003B2A28" w:rsidRPr="001C47CB" w:rsidRDefault="003B2A28" w:rsidP="003B2A28">
            <w:pPr>
              <w:ind w:right="140"/>
              <w:jc w:val="both"/>
              <w:rPr>
                <w:sz w:val="12"/>
                <w:szCs w:val="12"/>
              </w:rPr>
            </w:pPr>
            <w:r w:rsidRPr="001C47CB">
              <w:rPr>
                <w:sz w:val="12"/>
                <w:szCs w:val="12"/>
              </w:rPr>
              <w:t>01 3 02 10110</w:t>
            </w:r>
          </w:p>
        </w:tc>
        <w:tc>
          <w:tcPr>
            <w:tcW w:w="596" w:type="dxa"/>
            <w:noWrap/>
            <w:hideMark/>
          </w:tcPr>
          <w:p w:rsidR="003B2A28" w:rsidRPr="001C47CB" w:rsidRDefault="003B2A28" w:rsidP="003B2A28">
            <w:pPr>
              <w:ind w:right="140"/>
              <w:jc w:val="both"/>
              <w:rPr>
                <w:sz w:val="12"/>
                <w:szCs w:val="12"/>
              </w:rPr>
            </w:pPr>
            <w:r w:rsidRPr="001C47CB">
              <w:rPr>
                <w:sz w:val="12"/>
                <w:szCs w:val="12"/>
              </w:rPr>
              <w:t>100</w:t>
            </w:r>
          </w:p>
        </w:tc>
        <w:tc>
          <w:tcPr>
            <w:tcW w:w="1278" w:type="dxa"/>
            <w:noWrap/>
            <w:hideMark/>
          </w:tcPr>
          <w:p w:rsidR="003B2A28" w:rsidRPr="001C47CB" w:rsidRDefault="003B2A28" w:rsidP="003B2A28">
            <w:pPr>
              <w:ind w:right="140"/>
              <w:jc w:val="both"/>
              <w:rPr>
                <w:sz w:val="12"/>
                <w:szCs w:val="12"/>
              </w:rPr>
            </w:pPr>
            <w:r w:rsidRPr="001C47CB">
              <w:rPr>
                <w:sz w:val="12"/>
                <w:szCs w:val="12"/>
              </w:rPr>
              <w:t>1 984,0</w:t>
            </w:r>
          </w:p>
        </w:tc>
        <w:tc>
          <w:tcPr>
            <w:tcW w:w="890" w:type="dxa"/>
            <w:noWrap/>
            <w:hideMark/>
          </w:tcPr>
          <w:p w:rsidR="003B2A28" w:rsidRPr="001C47CB" w:rsidRDefault="003B2A28" w:rsidP="003B2A28">
            <w:pPr>
              <w:ind w:right="140"/>
              <w:jc w:val="both"/>
              <w:rPr>
                <w:sz w:val="12"/>
                <w:szCs w:val="12"/>
              </w:rPr>
            </w:pPr>
            <w:r w:rsidRPr="001C47CB">
              <w:rPr>
                <w:sz w:val="12"/>
                <w:szCs w:val="12"/>
              </w:rPr>
              <w:t>1 984,0</w:t>
            </w:r>
          </w:p>
        </w:tc>
        <w:tc>
          <w:tcPr>
            <w:tcW w:w="1066" w:type="dxa"/>
            <w:noWrap/>
            <w:hideMark/>
          </w:tcPr>
          <w:p w:rsidR="003B2A28" w:rsidRPr="001C47CB" w:rsidRDefault="003B2A28" w:rsidP="003B2A28">
            <w:pPr>
              <w:ind w:right="140"/>
              <w:jc w:val="both"/>
              <w:rPr>
                <w:sz w:val="12"/>
                <w:szCs w:val="12"/>
              </w:rPr>
            </w:pPr>
            <w:r w:rsidRPr="001C47CB">
              <w:rPr>
                <w:sz w:val="12"/>
                <w:szCs w:val="12"/>
              </w:rPr>
              <w:t>1 984,0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10</w:t>
            </w:r>
          </w:p>
        </w:tc>
        <w:tc>
          <w:tcPr>
            <w:tcW w:w="579" w:type="dxa"/>
            <w:noWrap/>
            <w:hideMark/>
          </w:tcPr>
          <w:p w:rsidR="003B2A28" w:rsidRPr="001C47CB" w:rsidRDefault="003B2A28" w:rsidP="003B2A28">
            <w:pPr>
              <w:ind w:right="140"/>
              <w:jc w:val="both"/>
              <w:rPr>
                <w:sz w:val="12"/>
                <w:szCs w:val="12"/>
              </w:rPr>
            </w:pPr>
            <w:r w:rsidRPr="001C47CB">
              <w:rPr>
                <w:sz w:val="12"/>
                <w:szCs w:val="12"/>
              </w:rPr>
              <w:t>06</w:t>
            </w:r>
          </w:p>
        </w:tc>
        <w:tc>
          <w:tcPr>
            <w:tcW w:w="828" w:type="dxa"/>
            <w:noWrap/>
            <w:hideMark/>
          </w:tcPr>
          <w:p w:rsidR="003B2A28" w:rsidRPr="001C47CB" w:rsidRDefault="003B2A28" w:rsidP="003B2A28">
            <w:pPr>
              <w:ind w:right="140"/>
              <w:jc w:val="both"/>
              <w:rPr>
                <w:sz w:val="12"/>
                <w:szCs w:val="12"/>
              </w:rPr>
            </w:pPr>
            <w:r w:rsidRPr="001C47CB">
              <w:rPr>
                <w:sz w:val="12"/>
                <w:szCs w:val="12"/>
              </w:rPr>
              <w:t>01 3 02 A0110</w:t>
            </w:r>
          </w:p>
        </w:tc>
        <w:tc>
          <w:tcPr>
            <w:tcW w:w="596" w:type="dxa"/>
            <w:noWrap/>
            <w:hideMark/>
          </w:tcPr>
          <w:p w:rsidR="003B2A28" w:rsidRPr="001C47CB" w:rsidRDefault="003B2A28" w:rsidP="003B2A28">
            <w:pPr>
              <w:ind w:right="140"/>
              <w:jc w:val="both"/>
              <w:rPr>
                <w:sz w:val="12"/>
                <w:szCs w:val="12"/>
              </w:rPr>
            </w:pPr>
            <w:r w:rsidRPr="001C47CB">
              <w:rPr>
                <w:sz w:val="12"/>
                <w:szCs w:val="12"/>
              </w:rPr>
              <w:t>100</w:t>
            </w:r>
          </w:p>
        </w:tc>
        <w:tc>
          <w:tcPr>
            <w:tcW w:w="1278" w:type="dxa"/>
            <w:noWrap/>
            <w:hideMark/>
          </w:tcPr>
          <w:p w:rsidR="003B2A28" w:rsidRPr="001C47CB" w:rsidRDefault="003B2A28" w:rsidP="003B2A28">
            <w:pPr>
              <w:ind w:right="140"/>
              <w:jc w:val="both"/>
              <w:rPr>
                <w:sz w:val="12"/>
                <w:szCs w:val="12"/>
              </w:rPr>
            </w:pPr>
            <w:r w:rsidRPr="001C47CB">
              <w:rPr>
                <w:sz w:val="12"/>
                <w:szCs w:val="12"/>
              </w:rPr>
              <w:t>37 885,6</w:t>
            </w:r>
          </w:p>
        </w:tc>
        <w:tc>
          <w:tcPr>
            <w:tcW w:w="890" w:type="dxa"/>
            <w:noWrap/>
            <w:hideMark/>
          </w:tcPr>
          <w:p w:rsidR="003B2A28" w:rsidRPr="001C47CB" w:rsidRDefault="003B2A28" w:rsidP="003B2A28">
            <w:pPr>
              <w:ind w:right="140"/>
              <w:jc w:val="both"/>
              <w:rPr>
                <w:sz w:val="12"/>
                <w:szCs w:val="12"/>
              </w:rPr>
            </w:pPr>
            <w:r w:rsidRPr="001C47CB">
              <w:rPr>
                <w:sz w:val="12"/>
                <w:szCs w:val="12"/>
              </w:rPr>
              <w:t>35 846,8</w:t>
            </w:r>
          </w:p>
        </w:tc>
        <w:tc>
          <w:tcPr>
            <w:tcW w:w="1066" w:type="dxa"/>
            <w:noWrap/>
            <w:hideMark/>
          </w:tcPr>
          <w:p w:rsidR="003B2A28" w:rsidRPr="001C47CB" w:rsidRDefault="003B2A28" w:rsidP="003B2A28">
            <w:pPr>
              <w:ind w:right="140"/>
              <w:jc w:val="both"/>
              <w:rPr>
                <w:sz w:val="12"/>
                <w:szCs w:val="12"/>
              </w:rPr>
            </w:pPr>
            <w:r w:rsidRPr="001C47CB">
              <w:rPr>
                <w:sz w:val="12"/>
                <w:szCs w:val="12"/>
              </w:rPr>
              <w:t>34 846,8</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10</w:t>
            </w:r>
          </w:p>
        </w:tc>
        <w:tc>
          <w:tcPr>
            <w:tcW w:w="579" w:type="dxa"/>
            <w:noWrap/>
            <w:hideMark/>
          </w:tcPr>
          <w:p w:rsidR="003B2A28" w:rsidRPr="001C47CB" w:rsidRDefault="003B2A28" w:rsidP="003B2A28">
            <w:pPr>
              <w:ind w:right="140"/>
              <w:jc w:val="both"/>
              <w:rPr>
                <w:sz w:val="12"/>
                <w:szCs w:val="12"/>
              </w:rPr>
            </w:pPr>
            <w:r w:rsidRPr="001C47CB">
              <w:rPr>
                <w:sz w:val="12"/>
                <w:szCs w:val="12"/>
              </w:rPr>
              <w:t>06</w:t>
            </w:r>
          </w:p>
        </w:tc>
        <w:tc>
          <w:tcPr>
            <w:tcW w:w="828" w:type="dxa"/>
            <w:noWrap/>
            <w:hideMark/>
          </w:tcPr>
          <w:p w:rsidR="003B2A28" w:rsidRPr="001C47CB" w:rsidRDefault="003B2A28" w:rsidP="003B2A28">
            <w:pPr>
              <w:ind w:right="140"/>
              <w:jc w:val="both"/>
              <w:rPr>
                <w:sz w:val="12"/>
                <w:szCs w:val="12"/>
              </w:rPr>
            </w:pPr>
            <w:r w:rsidRPr="001C47CB">
              <w:rPr>
                <w:sz w:val="12"/>
                <w:szCs w:val="12"/>
              </w:rPr>
              <w:t>01 3 02 A0110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2 881,0</w:t>
            </w:r>
          </w:p>
        </w:tc>
        <w:tc>
          <w:tcPr>
            <w:tcW w:w="890" w:type="dxa"/>
            <w:noWrap/>
            <w:hideMark/>
          </w:tcPr>
          <w:p w:rsidR="003B2A28" w:rsidRPr="001C47CB" w:rsidRDefault="003B2A28" w:rsidP="003B2A28">
            <w:pPr>
              <w:ind w:right="140"/>
              <w:jc w:val="both"/>
              <w:rPr>
                <w:sz w:val="12"/>
                <w:szCs w:val="12"/>
              </w:rPr>
            </w:pPr>
            <w:r w:rsidRPr="001C47CB">
              <w:rPr>
                <w:sz w:val="12"/>
                <w:szCs w:val="12"/>
              </w:rPr>
              <w:t>2 881,0</w:t>
            </w:r>
          </w:p>
        </w:tc>
        <w:tc>
          <w:tcPr>
            <w:tcW w:w="1066" w:type="dxa"/>
            <w:noWrap/>
            <w:hideMark/>
          </w:tcPr>
          <w:p w:rsidR="003B2A28" w:rsidRPr="001C47CB" w:rsidRDefault="003B2A28" w:rsidP="003B2A28">
            <w:pPr>
              <w:ind w:right="140"/>
              <w:jc w:val="both"/>
              <w:rPr>
                <w:sz w:val="12"/>
                <w:szCs w:val="12"/>
              </w:rPr>
            </w:pPr>
            <w:r w:rsidRPr="001C47CB">
              <w:rPr>
                <w:sz w:val="12"/>
                <w:szCs w:val="12"/>
              </w:rPr>
              <w:t>2 881,0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Физическая культура и спорт</w:t>
            </w:r>
          </w:p>
        </w:tc>
        <w:tc>
          <w:tcPr>
            <w:tcW w:w="1010" w:type="dxa"/>
            <w:hideMark/>
          </w:tcPr>
          <w:p w:rsidR="003B2A28" w:rsidRPr="001C47CB" w:rsidRDefault="003B2A28" w:rsidP="003B2A28">
            <w:pPr>
              <w:ind w:right="140"/>
              <w:jc w:val="both"/>
              <w:rPr>
                <w:b/>
                <w:bCs/>
                <w:sz w:val="12"/>
                <w:szCs w:val="12"/>
              </w:rPr>
            </w:pPr>
            <w:r w:rsidRPr="001C47CB">
              <w:rPr>
                <w:b/>
                <w:bCs/>
                <w:sz w:val="12"/>
                <w:szCs w:val="12"/>
              </w:rPr>
              <w:t>807</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11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33 086,4</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32 709,1</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31 966,4</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Физическая культура</w:t>
            </w:r>
          </w:p>
        </w:tc>
        <w:tc>
          <w:tcPr>
            <w:tcW w:w="1010" w:type="dxa"/>
            <w:hideMark/>
          </w:tcPr>
          <w:p w:rsidR="003B2A28" w:rsidRPr="001C47CB" w:rsidRDefault="003B2A28" w:rsidP="003B2A28">
            <w:pPr>
              <w:ind w:right="140"/>
              <w:jc w:val="both"/>
              <w:rPr>
                <w:b/>
                <w:bCs/>
                <w:sz w:val="12"/>
                <w:szCs w:val="12"/>
              </w:rPr>
            </w:pPr>
            <w:r w:rsidRPr="001C47CB">
              <w:rPr>
                <w:b/>
                <w:bCs/>
                <w:sz w:val="12"/>
                <w:szCs w:val="12"/>
              </w:rPr>
              <w:t>807</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11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30 462,2</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30 084,9</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29 342,2</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11</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30 462,2</w:t>
            </w:r>
          </w:p>
        </w:tc>
        <w:tc>
          <w:tcPr>
            <w:tcW w:w="890" w:type="dxa"/>
            <w:noWrap/>
            <w:hideMark/>
          </w:tcPr>
          <w:p w:rsidR="003B2A28" w:rsidRPr="001C47CB" w:rsidRDefault="003B2A28" w:rsidP="003B2A28">
            <w:pPr>
              <w:ind w:right="140"/>
              <w:jc w:val="both"/>
              <w:rPr>
                <w:sz w:val="12"/>
                <w:szCs w:val="12"/>
              </w:rPr>
            </w:pPr>
            <w:r w:rsidRPr="001C47CB">
              <w:rPr>
                <w:sz w:val="12"/>
                <w:szCs w:val="12"/>
              </w:rPr>
              <w:t>30 084,9</w:t>
            </w:r>
          </w:p>
        </w:tc>
        <w:tc>
          <w:tcPr>
            <w:tcW w:w="1066" w:type="dxa"/>
            <w:noWrap/>
            <w:hideMark/>
          </w:tcPr>
          <w:p w:rsidR="003B2A28" w:rsidRPr="001C47CB" w:rsidRDefault="003B2A28" w:rsidP="003B2A28">
            <w:pPr>
              <w:ind w:right="140"/>
              <w:jc w:val="both"/>
              <w:rPr>
                <w:sz w:val="12"/>
                <w:szCs w:val="12"/>
              </w:rPr>
            </w:pPr>
            <w:r w:rsidRPr="001C47CB">
              <w:rPr>
                <w:sz w:val="12"/>
                <w:szCs w:val="12"/>
              </w:rPr>
              <w:t>29 342,2</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«Обеспечение деятельности муниципальных органов и подведомственных учреждений»</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11</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28 584,9</w:t>
            </w:r>
          </w:p>
        </w:tc>
        <w:tc>
          <w:tcPr>
            <w:tcW w:w="890" w:type="dxa"/>
            <w:noWrap/>
            <w:hideMark/>
          </w:tcPr>
          <w:p w:rsidR="003B2A28" w:rsidRPr="001C47CB" w:rsidRDefault="003B2A28" w:rsidP="003B2A28">
            <w:pPr>
              <w:ind w:right="140"/>
              <w:jc w:val="both"/>
              <w:rPr>
                <w:sz w:val="12"/>
                <w:szCs w:val="12"/>
              </w:rPr>
            </w:pPr>
            <w:r w:rsidRPr="001C47CB">
              <w:rPr>
                <w:sz w:val="12"/>
                <w:szCs w:val="12"/>
              </w:rPr>
              <w:t>28 584,9</w:t>
            </w:r>
          </w:p>
        </w:tc>
        <w:tc>
          <w:tcPr>
            <w:tcW w:w="1066" w:type="dxa"/>
            <w:noWrap/>
            <w:hideMark/>
          </w:tcPr>
          <w:p w:rsidR="003B2A28" w:rsidRPr="001C47CB" w:rsidRDefault="003B2A28" w:rsidP="003B2A28">
            <w:pPr>
              <w:ind w:right="140"/>
              <w:jc w:val="both"/>
              <w:rPr>
                <w:sz w:val="12"/>
                <w:szCs w:val="12"/>
              </w:rPr>
            </w:pPr>
            <w:r w:rsidRPr="001C47CB">
              <w:rPr>
                <w:sz w:val="12"/>
                <w:szCs w:val="12"/>
              </w:rPr>
              <w:t>27 842,2</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11</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r w:rsidRPr="001C47CB">
              <w:rPr>
                <w:sz w:val="12"/>
                <w:szCs w:val="12"/>
              </w:rPr>
              <w:t xml:space="preserve"> 02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28 584,9</w:t>
            </w:r>
          </w:p>
        </w:tc>
        <w:tc>
          <w:tcPr>
            <w:tcW w:w="890" w:type="dxa"/>
            <w:noWrap/>
            <w:hideMark/>
          </w:tcPr>
          <w:p w:rsidR="003B2A28" w:rsidRPr="001C47CB" w:rsidRDefault="003B2A28" w:rsidP="003B2A28">
            <w:pPr>
              <w:ind w:right="140"/>
              <w:jc w:val="both"/>
              <w:rPr>
                <w:sz w:val="12"/>
                <w:szCs w:val="12"/>
              </w:rPr>
            </w:pPr>
            <w:r w:rsidRPr="001C47CB">
              <w:rPr>
                <w:sz w:val="12"/>
                <w:szCs w:val="12"/>
              </w:rPr>
              <w:t>28 584,9</w:t>
            </w:r>
          </w:p>
        </w:tc>
        <w:tc>
          <w:tcPr>
            <w:tcW w:w="1066" w:type="dxa"/>
            <w:noWrap/>
            <w:hideMark/>
          </w:tcPr>
          <w:p w:rsidR="003B2A28" w:rsidRPr="001C47CB" w:rsidRDefault="003B2A28" w:rsidP="003B2A28">
            <w:pPr>
              <w:ind w:right="140"/>
              <w:jc w:val="both"/>
              <w:rPr>
                <w:sz w:val="12"/>
                <w:szCs w:val="12"/>
              </w:rPr>
            </w:pPr>
            <w:r w:rsidRPr="001C47CB">
              <w:rPr>
                <w:sz w:val="12"/>
                <w:szCs w:val="12"/>
              </w:rPr>
              <w:t>27 842,2</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11</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r w:rsidRPr="001C47CB">
              <w:rPr>
                <w:sz w:val="12"/>
                <w:szCs w:val="12"/>
              </w:rPr>
              <w:t xml:space="preserve"> 02 10110</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816,0</w:t>
            </w:r>
          </w:p>
        </w:tc>
        <w:tc>
          <w:tcPr>
            <w:tcW w:w="890" w:type="dxa"/>
            <w:noWrap/>
            <w:hideMark/>
          </w:tcPr>
          <w:p w:rsidR="003B2A28" w:rsidRPr="001C47CB" w:rsidRDefault="003B2A28" w:rsidP="003B2A28">
            <w:pPr>
              <w:ind w:right="140"/>
              <w:jc w:val="both"/>
              <w:rPr>
                <w:sz w:val="12"/>
                <w:szCs w:val="12"/>
              </w:rPr>
            </w:pPr>
            <w:r w:rsidRPr="001C47CB">
              <w:rPr>
                <w:sz w:val="12"/>
                <w:szCs w:val="12"/>
              </w:rPr>
              <w:t>816,0</w:t>
            </w:r>
          </w:p>
        </w:tc>
        <w:tc>
          <w:tcPr>
            <w:tcW w:w="1066" w:type="dxa"/>
            <w:noWrap/>
            <w:hideMark/>
          </w:tcPr>
          <w:p w:rsidR="003B2A28" w:rsidRPr="001C47CB" w:rsidRDefault="003B2A28" w:rsidP="003B2A28">
            <w:pPr>
              <w:ind w:right="140"/>
              <w:jc w:val="both"/>
              <w:rPr>
                <w:sz w:val="12"/>
                <w:szCs w:val="12"/>
              </w:rPr>
            </w:pPr>
            <w:r w:rsidRPr="001C47CB">
              <w:rPr>
                <w:sz w:val="12"/>
                <w:szCs w:val="12"/>
              </w:rPr>
              <w:t>816,0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11</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r w:rsidRPr="001C47CB">
              <w:rPr>
                <w:sz w:val="12"/>
                <w:szCs w:val="12"/>
              </w:rPr>
              <w:t xml:space="preserve"> 02 М9927</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27 768,9</w:t>
            </w:r>
          </w:p>
        </w:tc>
        <w:tc>
          <w:tcPr>
            <w:tcW w:w="890" w:type="dxa"/>
            <w:noWrap/>
            <w:hideMark/>
          </w:tcPr>
          <w:p w:rsidR="003B2A28" w:rsidRPr="001C47CB" w:rsidRDefault="003B2A28" w:rsidP="003B2A28">
            <w:pPr>
              <w:ind w:right="140"/>
              <w:jc w:val="both"/>
              <w:rPr>
                <w:sz w:val="12"/>
                <w:szCs w:val="12"/>
              </w:rPr>
            </w:pPr>
            <w:r w:rsidRPr="001C47CB">
              <w:rPr>
                <w:sz w:val="12"/>
                <w:szCs w:val="12"/>
              </w:rPr>
              <w:t>27 768,9</w:t>
            </w:r>
          </w:p>
        </w:tc>
        <w:tc>
          <w:tcPr>
            <w:tcW w:w="1066" w:type="dxa"/>
            <w:noWrap/>
            <w:hideMark/>
          </w:tcPr>
          <w:p w:rsidR="003B2A28" w:rsidRPr="001C47CB" w:rsidRDefault="003B2A28" w:rsidP="003B2A28">
            <w:pPr>
              <w:ind w:right="140"/>
              <w:jc w:val="both"/>
              <w:rPr>
                <w:sz w:val="12"/>
                <w:szCs w:val="12"/>
              </w:rPr>
            </w:pPr>
            <w:r w:rsidRPr="001C47CB">
              <w:rPr>
                <w:sz w:val="12"/>
                <w:szCs w:val="12"/>
              </w:rPr>
              <w:t>27 026,2</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6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11</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02 1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527,3</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11</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02 1 05</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527,3</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30"/>
        </w:trPr>
        <w:tc>
          <w:tcPr>
            <w:tcW w:w="2518" w:type="dxa"/>
            <w:hideMark/>
          </w:tcPr>
          <w:p w:rsidR="003B2A28" w:rsidRPr="001C47CB" w:rsidRDefault="003B2A28" w:rsidP="003B2A28">
            <w:pPr>
              <w:ind w:right="140"/>
              <w:jc w:val="both"/>
              <w:rPr>
                <w:sz w:val="12"/>
                <w:szCs w:val="12"/>
              </w:rPr>
            </w:pPr>
            <w:r w:rsidRPr="001C47CB">
              <w:rPr>
                <w:sz w:val="12"/>
                <w:szCs w:val="12"/>
              </w:rPr>
              <w:lastRenderedPageBreak/>
              <w:t>Расходы на выполнение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11</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02 1 05 42240</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527,3</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«Поддержка физической культуры и спорта»</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11</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02 3</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1 350,0</w:t>
            </w:r>
          </w:p>
        </w:tc>
        <w:tc>
          <w:tcPr>
            <w:tcW w:w="890" w:type="dxa"/>
            <w:noWrap/>
            <w:hideMark/>
          </w:tcPr>
          <w:p w:rsidR="003B2A28" w:rsidRPr="001C47CB" w:rsidRDefault="003B2A28" w:rsidP="003B2A28">
            <w:pPr>
              <w:ind w:right="140"/>
              <w:jc w:val="both"/>
              <w:rPr>
                <w:sz w:val="12"/>
                <w:szCs w:val="12"/>
              </w:rPr>
            </w:pPr>
            <w:r w:rsidRPr="001C47CB">
              <w:rPr>
                <w:sz w:val="12"/>
                <w:szCs w:val="12"/>
              </w:rPr>
              <w:t>1 500,0</w:t>
            </w:r>
          </w:p>
        </w:tc>
        <w:tc>
          <w:tcPr>
            <w:tcW w:w="1066" w:type="dxa"/>
            <w:noWrap/>
            <w:hideMark/>
          </w:tcPr>
          <w:p w:rsidR="003B2A28" w:rsidRPr="001C47CB" w:rsidRDefault="003B2A28" w:rsidP="003B2A28">
            <w:pPr>
              <w:ind w:right="140"/>
              <w:jc w:val="both"/>
              <w:rPr>
                <w:sz w:val="12"/>
                <w:szCs w:val="12"/>
              </w:rPr>
            </w:pPr>
            <w:r w:rsidRPr="001C47CB">
              <w:rPr>
                <w:sz w:val="12"/>
                <w:szCs w:val="12"/>
              </w:rPr>
              <w:t>1 500,0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Федеральный проект "Спорт - норма жизни"</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11</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02 3 P5</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1 350,0</w:t>
            </w:r>
          </w:p>
        </w:tc>
        <w:tc>
          <w:tcPr>
            <w:tcW w:w="890" w:type="dxa"/>
            <w:noWrap/>
            <w:hideMark/>
          </w:tcPr>
          <w:p w:rsidR="003B2A28" w:rsidRPr="001C47CB" w:rsidRDefault="003B2A28" w:rsidP="003B2A28">
            <w:pPr>
              <w:ind w:right="140"/>
              <w:jc w:val="both"/>
              <w:rPr>
                <w:sz w:val="12"/>
                <w:szCs w:val="12"/>
              </w:rPr>
            </w:pPr>
            <w:r w:rsidRPr="001C47CB">
              <w:rPr>
                <w:sz w:val="12"/>
                <w:szCs w:val="12"/>
              </w:rPr>
              <w:t>1 500,0</w:t>
            </w:r>
          </w:p>
        </w:tc>
        <w:tc>
          <w:tcPr>
            <w:tcW w:w="1066" w:type="dxa"/>
            <w:noWrap/>
            <w:hideMark/>
          </w:tcPr>
          <w:p w:rsidR="003B2A28" w:rsidRPr="001C47CB" w:rsidRDefault="003B2A28" w:rsidP="003B2A28">
            <w:pPr>
              <w:ind w:right="140"/>
              <w:jc w:val="both"/>
              <w:rPr>
                <w:sz w:val="12"/>
                <w:szCs w:val="12"/>
              </w:rPr>
            </w:pPr>
            <w:r w:rsidRPr="001C47CB">
              <w:rPr>
                <w:sz w:val="12"/>
                <w:szCs w:val="12"/>
              </w:rPr>
              <w:t>1 500,0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Расходы на развитие и поддержку национальных видов спорта (Социальное обеспечение и иные выплаты населению)</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11</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02 3 P5 42250</w:t>
            </w:r>
          </w:p>
        </w:tc>
        <w:tc>
          <w:tcPr>
            <w:tcW w:w="596" w:type="dxa"/>
            <w:noWrap/>
            <w:hideMark/>
          </w:tcPr>
          <w:p w:rsidR="003B2A28" w:rsidRPr="001C47CB" w:rsidRDefault="003B2A28" w:rsidP="003B2A28">
            <w:pPr>
              <w:ind w:right="140"/>
              <w:jc w:val="both"/>
              <w:rPr>
                <w:sz w:val="12"/>
                <w:szCs w:val="12"/>
              </w:rPr>
            </w:pPr>
            <w:r w:rsidRPr="001C47CB">
              <w:rPr>
                <w:sz w:val="12"/>
                <w:szCs w:val="12"/>
              </w:rPr>
              <w:t>300</w:t>
            </w:r>
          </w:p>
        </w:tc>
        <w:tc>
          <w:tcPr>
            <w:tcW w:w="1278" w:type="dxa"/>
            <w:noWrap/>
            <w:hideMark/>
          </w:tcPr>
          <w:p w:rsidR="003B2A28" w:rsidRPr="001C47CB" w:rsidRDefault="003B2A28" w:rsidP="003B2A28">
            <w:pPr>
              <w:ind w:right="140"/>
              <w:jc w:val="both"/>
              <w:rPr>
                <w:sz w:val="12"/>
                <w:szCs w:val="12"/>
              </w:rPr>
            </w:pPr>
            <w:r w:rsidRPr="001C47CB">
              <w:rPr>
                <w:sz w:val="12"/>
                <w:szCs w:val="12"/>
              </w:rPr>
              <w:t>850,0</w:t>
            </w:r>
          </w:p>
        </w:tc>
        <w:tc>
          <w:tcPr>
            <w:tcW w:w="890" w:type="dxa"/>
            <w:noWrap/>
            <w:hideMark/>
          </w:tcPr>
          <w:p w:rsidR="003B2A28" w:rsidRPr="001C47CB" w:rsidRDefault="003B2A28" w:rsidP="003B2A28">
            <w:pPr>
              <w:ind w:right="140"/>
              <w:jc w:val="both"/>
              <w:rPr>
                <w:sz w:val="12"/>
                <w:szCs w:val="12"/>
              </w:rPr>
            </w:pPr>
            <w:r w:rsidRPr="001C47CB">
              <w:rPr>
                <w:sz w:val="12"/>
                <w:szCs w:val="12"/>
              </w:rPr>
              <w:t>1 000,0</w:t>
            </w:r>
          </w:p>
        </w:tc>
        <w:tc>
          <w:tcPr>
            <w:tcW w:w="1066" w:type="dxa"/>
            <w:noWrap/>
            <w:hideMark/>
          </w:tcPr>
          <w:p w:rsidR="003B2A28" w:rsidRPr="001C47CB" w:rsidRDefault="003B2A28" w:rsidP="003B2A28">
            <w:pPr>
              <w:ind w:right="140"/>
              <w:jc w:val="both"/>
              <w:rPr>
                <w:sz w:val="12"/>
                <w:szCs w:val="12"/>
              </w:rPr>
            </w:pPr>
            <w:r w:rsidRPr="001C47CB">
              <w:rPr>
                <w:sz w:val="12"/>
                <w:szCs w:val="12"/>
              </w:rPr>
              <w:t>1 000,0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Расходы на проведение массовых физкультурных мероприятий среди различных категорий населения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11</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02 3 P5 42390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500,0</w:t>
            </w:r>
          </w:p>
        </w:tc>
        <w:tc>
          <w:tcPr>
            <w:tcW w:w="890" w:type="dxa"/>
            <w:noWrap/>
            <w:hideMark/>
          </w:tcPr>
          <w:p w:rsidR="003B2A28" w:rsidRPr="001C47CB" w:rsidRDefault="003B2A28" w:rsidP="003B2A28">
            <w:pPr>
              <w:ind w:right="140"/>
              <w:jc w:val="both"/>
              <w:rPr>
                <w:sz w:val="12"/>
                <w:szCs w:val="12"/>
              </w:rPr>
            </w:pPr>
            <w:r w:rsidRPr="001C47CB">
              <w:rPr>
                <w:sz w:val="12"/>
                <w:szCs w:val="12"/>
              </w:rPr>
              <w:t>500,0</w:t>
            </w:r>
          </w:p>
        </w:tc>
        <w:tc>
          <w:tcPr>
            <w:tcW w:w="1066" w:type="dxa"/>
            <w:noWrap/>
            <w:hideMark/>
          </w:tcPr>
          <w:p w:rsidR="003B2A28" w:rsidRPr="001C47CB" w:rsidRDefault="003B2A28" w:rsidP="003B2A28">
            <w:pPr>
              <w:ind w:right="140"/>
              <w:jc w:val="both"/>
              <w:rPr>
                <w:sz w:val="12"/>
                <w:szCs w:val="12"/>
              </w:rPr>
            </w:pPr>
            <w:r w:rsidRPr="001C47CB">
              <w:rPr>
                <w:sz w:val="12"/>
                <w:szCs w:val="12"/>
              </w:rPr>
              <w:t>500,0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Массовый спорт</w:t>
            </w:r>
          </w:p>
        </w:tc>
        <w:tc>
          <w:tcPr>
            <w:tcW w:w="1010" w:type="dxa"/>
            <w:hideMark/>
          </w:tcPr>
          <w:p w:rsidR="003B2A28" w:rsidRPr="001C47CB" w:rsidRDefault="003B2A28" w:rsidP="003B2A28">
            <w:pPr>
              <w:ind w:right="140"/>
              <w:jc w:val="both"/>
              <w:rPr>
                <w:b/>
                <w:bCs/>
                <w:sz w:val="12"/>
                <w:szCs w:val="12"/>
              </w:rPr>
            </w:pPr>
            <w:r w:rsidRPr="001C47CB">
              <w:rPr>
                <w:b/>
                <w:bCs/>
                <w:sz w:val="12"/>
                <w:szCs w:val="12"/>
              </w:rPr>
              <w:t>807</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11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02</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2 624,2</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2 624,2</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2 624,2</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11</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02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2 624,2</w:t>
            </w:r>
          </w:p>
        </w:tc>
        <w:tc>
          <w:tcPr>
            <w:tcW w:w="890" w:type="dxa"/>
            <w:noWrap/>
            <w:hideMark/>
          </w:tcPr>
          <w:p w:rsidR="003B2A28" w:rsidRPr="001C47CB" w:rsidRDefault="003B2A28" w:rsidP="003B2A28">
            <w:pPr>
              <w:ind w:right="140"/>
              <w:jc w:val="both"/>
              <w:rPr>
                <w:sz w:val="12"/>
                <w:szCs w:val="12"/>
              </w:rPr>
            </w:pPr>
            <w:r w:rsidRPr="001C47CB">
              <w:rPr>
                <w:sz w:val="12"/>
                <w:szCs w:val="12"/>
              </w:rPr>
              <w:t>2 624,2</w:t>
            </w:r>
          </w:p>
        </w:tc>
        <w:tc>
          <w:tcPr>
            <w:tcW w:w="1066" w:type="dxa"/>
            <w:noWrap/>
            <w:hideMark/>
          </w:tcPr>
          <w:p w:rsidR="003B2A28" w:rsidRPr="001C47CB" w:rsidRDefault="003B2A28" w:rsidP="003B2A28">
            <w:pPr>
              <w:ind w:right="140"/>
              <w:jc w:val="both"/>
              <w:rPr>
                <w:sz w:val="12"/>
                <w:szCs w:val="12"/>
              </w:rPr>
            </w:pPr>
            <w:r w:rsidRPr="001C47CB">
              <w:rPr>
                <w:sz w:val="12"/>
                <w:szCs w:val="12"/>
              </w:rPr>
              <w:t>2 624,2</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«Поддержка физической культуры и спорта»</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11</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02 3</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2 624,2</w:t>
            </w:r>
          </w:p>
        </w:tc>
        <w:tc>
          <w:tcPr>
            <w:tcW w:w="890" w:type="dxa"/>
            <w:noWrap/>
            <w:hideMark/>
          </w:tcPr>
          <w:p w:rsidR="003B2A28" w:rsidRPr="001C47CB" w:rsidRDefault="003B2A28" w:rsidP="003B2A28">
            <w:pPr>
              <w:ind w:right="140"/>
              <w:jc w:val="both"/>
              <w:rPr>
                <w:sz w:val="12"/>
                <w:szCs w:val="12"/>
              </w:rPr>
            </w:pPr>
            <w:r w:rsidRPr="001C47CB">
              <w:rPr>
                <w:sz w:val="12"/>
                <w:szCs w:val="12"/>
              </w:rPr>
              <w:t>2 624,2</w:t>
            </w:r>
          </w:p>
        </w:tc>
        <w:tc>
          <w:tcPr>
            <w:tcW w:w="1066" w:type="dxa"/>
            <w:noWrap/>
            <w:hideMark/>
          </w:tcPr>
          <w:p w:rsidR="003B2A28" w:rsidRPr="001C47CB" w:rsidRDefault="003B2A28" w:rsidP="003B2A28">
            <w:pPr>
              <w:ind w:right="140"/>
              <w:jc w:val="both"/>
              <w:rPr>
                <w:sz w:val="12"/>
                <w:szCs w:val="12"/>
              </w:rPr>
            </w:pPr>
            <w:r w:rsidRPr="001C47CB">
              <w:rPr>
                <w:sz w:val="12"/>
                <w:szCs w:val="12"/>
              </w:rPr>
              <w:t>2 624,2</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«Физкультурно-оздоровительная и спортивно-массовая работа»</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11</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02 3 01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2 624,2</w:t>
            </w:r>
          </w:p>
        </w:tc>
        <w:tc>
          <w:tcPr>
            <w:tcW w:w="890" w:type="dxa"/>
            <w:noWrap/>
            <w:hideMark/>
          </w:tcPr>
          <w:p w:rsidR="003B2A28" w:rsidRPr="001C47CB" w:rsidRDefault="003B2A28" w:rsidP="003B2A28">
            <w:pPr>
              <w:ind w:right="140"/>
              <w:jc w:val="both"/>
              <w:rPr>
                <w:sz w:val="12"/>
                <w:szCs w:val="12"/>
              </w:rPr>
            </w:pPr>
            <w:r w:rsidRPr="001C47CB">
              <w:rPr>
                <w:sz w:val="12"/>
                <w:szCs w:val="12"/>
              </w:rPr>
              <w:t>2 624,2</w:t>
            </w:r>
          </w:p>
        </w:tc>
        <w:tc>
          <w:tcPr>
            <w:tcW w:w="1066" w:type="dxa"/>
            <w:noWrap/>
            <w:hideMark/>
          </w:tcPr>
          <w:p w:rsidR="003B2A28" w:rsidRPr="001C47CB" w:rsidRDefault="003B2A28" w:rsidP="003B2A28">
            <w:pPr>
              <w:ind w:right="140"/>
              <w:jc w:val="both"/>
              <w:rPr>
                <w:sz w:val="12"/>
                <w:szCs w:val="12"/>
              </w:rPr>
            </w:pPr>
            <w:r w:rsidRPr="001C47CB">
              <w:rPr>
                <w:sz w:val="12"/>
                <w:szCs w:val="12"/>
              </w:rPr>
              <w:t>2 624,2</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Расходы на проведение спортивных мероприятий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11</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02 3 01 80010</w:t>
            </w:r>
          </w:p>
        </w:tc>
        <w:tc>
          <w:tcPr>
            <w:tcW w:w="596" w:type="dxa"/>
            <w:noWrap/>
            <w:hideMark/>
          </w:tcPr>
          <w:p w:rsidR="003B2A28" w:rsidRPr="001C47CB" w:rsidRDefault="003B2A28" w:rsidP="003B2A28">
            <w:pPr>
              <w:ind w:right="140"/>
              <w:jc w:val="both"/>
              <w:rPr>
                <w:sz w:val="12"/>
                <w:szCs w:val="12"/>
              </w:rPr>
            </w:pPr>
            <w:r w:rsidRPr="001C47CB">
              <w:rPr>
                <w:sz w:val="12"/>
                <w:szCs w:val="12"/>
              </w:rPr>
              <w:t>100</w:t>
            </w:r>
          </w:p>
        </w:tc>
        <w:tc>
          <w:tcPr>
            <w:tcW w:w="1278" w:type="dxa"/>
            <w:noWrap/>
            <w:hideMark/>
          </w:tcPr>
          <w:p w:rsidR="003B2A28" w:rsidRPr="001C47CB" w:rsidRDefault="003B2A28" w:rsidP="003B2A28">
            <w:pPr>
              <w:ind w:right="140"/>
              <w:jc w:val="both"/>
              <w:rPr>
                <w:sz w:val="12"/>
                <w:szCs w:val="12"/>
              </w:rPr>
            </w:pPr>
            <w:r w:rsidRPr="001C47CB">
              <w:rPr>
                <w:sz w:val="12"/>
                <w:szCs w:val="12"/>
              </w:rPr>
              <w:t>800,0</w:t>
            </w:r>
          </w:p>
        </w:tc>
        <w:tc>
          <w:tcPr>
            <w:tcW w:w="890" w:type="dxa"/>
            <w:noWrap/>
            <w:hideMark/>
          </w:tcPr>
          <w:p w:rsidR="003B2A28" w:rsidRPr="001C47CB" w:rsidRDefault="003B2A28" w:rsidP="003B2A28">
            <w:pPr>
              <w:ind w:right="140"/>
              <w:jc w:val="both"/>
              <w:rPr>
                <w:sz w:val="12"/>
                <w:szCs w:val="12"/>
              </w:rPr>
            </w:pPr>
            <w:r w:rsidRPr="001C47CB">
              <w:rPr>
                <w:sz w:val="12"/>
                <w:szCs w:val="12"/>
              </w:rPr>
              <w:t>800,0</w:t>
            </w:r>
          </w:p>
        </w:tc>
        <w:tc>
          <w:tcPr>
            <w:tcW w:w="1066" w:type="dxa"/>
            <w:noWrap/>
            <w:hideMark/>
          </w:tcPr>
          <w:p w:rsidR="003B2A28" w:rsidRPr="001C47CB" w:rsidRDefault="003B2A28" w:rsidP="003B2A28">
            <w:pPr>
              <w:ind w:right="140"/>
              <w:jc w:val="both"/>
              <w:rPr>
                <w:sz w:val="12"/>
                <w:szCs w:val="12"/>
              </w:rPr>
            </w:pPr>
            <w:r w:rsidRPr="001C47CB">
              <w:rPr>
                <w:sz w:val="12"/>
                <w:szCs w:val="12"/>
              </w:rPr>
              <w:t>800,0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Расходы на проведение спортивных мероприятий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11</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02 3 01 80010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200,0</w:t>
            </w:r>
          </w:p>
        </w:tc>
        <w:tc>
          <w:tcPr>
            <w:tcW w:w="890" w:type="dxa"/>
            <w:noWrap/>
            <w:hideMark/>
          </w:tcPr>
          <w:p w:rsidR="003B2A28" w:rsidRPr="001C47CB" w:rsidRDefault="003B2A28" w:rsidP="003B2A28">
            <w:pPr>
              <w:ind w:right="140"/>
              <w:jc w:val="both"/>
              <w:rPr>
                <w:sz w:val="12"/>
                <w:szCs w:val="12"/>
              </w:rPr>
            </w:pPr>
            <w:r w:rsidRPr="001C47CB">
              <w:rPr>
                <w:sz w:val="12"/>
                <w:szCs w:val="12"/>
              </w:rPr>
              <w:t>200,0</w:t>
            </w:r>
          </w:p>
        </w:tc>
        <w:tc>
          <w:tcPr>
            <w:tcW w:w="1066" w:type="dxa"/>
            <w:noWrap/>
            <w:hideMark/>
          </w:tcPr>
          <w:p w:rsidR="003B2A28" w:rsidRPr="001C47CB" w:rsidRDefault="003B2A28" w:rsidP="003B2A28">
            <w:pPr>
              <w:ind w:right="140"/>
              <w:jc w:val="both"/>
              <w:rPr>
                <w:sz w:val="12"/>
                <w:szCs w:val="12"/>
              </w:rPr>
            </w:pPr>
            <w:r w:rsidRPr="001C47CB">
              <w:rPr>
                <w:sz w:val="12"/>
                <w:szCs w:val="12"/>
              </w:rPr>
              <w:t>200,0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Расходы на проведение спортивных мероприятий  (Социальное обеспечение и иные выплаты населению)</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11</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02 3 01 80010</w:t>
            </w:r>
          </w:p>
        </w:tc>
        <w:tc>
          <w:tcPr>
            <w:tcW w:w="596" w:type="dxa"/>
            <w:noWrap/>
            <w:hideMark/>
          </w:tcPr>
          <w:p w:rsidR="003B2A28" w:rsidRPr="001C47CB" w:rsidRDefault="003B2A28" w:rsidP="003B2A28">
            <w:pPr>
              <w:ind w:right="140"/>
              <w:jc w:val="both"/>
              <w:rPr>
                <w:sz w:val="12"/>
                <w:szCs w:val="12"/>
              </w:rPr>
            </w:pPr>
            <w:r w:rsidRPr="001C47CB">
              <w:rPr>
                <w:sz w:val="12"/>
                <w:szCs w:val="12"/>
              </w:rPr>
              <w:t>300</w:t>
            </w:r>
          </w:p>
        </w:tc>
        <w:tc>
          <w:tcPr>
            <w:tcW w:w="1278" w:type="dxa"/>
            <w:noWrap/>
            <w:hideMark/>
          </w:tcPr>
          <w:p w:rsidR="003B2A28" w:rsidRPr="001C47CB" w:rsidRDefault="003B2A28" w:rsidP="003B2A28">
            <w:pPr>
              <w:ind w:right="140"/>
              <w:jc w:val="both"/>
              <w:rPr>
                <w:sz w:val="12"/>
                <w:szCs w:val="12"/>
              </w:rPr>
            </w:pPr>
            <w:r w:rsidRPr="001C47CB">
              <w:rPr>
                <w:sz w:val="12"/>
                <w:szCs w:val="12"/>
              </w:rPr>
              <w:t>245,0</w:t>
            </w:r>
          </w:p>
        </w:tc>
        <w:tc>
          <w:tcPr>
            <w:tcW w:w="890" w:type="dxa"/>
            <w:noWrap/>
            <w:hideMark/>
          </w:tcPr>
          <w:p w:rsidR="003B2A28" w:rsidRPr="001C47CB" w:rsidRDefault="003B2A28" w:rsidP="003B2A28">
            <w:pPr>
              <w:ind w:right="140"/>
              <w:jc w:val="both"/>
              <w:rPr>
                <w:sz w:val="12"/>
                <w:szCs w:val="12"/>
              </w:rPr>
            </w:pPr>
            <w:r w:rsidRPr="001C47CB">
              <w:rPr>
                <w:sz w:val="12"/>
                <w:szCs w:val="12"/>
              </w:rPr>
              <w:t>245,0</w:t>
            </w:r>
          </w:p>
        </w:tc>
        <w:tc>
          <w:tcPr>
            <w:tcW w:w="1066" w:type="dxa"/>
            <w:noWrap/>
            <w:hideMark/>
          </w:tcPr>
          <w:p w:rsidR="003B2A28" w:rsidRPr="001C47CB" w:rsidRDefault="003B2A28" w:rsidP="003B2A28">
            <w:pPr>
              <w:ind w:right="140"/>
              <w:jc w:val="both"/>
              <w:rPr>
                <w:sz w:val="12"/>
                <w:szCs w:val="12"/>
              </w:rPr>
            </w:pPr>
            <w:r w:rsidRPr="001C47CB">
              <w:rPr>
                <w:sz w:val="12"/>
                <w:szCs w:val="12"/>
              </w:rPr>
              <w:t>245,0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Расходы на проведение спортивных мероприятий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11</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02 3 01 80010</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1 379,2</w:t>
            </w:r>
          </w:p>
        </w:tc>
        <w:tc>
          <w:tcPr>
            <w:tcW w:w="890" w:type="dxa"/>
            <w:noWrap/>
            <w:hideMark/>
          </w:tcPr>
          <w:p w:rsidR="003B2A28" w:rsidRPr="001C47CB" w:rsidRDefault="003B2A28" w:rsidP="003B2A28">
            <w:pPr>
              <w:ind w:right="140"/>
              <w:jc w:val="both"/>
              <w:rPr>
                <w:sz w:val="12"/>
                <w:szCs w:val="12"/>
              </w:rPr>
            </w:pPr>
            <w:r w:rsidRPr="001C47CB">
              <w:rPr>
                <w:sz w:val="12"/>
                <w:szCs w:val="12"/>
              </w:rPr>
              <w:t>1 379,2</w:t>
            </w:r>
          </w:p>
        </w:tc>
        <w:tc>
          <w:tcPr>
            <w:tcW w:w="1066" w:type="dxa"/>
            <w:noWrap/>
            <w:hideMark/>
          </w:tcPr>
          <w:p w:rsidR="003B2A28" w:rsidRPr="001C47CB" w:rsidRDefault="003B2A28" w:rsidP="003B2A28">
            <w:pPr>
              <w:ind w:right="140"/>
              <w:jc w:val="both"/>
              <w:rPr>
                <w:sz w:val="12"/>
                <w:szCs w:val="12"/>
              </w:rPr>
            </w:pPr>
            <w:r w:rsidRPr="001C47CB">
              <w:rPr>
                <w:sz w:val="12"/>
                <w:szCs w:val="12"/>
              </w:rPr>
              <w:t>1 379,2</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Средства массовой информации</w:t>
            </w:r>
          </w:p>
        </w:tc>
        <w:tc>
          <w:tcPr>
            <w:tcW w:w="1010" w:type="dxa"/>
            <w:hideMark/>
          </w:tcPr>
          <w:p w:rsidR="003B2A28" w:rsidRPr="001C47CB" w:rsidRDefault="003B2A28" w:rsidP="003B2A28">
            <w:pPr>
              <w:ind w:right="140"/>
              <w:jc w:val="both"/>
              <w:rPr>
                <w:b/>
                <w:bCs/>
                <w:sz w:val="12"/>
                <w:szCs w:val="12"/>
              </w:rPr>
            </w:pPr>
            <w:r w:rsidRPr="001C47CB">
              <w:rPr>
                <w:b/>
                <w:bCs/>
                <w:sz w:val="12"/>
                <w:szCs w:val="12"/>
              </w:rPr>
              <w:t>807</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12</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6 592,2</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6 592,2</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5 592,2</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Телевидение и радиовещание</w:t>
            </w:r>
          </w:p>
        </w:tc>
        <w:tc>
          <w:tcPr>
            <w:tcW w:w="1010" w:type="dxa"/>
            <w:hideMark/>
          </w:tcPr>
          <w:p w:rsidR="003B2A28" w:rsidRPr="001C47CB" w:rsidRDefault="003B2A28" w:rsidP="003B2A28">
            <w:pPr>
              <w:ind w:right="140"/>
              <w:jc w:val="both"/>
              <w:rPr>
                <w:b/>
                <w:bCs/>
                <w:sz w:val="12"/>
                <w:szCs w:val="12"/>
              </w:rPr>
            </w:pPr>
            <w:r w:rsidRPr="001C47CB">
              <w:rPr>
                <w:b/>
                <w:bCs/>
                <w:sz w:val="12"/>
                <w:szCs w:val="12"/>
              </w:rPr>
              <w:t>807</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12</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6 592,2</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6 592,2</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5 592,2</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945"/>
        </w:trPr>
        <w:tc>
          <w:tcPr>
            <w:tcW w:w="2518" w:type="dxa"/>
            <w:hideMark/>
          </w:tcPr>
          <w:p w:rsidR="003B2A28" w:rsidRPr="001C47CB" w:rsidRDefault="003B2A28" w:rsidP="003B2A28">
            <w:pPr>
              <w:ind w:right="140"/>
              <w:jc w:val="both"/>
              <w:rPr>
                <w:b/>
                <w:bCs/>
                <w:sz w:val="12"/>
                <w:szCs w:val="12"/>
              </w:rPr>
            </w:pPr>
            <w:r w:rsidRPr="001C47CB">
              <w:rPr>
                <w:b/>
                <w:bCs/>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10" w:type="dxa"/>
            <w:hideMark/>
          </w:tcPr>
          <w:p w:rsidR="003B2A28" w:rsidRPr="001C47CB" w:rsidRDefault="003B2A28" w:rsidP="003B2A28">
            <w:pPr>
              <w:ind w:right="140"/>
              <w:jc w:val="both"/>
              <w:rPr>
                <w:b/>
                <w:bCs/>
                <w:sz w:val="12"/>
                <w:szCs w:val="12"/>
              </w:rPr>
            </w:pPr>
            <w:r w:rsidRPr="001C47CB">
              <w:rPr>
                <w:b/>
                <w:bCs/>
                <w:sz w:val="12"/>
                <w:szCs w:val="12"/>
              </w:rPr>
              <w:t>807</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12</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02</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6 592,2</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6 592,2</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5 592,2</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«Обеспечение деятельности муниципальных органов и подведомственных учреждений»</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12</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6 592,2</w:t>
            </w:r>
          </w:p>
        </w:tc>
        <w:tc>
          <w:tcPr>
            <w:tcW w:w="890" w:type="dxa"/>
            <w:noWrap/>
            <w:hideMark/>
          </w:tcPr>
          <w:p w:rsidR="003B2A28" w:rsidRPr="001C47CB" w:rsidRDefault="003B2A28" w:rsidP="003B2A28">
            <w:pPr>
              <w:ind w:right="140"/>
              <w:jc w:val="both"/>
              <w:rPr>
                <w:sz w:val="12"/>
                <w:szCs w:val="12"/>
              </w:rPr>
            </w:pPr>
            <w:r w:rsidRPr="001C47CB">
              <w:rPr>
                <w:sz w:val="12"/>
                <w:szCs w:val="12"/>
              </w:rPr>
              <w:t>6 592,2</w:t>
            </w:r>
          </w:p>
        </w:tc>
        <w:tc>
          <w:tcPr>
            <w:tcW w:w="1066" w:type="dxa"/>
            <w:noWrap/>
            <w:hideMark/>
          </w:tcPr>
          <w:p w:rsidR="003B2A28" w:rsidRPr="001C47CB" w:rsidRDefault="003B2A28" w:rsidP="003B2A28">
            <w:pPr>
              <w:ind w:right="140"/>
              <w:jc w:val="both"/>
              <w:rPr>
                <w:sz w:val="12"/>
                <w:szCs w:val="12"/>
              </w:rPr>
            </w:pPr>
            <w:r w:rsidRPr="001C47CB">
              <w:rPr>
                <w:sz w:val="12"/>
                <w:szCs w:val="12"/>
              </w:rPr>
              <w:t>5 592,2</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12</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r w:rsidRPr="001C47CB">
              <w:rPr>
                <w:sz w:val="12"/>
                <w:szCs w:val="12"/>
              </w:rPr>
              <w:t xml:space="preserve"> 02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6 592,2</w:t>
            </w:r>
          </w:p>
        </w:tc>
        <w:tc>
          <w:tcPr>
            <w:tcW w:w="890" w:type="dxa"/>
            <w:noWrap/>
            <w:hideMark/>
          </w:tcPr>
          <w:p w:rsidR="003B2A28" w:rsidRPr="001C47CB" w:rsidRDefault="003B2A28" w:rsidP="003B2A28">
            <w:pPr>
              <w:ind w:right="140"/>
              <w:jc w:val="both"/>
              <w:rPr>
                <w:sz w:val="12"/>
                <w:szCs w:val="12"/>
              </w:rPr>
            </w:pPr>
            <w:r w:rsidRPr="001C47CB">
              <w:rPr>
                <w:sz w:val="12"/>
                <w:szCs w:val="12"/>
              </w:rPr>
              <w:t>6 592,2</w:t>
            </w:r>
          </w:p>
        </w:tc>
        <w:tc>
          <w:tcPr>
            <w:tcW w:w="1066" w:type="dxa"/>
            <w:noWrap/>
            <w:hideMark/>
          </w:tcPr>
          <w:p w:rsidR="003B2A28" w:rsidRPr="001C47CB" w:rsidRDefault="003B2A28" w:rsidP="003B2A28">
            <w:pPr>
              <w:ind w:right="140"/>
              <w:jc w:val="both"/>
              <w:rPr>
                <w:sz w:val="12"/>
                <w:szCs w:val="12"/>
              </w:rPr>
            </w:pPr>
            <w:r w:rsidRPr="001C47CB">
              <w:rPr>
                <w:sz w:val="12"/>
                <w:szCs w:val="12"/>
              </w:rPr>
              <w:t>5 592,2</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12</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r w:rsidRPr="001C47CB">
              <w:rPr>
                <w:sz w:val="12"/>
                <w:szCs w:val="12"/>
              </w:rPr>
              <w:t xml:space="preserve"> 02 10110</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103,0</w:t>
            </w:r>
          </w:p>
        </w:tc>
        <w:tc>
          <w:tcPr>
            <w:tcW w:w="890" w:type="dxa"/>
            <w:noWrap/>
            <w:hideMark/>
          </w:tcPr>
          <w:p w:rsidR="003B2A28" w:rsidRPr="001C47CB" w:rsidRDefault="003B2A28" w:rsidP="003B2A28">
            <w:pPr>
              <w:ind w:right="140"/>
              <w:jc w:val="both"/>
              <w:rPr>
                <w:sz w:val="12"/>
                <w:szCs w:val="12"/>
              </w:rPr>
            </w:pPr>
            <w:r w:rsidRPr="001C47CB">
              <w:rPr>
                <w:sz w:val="12"/>
                <w:szCs w:val="12"/>
              </w:rPr>
              <w:t>103,0</w:t>
            </w:r>
          </w:p>
        </w:tc>
        <w:tc>
          <w:tcPr>
            <w:tcW w:w="1066" w:type="dxa"/>
            <w:noWrap/>
            <w:hideMark/>
          </w:tcPr>
          <w:p w:rsidR="003B2A28" w:rsidRPr="001C47CB" w:rsidRDefault="003B2A28" w:rsidP="003B2A28">
            <w:pPr>
              <w:ind w:right="140"/>
              <w:jc w:val="both"/>
              <w:rPr>
                <w:sz w:val="12"/>
                <w:szCs w:val="12"/>
              </w:rPr>
            </w:pPr>
            <w:r w:rsidRPr="001C47CB">
              <w:rPr>
                <w:sz w:val="12"/>
                <w:szCs w:val="12"/>
              </w:rPr>
              <w:t>103,0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1010" w:type="dxa"/>
            <w:hideMark/>
          </w:tcPr>
          <w:p w:rsidR="003B2A28" w:rsidRPr="001C47CB" w:rsidRDefault="003B2A28" w:rsidP="003B2A28">
            <w:pPr>
              <w:ind w:right="140"/>
              <w:jc w:val="both"/>
              <w:rPr>
                <w:sz w:val="12"/>
                <w:szCs w:val="12"/>
              </w:rPr>
            </w:pPr>
            <w:r w:rsidRPr="001C47CB">
              <w:rPr>
                <w:sz w:val="12"/>
                <w:szCs w:val="12"/>
              </w:rPr>
              <w:t>807</w:t>
            </w:r>
          </w:p>
        </w:tc>
        <w:tc>
          <w:tcPr>
            <w:tcW w:w="519" w:type="dxa"/>
            <w:noWrap/>
            <w:hideMark/>
          </w:tcPr>
          <w:p w:rsidR="003B2A28" w:rsidRPr="001C47CB" w:rsidRDefault="003B2A28" w:rsidP="003B2A28">
            <w:pPr>
              <w:ind w:right="140"/>
              <w:jc w:val="both"/>
              <w:rPr>
                <w:sz w:val="12"/>
                <w:szCs w:val="12"/>
              </w:rPr>
            </w:pPr>
            <w:r w:rsidRPr="001C47CB">
              <w:rPr>
                <w:sz w:val="12"/>
                <w:szCs w:val="12"/>
              </w:rPr>
              <w:t>12</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02 </w:t>
            </w:r>
            <w:proofErr w:type="gramStart"/>
            <w:r w:rsidRPr="001C47CB">
              <w:rPr>
                <w:sz w:val="12"/>
                <w:szCs w:val="12"/>
              </w:rPr>
              <w:t>П</w:t>
            </w:r>
            <w:proofErr w:type="gramEnd"/>
            <w:r w:rsidRPr="001C47CB">
              <w:rPr>
                <w:sz w:val="12"/>
                <w:szCs w:val="12"/>
              </w:rPr>
              <w:t xml:space="preserve"> 02 М9928</w:t>
            </w:r>
          </w:p>
        </w:tc>
        <w:tc>
          <w:tcPr>
            <w:tcW w:w="596" w:type="dxa"/>
            <w:noWrap/>
            <w:hideMark/>
          </w:tcPr>
          <w:p w:rsidR="003B2A28" w:rsidRPr="001C47CB" w:rsidRDefault="003B2A28" w:rsidP="003B2A28">
            <w:pPr>
              <w:ind w:right="140"/>
              <w:jc w:val="both"/>
              <w:rPr>
                <w:sz w:val="12"/>
                <w:szCs w:val="12"/>
              </w:rPr>
            </w:pPr>
            <w:r w:rsidRPr="001C47CB">
              <w:rPr>
                <w:sz w:val="12"/>
                <w:szCs w:val="12"/>
              </w:rPr>
              <w:t>600</w:t>
            </w:r>
          </w:p>
        </w:tc>
        <w:tc>
          <w:tcPr>
            <w:tcW w:w="1278" w:type="dxa"/>
            <w:noWrap/>
            <w:hideMark/>
          </w:tcPr>
          <w:p w:rsidR="003B2A28" w:rsidRPr="001C47CB" w:rsidRDefault="003B2A28" w:rsidP="003B2A28">
            <w:pPr>
              <w:ind w:right="140"/>
              <w:jc w:val="both"/>
              <w:rPr>
                <w:sz w:val="12"/>
                <w:szCs w:val="12"/>
              </w:rPr>
            </w:pPr>
            <w:r w:rsidRPr="001C47CB">
              <w:rPr>
                <w:sz w:val="12"/>
                <w:szCs w:val="12"/>
              </w:rPr>
              <w:t>6 489,2</w:t>
            </w:r>
          </w:p>
        </w:tc>
        <w:tc>
          <w:tcPr>
            <w:tcW w:w="890" w:type="dxa"/>
            <w:noWrap/>
            <w:hideMark/>
          </w:tcPr>
          <w:p w:rsidR="003B2A28" w:rsidRPr="001C47CB" w:rsidRDefault="003B2A28" w:rsidP="003B2A28">
            <w:pPr>
              <w:ind w:right="140"/>
              <w:jc w:val="both"/>
              <w:rPr>
                <w:sz w:val="12"/>
                <w:szCs w:val="12"/>
              </w:rPr>
            </w:pPr>
            <w:r w:rsidRPr="001C47CB">
              <w:rPr>
                <w:sz w:val="12"/>
                <w:szCs w:val="12"/>
              </w:rPr>
              <w:t>6 489,2</w:t>
            </w:r>
          </w:p>
        </w:tc>
        <w:tc>
          <w:tcPr>
            <w:tcW w:w="1066" w:type="dxa"/>
            <w:noWrap/>
            <w:hideMark/>
          </w:tcPr>
          <w:p w:rsidR="003B2A28" w:rsidRPr="001C47CB" w:rsidRDefault="003B2A28" w:rsidP="003B2A28">
            <w:pPr>
              <w:ind w:right="140"/>
              <w:jc w:val="both"/>
              <w:rPr>
                <w:sz w:val="12"/>
                <w:szCs w:val="12"/>
              </w:rPr>
            </w:pPr>
            <w:r w:rsidRPr="001C47CB">
              <w:rPr>
                <w:sz w:val="12"/>
                <w:szCs w:val="12"/>
              </w:rPr>
              <w:t>5 489,2</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855"/>
        </w:trPr>
        <w:tc>
          <w:tcPr>
            <w:tcW w:w="2518" w:type="dxa"/>
            <w:hideMark/>
          </w:tcPr>
          <w:p w:rsidR="003B2A28" w:rsidRPr="001C47CB" w:rsidRDefault="003B2A28" w:rsidP="003B2A28">
            <w:pPr>
              <w:ind w:right="140"/>
              <w:jc w:val="both"/>
              <w:rPr>
                <w:b/>
                <w:bCs/>
                <w:sz w:val="12"/>
                <w:szCs w:val="12"/>
              </w:rPr>
            </w:pPr>
            <w:r w:rsidRPr="001C47CB">
              <w:rPr>
                <w:b/>
                <w:bCs/>
                <w:sz w:val="12"/>
                <w:szCs w:val="12"/>
              </w:rPr>
              <w:t>Управление финансов, экономики и имущественных отношений Администрации муниципального образования Билибинский муниципальный район</w:t>
            </w:r>
          </w:p>
        </w:tc>
        <w:tc>
          <w:tcPr>
            <w:tcW w:w="1010" w:type="dxa"/>
            <w:hideMark/>
          </w:tcPr>
          <w:p w:rsidR="003B2A28" w:rsidRPr="001C47CB" w:rsidRDefault="003B2A28" w:rsidP="003B2A28">
            <w:pPr>
              <w:ind w:right="140"/>
              <w:jc w:val="both"/>
              <w:rPr>
                <w:b/>
                <w:bCs/>
                <w:sz w:val="12"/>
                <w:szCs w:val="12"/>
              </w:rPr>
            </w:pPr>
            <w:r w:rsidRPr="001C47CB">
              <w:rPr>
                <w:b/>
                <w:bCs/>
                <w:sz w:val="12"/>
                <w:szCs w:val="12"/>
              </w:rPr>
              <w:t>819</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92 199,3</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90 693,8</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90 693,8</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Общегосударственные вопросы</w:t>
            </w:r>
          </w:p>
        </w:tc>
        <w:tc>
          <w:tcPr>
            <w:tcW w:w="1010" w:type="dxa"/>
            <w:hideMark/>
          </w:tcPr>
          <w:p w:rsidR="003B2A28" w:rsidRPr="001C47CB" w:rsidRDefault="003B2A28" w:rsidP="003B2A28">
            <w:pPr>
              <w:ind w:right="140"/>
              <w:jc w:val="both"/>
              <w:rPr>
                <w:b/>
                <w:bCs/>
                <w:sz w:val="12"/>
                <w:szCs w:val="12"/>
              </w:rPr>
            </w:pPr>
            <w:r w:rsidRPr="001C47CB">
              <w:rPr>
                <w:b/>
                <w:bCs/>
                <w:sz w:val="12"/>
                <w:szCs w:val="12"/>
              </w:rPr>
              <w:t>819</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80 030,2</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79 480,2</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79 480,2</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570"/>
        </w:trPr>
        <w:tc>
          <w:tcPr>
            <w:tcW w:w="2518" w:type="dxa"/>
            <w:hideMark/>
          </w:tcPr>
          <w:p w:rsidR="003B2A28" w:rsidRPr="001C47CB" w:rsidRDefault="003B2A28" w:rsidP="003B2A28">
            <w:pPr>
              <w:ind w:right="140"/>
              <w:jc w:val="both"/>
              <w:rPr>
                <w:b/>
                <w:bCs/>
                <w:sz w:val="12"/>
                <w:szCs w:val="12"/>
              </w:rPr>
            </w:pPr>
            <w:r w:rsidRPr="001C47CB">
              <w:rPr>
                <w:b/>
                <w:bCs/>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1010" w:type="dxa"/>
            <w:hideMark/>
          </w:tcPr>
          <w:p w:rsidR="003B2A28" w:rsidRPr="001C47CB" w:rsidRDefault="003B2A28" w:rsidP="003B2A28">
            <w:pPr>
              <w:ind w:right="140"/>
              <w:jc w:val="both"/>
              <w:rPr>
                <w:b/>
                <w:bCs/>
                <w:sz w:val="12"/>
                <w:szCs w:val="12"/>
              </w:rPr>
            </w:pPr>
            <w:r w:rsidRPr="001C47CB">
              <w:rPr>
                <w:b/>
                <w:bCs/>
                <w:sz w:val="12"/>
                <w:szCs w:val="12"/>
              </w:rPr>
              <w:t>819</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06</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55 653,0</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56 103,0</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56 103,0</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870"/>
        </w:trPr>
        <w:tc>
          <w:tcPr>
            <w:tcW w:w="2518" w:type="dxa"/>
            <w:hideMark/>
          </w:tcPr>
          <w:p w:rsidR="003B2A28" w:rsidRPr="001C47CB" w:rsidRDefault="003B2A28" w:rsidP="003B2A28">
            <w:pPr>
              <w:ind w:right="140"/>
              <w:jc w:val="both"/>
              <w:rPr>
                <w:b/>
                <w:bCs/>
                <w:sz w:val="12"/>
                <w:szCs w:val="12"/>
              </w:rPr>
            </w:pPr>
            <w:r w:rsidRPr="001C47CB">
              <w:rPr>
                <w:b/>
                <w:bCs/>
                <w:sz w:val="12"/>
                <w:szCs w:val="12"/>
              </w:rPr>
              <w:lastRenderedPageBreak/>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10" w:type="dxa"/>
            <w:hideMark/>
          </w:tcPr>
          <w:p w:rsidR="003B2A28" w:rsidRPr="001C47CB" w:rsidRDefault="003B2A28" w:rsidP="003B2A28">
            <w:pPr>
              <w:ind w:right="140"/>
              <w:jc w:val="both"/>
              <w:rPr>
                <w:b/>
                <w:bCs/>
                <w:sz w:val="12"/>
                <w:szCs w:val="12"/>
              </w:rPr>
            </w:pPr>
            <w:r w:rsidRPr="001C47CB">
              <w:rPr>
                <w:b/>
                <w:bCs/>
                <w:sz w:val="12"/>
                <w:szCs w:val="12"/>
              </w:rPr>
              <w:t>819</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06</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xml:space="preserve">06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55 653,0</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56 103,0</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56 103,0</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«Обеспечение деятельности муниципальных органов и подведомственных учреждений»</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06</w:t>
            </w:r>
          </w:p>
        </w:tc>
        <w:tc>
          <w:tcPr>
            <w:tcW w:w="828" w:type="dxa"/>
            <w:noWrap/>
            <w:hideMark/>
          </w:tcPr>
          <w:p w:rsidR="003B2A28" w:rsidRPr="001C47CB" w:rsidRDefault="003B2A28" w:rsidP="003B2A28">
            <w:pPr>
              <w:ind w:right="140"/>
              <w:jc w:val="both"/>
              <w:rPr>
                <w:sz w:val="12"/>
                <w:szCs w:val="12"/>
              </w:rPr>
            </w:pPr>
            <w:r w:rsidRPr="001C47CB">
              <w:rPr>
                <w:sz w:val="12"/>
                <w:szCs w:val="12"/>
              </w:rPr>
              <w:t>06 4</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55 653,0</w:t>
            </w:r>
          </w:p>
        </w:tc>
        <w:tc>
          <w:tcPr>
            <w:tcW w:w="890" w:type="dxa"/>
            <w:noWrap/>
            <w:hideMark/>
          </w:tcPr>
          <w:p w:rsidR="003B2A28" w:rsidRPr="001C47CB" w:rsidRDefault="003B2A28" w:rsidP="003B2A28">
            <w:pPr>
              <w:ind w:right="140"/>
              <w:jc w:val="both"/>
              <w:rPr>
                <w:sz w:val="12"/>
                <w:szCs w:val="12"/>
              </w:rPr>
            </w:pPr>
            <w:r w:rsidRPr="001C47CB">
              <w:rPr>
                <w:sz w:val="12"/>
                <w:szCs w:val="12"/>
              </w:rPr>
              <w:t>56 103,0</w:t>
            </w:r>
          </w:p>
        </w:tc>
        <w:tc>
          <w:tcPr>
            <w:tcW w:w="1066" w:type="dxa"/>
            <w:noWrap/>
            <w:hideMark/>
          </w:tcPr>
          <w:p w:rsidR="003B2A28" w:rsidRPr="001C47CB" w:rsidRDefault="003B2A28" w:rsidP="003B2A28">
            <w:pPr>
              <w:ind w:right="140"/>
              <w:jc w:val="both"/>
              <w:rPr>
                <w:sz w:val="12"/>
                <w:szCs w:val="12"/>
              </w:rPr>
            </w:pPr>
            <w:r w:rsidRPr="001C47CB">
              <w:rPr>
                <w:sz w:val="12"/>
                <w:szCs w:val="12"/>
              </w:rPr>
              <w:t>56 103,0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«Обеспечение функционирования муниципальных  органов»</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06</w:t>
            </w:r>
          </w:p>
        </w:tc>
        <w:tc>
          <w:tcPr>
            <w:tcW w:w="828" w:type="dxa"/>
            <w:noWrap/>
            <w:hideMark/>
          </w:tcPr>
          <w:p w:rsidR="003B2A28" w:rsidRPr="001C47CB" w:rsidRDefault="003B2A28" w:rsidP="003B2A28">
            <w:pPr>
              <w:ind w:right="140"/>
              <w:jc w:val="both"/>
              <w:rPr>
                <w:sz w:val="12"/>
                <w:szCs w:val="12"/>
              </w:rPr>
            </w:pPr>
            <w:r w:rsidRPr="001C47CB">
              <w:rPr>
                <w:sz w:val="12"/>
                <w:szCs w:val="12"/>
              </w:rPr>
              <w:t>06 4 01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55 653,0</w:t>
            </w:r>
          </w:p>
        </w:tc>
        <w:tc>
          <w:tcPr>
            <w:tcW w:w="890" w:type="dxa"/>
            <w:noWrap/>
            <w:hideMark/>
          </w:tcPr>
          <w:p w:rsidR="003B2A28" w:rsidRPr="001C47CB" w:rsidRDefault="003B2A28" w:rsidP="003B2A28">
            <w:pPr>
              <w:ind w:right="140"/>
              <w:jc w:val="both"/>
              <w:rPr>
                <w:sz w:val="12"/>
                <w:szCs w:val="12"/>
              </w:rPr>
            </w:pPr>
            <w:r w:rsidRPr="001C47CB">
              <w:rPr>
                <w:sz w:val="12"/>
                <w:szCs w:val="12"/>
              </w:rPr>
              <w:t>56 103,0</w:t>
            </w:r>
          </w:p>
        </w:tc>
        <w:tc>
          <w:tcPr>
            <w:tcW w:w="1066" w:type="dxa"/>
            <w:noWrap/>
            <w:hideMark/>
          </w:tcPr>
          <w:p w:rsidR="003B2A28" w:rsidRPr="001C47CB" w:rsidRDefault="003B2A28" w:rsidP="003B2A28">
            <w:pPr>
              <w:ind w:right="140"/>
              <w:jc w:val="both"/>
              <w:rPr>
                <w:sz w:val="12"/>
                <w:szCs w:val="12"/>
              </w:rPr>
            </w:pPr>
            <w:r w:rsidRPr="001C47CB">
              <w:rPr>
                <w:sz w:val="12"/>
                <w:szCs w:val="12"/>
              </w:rPr>
              <w:t>56 103,0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75"/>
        </w:trPr>
        <w:tc>
          <w:tcPr>
            <w:tcW w:w="2518" w:type="dxa"/>
            <w:hideMark/>
          </w:tcPr>
          <w:p w:rsidR="003B2A28" w:rsidRPr="001C47CB" w:rsidRDefault="003B2A28" w:rsidP="003B2A28">
            <w:pPr>
              <w:ind w:right="140"/>
              <w:jc w:val="both"/>
              <w:rPr>
                <w:sz w:val="12"/>
                <w:szCs w:val="12"/>
              </w:rPr>
            </w:pPr>
            <w:r w:rsidRPr="001C47CB">
              <w:rPr>
                <w:sz w:val="12"/>
                <w:szCs w:val="12"/>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06</w:t>
            </w:r>
          </w:p>
        </w:tc>
        <w:tc>
          <w:tcPr>
            <w:tcW w:w="828" w:type="dxa"/>
            <w:noWrap/>
            <w:hideMark/>
          </w:tcPr>
          <w:p w:rsidR="003B2A28" w:rsidRPr="001C47CB" w:rsidRDefault="003B2A28" w:rsidP="003B2A28">
            <w:pPr>
              <w:ind w:right="140"/>
              <w:jc w:val="both"/>
              <w:rPr>
                <w:sz w:val="12"/>
                <w:szCs w:val="12"/>
              </w:rPr>
            </w:pPr>
            <w:r w:rsidRPr="001C47CB">
              <w:rPr>
                <w:sz w:val="12"/>
                <w:szCs w:val="12"/>
              </w:rPr>
              <w:t>06 4 01 00110</w:t>
            </w:r>
          </w:p>
        </w:tc>
        <w:tc>
          <w:tcPr>
            <w:tcW w:w="596" w:type="dxa"/>
            <w:noWrap/>
            <w:hideMark/>
          </w:tcPr>
          <w:p w:rsidR="003B2A28" w:rsidRPr="001C47CB" w:rsidRDefault="003B2A28" w:rsidP="003B2A28">
            <w:pPr>
              <w:ind w:right="140"/>
              <w:jc w:val="both"/>
              <w:rPr>
                <w:sz w:val="12"/>
                <w:szCs w:val="12"/>
              </w:rPr>
            </w:pPr>
            <w:r w:rsidRPr="001C47CB">
              <w:rPr>
                <w:sz w:val="12"/>
                <w:szCs w:val="12"/>
              </w:rPr>
              <w:t>100</w:t>
            </w:r>
          </w:p>
        </w:tc>
        <w:tc>
          <w:tcPr>
            <w:tcW w:w="1278" w:type="dxa"/>
            <w:noWrap/>
            <w:hideMark/>
          </w:tcPr>
          <w:p w:rsidR="003B2A28" w:rsidRPr="001C47CB" w:rsidRDefault="003B2A28" w:rsidP="003B2A28">
            <w:pPr>
              <w:ind w:right="140"/>
              <w:jc w:val="both"/>
              <w:rPr>
                <w:sz w:val="12"/>
                <w:szCs w:val="12"/>
              </w:rPr>
            </w:pPr>
            <w:r w:rsidRPr="001C47CB">
              <w:rPr>
                <w:sz w:val="12"/>
                <w:szCs w:val="12"/>
              </w:rPr>
              <w:t>44 704,3</w:t>
            </w:r>
          </w:p>
        </w:tc>
        <w:tc>
          <w:tcPr>
            <w:tcW w:w="890" w:type="dxa"/>
            <w:noWrap/>
            <w:hideMark/>
          </w:tcPr>
          <w:p w:rsidR="003B2A28" w:rsidRPr="001C47CB" w:rsidRDefault="003B2A28" w:rsidP="003B2A28">
            <w:pPr>
              <w:ind w:right="140"/>
              <w:jc w:val="both"/>
              <w:rPr>
                <w:sz w:val="12"/>
                <w:szCs w:val="12"/>
              </w:rPr>
            </w:pPr>
            <w:r w:rsidRPr="001C47CB">
              <w:rPr>
                <w:sz w:val="12"/>
                <w:szCs w:val="12"/>
              </w:rPr>
              <w:t>44 704,3</w:t>
            </w:r>
          </w:p>
        </w:tc>
        <w:tc>
          <w:tcPr>
            <w:tcW w:w="1066" w:type="dxa"/>
            <w:noWrap/>
            <w:hideMark/>
          </w:tcPr>
          <w:p w:rsidR="003B2A28" w:rsidRPr="001C47CB" w:rsidRDefault="003B2A28" w:rsidP="003B2A28">
            <w:pPr>
              <w:ind w:right="140"/>
              <w:jc w:val="both"/>
              <w:rPr>
                <w:sz w:val="12"/>
                <w:szCs w:val="12"/>
              </w:rPr>
            </w:pPr>
            <w:r w:rsidRPr="001C47CB">
              <w:rPr>
                <w:sz w:val="12"/>
                <w:szCs w:val="12"/>
              </w:rPr>
              <w:t>44 704,3</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06</w:t>
            </w:r>
          </w:p>
        </w:tc>
        <w:tc>
          <w:tcPr>
            <w:tcW w:w="828" w:type="dxa"/>
            <w:noWrap/>
            <w:hideMark/>
          </w:tcPr>
          <w:p w:rsidR="003B2A28" w:rsidRPr="001C47CB" w:rsidRDefault="003B2A28" w:rsidP="003B2A28">
            <w:pPr>
              <w:ind w:right="140"/>
              <w:jc w:val="both"/>
              <w:rPr>
                <w:sz w:val="12"/>
                <w:szCs w:val="12"/>
              </w:rPr>
            </w:pPr>
            <w:r w:rsidRPr="001C47CB">
              <w:rPr>
                <w:sz w:val="12"/>
                <w:szCs w:val="12"/>
              </w:rPr>
              <w:t>06 4 01 00110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6 359,2</w:t>
            </w:r>
          </w:p>
        </w:tc>
        <w:tc>
          <w:tcPr>
            <w:tcW w:w="890" w:type="dxa"/>
            <w:noWrap/>
            <w:hideMark/>
          </w:tcPr>
          <w:p w:rsidR="003B2A28" w:rsidRPr="001C47CB" w:rsidRDefault="003B2A28" w:rsidP="003B2A28">
            <w:pPr>
              <w:ind w:right="140"/>
              <w:jc w:val="both"/>
              <w:rPr>
                <w:sz w:val="12"/>
                <w:szCs w:val="12"/>
              </w:rPr>
            </w:pPr>
            <w:r w:rsidRPr="001C47CB">
              <w:rPr>
                <w:sz w:val="12"/>
                <w:szCs w:val="12"/>
              </w:rPr>
              <w:t>6 359,2</w:t>
            </w:r>
          </w:p>
        </w:tc>
        <w:tc>
          <w:tcPr>
            <w:tcW w:w="1066" w:type="dxa"/>
            <w:noWrap/>
            <w:hideMark/>
          </w:tcPr>
          <w:p w:rsidR="003B2A28" w:rsidRPr="001C47CB" w:rsidRDefault="003B2A28" w:rsidP="003B2A28">
            <w:pPr>
              <w:ind w:right="140"/>
              <w:jc w:val="both"/>
              <w:rPr>
                <w:sz w:val="12"/>
                <w:szCs w:val="12"/>
              </w:rPr>
            </w:pPr>
            <w:r w:rsidRPr="001C47CB">
              <w:rPr>
                <w:sz w:val="12"/>
                <w:szCs w:val="12"/>
              </w:rPr>
              <w:t>6 359,2</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100"/>
        </w:trPr>
        <w:tc>
          <w:tcPr>
            <w:tcW w:w="2518" w:type="dxa"/>
            <w:hideMark/>
          </w:tcPr>
          <w:p w:rsidR="003B2A28" w:rsidRPr="001C47CB" w:rsidRDefault="003B2A28" w:rsidP="003B2A28">
            <w:pPr>
              <w:ind w:right="140"/>
              <w:jc w:val="both"/>
              <w:rPr>
                <w:sz w:val="12"/>
                <w:szCs w:val="12"/>
              </w:rPr>
            </w:pPr>
            <w:r w:rsidRPr="001C47CB">
              <w:rPr>
                <w:sz w:val="12"/>
                <w:szCs w:val="12"/>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06</w:t>
            </w:r>
          </w:p>
        </w:tc>
        <w:tc>
          <w:tcPr>
            <w:tcW w:w="828" w:type="dxa"/>
            <w:noWrap/>
            <w:hideMark/>
          </w:tcPr>
          <w:p w:rsidR="003B2A28" w:rsidRPr="001C47CB" w:rsidRDefault="003B2A28" w:rsidP="003B2A28">
            <w:pPr>
              <w:ind w:right="140"/>
              <w:jc w:val="both"/>
              <w:rPr>
                <w:sz w:val="12"/>
                <w:szCs w:val="12"/>
              </w:rPr>
            </w:pPr>
            <w:r w:rsidRPr="001C47CB">
              <w:rPr>
                <w:sz w:val="12"/>
                <w:szCs w:val="12"/>
              </w:rPr>
              <w:t>06 4 01 00200</w:t>
            </w:r>
          </w:p>
        </w:tc>
        <w:tc>
          <w:tcPr>
            <w:tcW w:w="596" w:type="dxa"/>
            <w:noWrap/>
            <w:hideMark/>
          </w:tcPr>
          <w:p w:rsidR="003B2A28" w:rsidRPr="001C47CB" w:rsidRDefault="003B2A28" w:rsidP="003B2A28">
            <w:pPr>
              <w:ind w:right="140"/>
              <w:jc w:val="both"/>
              <w:rPr>
                <w:sz w:val="12"/>
                <w:szCs w:val="12"/>
              </w:rPr>
            </w:pPr>
            <w:r w:rsidRPr="001C47CB">
              <w:rPr>
                <w:sz w:val="12"/>
                <w:szCs w:val="12"/>
              </w:rPr>
              <w:t>100</w:t>
            </w:r>
          </w:p>
        </w:tc>
        <w:tc>
          <w:tcPr>
            <w:tcW w:w="1278" w:type="dxa"/>
            <w:noWrap/>
            <w:hideMark/>
          </w:tcPr>
          <w:p w:rsidR="003B2A28" w:rsidRPr="001C47CB" w:rsidRDefault="003B2A28" w:rsidP="003B2A28">
            <w:pPr>
              <w:ind w:right="140"/>
              <w:jc w:val="both"/>
              <w:rPr>
                <w:sz w:val="12"/>
                <w:szCs w:val="12"/>
              </w:rPr>
            </w:pPr>
            <w:r w:rsidRPr="001C47CB">
              <w:rPr>
                <w:sz w:val="12"/>
                <w:szCs w:val="12"/>
              </w:rPr>
              <w:t>3 383,5</w:t>
            </w:r>
          </w:p>
        </w:tc>
        <w:tc>
          <w:tcPr>
            <w:tcW w:w="890" w:type="dxa"/>
            <w:noWrap/>
            <w:hideMark/>
          </w:tcPr>
          <w:p w:rsidR="003B2A28" w:rsidRPr="001C47CB" w:rsidRDefault="003B2A28" w:rsidP="003B2A28">
            <w:pPr>
              <w:ind w:right="140"/>
              <w:jc w:val="both"/>
              <w:rPr>
                <w:sz w:val="12"/>
                <w:szCs w:val="12"/>
              </w:rPr>
            </w:pPr>
            <w:r w:rsidRPr="001C47CB">
              <w:rPr>
                <w:sz w:val="12"/>
                <w:szCs w:val="12"/>
              </w:rPr>
              <w:t>3 383,5</w:t>
            </w:r>
          </w:p>
        </w:tc>
        <w:tc>
          <w:tcPr>
            <w:tcW w:w="1066" w:type="dxa"/>
            <w:noWrap/>
            <w:hideMark/>
          </w:tcPr>
          <w:p w:rsidR="003B2A28" w:rsidRPr="001C47CB" w:rsidRDefault="003B2A28" w:rsidP="003B2A28">
            <w:pPr>
              <w:ind w:right="140"/>
              <w:jc w:val="both"/>
              <w:rPr>
                <w:sz w:val="12"/>
                <w:szCs w:val="12"/>
              </w:rPr>
            </w:pPr>
            <w:r w:rsidRPr="001C47CB">
              <w:rPr>
                <w:sz w:val="12"/>
                <w:szCs w:val="12"/>
              </w:rPr>
              <w:t>3 383,5</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635"/>
        </w:trPr>
        <w:tc>
          <w:tcPr>
            <w:tcW w:w="2518" w:type="dxa"/>
            <w:hideMark/>
          </w:tcPr>
          <w:p w:rsidR="003B2A28" w:rsidRPr="001C47CB" w:rsidRDefault="003B2A28" w:rsidP="003B2A28">
            <w:pPr>
              <w:ind w:right="140"/>
              <w:jc w:val="both"/>
              <w:rPr>
                <w:sz w:val="12"/>
                <w:szCs w:val="12"/>
              </w:rPr>
            </w:pPr>
            <w:r w:rsidRPr="001C47CB">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06</w:t>
            </w:r>
          </w:p>
        </w:tc>
        <w:tc>
          <w:tcPr>
            <w:tcW w:w="828" w:type="dxa"/>
            <w:noWrap/>
            <w:hideMark/>
          </w:tcPr>
          <w:p w:rsidR="003B2A28" w:rsidRPr="001C47CB" w:rsidRDefault="003B2A28" w:rsidP="003B2A28">
            <w:pPr>
              <w:ind w:right="140"/>
              <w:jc w:val="both"/>
              <w:rPr>
                <w:sz w:val="12"/>
                <w:szCs w:val="12"/>
              </w:rPr>
            </w:pPr>
            <w:r w:rsidRPr="001C47CB">
              <w:rPr>
                <w:sz w:val="12"/>
                <w:szCs w:val="12"/>
              </w:rPr>
              <w:t>06 4 01 10110</w:t>
            </w:r>
          </w:p>
        </w:tc>
        <w:tc>
          <w:tcPr>
            <w:tcW w:w="596" w:type="dxa"/>
            <w:noWrap/>
            <w:hideMark/>
          </w:tcPr>
          <w:p w:rsidR="003B2A28" w:rsidRPr="001C47CB" w:rsidRDefault="003B2A28" w:rsidP="003B2A28">
            <w:pPr>
              <w:ind w:right="140"/>
              <w:jc w:val="both"/>
              <w:rPr>
                <w:sz w:val="12"/>
                <w:szCs w:val="12"/>
              </w:rPr>
            </w:pPr>
            <w:r w:rsidRPr="001C47CB">
              <w:rPr>
                <w:sz w:val="12"/>
                <w:szCs w:val="12"/>
              </w:rPr>
              <w:t>100</w:t>
            </w:r>
          </w:p>
        </w:tc>
        <w:tc>
          <w:tcPr>
            <w:tcW w:w="1278" w:type="dxa"/>
            <w:noWrap/>
            <w:hideMark/>
          </w:tcPr>
          <w:p w:rsidR="003B2A28" w:rsidRPr="001C47CB" w:rsidRDefault="003B2A28" w:rsidP="003B2A28">
            <w:pPr>
              <w:ind w:right="140"/>
              <w:jc w:val="both"/>
              <w:rPr>
                <w:sz w:val="12"/>
                <w:szCs w:val="12"/>
              </w:rPr>
            </w:pPr>
            <w:r w:rsidRPr="001C47CB">
              <w:rPr>
                <w:sz w:val="12"/>
                <w:szCs w:val="12"/>
              </w:rPr>
              <w:t>1 206,0</w:t>
            </w:r>
          </w:p>
        </w:tc>
        <w:tc>
          <w:tcPr>
            <w:tcW w:w="890" w:type="dxa"/>
            <w:noWrap/>
            <w:hideMark/>
          </w:tcPr>
          <w:p w:rsidR="003B2A28" w:rsidRPr="001C47CB" w:rsidRDefault="003B2A28" w:rsidP="003B2A28">
            <w:pPr>
              <w:ind w:right="140"/>
              <w:jc w:val="both"/>
              <w:rPr>
                <w:sz w:val="12"/>
                <w:szCs w:val="12"/>
              </w:rPr>
            </w:pPr>
            <w:r w:rsidRPr="001C47CB">
              <w:rPr>
                <w:sz w:val="12"/>
                <w:szCs w:val="12"/>
              </w:rPr>
              <w:t>1 656,0</w:t>
            </w:r>
          </w:p>
        </w:tc>
        <w:tc>
          <w:tcPr>
            <w:tcW w:w="1066" w:type="dxa"/>
            <w:noWrap/>
            <w:hideMark/>
          </w:tcPr>
          <w:p w:rsidR="003B2A28" w:rsidRPr="001C47CB" w:rsidRDefault="003B2A28" w:rsidP="003B2A28">
            <w:pPr>
              <w:ind w:right="140"/>
              <w:jc w:val="both"/>
              <w:rPr>
                <w:sz w:val="12"/>
                <w:szCs w:val="12"/>
              </w:rPr>
            </w:pPr>
            <w:r w:rsidRPr="001C47CB">
              <w:rPr>
                <w:sz w:val="12"/>
                <w:szCs w:val="12"/>
              </w:rPr>
              <w:t>1 656,0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Резервные фонды</w:t>
            </w:r>
          </w:p>
        </w:tc>
        <w:tc>
          <w:tcPr>
            <w:tcW w:w="1010" w:type="dxa"/>
            <w:hideMark/>
          </w:tcPr>
          <w:p w:rsidR="003B2A28" w:rsidRPr="001C47CB" w:rsidRDefault="003B2A28" w:rsidP="003B2A28">
            <w:pPr>
              <w:ind w:right="140"/>
              <w:jc w:val="both"/>
              <w:rPr>
                <w:b/>
                <w:bCs/>
                <w:sz w:val="12"/>
                <w:szCs w:val="12"/>
              </w:rPr>
            </w:pPr>
            <w:r w:rsidRPr="001C47CB">
              <w:rPr>
                <w:b/>
                <w:bCs/>
                <w:sz w:val="12"/>
                <w:szCs w:val="12"/>
              </w:rPr>
              <w:t>819</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11</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18 867,2</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17 867,2</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17 867,2</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870"/>
        </w:trPr>
        <w:tc>
          <w:tcPr>
            <w:tcW w:w="2518" w:type="dxa"/>
            <w:hideMark/>
          </w:tcPr>
          <w:p w:rsidR="003B2A28" w:rsidRPr="001C47CB" w:rsidRDefault="003B2A28" w:rsidP="003B2A28">
            <w:pPr>
              <w:ind w:right="140"/>
              <w:jc w:val="both"/>
              <w:rPr>
                <w:b/>
                <w:bCs/>
                <w:sz w:val="12"/>
                <w:szCs w:val="12"/>
              </w:rPr>
            </w:pPr>
            <w:r w:rsidRPr="001C47CB">
              <w:rPr>
                <w:b/>
                <w:bCs/>
                <w:sz w:val="12"/>
                <w:szCs w:val="12"/>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10" w:type="dxa"/>
            <w:hideMark/>
          </w:tcPr>
          <w:p w:rsidR="003B2A28" w:rsidRPr="001C47CB" w:rsidRDefault="003B2A28" w:rsidP="003B2A28">
            <w:pPr>
              <w:ind w:right="140"/>
              <w:jc w:val="both"/>
              <w:rPr>
                <w:b/>
                <w:bCs/>
                <w:sz w:val="12"/>
                <w:szCs w:val="12"/>
              </w:rPr>
            </w:pPr>
            <w:r w:rsidRPr="001C47CB">
              <w:rPr>
                <w:b/>
                <w:bCs/>
                <w:sz w:val="12"/>
                <w:szCs w:val="12"/>
              </w:rPr>
              <w:t>819</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11</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06</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2 882,0</w:t>
            </w:r>
          </w:p>
        </w:tc>
        <w:tc>
          <w:tcPr>
            <w:tcW w:w="890" w:type="dxa"/>
            <w:noWrap/>
            <w:hideMark/>
          </w:tcPr>
          <w:p w:rsidR="003B2A28" w:rsidRPr="001C47CB" w:rsidRDefault="003B2A28" w:rsidP="003B2A28">
            <w:pPr>
              <w:ind w:right="140"/>
              <w:jc w:val="both"/>
              <w:rPr>
                <w:sz w:val="12"/>
                <w:szCs w:val="12"/>
              </w:rPr>
            </w:pPr>
            <w:r w:rsidRPr="001C47CB">
              <w:rPr>
                <w:sz w:val="12"/>
                <w:szCs w:val="12"/>
              </w:rPr>
              <w:t>1 882,0</w:t>
            </w:r>
          </w:p>
        </w:tc>
        <w:tc>
          <w:tcPr>
            <w:tcW w:w="1066" w:type="dxa"/>
            <w:noWrap/>
            <w:hideMark/>
          </w:tcPr>
          <w:p w:rsidR="003B2A28" w:rsidRPr="001C47CB" w:rsidRDefault="003B2A28" w:rsidP="003B2A28">
            <w:pPr>
              <w:ind w:right="140"/>
              <w:jc w:val="both"/>
              <w:rPr>
                <w:sz w:val="12"/>
                <w:szCs w:val="12"/>
              </w:rPr>
            </w:pPr>
            <w:r w:rsidRPr="001C47CB">
              <w:rPr>
                <w:sz w:val="12"/>
                <w:szCs w:val="12"/>
              </w:rPr>
              <w:t>1 882,0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«Обеспечение деятельности муниципальных органов и подведомственных учреждений»</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11</w:t>
            </w:r>
          </w:p>
        </w:tc>
        <w:tc>
          <w:tcPr>
            <w:tcW w:w="828" w:type="dxa"/>
            <w:noWrap/>
            <w:hideMark/>
          </w:tcPr>
          <w:p w:rsidR="003B2A28" w:rsidRPr="001C47CB" w:rsidRDefault="003B2A28" w:rsidP="003B2A28">
            <w:pPr>
              <w:ind w:right="140"/>
              <w:jc w:val="both"/>
              <w:rPr>
                <w:sz w:val="12"/>
                <w:szCs w:val="12"/>
              </w:rPr>
            </w:pPr>
            <w:r w:rsidRPr="001C47CB">
              <w:rPr>
                <w:sz w:val="12"/>
                <w:szCs w:val="12"/>
              </w:rPr>
              <w:t>06 4</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2 882,0</w:t>
            </w:r>
          </w:p>
        </w:tc>
        <w:tc>
          <w:tcPr>
            <w:tcW w:w="890" w:type="dxa"/>
            <w:noWrap/>
            <w:hideMark/>
          </w:tcPr>
          <w:p w:rsidR="003B2A28" w:rsidRPr="001C47CB" w:rsidRDefault="003B2A28" w:rsidP="003B2A28">
            <w:pPr>
              <w:ind w:right="140"/>
              <w:jc w:val="both"/>
              <w:rPr>
                <w:sz w:val="12"/>
                <w:szCs w:val="12"/>
              </w:rPr>
            </w:pPr>
            <w:r w:rsidRPr="001C47CB">
              <w:rPr>
                <w:sz w:val="12"/>
                <w:szCs w:val="12"/>
              </w:rPr>
              <w:t>1 882,0</w:t>
            </w:r>
          </w:p>
        </w:tc>
        <w:tc>
          <w:tcPr>
            <w:tcW w:w="1066" w:type="dxa"/>
            <w:noWrap/>
            <w:hideMark/>
          </w:tcPr>
          <w:p w:rsidR="003B2A28" w:rsidRPr="001C47CB" w:rsidRDefault="003B2A28" w:rsidP="003B2A28">
            <w:pPr>
              <w:ind w:right="140"/>
              <w:jc w:val="both"/>
              <w:rPr>
                <w:sz w:val="12"/>
                <w:szCs w:val="12"/>
              </w:rPr>
            </w:pPr>
            <w:r w:rsidRPr="001C47CB">
              <w:rPr>
                <w:sz w:val="12"/>
                <w:szCs w:val="12"/>
              </w:rPr>
              <w:t>1 882,0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«Обеспечение функционирования муниципальных  органов»</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11</w:t>
            </w:r>
          </w:p>
        </w:tc>
        <w:tc>
          <w:tcPr>
            <w:tcW w:w="828" w:type="dxa"/>
            <w:noWrap/>
            <w:hideMark/>
          </w:tcPr>
          <w:p w:rsidR="003B2A28" w:rsidRPr="001C47CB" w:rsidRDefault="003B2A28" w:rsidP="003B2A28">
            <w:pPr>
              <w:ind w:right="140"/>
              <w:jc w:val="both"/>
              <w:rPr>
                <w:sz w:val="12"/>
                <w:szCs w:val="12"/>
              </w:rPr>
            </w:pPr>
            <w:r w:rsidRPr="001C47CB">
              <w:rPr>
                <w:sz w:val="12"/>
                <w:szCs w:val="12"/>
              </w:rPr>
              <w:t>06 4 01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2 882,0</w:t>
            </w:r>
          </w:p>
        </w:tc>
        <w:tc>
          <w:tcPr>
            <w:tcW w:w="890" w:type="dxa"/>
            <w:noWrap/>
            <w:hideMark/>
          </w:tcPr>
          <w:p w:rsidR="003B2A28" w:rsidRPr="001C47CB" w:rsidRDefault="003B2A28" w:rsidP="003B2A28">
            <w:pPr>
              <w:ind w:right="140"/>
              <w:jc w:val="both"/>
              <w:rPr>
                <w:sz w:val="12"/>
                <w:szCs w:val="12"/>
              </w:rPr>
            </w:pPr>
            <w:r w:rsidRPr="001C47CB">
              <w:rPr>
                <w:sz w:val="12"/>
                <w:szCs w:val="12"/>
              </w:rPr>
              <w:t>1 882,0</w:t>
            </w:r>
          </w:p>
        </w:tc>
        <w:tc>
          <w:tcPr>
            <w:tcW w:w="1066" w:type="dxa"/>
            <w:noWrap/>
            <w:hideMark/>
          </w:tcPr>
          <w:p w:rsidR="003B2A28" w:rsidRPr="001C47CB" w:rsidRDefault="003B2A28" w:rsidP="003B2A28">
            <w:pPr>
              <w:ind w:right="140"/>
              <w:jc w:val="both"/>
              <w:rPr>
                <w:sz w:val="12"/>
                <w:szCs w:val="12"/>
              </w:rPr>
            </w:pPr>
            <w:r w:rsidRPr="001C47CB">
              <w:rPr>
                <w:sz w:val="12"/>
                <w:szCs w:val="12"/>
              </w:rPr>
              <w:t>1 882,0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60"/>
        </w:trPr>
        <w:tc>
          <w:tcPr>
            <w:tcW w:w="2518" w:type="dxa"/>
            <w:hideMark/>
          </w:tcPr>
          <w:p w:rsidR="003B2A28" w:rsidRPr="001C47CB" w:rsidRDefault="003B2A28" w:rsidP="003B2A28">
            <w:pPr>
              <w:ind w:right="140"/>
              <w:jc w:val="both"/>
              <w:rPr>
                <w:sz w:val="12"/>
                <w:szCs w:val="12"/>
              </w:rPr>
            </w:pPr>
            <w:r w:rsidRPr="001C47CB">
              <w:rPr>
                <w:sz w:val="12"/>
                <w:szCs w:val="12"/>
              </w:rPr>
              <w:t>Компенсация расходов, связанных с переездом в соответствии с муниципальными правовыми актами муниципальных образований (Иные бюджетные ассигнования)</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11</w:t>
            </w:r>
          </w:p>
        </w:tc>
        <w:tc>
          <w:tcPr>
            <w:tcW w:w="828" w:type="dxa"/>
            <w:noWrap/>
            <w:hideMark/>
          </w:tcPr>
          <w:p w:rsidR="003B2A28" w:rsidRPr="001C47CB" w:rsidRDefault="003B2A28" w:rsidP="003B2A28">
            <w:pPr>
              <w:ind w:right="140"/>
              <w:jc w:val="both"/>
              <w:rPr>
                <w:sz w:val="12"/>
                <w:szCs w:val="12"/>
              </w:rPr>
            </w:pPr>
            <w:r w:rsidRPr="001C47CB">
              <w:rPr>
                <w:sz w:val="12"/>
                <w:szCs w:val="12"/>
              </w:rPr>
              <w:t>06 4 01 10120</w:t>
            </w:r>
          </w:p>
        </w:tc>
        <w:tc>
          <w:tcPr>
            <w:tcW w:w="596" w:type="dxa"/>
            <w:noWrap/>
            <w:hideMark/>
          </w:tcPr>
          <w:p w:rsidR="003B2A28" w:rsidRPr="001C47CB" w:rsidRDefault="003B2A28" w:rsidP="003B2A28">
            <w:pPr>
              <w:ind w:right="140"/>
              <w:jc w:val="both"/>
              <w:rPr>
                <w:sz w:val="12"/>
                <w:szCs w:val="12"/>
              </w:rPr>
            </w:pPr>
            <w:r w:rsidRPr="001C47CB">
              <w:rPr>
                <w:sz w:val="12"/>
                <w:szCs w:val="12"/>
              </w:rPr>
              <w:t>800</w:t>
            </w:r>
          </w:p>
        </w:tc>
        <w:tc>
          <w:tcPr>
            <w:tcW w:w="1278" w:type="dxa"/>
            <w:noWrap/>
            <w:hideMark/>
          </w:tcPr>
          <w:p w:rsidR="003B2A28" w:rsidRPr="001C47CB" w:rsidRDefault="003B2A28" w:rsidP="003B2A28">
            <w:pPr>
              <w:ind w:right="140"/>
              <w:jc w:val="both"/>
              <w:rPr>
                <w:sz w:val="12"/>
                <w:szCs w:val="12"/>
              </w:rPr>
            </w:pPr>
            <w:r w:rsidRPr="001C47CB">
              <w:rPr>
                <w:sz w:val="12"/>
                <w:szCs w:val="12"/>
              </w:rPr>
              <w:t>2 882,0</w:t>
            </w:r>
          </w:p>
        </w:tc>
        <w:tc>
          <w:tcPr>
            <w:tcW w:w="890" w:type="dxa"/>
            <w:noWrap/>
            <w:hideMark/>
          </w:tcPr>
          <w:p w:rsidR="003B2A28" w:rsidRPr="001C47CB" w:rsidRDefault="003B2A28" w:rsidP="003B2A28">
            <w:pPr>
              <w:ind w:right="140"/>
              <w:jc w:val="both"/>
              <w:rPr>
                <w:sz w:val="12"/>
                <w:szCs w:val="12"/>
              </w:rPr>
            </w:pPr>
            <w:r w:rsidRPr="001C47CB">
              <w:rPr>
                <w:sz w:val="12"/>
                <w:szCs w:val="12"/>
              </w:rPr>
              <w:t>1 882,0</w:t>
            </w:r>
          </w:p>
        </w:tc>
        <w:tc>
          <w:tcPr>
            <w:tcW w:w="1066" w:type="dxa"/>
            <w:noWrap/>
            <w:hideMark/>
          </w:tcPr>
          <w:p w:rsidR="003B2A28" w:rsidRPr="001C47CB" w:rsidRDefault="003B2A28" w:rsidP="003B2A28">
            <w:pPr>
              <w:ind w:right="140"/>
              <w:jc w:val="both"/>
              <w:rPr>
                <w:sz w:val="12"/>
                <w:szCs w:val="12"/>
              </w:rPr>
            </w:pPr>
            <w:r w:rsidRPr="001C47CB">
              <w:rPr>
                <w:sz w:val="12"/>
                <w:szCs w:val="12"/>
              </w:rPr>
              <w:t>1 882,0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585"/>
        </w:trPr>
        <w:tc>
          <w:tcPr>
            <w:tcW w:w="2518" w:type="dxa"/>
            <w:hideMark/>
          </w:tcPr>
          <w:p w:rsidR="003B2A28" w:rsidRPr="001C47CB" w:rsidRDefault="003B2A28" w:rsidP="003B2A28">
            <w:pPr>
              <w:ind w:right="140"/>
              <w:jc w:val="both"/>
              <w:rPr>
                <w:b/>
                <w:bCs/>
                <w:sz w:val="12"/>
                <w:szCs w:val="12"/>
              </w:rPr>
            </w:pPr>
            <w:r w:rsidRPr="001C47CB">
              <w:rPr>
                <w:b/>
                <w:bCs/>
                <w:sz w:val="12"/>
                <w:szCs w:val="12"/>
              </w:rPr>
              <w:t>Непрограммное направление расходов, связанное с обязательствами муниципального образования</w:t>
            </w:r>
          </w:p>
        </w:tc>
        <w:tc>
          <w:tcPr>
            <w:tcW w:w="1010" w:type="dxa"/>
            <w:hideMark/>
          </w:tcPr>
          <w:p w:rsidR="003B2A28" w:rsidRPr="001C47CB" w:rsidRDefault="003B2A28" w:rsidP="003B2A28">
            <w:pPr>
              <w:ind w:right="140"/>
              <w:jc w:val="both"/>
              <w:rPr>
                <w:b/>
                <w:bCs/>
                <w:sz w:val="12"/>
                <w:szCs w:val="12"/>
              </w:rPr>
            </w:pPr>
            <w:r w:rsidRPr="001C47CB">
              <w:rPr>
                <w:b/>
                <w:bCs/>
                <w:sz w:val="12"/>
                <w:szCs w:val="12"/>
              </w:rPr>
              <w:t>819</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11</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82</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15 985,2</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15 985,2</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15 985,2</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Исполнение обязательств муниципального образования исполнительно-распорядительными  органами муниципального образования</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11</w:t>
            </w:r>
          </w:p>
        </w:tc>
        <w:tc>
          <w:tcPr>
            <w:tcW w:w="828" w:type="dxa"/>
            <w:noWrap/>
            <w:hideMark/>
          </w:tcPr>
          <w:p w:rsidR="003B2A28" w:rsidRPr="001C47CB" w:rsidRDefault="003B2A28" w:rsidP="003B2A28">
            <w:pPr>
              <w:ind w:right="140"/>
              <w:jc w:val="both"/>
              <w:rPr>
                <w:sz w:val="12"/>
                <w:szCs w:val="12"/>
              </w:rPr>
            </w:pPr>
            <w:r w:rsidRPr="001C47CB">
              <w:rPr>
                <w:sz w:val="12"/>
                <w:szCs w:val="12"/>
              </w:rPr>
              <w:t>82 2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15 985,2</w:t>
            </w:r>
          </w:p>
        </w:tc>
        <w:tc>
          <w:tcPr>
            <w:tcW w:w="890" w:type="dxa"/>
            <w:noWrap/>
            <w:hideMark/>
          </w:tcPr>
          <w:p w:rsidR="003B2A28" w:rsidRPr="001C47CB" w:rsidRDefault="003B2A28" w:rsidP="003B2A28">
            <w:pPr>
              <w:ind w:right="140"/>
              <w:jc w:val="both"/>
              <w:rPr>
                <w:sz w:val="12"/>
                <w:szCs w:val="12"/>
              </w:rPr>
            </w:pPr>
            <w:r w:rsidRPr="001C47CB">
              <w:rPr>
                <w:sz w:val="12"/>
                <w:szCs w:val="12"/>
              </w:rPr>
              <w:t>15 985,2</w:t>
            </w:r>
          </w:p>
        </w:tc>
        <w:tc>
          <w:tcPr>
            <w:tcW w:w="1066" w:type="dxa"/>
            <w:noWrap/>
            <w:hideMark/>
          </w:tcPr>
          <w:p w:rsidR="003B2A28" w:rsidRPr="001C47CB" w:rsidRDefault="003B2A28" w:rsidP="003B2A28">
            <w:pPr>
              <w:ind w:right="140"/>
              <w:jc w:val="both"/>
              <w:rPr>
                <w:sz w:val="12"/>
                <w:szCs w:val="12"/>
              </w:rPr>
            </w:pPr>
            <w:r w:rsidRPr="001C47CB">
              <w:rPr>
                <w:sz w:val="12"/>
                <w:szCs w:val="12"/>
              </w:rPr>
              <w:t>15 985,2</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Резервный фонд Администрации муниципального образования Билибинский муниципальный район (Иные бюджетные ассигнования)</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11</w:t>
            </w:r>
          </w:p>
        </w:tc>
        <w:tc>
          <w:tcPr>
            <w:tcW w:w="828" w:type="dxa"/>
            <w:noWrap/>
            <w:hideMark/>
          </w:tcPr>
          <w:p w:rsidR="003B2A28" w:rsidRPr="001C47CB" w:rsidRDefault="003B2A28" w:rsidP="003B2A28">
            <w:pPr>
              <w:ind w:right="140"/>
              <w:jc w:val="both"/>
              <w:rPr>
                <w:sz w:val="12"/>
                <w:szCs w:val="12"/>
              </w:rPr>
            </w:pPr>
            <w:r w:rsidRPr="001C47CB">
              <w:rPr>
                <w:sz w:val="12"/>
                <w:szCs w:val="12"/>
              </w:rPr>
              <w:t>82 2 00 20020</w:t>
            </w:r>
          </w:p>
        </w:tc>
        <w:tc>
          <w:tcPr>
            <w:tcW w:w="596" w:type="dxa"/>
            <w:noWrap/>
            <w:hideMark/>
          </w:tcPr>
          <w:p w:rsidR="003B2A28" w:rsidRPr="001C47CB" w:rsidRDefault="003B2A28" w:rsidP="003B2A28">
            <w:pPr>
              <w:ind w:right="140"/>
              <w:jc w:val="both"/>
              <w:rPr>
                <w:sz w:val="12"/>
                <w:szCs w:val="12"/>
              </w:rPr>
            </w:pPr>
            <w:r w:rsidRPr="001C47CB">
              <w:rPr>
                <w:sz w:val="12"/>
                <w:szCs w:val="12"/>
              </w:rPr>
              <w:t>800</w:t>
            </w:r>
          </w:p>
        </w:tc>
        <w:tc>
          <w:tcPr>
            <w:tcW w:w="1278" w:type="dxa"/>
            <w:noWrap/>
            <w:hideMark/>
          </w:tcPr>
          <w:p w:rsidR="003B2A28" w:rsidRPr="001C47CB" w:rsidRDefault="003B2A28" w:rsidP="003B2A28">
            <w:pPr>
              <w:ind w:right="140"/>
              <w:jc w:val="both"/>
              <w:rPr>
                <w:sz w:val="12"/>
                <w:szCs w:val="12"/>
              </w:rPr>
            </w:pPr>
            <w:r w:rsidRPr="001C47CB">
              <w:rPr>
                <w:sz w:val="12"/>
                <w:szCs w:val="12"/>
              </w:rPr>
              <w:t>7 992,6</w:t>
            </w:r>
          </w:p>
        </w:tc>
        <w:tc>
          <w:tcPr>
            <w:tcW w:w="890" w:type="dxa"/>
            <w:noWrap/>
            <w:hideMark/>
          </w:tcPr>
          <w:p w:rsidR="003B2A28" w:rsidRPr="001C47CB" w:rsidRDefault="003B2A28" w:rsidP="003B2A28">
            <w:pPr>
              <w:ind w:right="140"/>
              <w:jc w:val="both"/>
              <w:rPr>
                <w:sz w:val="12"/>
                <w:szCs w:val="12"/>
              </w:rPr>
            </w:pPr>
            <w:r w:rsidRPr="001C47CB">
              <w:rPr>
                <w:sz w:val="12"/>
                <w:szCs w:val="12"/>
              </w:rPr>
              <w:t>7 992,6</w:t>
            </w:r>
          </w:p>
        </w:tc>
        <w:tc>
          <w:tcPr>
            <w:tcW w:w="1066" w:type="dxa"/>
            <w:noWrap/>
            <w:hideMark/>
          </w:tcPr>
          <w:p w:rsidR="003B2A28" w:rsidRPr="001C47CB" w:rsidRDefault="003B2A28" w:rsidP="003B2A28">
            <w:pPr>
              <w:ind w:right="140"/>
              <w:jc w:val="both"/>
              <w:rPr>
                <w:sz w:val="12"/>
                <w:szCs w:val="12"/>
              </w:rPr>
            </w:pPr>
            <w:r w:rsidRPr="001C47CB">
              <w:rPr>
                <w:sz w:val="12"/>
                <w:szCs w:val="12"/>
              </w:rPr>
              <w:t>7 992,6</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sz w:val="12"/>
                <w:szCs w:val="12"/>
              </w:rPr>
            </w:pPr>
            <w:r w:rsidRPr="001C47CB">
              <w:rPr>
                <w:sz w:val="12"/>
                <w:szCs w:val="12"/>
              </w:rPr>
              <w:t>Прочие мероприятия (Иные бюджетные ассигнования)</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11</w:t>
            </w:r>
          </w:p>
        </w:tc>
        <w:tc>
          <w:tcPr>
            <w:tcW w:w="828" w:type="dxa"/>
            <w:noWrap/>
            <w:hideMark/>
          </w:tcPr>
          <w:p w:rsidR="003B2A28" w:rsidRPr="001C47CB" w:rsidRDefault="003B2A28" w:rsidP="003B2A28">
            <w:pPr>
              <w:ind w:right="140"/>
              <w:jc w:val="both"/>
              <w:rPr>
                <w:sz w:val="12"/>
                <w:szCs w:val="12"/>
              </w:rPr>
            </w:pPr>
            <w:r w:rsidRPr="001C47CB">
              <w:rPr>
                <w:sz w:val="12"/>
                <w:szCs w:val="12"/>
              </w:rPr>
              <w:t>82 2 00 99999</w:t>
            </w:r>
          </w:p>
        </w:tc>
        <w:tc>
          <w:tcPr>
            <w:tcW w:w="596" w:type="dxa"/>
            <w:noWrap/>
            <w:hideMark/>
          </w:tcPr>
          <w:p w:rsidR="003B2A28" w:rsidRPr="001C47CB" w:rsidRDefault="003B2A28" w:rsidP="003B2A28">
            <w:pPr>
              <w:ind w:right="140"/>
              <w:jc w:val="both"/>
              <w:rPr>
                <w:sz w:val="12"/>
                <w:szCs w:val="12"/>
              </w:rPr>
            </w:pPr>
            <w:r w:rsidRPr="001C47CB">
              <w:rPr>
                <w:sz w:val="12"/>
                <w:szCs w:val="12"/>
              </w:rPr>
              <w:t>800</w:t>
            </w:r>
          </w:p>
        </w:tc>
        <w:tc>
          <w:tcPr>
            <w:tcW w:w="1278" w:type="dxa"/>
            <w:noWrap/>
            <w:hideMark/>
          </w:tcPr>
          <w:p w:rsidR="003B2A28" w:rsidRPr="001C47CB" w:rsidRDefault="003B2A28" w:rsidP="003B2A28">
            <w:pPr>
              <w:ind w:right="140"/>
              <w:jc w:val="both"/>
              <w:rPr>
                <w:sz w:val="12"/>
                <w:szCs w:val="12"/>
              </w:rPr>
            </w:pPr>
            <w:r w:rsidRPr="001C47CB">
              <w:rPr>
                <w:sz w:val="12"/>
                <w:szCs w:val="12"/>
              </w:rPr>
              <w:t>7 992,6</w:t>
            </w:r>
          </w:p>
        </w:tc>
        <w:tc>
          <w:tcPr>
            <w:tcW w:w="890" w:type="dxa"/>
            <w:noWrap/>
            <w:hideMark/>
          </w:tcPr>
          <w:p w:rsidR="003B2A28" w:rsidRPr="001C47CB" w:rsidRDefault="003B2A28" w:rsidP="003B2A28">
            <w:pPr>
              <w:ind w:right="140"/>
              <w:jc w:val="both"/>
              <w:rPr>
                <w:sz w:val="12"/>
                <w:szCs w:val="12"/>
              </w:rPr>
            </w:pPr>
            <w:r w:rsidRPr="001C47CB">
              <w:rPr>
                <w:sz w:val="12"/>
                <w:szCs w:val="12"/>
              </w:rPr>
              <w:t>7 992,6</w:t>
            </w:r>
          </w:p>
        </w:tc>
        <w:tc>
          <w:tcPr>
            <w:tcW w:w="1066" w:type="dxa"/>
            <w:noWrap/>
            <w:hideMark/>
          </w:tcPr>
          <w:p w:rsidR="003B2A28" w:rsidRPr="001C47CB" w:rsidRDefault="003B2A28" w:rsidP="003B2A28">
            <w:pPr>
              <w:ind w:right="140"/>
              <w:jc w:val="both"/>
              <w:rPr>
                <w:sz w:val="12"/>
                <w:szCs w:val="12"/>
              </w:rPr>
            </w:pPr>
            <w:r w:rsidRPr="001C47CB">
              <w:rPr>
                <w:sz w:val="12"/>
                <w:szCs w:val="12"/>
              </w:rPr>
              <w:t>7 992,6</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Другие общегосударственные вопросы</w:t>
            </w:r>
          </w:p>
        </w:tc>
        <w:tc>
          <w:tcPr>
            <w:tcW w:w="1010" w:type="dxa"/>
            <w:hideMark/>
          </w:tcPr>
          <w:p w:rsidR="003B2A28" w:rsidRPr="001C47CB" w:rsidRDefault="003B2A28" w:rsidP="003B2A28">
            <w:pPr>
              <w:ind w:right="140"/>
              <w:jc w:val="both"/>
              <w:rPr>
                <w:b/>
                <w:bCs/>
                <w:sz w:val="12"/>
                <w:szCs w:val="12"/>
              </w:rPr>
            </w:pPr>
            <w:r w:rsidRPr="001C47CB">
              <w:rPr>
                <w:b/>
                <w:bCs/>
                <w:sz w:val="12"/>
                <w:szCs w:val="12"/>
              </w:rPr>
              <w:t>819</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13</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5 510,0</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5 510,0</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5 510,0</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870"/>
        </w:trPr>
        <w:tc>
          <w:tcPr>
            <w:tcW w:w="2518" w:type="dxa"/>
            <w:hideMark/>
          </w:tcPr>
          <w:p w:rsidR="003B2A28" w:rsidRPr="001C47CB" w:rsidRDefault="003B2A28" w:rsidP="003B2A28">
            <w:pPr>
              <w:ind w:right="140"/>
              <w:jc w:val="both"/>
              <w:rPr>
                <w:b/>
                <w:bCs/>
                <w:sz w:val="12"/>
                <w:szCs w:val="12"/>
              </w:rPr>
            </w:pPr>
            <w:r w:rsidRPr="001C47CB">
              <w:rPr>
                <w:b/>
                <w:bCs/>
                <w:sz w:val="12"/>
                <w:szCs w:val="12"/>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10" w:type="dxa"/>
            <w:hideMark/>
          </w:tcPr>
          <w:p w:rsidR="003B2A28" w:rsidRPr="001C47CB" w:rsidRDefault="003B2A28" w:rsidP="003B2A28">
            <w:pPr>
              <w:ind w:right="140"/>
              <w:jc w:val="both"/>
              <w:rPr>
                <w:b/>
                <w:bCs/>
                <w:sz w:val="12"/>
                <w:szCs w:val="12"/>
              </w:rPr>
            </w:pPr>
            <w:r w:rsidRPr="001C47CB">
              <w:rPr>
                <w:b/>
                <w:bCs/>
                <w:sz w:val="12"/>
                <w:szCs w:val="12"/>
              </w:rPr>
              <w:t>819</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13</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06</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5 510,0</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5 510,0</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5 510,0</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«Управление имуществом муниципального образования Билибинский муниципальный район»</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13</w:t>
            </w:r>
          </w:p>
        </w:tc>
        <w:tc>
          <w:tcPr>
            <w:tcW w:w="828" w:type="dxa"/>
            <w:noWrap/>
            <w:hideMark/>
          </w:tcPr>
          <w:p w:rsidR="003B2A28" w:rsidRPr="001C47CB" w:rsidRDefault="003B2A28" w:rsidP="003B2A28">
            <w:pPr>
              <w:ind w:right="140"/>
              <w:jc w:val="both"/>
              <w:rPr>
                <w:sz w:val="12"/>
                <w:szCs w:val="12"/>
              </w:rPr>
            </w:pPr>
            <w:r w:rsidRPr="001C47CB">
              <w:rPr>
                <w:sz w:val="12"/>
                <w:szCs w:val="12"/>
              </w:rPr>
              <w:t>06 3</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5 510,0</w:t>
            </w:r>
          </w:p>
        </w:tc>
        <w:tc>
          <w:tcPr>
            <w:tcW w:w="890" w:type="dxa"/>
            <w:noWrap/>
            <w:hideMark/>
          </w:tcPr>
          <w:p w:rsidR="003B2A28" w:rsidRPr="001C47CB" w:rsidRDefault="003B2A28" w:rsidP="003B2A28">
            <w:pPr>
              <w:ind w:right="140"/>
              <w:jc w:val="both"/>
              <w:rPr>
                <w:sz w:val="12"/>
                <w:szCs w:val="12"/>
              </w:rPr>
            </w:pPr>
            <w:r w:rsidRPr="001C47CB">
              <w:rPr>
                <w:sz w:val="12"/>
                <w:szCs w:val="12"/>
              </w:rPr>
              <w:t>5 510,0</w:t>
            </w:r>
          </w:p>
        </w:tc>
        <w:tc>
          <w:tcPr>
            <w:tcW w:w="1066" w:type="dxa"/>
            <w:noWrap/>
            <w:hideMark/>
          </w:tcPr>
          <w:p w:rsidR="003B2A28" w:rsidRPr="001C47CB" w:rsidRDefault="003B2A28" w:rsidP="003B2A28">
            <w:pPr>
              <w:ind w:right="140"/>
              <w:jc w:val="both"/>
              <w:rPr>
                <w:sz w:val="12"/>
                <w:szCs w:val="12"/>
              </w:rPr>
            </w:pPr>
            <w:r w:rsidRPr="001C47CB">
              <w:rPr>
                <w:sz w:val="12"/>
                <w:szCs w:val="12"/>
              </w:rPr>
              <w:t>5 510,0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lastRenderedPageBreak/>
              <w:t>Основное мероприятие: «Сохранение объектов недвижимого имущества, составляющих казну муниципального образования»</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13</w:t>
            </w:r>
          </w:p>
        </w:tc>
        <w:tc>
          <w:tcPr>
            <w:tcW w:w="828" w:type="dxa"/>
            <w:noWrap/>
            <w:hideMark/>
          </w:tcPr>
          <w:p w:rsidR="003B2A28" w:rsidRPr="001C47CB" w:rsidRDefault="003B2A28" w:rsidP="003B2A28">
            <w:pPr>
              <w:ind w:right="140"/>
              <w:jc w:val="both"/>
              <w:rPr>
                <w:sz w:val="12"/>
                <w:szCs w:val="12"/>
              </w:rPr>
            </w:pPr>
            <w:r w:rsidRPr="001C47CB">
              <w:rPr>
                <w:sz w:val="12"/>
                <w:szCs w:val="12"/>
              </w:rPr>
              <w:t>06 3 01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5 510,0</w:t>
            </w:r>
          </w:p>
        </w:tc>
        <w:tc>
          <w:tcPr>
            <w:tcW w:w="890" w:type="dxa"/>
            <w:noWrap/>
            <w:hideMark/>
          </w:tcPr>
          <w:p w:rsidR="003B2A28" w:rsidRPr="001C47CB" w:rsidRDefault="003B2A28" w:rsidP="003B2A28">
            <w:pPr>
              <w:ind w:right="140"/>
              <w:jc w:val="both"/>
              <w:rPr>
                <w:sz w:val="12"/>
                <w:szCs w:val="12"/>
              </w:rPr>
            </w:pPr>
            <w:r w:rsidRPr="001C47CB">
              <w:rPr>
                <w:sz w:val="12"/>
                <w:szCs w:val="12"/>
              </w:rPr>
              <w:t>5 510,0</w:t>
            </w:r>
          </w:p>
        </w:tc>
        <w:tc>
          <w:tcPr>
            <w:tcW w:w="1066" w:type="dxa"/>
            <w:noWrap/>
            <w:hideMark/>
          </w:tcPr>
          <w:p w:rsidR="003B2A28" w:rsidRPr="001C47CB" w:rsidRDefault="003B2A28" w:rsidP="003B2A28">
            <w:pPr>
              <w:ind w:right="140"/>
              <w:jc w:val="both"/>
              <w:rPr>
                <w:sz w:val="12"/>
                <w:szCs w:val="12"/>
              </w:rPr>
            </w:pPr>
            <w:r w:rsidRPr="001C47CB">
              <w:rPr>
                <w:sz w:val="12"/>
                <w:szCs w:val="12"/>
              </w:rPr>
              <w:t>5 510,0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13</w:t>
            </w:r>
          </w:p>
        </w:tc>
        <w:tc>
          <w:tcPr>
            <w:tcW w:w="828" w:type="dxa"/>
            <w:noWrap/>
            <w:hideMark/>
          </w:tcPr>
          <w:p w:rsidR="003B2A28" w:rsidRPr="001C47CB" w:rsidRDefault="003B2A28" w:rsidP="003B2A28">
            <w:pPr>
              <w:ind w:right="140"/>
              <w:jc w:val="both"/>
              <w:rPr>
                <w:sz w:val="12"/>
                <w:szCs w:val="12"/>
              </w:rPr>
            </w:pPr>
            <w:r w:rsidRPr="001C47CB">
              <w:rPr>
                <w:sz w:val="12"/>
                <w:szCs w:val="12"/>
              </w:rPr>
              <w:t>06 3 01 20040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5 510,0</w:t>
            </w:r>
          </w:p>
        </w:tc>
        <w:tc>
          <w:tcPr>
            <w:tcW w:w="890" w:type="dxa"/>
            <w:noWrap/>
            <w:hideMark/>
          </w:tcPr>
          <w:p w:rsidR="003B2A28" w:rsidRPr="001C47CB" w:rsidRDefault="003B2A28" w:rsidP="003B2A28">
            <w:pPr>
              <w:ind w:right="140"/>
              <w:jc w:val="both"/>
              <w:rPr>
                <w:sz w:val="12"/>
                <w:szCs w:val="12"/>
              </w:rPr>
            </w:pPr>
            <w:r w:rsidRPr="001C47CB">
              <w:rPr>
                <w:sz w:val="12"/>
                <w:szCs w:val="12"/>
              </w:rPr>
              <w:t>5 510,0</w:t>
            </w:r>
          </w:p>
        </w:tc>
        <w:tc>
          <w:tcPr>
            <w:tcW w:w="1066" w:type="dxa"/>
            <w:noWrap/>
            <w:hideMark/>
          </w:tcPr>
          <w:p w:rsidR="003B2A28" w:rsidRPr="001C47CB" w:rsidRDefault="003B2A28" w:rsidP="003B2A28">
            <w:pPr>
              <w:ind w:right="140"/>
              <w:jc w:val="both"/>
              <w:rPr>
                <w:sz w:val="12"/>
                <w:szCs w:val="12"/>
              </w:rPr>
            </w:pPr>
            <w:r w:rsidRPr="001C47CB">
              <w:rPr>
                <w:sz w:val="12"/>
                <w:szCs w:val="12"/>
              </w:rPr>
              <w:t>5 510,0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Национальная экономика</w:t>
            </w:r>
          </w:p>
        </w:tc>
        <w:tc>
          <w:tcPr>
            <w:tcW w:w="1010" w:type="dxa"/>
            <w:hideMark/>
          </w:tcPr>
          <w:p w:rsidR="003B2A28" w:rsidRPr="001C47CB" w:rsidRDefault="003B2A28" w:rsidP="003B2A28">
            <w:pPr>
              <w:ind w:right="140"/>
              <w:jc w:val="both"/>
              <w:rPr>
                <w:b/>
                <w:bCs/>
                <w:sz w:val="12"/>
                <w:szCs w:val="12"/>
              </w:rPr>
            </w:pPr>
            <w:r w:rsidRPr="001C47CB">
              <w:rPr>
                <w:b/>
                <w:bCs/>
                <w:sz w:val="12"/>
                <w:szCs w:val="12"/>
              </w:rPr>
              <w:t>819</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04</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3 764,2</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2 581,2</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2 581,2</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Другие вопросы в области национальной экономики</w:t>
            </w:r>
          </w:p>
        </w:tc>
        <w:tc>
          <w:tcPr>
            <w:tcW w:w="1010" w:type="dxa"/>
            <w:hideMark/>
          </w:tcPr>
          <w:p w:rsidR="003B2A28" w:rsidRPr="001C47CB" w:rsidRDefault="003B2A28" w:rsidP="003B2A28">
            <w:pPr>
              <w:ind w:right="140"/>
              <w:jc w:val="both"/>
              <w:rPr>
                <w:b/>
                <w:bCs/>
                <w:sz w:val="12"/>
                <w:szCs w:val="12"/>
              </w:rPr>
            </w:pPr>
            <w:r w:rsidRPr="001C47CB">
              <w:rPr>
                <w:b/>
                <w:bCs/>
                <w:sz w:val="12"/>
                <w:szCs w:val="12"/>
              </w:rPr>
              <w:t>819</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04</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12</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3 764,2</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2 581,2</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2 581,2</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870"/>
        </w:trPr>
        <w:tc>
          <w:tcPr>
            <w:tcW w:w="2518" w:type="dxa"/>
            <w:hideMark/>
          </w:tcPr>
          <w:p w:rsidR="003B2A28" w:rsidRPr="001C47CB" w:rsidRDefault="003B2A28" w:rsidP="003B2A28">
            <w:pPr>
              <w:ind w:right="140"/>
              <w:jc w:val="both"/>
              <w:rPr>
                <w:b/>
                <w:bCs/>
                <w:sz w:val="12"/>
                <w:szCs w:val="12"/>
              </w:rPr>
            </w:pPr>
            <w:r w:rsidRPr="001C47CB">
              <w:rPr>
                <w:b/>
                <w:bCs/>
                <w:sz w:val="12"/>
                <w:szCs w:val="12"/>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1010" w:type="dxa"/>
            <w:hideMark/>
          </w:tcPr>
          <w:p w:rsidR="003B2A28" w:rsidRPr="001C47CB" w:rsidRDefault="003B2A28" w:rsidP="003B2A28">
            <w:pPr>
              <w:ind w:right="140"/>
              <w:jc w:val="both"/>
              <w:rPr>
                <w:b/>
                <w:bCs/>
                <w:sz w:val="12"/>
                <w:szCs w:val="12"/>
              </w:rPr>
            </w:pPr>
            <w:r w:rsidRPr="001C47CB">
              <w:rPr>
                <w:b/>
                <w:bCs/>
                <w:sz w:val="12"/>
                <w:szCs w:val="12"/>
              </w:rPr>
              <w:t>819</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04</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12</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05</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3 764,2</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2 581,2</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2 581,2</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«Финансовая поддержка начинающим субъектам малого и среднего предпринимательства на создание собственного дела»</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12</w:t>
            </w:r>
          </w:p>
        </w:tc>
        <w:tc>
          <w:tcPr>
            <w:tcW w:w="828" w:type="dxa"/>
            <w:noWrap/>
            <w:hideMark/>
          </w:tcPr>
          <w:p w:rsidR="003B2A28" w:rsidRPr="001C47CB" w:rsidRDefault="003B2A28" w:rsidP="003B2A28">
            <w:pPr>
              <w:ind w:right="140"/>
              <w:jc w:val="both"/>
              <w:rPr>
                <w:sz w:val="12"/>
                <w:szCs w:val="12"/>
              </w:rPr>
            </w:pPr>
            <w:r w:rsidRPr="001C47CB">
              <w:rPr>
                <w:sz w:val="12"/>
                <w:szCs w:val="12"/>
              </w:rPr>
              <w:t>05 1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500,0</w:t>
            </w:r>
          </w:p>
        </w:tc>
        <w:tc>
          <w:tcPr>
            <w:tcW w:w="890" w:type="dxa"/>
            <w:noWrap/>
            <w:hideMark/>
          </w:tcPr>
          <w:p w:rsidR="003B2A28" w:rsidRPr="001C47CB" w:rsidRDefault="003B2A28" w:rsidP="003B2A28">
            <w:pPr>
              <w:ind w:right="140"/>
              <w:jc w:val="both"/>
              <w:rPr>
                <w:sz w:val="12"/>
                <w:szCs w:val="12"/>
              </w:rPr>
            </w:pPr>
            <w:r w:rsidRPr="001C47CB">
              <w:rPr>
                <w:sz w:val="12"/>
                <w:szCs w:val="12"/>
              </w:rPr>
              <w:t>500,0</w:t>
            </w:r>
          </w:p>
        </w:tc>
        <w:tc>
          <w:tcPr>
            <w:tcW w:w="1066" w:type="dxa"/>
            <w:noWrap/>
            <w:hideMark/>
          </w:tcPr>
          <w:p w:rsidR="003B2A28" w:rsidRPr="001C47CB" w:rsidRDefault="003B2A28" w:rsidP="003B2A28">
            <w:pPr>
              <w:ind w:right="140"/>
              <w:jc w:val="both"/>
              <w:rPr>
                <w:sz w:val="12"/>
                <w:szCs w:val="12"/>
              </w:rPr>
            </w:pPr>
            <w:r w:rsidRPr="001C47CB">
              <w:rPr>
                <w:sz w:val="12"/>
                <w:szCs w:val="12"/>
              </w:rPr>
              <w:t>500,0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12</w:t>
            </w:r>
          </w:p>
        </w:tc>
        <w:tc>
          <w:tcPr>
            <w:tcW w:w="828" w:type="dxa"/>
            <w:noWrap/>
            <w:hideMark/>
          </w:tcPr>
          <w:p w:rsidR="003B2A28" w:rsidRPr="001C47CB" w:rsidRDefault="003B2A28" w:rsidP="003B2A28">
            <w:pPr>
              <w:ind w:right="140"/>
              <w:jc w:val="both"/>
              <w:rPr>
                <w:sz w:val="12"/>
                <w:szCs w:val="12"/>
              </w:rPr>
            </w:pPr>
            <w:r w:rsidRPr="001C47CB">
              <w:rPr>
                <w:sz w:val="12"/>
                <w:szCs w:val="12"/>
              </w:rPr>
              <w:t>05 1 02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500,0</w:t>
            </w:r>
          </w:p>
        </w:tc>
        <w:tc>
          <w:tcPr>
            <w:tcW w:w="890" w:type="dxa"/>
            <w:noWrap/>
            <w:hideMark/>
          </w:tcPr>
          <w:p w:rsidR="003B2A28" w:rsidRPr="001C47CB" w:rsidRDefault="003B2A28" w:rsidP="003B2A28">
            <w:pPr>
              <w:ind w:right="140"/>
              <w:jc w:val="both"/>
              <w:rPr>
                <w:sz w:val="12"/>
                <w:szCs w:val="12"/>
              </w:rPr>
            </w:pPr>
            <w:r w:rsidRPr="001C47CB">
              <w:rPr>
                <w:sz w:val="12"/>
                <w:szCs w:val="12"/>
              </w:rPr>
              <w:t>500,0</w:t>
            </w:r>
          </w:p>
        </w:tc>
        <w:tc>
          <w:tcPr>
            <w:tcW w:w="1066" w:type="dxa"/>
            <w:noWrap/>
            <w:hideMark/>
          </w:tcPr>
          <w:p w:rsidR="003B2A28" w:rsidRPr="001C47CB" w:rsidRDefault="003B2A28" w:rsidP="003B2A28">
            <w:pPr>
              <w:ind w:right="140"/>
              <w:jc w:val="both"/>
              <w:rPr>
                <w:sz w:val="12"/>
                <w:szCs w:val="12"/>
              </w:rPr>
            </w:pPr>
            <w:r w:rsidRPr="001C47CB">
              <w:rPr>
                <w:sz w:val="12"/>
                <w:szCs w:val="12"/>
              </w:rPr>
              <w:t>500,0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Расходы на поддержку развития субъектов малого и среднего предпринимательства (Иные бюджетные ассигнования)</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12</w:t>
            </w:r>
          </w:p>
        </w:tc>
        <w:tc>
          <w:tcPr>
            <w:tcW w:w="828" w:type="dxa"/>
            <w:noWrap/>
            <w:hideMark/>
          </w:tcPr>
          <w:p w:rsidR="003B2A28" w:rsidRPr="001C47CB" w:rsidRDefault="003B2A28" w:rsidP="003B2A28">
            <w:pPr>
              <w:ind w:right="140"/>
              <w:jc w:val="both"/>
              <w:rPr>
                <w:sz w:val="12"/>
                <w:szCs w:val="12"/>
              </w:rPr>
            </w:pPr>
            <w:r w:rsidRPr="001C47CB">
              <w:rPr>
                <w:sz w:val="12"/>
                <w:szCs w:val="12"/>
              </w:rPr>
              <w:t>05 1 02 80380</w:t>
            </w:r>
          </w:p>
        </w:tc>
        <w:tc>
          <w:tcPr>
            <w:tcW w:w="596" w:type="dxa"/>
            <w:noWrap/>
            <w:hideMark/>
          </w:tcPr>
          <w:p w:rsidR="003B2A28" w:rsidRPr="001C47CB" w:rsidRDefault="003B2A28" w:rsidP="003B2A28">
            <w:pPr>
              <w:ind w:right="140"/>
              <w:jc w:val="both"/>
              <w:rPr>
                <w:sz w:val="12"/>
                <w:szCs w:val="12"/>
              </w:rPr>
            </w:pPr>
            <w:r w:rsidRPr="001C47CB">
              <w:rPr>
                <w:sz w:val="12"/>
                <w:szCs w:val="12"/>
              </w:rPr>
              <w:t>800</w:t>
            </w:r>
          </w:p>
        </w:tc>
        <w:tc>
          <w:tcPr>
            <w:tcW w:w="1278" w:type="dxa"/>
            <w:noWrap/>
            <w:hideMark/>
          </w:tcPr>
          <w:p w:rsidR="003B2A28" w:rsidRPr="001C47CB" w:rsidRDefault="003B2A28" w:rsidP="003B2A28">
            <w:pPr>
              <w:ind w:right="140"/>
              <w:jc w:val="both"/>
              <w:rPr>
                <w:sz w:val="12"/>
                <w:szCs w:val="12"/>
              </w:rPr>
            </w:pPr>
            <w:r w:rsidRPr="001C47CB">
              <w:rPr>
                <w:sz w:val="12"/>
                <w:szCs w:val="12"/>
              </w:rPr>
              <w:t>500,0</w:t>
            </w:r>
          </w:p>
        </w:tc>
        <w:tc>
          <w:tcPr>
            <w:tcW w:w="890" w:type="dxa"/>
            <w:noWrap/>
            <w:hideMark/>
          </w:tcPr>
          <w:p w:rsidR="003B2A28" w:rsidRPr="001C47CB" w:rsidRDefault="003B2A28" w:rsidP="003B2A28">
            <w:pPr>
              <w:ind w:right="140"/>
              <w:jc w:val="both"/>
              <w:rPr>
                <w:sz w:val="12"/>
                <w:szCs w:val="12"/>
              </w:rPr>
            </w:pPr>
            <w:r w:rsidRPr="001C47CB">
              <w:rPr>
                <w:sz w:val="12"/>
                <w:szCs w:val="12"/>
              </w:rPr>
              <w:t>500,0</w:t>
            </w:r>
          </w:p>
        </w:tc>
        <w:tc>
          <w:tcPr>
            <w:tcW w:w="1066" w:type="dxa"/>
            <w:noWrap/>
            <w:hideMark/>
          </w:tcPr>
          <w:p w:rsidR="003B2A28" w:rsidRPr="001C47CB" w:rsidRDefault="003B2A28" w:rsidP="003B2A28">
            <w:pPr>
              <w:ind w:right="140"/>
              <w:jc w:val="both"/>
              <w:rPr>
                <w:sz w:val="12"/>
                <w:szCs w:val="12"/>
              </w:rPr>
            </w:pPr>
            <w:r w:rsidRPr="001C47CB">
              <w:rPr>
                <w:sz w:val="12"/>
                <w:szCs w:val="12"/>
              </w:rPr>
              <w:t>500,0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12</w:t>
            </w:r>
          </w:p>
        </w:tc>
        <w:tc>
          <w:tcPr>
            <w:tcW w:w="828" w:type="dxa"/>
            <w:noWrap/>
            <w:hideMark/>
          </w:tcPr>
          <w:p w:rsidR="003B2A28" w:rsidRPr="001C47CB" w:rsidRDefault="003B2A28" w:rsidP="003B2A28">
            <w:pPr>
              <w:ind w:right="140"/>
              <w:jc w:val="both"/>
              <w:rPr>
                <w:sz w:val="12"/>
                <w:szCs w:val="12"/>
              </w:rPr>
            </w:pPr>
            <w:r w:rsidRPr="001C47CB">
              <w:rPr>
                <w:sz w:val="12"/>
                <w:szCs w:val="12"/>
              </w:rPr>
              <w:t>05 2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3 064,2</w:t>
            </w:r>
          </w:p>
        </w:tc>
        <w:tc>
          <w:tcPr>
            <w:tcW w:w="890" w:type="dxa"/>
            <w:noWrap/>
            <w:hideMark/>
          </w:tcPr>
          <w:p w:rsidR="003B2A28" w:rsidRPr="001C47CB" w:rsidRDefault="003B2A28" w:rsidP="003B2A28">
            <w:pPr>
              <w:ind w:right="140"/>
              <w:jc w:val="both"/>
              <w:rPr>
                <w:sz w:val="12"/>
                <w:szCs w:val="12"/>
              </w:rPr>
            </w:pPr>
            <w:r w:rsidRPr="001C47CB">
              <w:rPr>
                <w:sz w:val="12"/>
                <w:szCs w:val="12"/>
              </w:rPr>
              <w:t>2 081,2</w:t>
            </w:r>
          </w:p>
        </w:tc>
        <w:tc>
          <w:tcPr>
            <w:tcW w:w="1066" w:type="dxa"/>
            <w:noWrap/>
            <w:hideMark/>
          </w:tcPr>
          <w:p w:rsidR="003B2A28" w:rsidRPr="001C47CB" w:rsidRDefault="003B2A28" w:rsidP="003B2A28">
            <w:pPr>
              <w:ind w:right="140"/>
              <w:jc w:val="both"/>
              <w:rPr>
                <w:sz w:val="12"/>
                <w:szCs w:val="12"/>
              </w:rPr>
            </w:pPr>
            <w:r w:rsidRPr="001C47CB">
              <w:rPr>
                <w:sz w:val="12"/>
                <w:szCs w:val="12"/>
              </w:rPr>
              <w:t>2 081,2</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12</w:t>
            </w:r>
          </w:p>
        </w:tc>
        <w:tc>
          <w:tcPr>
            <w:tcW w:w="828" w:type="dxa"/>
            <w:noWrap/>
            <w:hideMark/>
          </w:tcPr>
          <w:p w:rsidR="003B2A28" w:rsidRPr="001C47CB" w:rsidRDefault="003B2A28" w:rsidP="003B2A28">
            <w:pPr>
              <w:ind w:right="140"/>
              <w:jc w:val="both"/>
              <w:rPr>
                <w:sz w:val="12"/>
                <w:szCs w:val="12"/>
              </w:rPr>
            </w:pPr>
            <w:r w:rsidRPr="001C47CB">
              <w:rPr>
                <w:sz w:val="12"/>
                <w:szCs w:val="12"/>
              </w:rPr>
              <w:t>05 2 01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1 846,1</w:t>
            </w:r>
          </w:p>
        </w:tc>
        <w:tc>
          <w:tcPr>
            <w:tcW w:w="890" w:type="dxa"/>
            <w:noWrap/>
            <w:hideMark/>
          </w:tcPr>
          <w:p w:rsidR="003B2A28" w:rsidRPr="001C47CB" w:rsidRDefault="003B2A28" w:rsidP="003B2A28">
            <w:pPr>
              <w:ind w:right="140"/>
              <w:jc w:val="both"/>
              <w:rPr>
                <w:sz w:val="12"/>
                <w:szCs w:val="12"/>
              </w:rPr>
            </w:pPr>
            <w:r w:rsidRPr="001C47CB">
              <w:rPr>
                <w:sz w:val="12"/>
                <w:szCs w:val="12"/>
              </w:rPr>
              <w:t>1 039,7</w:t>
            </w:r>
          </w:p>
        </w:tc>
        <w:tc>
          <w:tcPr>
            <w:tcW w:w="1066" w:type="dxa"/>
            <w:noWrap/>
            <w:hideMark/>
          </w:tcPr>
          <w:p w:rsidR="003B2A28" w:rsidRPr="001C47CB" w:rsidRDefault="003B2A28" w:rsidP="003B2A28">
            <w:pPr>
              <w:ind w:right="140"/>
              <w:jc w:val="both"/>
              <w:rPr>
                <w:sz w:val="12"/>
                <w:szCs w:val="12"/>
              </w:rPr>
            </w:pPr>
            <w:r w:rsidRPr="001C47CB">
              <w:rPr>
                <w:sz w:val="12"/>
                <w:szCs w:val="12"/>
              </w:rPr>
              <w:t>1 039,7</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12</w:t>
            </w:r>
          </w:p>
        </w:tc>
        <w:tc>
          <w:tcPr>
            <w:tcW w:w="828" w:type="dxa"/>
            <w:noWrap/>
            <w:hideMark/>
          </w:tcPr>
          <w:p w:rsidR="003B2A28" w:rsidRPr="001C47CB" w:rsidRDefault="003B2A28" w:rsidP="003B2A28">
            <w:pPr>
              <w:ind w:right="140"/>
              <w:jc w:val="both"/>
              <w:rPr>
                <w:sz w:val="12"/>
                <w:szCs w:val="12"/>
              </w:rPr>
            </w:pPr>
            <w:r w:rsidRPr="001C47CB">
              <w:rPr>
                <w:sz w:val="12"/>
                <w:szCs w:val="12"/>
              </w:rPr>
              <w:t>05 2 01 S2260</w:t>
            </w:r>
          </w:p>
        </w:tc>
        <w:tc>
          <w:tcPr>
            <w:tcW w:w="596" w:type="dxa"/>
            <w:noWrap/>
            <w:hideMark/>
          </w:tcPr>
          <w:p w:rsidR="003B2A28" w:rsidRPr="001C47CB" w:rsidRDefault="003B2A28" w:rsidP="003B2A28">
            <w:pPr>
              <w:ind w:right="140"/>
              <w:jc w:val="both"/>
              <w:rPr>
                <w:sz w:val="12"/>
                <w:szCs w:val="12"/>
              </w:rPr>
            </w:pPr>
            <w:r w:rsidRPr="001C47CB">
              <w:rPr>
                <w:sz w:val="12"/>
                <w:szCs w:val="12"/>
              </w:rPr>
              <w:t>800</w:t>
            </w:r>
          </w:p>
        </w:tc>
        <w:tc>
          <w:tcPr>
            <w:tcW w:w="1278" w:type="dxa"/>
            <w:noWrap/>
            <w:hideMark/>
          </w:tcPr>
          <w:p w:rsidR="003B2A28" w:rsidRPr="001C47CB" w:rsidRDefault="003B2A28" w:rsidP="003B2A28">
            <w:pPr>
              <w:ind w:right="140"/>
              <w:jc w:val="both"/>
              <w:rPr>
                <w:sz w:val="12"/>
                <w:szCs w:val="12"/>
              </w:rPr>
            </w:pPr>
            <w:r w:rsidRPr="001C47CB">
              <w:rPr>
                <w:sz w:val="12"/>
                <w:szCs w:val="12"/>
              </w:rPr>
              <w:t>1 836,8</w:t>
            </w:r>
          </w:p>
        </w:tc>
        <w:tc>
          <w:tcPr>
            <w:tcW w:w="890" w:type="dxa"/>
            <w:noWrap/>
            <w:hideMark/>
          </w:tcPr>
          <w:p w:rsidR="003B2A28" w:rsidRPr="001C47CB" w:rsidRDefault="003B2A28" w:rsidP="003B2A28">
            <w:pPr>
              <w:ind w:right="140"/>
              <w:jc w:val="both"/>
              <w:rPr>
                <w:sz w:val="12"/>
                <w:szCs w:val="12"/>
              </w:rPr>
            </w:pPr>
            <w:r w:rsidRPr="001C47CB">
              <w:rPr>
                <w:sz w:val="12"/>
                <w:szCs w:val="12"/>
              </w:rPr>
              <w:t>1 034,5</w:t>
            </w:r>
          </w:p>
        </w:tc>
        <w:tc>
          <w:tcPr>
            <w:tcW w:w="1066" w:type="dxa"/>
            <w:noWrap/>
            <w:hideMark/>
          </w:tcPr>
          <w:p w:rsidR="003B2A28" w:rsidRPr="001C47CB" w:rsidRDefault="003B2A28" w:rsidP="003B2A28">
            <w:pPr>
              <w:ind w:right="140"/>
              <w:jc w:val="both"/>
              <w:rPr>
                <w:sz w:val="12"/>
                <w:szCs w:val="12"/>
              </w:rPr>
            </w:pPr>
            <w:r w:rsidRPr="001C47CB">
              <w:rPr>
                <w:sz w:val="12"/>
                <w:szCs w:val="12"/>
              </w:rPr>
              <w:t>1 034,5</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30"/>
        </w:trPr>
        <w:tc>
          <w:tcPr>
            <w:tcW w:w="2518" w:type="dxa"/>
            <w:hideMark/>
          </w:tcPr>
          <w:p w:rsidR="003B2A28" w:rsidRPr="001C47CB" w:rsidRDefault="003B2A28" w:rsidP="003B2A28">
            <w:pPr>
              <w:ind w:right="140"/>
              <w:jc w:val="both"/>
              <w:rPr>
                <w:sz w:val="12"/>
                <w:szCs w:val="12"/>
              </w:rPr>
            </w:pPr>
            <w:r w:rsidRPr="001C47CB">
              <w:rPr>
                <w:sz w:val="12"/>
                <w:szCs w:val="12"/>
              </w:rPr>
              <w:t>Расходы на финансовую поддержку субъектов предпринимательской деятельности, осуществляющих деятельность в сельской местности (</w:t>
            </w:r>
            <w:proofErr w:type="spellStart"/>
            <w:r w:rsidRPr="001C47CB">
              <w:rPr>
                <w:sz w:val="12"/>
                <w:szCs w:val="12"/>
              </w:rPr>
              <w:t>софинансирование</w:t>
            </w:r>
            <w:proofErr w:type="spellEnd"/>
            <w:r w:rsidRPr="001C47CB">
              <w:rPr>
                <w:sz w:val="12"/>
                <w:szCs w:val="12"/>
              </w:rPr>
              <w:t xml:space="preserve"> обязательств за счет средств местного бюджета) (Иные бюджетные ассигнования)</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12</w:t>
            </w:r>
          </w:p>
        </w:tc>
        <w:tc>
          <w:tcPr>
            <w:tcW w:w="828" w:type="dxa"/>
            <w:noWrap/>
            <w:hideMark/>
          </w:tcPr>
          <w:p w:rsidR="003B2A28" w:rsidRPr="001C47CB" w:rsidRDefault="003B2A28" w:rsidP="003B2A28">
            <w:pPr>
              <w:ind w:right="140"/>
              <w:jc w:val="both"/>
              <w:rPr>
                <w:sz w:val="12"/>
                <w:szCs w:val="12"/>
              </w:rPr>
            </w:pPr>
            <w:r w:rsidRPr="001C47CB">
              <w:rPr>
                <w:sz w:val="12"/>
                <w:szCs w:val="12"/>
              </w:rPr>
              <w:t>05 2 01 S226M</w:t>
            </w:r>
          </w:p>
        </w:tc>
        <w:tc>
          <w:tcPr>
            <w:tcW w:w="596" w:type="dxa"/>
            <w:noWrap/>
            <w:hideMark/>
          </w:tcPr>
          <w:p w:rsidR="003B2A28" w:rsidRPr="001C47CB" w:rsidRDefault="003B2A28" w:rsidP="003B2A28">
            <w:pPr>
              <w:ind w:right="140"/>
              <w:jc w:val="both"/>
              <w:rPr>
                <w:sz w:val="12"/>
                <w:szCs w:val="12"/>
              </w:rPr>
            </w:pPr>
            <w:r w:rsidRPr="001C47CB">
              <w:rPr>
                <w:sz w:val="12"/>
                <w:szCs w:val="12"/>
              </w:rPr>
              <w:t>800</w:t>
            </w:r>
          </w:p>
        </w:tc>
        <w:tc>
          <w:tcPr>
            <w:tcW w:w="1278" w:type="dxa"/>
            <w:noWrap/>
            <w:hideMark/>
          </w:tcPr>
          <w:p w:rsidR="003B2A28" w:rsidRPr="001C47CB" w:rsidRDefault="003B2A28" w:rsidP="003B2A28">
            <w:pPr>
              <w:ind w:right="140"/>
              <w:jc w:val="both"/>
              <w:rPr>
                <w:sz w:val="12"/>
                <w:szCs w:val="12"/>
              </w:rPr>
            </w:pPr>
            <w:r w:rsidRPr="001C47CB">
              <w:rPr>
                <w:sz w:val="12"/>
                <w:szCs w:val="12"/>
              </w:rPr>
              <w:t>9,3</w:t>
            </w:r>
          </w:p>
        </w:tc>
        <w:tc>
          <w:tcPr>
            <w:tcW w:w="890" w:type="dxa"/>
            <w:noWrap/>
            <w:hideMark/>
          </w:tcPr>
          <w:p w:rsidR="003B2A28" w:rsidRPr="001C47CB" w:rsidRDefault="003B2A28" w:rsidP="003B2A28">
            <w:pPr>
              <w:ind w:right="140"/>
              <w:jc w:val="both"/>
              <w:rPr>
                <w:sz w:val="12"/>
                <w:szCs w:val="12"/>
              </w:rPr>
            </w:pPr>
            <w:r w:rsidRPr="001C47CB">
              <w:rPr>
                <w:sz w:val="12"/>
                <w:szCs w:val="12"/>
              </w:rPr>
              <w:t>5,2</w:t>
            </w:r>
          </w:p>
        </w:tc>
        <w:tc>
          <w:tcPr>
            <w:tcW w:w="1066" w:type="dxa"/>
            <w:noWrap/>
            <w:hideMark/>
          </w:tcPr>
          <w:p w:rsidR="003B2A28" w:rsidRPr="001C47CB" w:rsidRDefault="003B2A28" w:rsidP="003B2A28">
            <w:pPr>
              <w:ind w:right="140"/>
              <w:jc w:val="both"/>
              <w:rPr>
                <w:sz w:val="12"/>
                <w:szCs w:val="12"/>
              </w:rPr>
            </w:pPr>
            <w:r w:rsidRPr="001C47CB">
              <w:rPr>
                <w:sz w:val="12"/>
                <w:szCs w:val="12"/>
              </w:rPr>
              <w:t>5,2</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 xml:space="preserve">Основное мероприятие: «Финансовая поддержка субъектам предпринимательской деятельности, </w:t>
            </w:r>
            <w:proofErr w:type="gramStart"/>
            <w:r w:rsidRPr="001C47CB">
              <w:rPr>
                <w:sz w:val="12"/>
                <w:szCs w:val="12"/>
              </w:rPr>
              <w:t>осуществляющих</w:t>
            </w:r>
            <w:proofErr w:type="gramEnd"/>
            <w:r w:rsidRPr="001C47CB">
              <w:rPr>
                <w:sz w:val="12"/>
                <w:szCs w:val="12"/>
              </w:rPr>
              <w:t xml:space="preserve"> деятельность в городском поселении Билибино Билибинского муниципального района»</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12</w:t>
            </w:r>
          </w:p>
        </w:tc>
        <w:tc>
          <w:tcPr>
            <w:tcW w:w="828" w:type="dxa"/>
            <w:noWrap/>
            <w:hideMark/>
          </w:tcPr>
          <w:p w:rsidR="003B2A28" w:rsidRPr="001C47CB" w:rsidRDefault="003B2A28" w:rsidP="003B2A28">
            <w:pPr>
              <w:ind w:right="140"/>
              <w:jc w:val="both"/>
              <w:rPr>
                <w:sz w:val="12"/>
                <w:szCs w:val="12"/>
              </w:rPr>
            </w:pPr>
            <w:r w:rsidRPr="001C47CB">
              <w:rPr>
                <w:sz w:val="12"/>
                <w:szCs w:val="12"/>
              </w:rPr>
              <w:t>05 2 02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1 218,1</w:t>
            </w:r>
          </w:p>
        </w:tc>
        <w:tc>
          <w:tcPr>
            <w:tcW w:w="890" w:type="dxa"/>
            <w:noWrap/>
            <w:hideMark/>
          </w:tcPr>
          <w:p w:rsidR="003B2A28" w:rsidRPr="001C47CB" w:rsidRDefault="003B2A28" w:rsidP="003B2A28">
            <w:pPr>
              <w:ind w:right="140"/>
              <w:jc w:val="both"/>
              <w:rPr>
                <w:sz w:val="12"/>
                <w:szCs w:val="12"/>
              </w:rPr>
            </w:pPr>
            <w:r w:rsidRPr="001C47CB">
              <w:rPr>
                <w:sz w:val="12"/>
                <w:szCs w:val="12"/>
              </w:rPr>
              <w:t>1 041,5</w:t>
            </w:r>
          </w:p>
        </w:tc>
        <w:tc>
          <w:tcPr>
            <w:tcW w:w="1066" w:type="dxa"/>
            <w:noWrap/>
            <w:hideMark/>
          </w:tcPr>
          <w:p w:rsidR="003B2A28" w:rsidRPr="001C47CB" w:rsidRDefault="003B2A28" w:rsidP="003B2A28">
            <w:pPr>
              <w:ind w:right="140"/>
              <w:jc w:val="both"/>
              <w:rPr>
                <w:sz w:val="12"/>
                <w:szCs w:val="12"/>
              </w:rPr>
            </w:pPr>
            <w:r w:rsidRPr="001C47CB">
              <w:rPr>
                <w:sz w:val="12"/>
                <w:szCs w:val="12"/>
              </w:rPr>
              <w:t>1 041,5</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Расходы на финансовую поддержку субъектов предпринимательской деятельности, осуществляющих «северный завоз» потребительских товаров  (Иные бюджетные ассигнования)</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12</w:t>
            </w:r>
          </w:p>
        </w:tc>
        <w:tc>
          <w:tcPr>
            <w:tcW w:w="828" w:type="dxa"/>
            <w:noWrap/>
            <w:hideMark/>
          </w:tcPr>
          <w:p w:rsidR="003B2A28" w:rsidRPr="001C47CB" w:rsidRDefault="003B2A28" w:rsidP="003B2A28">
            <w:pPr>
              <w:ind w:right="140"/>
              <w:jc w:val="both"/>
              <w:rPr>
                <w:sz w:val="12"/>
                <w:szCs w:val="12"/>
              </w:rPr>
            </w:pPr>
            <w:r w:rsidRPr="001C47CB">
              <w:rPr>
                <w:sz w:val="12"/>
                <w:szCs w:val="12"/>
              </w:rPr>
              <w:t>05 2 02 42580</w:t>
            </w:r>
          </w:p>
        </w:tc>
        <w:tc>
          <w:tcPr>
            <w:tcW w:w="596" w:type="dxa"/>
            <w:noWrap/>
            <w:hideMark/>
          </w:tcPr>
          <w:p w:rsidR="003B2A28" w:rsidRPr="001C47CB" w:rsidRDefault="003B2A28" w:rsidP="003B2A28">
            <w:pPr>
              <w:ind w:right="140"/>
              <w:jc w:val="both"/>
              <w:rPr>
                <w:sz w:val="12"/>
                <w:szCs w:val="12"/>
              </w:rPr>
            </w:pPr>
            <w:r w:rsidRPr="001C47CB">
              <w:rPr>
                <w:sz w:val="12"/>
                <w:szCs w:val="12"/>
              </w:rPr>
              <w:t>800</w:t>
            </w:r>
          </w:p>
        </w:tc>
        <w:tc>
          <w:tcPr>
            <w:tcW w:w="1278" w:type="dxa"/>
            <w:noWrap/>
            <w:hideMark/>
          </w:tcPr>
          <w:p w:rsidR="003B2A28" w:rsidRPr="001C47CB" w:rsidRDefault="003B2A28" w:rsidP="003B2A28">
            <w:pPr>
              <w:ind w:right="140"/>
              <w:jc w:val="both"/>
              <w:rPr>
                <w:sz w:val="12"/>
                <w:szCs w:val="12"/>
              </w:rPr>
            </w:pPr>
            <w:r w:rsidRPr="001C47CB">
              <w:rPr>
                <w:sz w:val="12"/>
                <w:szCs w:val="12"/>
              </w:rPr>
              <w:t>1 211,9</w:t>
            </w:r>
          </w:p>
        </w:tc>
        <w:tc>
          <w:tcPr>
            <w:tcW w:w="890" w:type="dxa"/>
            <w:noWrap/>
            <w:hideMark/>
          </w:tcPr>
          <w:p w:rsidR="003B2A28" w:rsidRPr="001C47CB" w:rsidRDefault="003B2A28" w:rsidP="003B2A28">
            <w:pPr>
              <w:ind w:right="140"/>
              <w:jc w:val="both"/>
              <w:rPr>
                <w:sz w:val="12"/>
                <w:szCs w:val="12"/>
              </w:rPr>
            </w:pPr>
            <w:r w:rsidRPr="001C47CB">
              <w:rPr>
                <w:sz w:val="12"/>
                <w:szCs w:val="12"/>
              </w:rPr>
              <w:t>1 036,2</w:t>
            </w:r>
          </w:p>
        </w:tc>
        <w:tc>
          <w:tcPr>
            <w:tcW w:w="1066" w:type="dxa"/>
            <w:noWrap/>
            <w:hideMark/>
          </w:tcPr>
          <w:p w:rsidR="003B2A28" w:rsidRPr="001C47CB" w:rsidRDefault="003B2A28" w:rsidP="003B2A28">
            <w:pPr>
              <w:ind w:right="140"/>
              <w:jc w:val="both"/>
              <w:rPr>
                <w:sz w:val="12"/>
                <w:szCs w:val="12"/>
              </w:rPr>
            </w:pPr>
            <w:r w:rsidRPr="001C47CB">
              <w:rPr>
                <w:sz w:val="12"/>
                <w:szCs w:val="12"/>
              </w:rPr>
              <w:t>1 036,2</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Расходы на финансовую поддержку субъектов предпринимательской деятельности, осуществляющих «северный завоз» потребительских товаров (</w:t>
            </w:r>
            <w:proofErr w:type="spellStart"/>
            <w:r w:rsidRPr="001C47CB">
              <w:rPr>
                <w:sz w:val="12"/>
                <w:szCs w:val="12"/>
              </w:rPr>
              <w:t>софинансирование</w:t>
            </w:r>
            <w:proofErr w:type="spellEnd"/>
            <w:r w:rsidRPr="001C47CB">
              <w:rPr>
                <w:sz w:val="12"/>
                <w:szCs w:val="12"/>
              </w:rPr>
              <w:t xml:space="preserve"> обязательств за счет средств местного бюджета)  (Иные бюджетные ассигнования)</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12</w:t>
            </w:r>
          </w:p>
        </w:tc>
        <w:tc>
          <w:tcPr>
            <w:tcW w:w="828" w:type="dxa"/>
            <w:noWrap/>
            <w:hideMark/>
          </w:tcPr>
          <w:p w:rsidR="003B2A28" w:rsidRPr="001C47CB" w:rsidRDefault="003B2A28" w:rsidP="003B2A28">
            <w:pPr>
              <w:ind w:right="140"/>
              <w:jc w:val="both"/>
              <w:rPr>
                <w:sz w:val="12"/>
                <w:szCs w:val="12"/>
              </w:rPr>
            </w:pPr>
            <w:r w:rsidRPr="001C47CB">
              <w:rPr>
                <w:sz w:val="12"/>
                <w:szCs w:val="12"/>
              </w:rPr>
              <w:t>05 2 02 4258М</w:t>
            </w:r>
          </w:p>
        </w:tc>
        <w:tc>
          <w:tcPr>
            <w:tcW w:w="596" w:type="dxa"/>
            <w:noWrap/>
            <w:hideMark/>
          </w:tcPr>
          <w:p w:rsidR="003B2A28" w:rsidRPr="001C47CB" w:rsidRDefault="003B2A28" w:rsidP="003B2A28">
            <w:pPr>
              <w:ind w:right="140"/>
              <w:jc w:val="both"/>
              <w:rPr>
                <w:sz w:val="12"/>
                <w:szCs w:val="12"/>
              </w:rPr>
            </w:pPr>
            <w:r w:rsidRPr="001C47CB">
              <w:rPr>
                <w:sz w:val="12"/>
                <w:szCs w:val="12"/>
              </w:rPr>
              <w:t>800</w:t>
            </w:r>
          </w:p>
        </w:tc>
        <w:tc>
          <w:tcPr>
            <w:tcW w:w="1278" w:type="dxa"/>
            <w:noWrap/>
            <w:hideMark/>
          </w:tcPr>
          <w:p w:rsidR="003B2A28" w:rsidRPr="001C47CB" w:rsidRDefault="003B2A28" w:rsidP="003B2A28">
            <w:pPr>
              <w:ind w:right="140"/>
              <w:jc w:val="both"/>
              <w:rPr>
                <w:sz w:val="12"/>
                <w:szCs w:val="12"/>
              </w:rPr>
            </w:pPr>
            <w:r w:rsidRPr="001C47CB">
              <w:rPr>
                <w:sz w:val="12"/>
                <w:szCs w:val="12"/>
              </w:rPr>
              <w:t>6,2</w:t>
            </w:r>
          </w:p>
        </w:tc>
        <w:tc>
          <w:tcPr>
            <w:tcW w:w="890" w:type="dxa"/>
            <w:noWrap/>
            <w:hideMark/>
          </w:tcPr>
          <w:p w:rsidR="003B2A28" w:rsidRPr="001C47CB" w:rsidRDefault="003B2A28" w:rsidP="003B2A28">
            <w:pPr>
              <w:ind w:right="140"/>
              <w:jc w:val="both"/>
              <w:rPr>
                <w:sz w:val="12"/>
                <w:szCs w:val="12"/>
              </w:rPr>
            </w:pPr>
            <w:r w:rsidRPr="001C47CB">
              <w:rPr>
                <w:sz w:val="12"/>
                <w:szCs w:val="12"/>
              </w:rPr>
              <w:t>5,3</w:t>
            </w:r>
          </w:p>
        </w:tc>
        <w:tc>
          <w:tcPr>
            <w:tcW w:w="1066" w:type="dxa"/>
            <w:noWrap/>
            <w:hideMark/>
          </w:tcPr>
          <w:p w:rsidR="003B2A28" w:rsidRPr="001C47CB" w:rsidRDefault="003B2A28" w:rsidP="003B2A28">
            <w:pPr>
              <w:ind w:right="140"/>
              <w:jc w:val="both"/>
              <w:rPr>
                <w:sz w:val="12"/>
                <w:szCs w:val="12"/>
              </w:rPr>
            </w:pPr>
            <w:r w:rsidRPr="001C47CB">
              <w:rPr>
                <w:sz w:val="12"/>
                <w:szCs w:val="12"/>
              </w:rPr>
              <w:t>5,3</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 xml:space="preserve">Подпрограмма: </w:t>
            </w:r>
            <w:proofErr w:type="gramStart"/>
            <w:r w:rsidRPr="001C47CB">
              <w:rPr>
                <w:sz w:val="12"/>
                <w:szCs w:val="12"/>
              </w:rPr>
              <w:t>«Финансовая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roofErr w:type="gramEnd"/>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12</w:t>
            </w:r>
          </w:p>
        </w:tc>
        <w:tc>
          <w:tcPr>
            <w:tcW w:w="828" w:type="dxa"/>
            <w:noWrap/>
            <w:hideMark/>
          </w:tcPr>
          <w:p w:rsidR="003B2A28" w:rsidRPr="001C47CB" w:rsidRDefault="003B2A28" w:rsidP="003B2A28">
            <w:pPr>
              <w:ind w:right="140"/>
              <w:jc w:val="both"/>
              <w:rPr>
                <w:sz w:val="12"/>
                <w:szCs w:val="12"/>
              </w:rPr>
            </w:pPr>
            <w:r w:rsidRPr="001C47CB">
              <w:rPr>
                <w:sz w:val="12"/>
                <w:szCs w:val="12"/>
              </w:rPr>
              <w:t>05 3</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200,0</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 xml:space="preserve">Основное мероприятие: </w:t>
            </w:r>
            <w:proofErr w:type="gramStart"/>
            <w:r w:rsidRPr="001C47CB">
              <w:rPr>
                <w:sz w:val="12"/>
                <w:szCs w:val="12"/>
              </w:rPr>
              <w:t>«Финансовая поддержка субъектам малого и среднего предпринимательства определенным как приоритетные»</w:t>
            </w:r>
            <w:proofErr w:type="gramEnd"/>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12</w:t>
            </w:r>
          </w:p>
        </w:tc>
        <w:tc>
          <w:tcPr>
            <w:tcW w:w="828" w:type="dxa"/>
            <w:noWrap/>
            <w:hideMark/>
          </w:tcPr>
          <w:p w:rsidR="003B2A28" w:rsidRPr="001C47CB" w:rsidRDefault="003B2A28" w:rsidP="003B2A28">
            <w:pPr>
              <w:ind w:right="140"/>
              <w:jc w:val="both"/>
              <w:rPr>
                <w:sz w:val="12"/>
                <w:szCs w:val="12"/>
              </w:rPr>
            </w:pPr>
            <w:r w:rsidRPr="001C47CB">
              <w:rPr>
                <w:sz w:val="12"/>
                <w:szCs w:val="12"/>
              </w:rPr>
              <w:t>05 3 01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200,0</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45"/>
        </w:trPr>
        <w:tc>
          <w:tcPr>
            <w:tcW w:w="2518" w:type="dxa"/>
            <w:hideMark/>
          </w:tcPr>
          <w:p w:rsidR="003B2A28" w:rsidRPr="001C47CB" w:rsidRDefault="003B2A28" w:rsidP="003B2A28">
            <w:pPr>
              <w:ind w:right="140"/>
              <w:jc w:val="both"/>
              <w:rPr>
                <w:sz w:val="12"/>
                <w:szCs w:val="12"/>
              </w:rPr>
            </w:pPr>
            <w:r w:rsidRPr="001C47CB">
              <w:rPr>
                <w:sz w:val="12"/>
                <w:szCs w:val="12"/>
              </w:rPr>
              <w:t xml:space="preserve">Расходы на поддержку развития субъектов малого и среднего предпринимательства </w:t>
            </w:r>
            <w:proofErr w:type="gramStart"/>
            <w:r w:rsidRPr="001C47CB">
              <w:rPr>
                <w:sz w:val="12"/>
                <w:szCs w:val="12"/>
              </w:rPr>
              <w:t>определенным</w:t>
            </w:r>
            <w:proofErr w:type="gramEnd"/>
            <w:r w:rsidRPr="001C47CB">
              <w:rPr>
                <w:sz w:val="12"/>
                <w:szCs w:val="12"/>
              </w:rPr>
              <w:t xml:space="preserve"> как приоритетные (Иные бюджетные ассигнования)</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12</w:t>
            </w:r>
          </w:p>
        </w:tc>
        <w:tc>
          <w:tcPr>
            <w:tcW w:w="828" w:type="dxa"/>
            <w:noWrap/>
            <w:hideMark/>
          </w:tcPr>
          <w:p w:rsidR="003B2A28" w:rsidRPr="001C47CB" w:rsidRDefault="003B2A28" w:rsidP="003B2A28">
            <w:pPr>
              <w:ind w:right="140"/>
              <w:jc w:val="both"/>
              <w:rPr>
                <w:sz w:val="12"/>
                <w:szCs w:val="12"/>
              </w:rPr>
            </w:pPr>
            <w:r w:rsidRPr="001C47CB">
              <w:rPr>
                <w:sz w:val="12"/>
                <w:szCs w:val="12"/>
              </w:rPr>
              <w:t>05 3 01 80381</w:t>
            </w:r>
          </w:p>
        </w:tc>
        <w:tc>
          <w:tcPr>
            <w:tcW w:w="596" w:type="dxa"/>
            <w:noWrap/>
            <w:hideMark/>
          </w:tcPr>
          <w:p w:rsidR="003B2A28" w:rsidRPr="001C47CB" w:rsidRDefault="003B2A28" w:rsidP="003B2A28">
            <w:pPr>
              <w:ind w:right="140"/>
              <w:jc w:val="both"/>
              <w:rPr>
                <w:sz w:val="12"/>
                <w:szCs w:val="12"/>
              </w:rPr>
            </w:pPr>
            <w:r w:rsidRPr="001C47CB">
              <w:rPr>
                <w:sz w:val="12"/>
                <w:szCs w:val="12"/>
              </w:rPr>
              <w:t>800</w:t>
            </w:r>
          </w:p>
        </w:tc>
        <w:tc>
          <w:tcPr>
            <w:tcW w:w="1278" w:type="dxa"/>
            <w:noWrap/>
            <w:hideMark/>
          </w:tcPr>
          <w:p w:rsidR="003B2A28" w:rsidRPr="001C47CB" w:rsidRDefault="003B2A28" w:rsidP="003B2A28">
            <w:pPr>
              <w:ind w:right="140"/>
              <w:jc w:val="both"/>
              <w:rPr>
                <w:sz w:val="12"/>
                <w:szCs w:val="12"/>
              </w:rPr>
            </w:pPr>
            <w:r w:rsidRPr="001C47CB">
              <w:rPr>
                <w:sz w:val="12"/>
                <w:szCs w:val="12"/>
              </w:rPr>
              <w:t>200,0</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Социальная политика</w:t>
            </w:r>
          </w:p>
        </w:tc>
        <w:tc>
          <w:tcPr>
            <w:tcW w:w="1010" w:type="dxa"/>
            <w:hideMark/>
          </w:tcPr>
          <w:p w:rsidR="003B2A28" w:rsidRPr="001C47CB" w:rsidRDefault="003B2A28" w:rsidP="003B2A28">
            <w:pPr>
              <w:ind w:right="140"/>
              <w:jc w:val="both"/>
              <w:rPr>
                <w:b/>
                <w:bCs/>
                <w:sz w:val="12"/>
                <w:szCs w:val="12"/>
              </w:rPr>
            </w:pPr>
            <w:r w:rsidRPr="001C47CB">
              <w:rPr>
                <w:b/>
                <w:bCs/>
                <w:sz w:val="12"/>
                <w:szCs w:val="12"/>
              </w:rPr>
              <w:t>819</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10</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8 395,0</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8 632,4</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8 632,4</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Пенсионное обеспечение</w:t>
            </w:r>
          </w:p>
        </w:tc>
        <w:tc>
          <w:tcPr>
            <w:tcW w:w="1010" w:type="dxa"/>
            <w:hideMark/>
          </w:tcPr>
          <w:p w:rsidR="003B2A28" w:rsidRPr="001C47CB" w:rsidRDefault="003B2A28" w:rsidP="003B2A28">
            <w:pPr>
              <w:ind w:right="140"/>
              <w:jc w:val="both"/>
              <w:rPr>
                <w:b/>
                <w:bCs/>
                <w:sz w:val="12"/>
                <w:szCs w:val="12"/>
              </w:rPr>
            </w:pPr>
            <w:r w:rsidRPr="001C47CB">
              <w:rPr>
                <w:b/>
                <w:bCs/>
                <w:sz w:val="12"/>
                <w:szCs w:val="12"/>
              </w:rPr>
              <w:t>819</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10</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8 395,0</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8 632,4</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8 632,4</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585"/>
        </w:trPr>
        <w:tc>
          <w:tcPr>
            <w:tcW w:w="2518" w:type="dxa"/>
            <w:hideMark/>
          </w:tcPr>
          <w:p w:rsidR="003B2A28" w:rsidRPr="001C47CB" w:rsidRDefault="003B2A28" w:rsidP="003B2A28">
            <w:pPr>
              <w:ind w:right="140"/>
              <w:jc w:val="both"/>
              <w:rPr>
                <w:b/>
                <w:bCs/>
                <w:sz w:val="12"/>
                <w:szCs w:val="12"/>
              </w:rPr>
            </w:pPr>
            <w:r w:rsidRPr="001C47CB">
              <w:rPr>
                <w:b/>
                <w:bCs/>
                <w:sz w:val="12"/>
                <w:szCs w:val="12"/>
              </w:rPr>
              <w:t>Непрограммное направление расходов, связанное с обязательствами муниципального образования</w:t>
            </w:r>
          </w:p>
        </w:tc>
        <w:tc>
          <w:tcPr>
            <w:tcW w:w="1010" w:type="dxa"/>
            <w:hideMark/>
          </w:tcPr>
          <w:p w:rsidR="003B2A28" w:rsidRPr="001C47CB" w:rsidRDefault="003B2A28" w:rsidP="003B2A28">
            <w:pPr>
              <w:ind w:right="140"/>
              <w:jc w:val="both"/>
              <w:rPr>
                <w:b/>
                <w:bCs/>
                <w:sz w:val="12"/>
                <w:szCs w:val="12"/>
              </w:rPr>
            </w:pPr>
            <w:r w:rsidRPr="001C47CB">
              <w:rPr>
                <w:b/>
                <w:bCs/>
                <w:sz w:val="12"/>
                <w:szCs w:val="12"/>
              </w:rPr>
              <w:t>819</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10</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xml:space="preserve">82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8 395,0</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8 632,4</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8 632,4</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sz w:val="12"/>
                <w:szCs w:val="12"/>
              </w:rPr>
            </w:pPr>
            <w:r w:rsidRPr="001C47CB">
              <w:rPr>
                <w:sz w:val="12"/>
                <w:szCs w:val="12"/>
              </w:rPr>
              <w:lastRenderedPageBreak/>
              <w:t>Доплаты к пенсиям, дополнительное пенсионное обеспечение</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10</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82</w:t>
            </w:r>
            <w:proofErr w:type="gramStart"/>
            <w:r w:rsidRPr="001C47CB">
              <w:rPr>
                <w:sz w:val="12"/>
                <w:szCs w:val="12"/>
              </w:rPr>
              <w:t xml:space="preserve"> Д</w:t>
            </w:r>
            <w:proofErr w:type="gramEnd"/>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8 395,0</w:t>
            </w:r>
          </w:p>
        </w:tc>
        <w:tc>
          <w:tcPr>
            <w:tcW w:w="890" w:type="dxa"/>
            <w:noWrap/>
            <w:hideMark/>
          </w:tcPr>
          <w:p w:rsidR="003B2A28" w:rsidRPr="001C47CB" w:rsidRDefault="003B2A28" w:rsidP="003B2A28">
            <w:pPr>
              <w:ind w:right="140"/>
              <w:jc w:val="both"/>
              <w:rPr>
                <w:sz w:val="12"/>
                <w:szCs w:val="12"/>
              </w:rPr>
            </w:pPr>
            <w:r w:rsidRPr="001C47CB">
              <w:rPr>
                <w:sz w:val="12"/>
                <w:szCs w:val="12"/>
              </w:rPr>
              <w:t>8 632,4</w:t>
            </w:r>
          </w:p>
        </w:tc>
        <w:tc>
          <w:tcPr>
            <w:tcW w:w="1066" w:type="dxa"/>
            <w:noWrap/>
            <w:hideMark/>
          </w:tcPr>
          <w:p w:rsidR="003B2A28" w:rsidRPr="001C47CB" w:rsidRDefault="003B2A28" w:rsidP="003B2A28">
            <w:pPr>
              <w:ind w:right="140"/>
              <w:jc w:val="both"/>
              <w:rPr>
                <w:sz w:val="12"/>
                <w:szCs w:val="12"/>
              </w:rPr>
            </w:pPr>
            <w:r w:rsidRPr="001C47CB">
              <w:rPr>
                <w:sz w:val="12"/>
                <w:szCs w:val="12"/>
              </w:rPr>
              <w:t>8 632,4</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Доплата к страховой  пенсии муниципальным служащим муниципального образования (Социальное обеспечение и иные выплаты населению)</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10</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82</w:t>
            </w:r>
            <w:proofErr w:type="gramStart"/>
            <w:r w:rsidRPr="001C47CB">
              <w:rPr>
                <w:sz w:val="12"/>
                <w:szCs w:val="12"/>
              </w:rPr>
              <w:t xml:space="preserve"> Д</w:t>
            </w:r>
            <w:proofErr w:type="gramEnd"/>
            <w:r w:rsidRPr="001C47CB">
              <w:rPr>
                <w:sz w:val="12"/>
                <w:szCs w:val="12"/>
              </w:rPr>
              <w:t xml:space="preserve"> 00 00120</w:t>
            </w:r>
          </w:p>
        </w:tc>
        <w:tc>
          <w:tcPr>
            <w:tcW w:w="596" w:type="dxa"/>
            <w:noWrap/>
            <w:hideMark/>
          </w:tcPr>
          <w:p w:rsidR="003B2A28" w:rsidRPr="001C47CB" w:rsidRDefault="003B2A28" w:rsidP="003B2A28">
            <w:pPr>
              <w:ind w:right="140"/>
              <w:jc w:val="both"/>
              <w:rPr>
                <w:sz w:val="12"/>
                <w:szCs w:val="12"/>
              </w:rPr>
            </w:pPr>
            <w:r w:rsidRPr="001C47CB">
              <w:rPr>
                <w:sz w:val="12"/>
                <w:szCs w:val="12"/>
              </w:rPr>
              <w:t>300</w:t>
            </w:r>
          </w:p>
        </w:tc>
        <w:tc>
          <w:tcPr>
            <w:tcW w:w="1278" w:type="dxa"/>
            <w:noWrap/>
            <w:hideMark/>
          </w:tcPr>
          <w:p w:rsidR="003B2A28" w:rsidRPr="001C47CB" w:rsidRDefault="003B2A28" w:rsidP="003B2A28">
            <w:pPr>
              <w:ind w:right="140"/>
              <w:jc w:val="both"/>
              <w:rPr>
                <w:sz w:val="12"/>
                <w:szCs w:val="12"/>
              </w:rPr>
            </w:pPr>
            <w:r w:rsidRPr="001C47CB">
              <w:rPr>
                <w:sz w:val="12"/>
                <w:szCs w:val="12"/>
              </w:rPr>
              <w:t>8 395,0</w:t>
            </w:r>
          </w:p>
        </w:tc>
        <w:tc>
          <w:tcPr>
            <w:tcW w:w="890" w:type="dxa"/>
            <w:noWrap/>
            <w:hideMark/>
          </w:tcPr>
          <w:p w:rsidR="003B2A28" w:rsidRPr="001C47CB" w:rsidRDefault="003B2A28" w:rsidP="003B2A28">
            <w:pPr>
              <w:ind w:right="140"/>
              <w:jc w:val="both"/>
              <w:rPr>
                <w:sz w:val="12"/>
                <w:szCs w:val="12"/>
              </w:rPr>
            </w:pPr>
            <w:r w:rsidRPr="001C47CB">
              <w:rPr>
                <w:sz w:val="12"/>
                <w:szCs w:val="12"/>
              </w:rPr>
              <w:t>8 632,4</w:t>
            </w:r>
          </w:p>
        </w:tc>
        <w:tc>
          <w:tcPr>
            <w:tcW w:w="1066" w:type="dxa"/>
            <w:noWrap/>
            <w:hideMark/>
          </w:tcPr>
          <w:p w:rsidR="003B2A28" w:rsidRPr="001C47CB" w:rsidRDefault="003B2A28" w:rsidP="003B2A28">
            <w:pPr>
              <w:ind w:right="140"/>
              <w:jc w:val="both"/>
              <w:rPr>
                <w:sz w:val="12"/>
                <w:szCs w:val="12"/>
              </w:rPr>
            </w:pPr>
            <w:r w:rsidRPr="001C47CB">
              <w:rPr>
                <w:sz w:val="12"/>
                <w:szCs w:val="12"/>
              </w:rPr>
              <w:t>8 632,4</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b/>
                <w:bCs/>
                <w:sz w:val="12"/>
                <w:szCs w:val="12"/>
              </w:rPr>
            </w:pPr>
            <w:r w:rsidRPr="001C47CB">
              <w:rPr>
                <w:b/>
                <w:bCs/>
                <w:sz w:val="12"/>
                <w:szCs w:val="12"/>
              </w:rPr>
              <w:t xml:space="preserve"> Обслуживание государственного (муниципального) долга</w:t>
            </w:r>
          </w:p>
        </w:tc>
        <w:tc>
          <w:tcPr>
            <w:tcW w:w="1010" w:type="dxa"/>
            <w:hideMark/>
          </w:tcPr>
          <w:p w:rsidR="003B2A28" w:rsidRPr="001C47CB" w:rsidRDefault="003B2A28" w:rsidP="003B2A28">
            <w:pPr>
              <w:ind w:right="140"/>
              <w:jc w:val="both"/>
              <w:rPr>
                <w:b/>
                <w:bCs/>
                <w:sz w:val="12"/>
                <w:szCs w:val="12"/>
              </w:rPr>
            </w:pPr>
            <w:r w:rsidRPr="001C47CB">
              <w:rPr>
                <w:b/>
                <w:bCs/>
                <w:sz w:val="12"/>
                <w:szCs w:val="12"/>
              </w:rPr>
              <w:t>819</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13</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9,9</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0,0</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0,0</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b/>
                <w:bCs/>
                <w:sz w:val="12"/>
                <w:szCs w:val="12"/>
              </w:rPr>
            </w:pPr>
            <w:r w:rsidRPr="001C47CB">
              <w:rPr>
                <w:b/>
                <w:bCs/>
                <w:sz w:val="12"/>
                <w:szCs w:val="12"/>
              </w:rPr>
              <w:t>Обслуживание государственного (муниципального) внутреннего долга</w:t>
            </w:r>
          </w:p>
        </w:tc>
        <w:tc>
          <w:tcPr>
            <w:tcW w:w="1010" w:type="dxa"/>
            <w:hideMark/>
          </w:tcPr>
          <w:p w:rsidR="003B2A28" w:rsidRPr="001C47CB" w:rsidRDefault="003B2A28" w:rsidP="003B2A28">
            <w:pPr>
              <w:ind w:right="140"/>
              <w:jc w:val="both"/>
              <w:rPr>
                <w:b/>
                <w:bCs/>
                <w:sz w:val="12"/>
                <w:szCs w:val="12"/>
              </w:rPr>
            </w:pPr>
            <w:r w:rsidRPr="001C47CB">
              <w:rPr>
                <w:b/>
                <w:bCs/>
                <w:sz w:val="12"/>
                <w:szCs w:val="12"/>
              </w:rPr>
              <w:t>819</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13</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9,9</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0,0</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0,0</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870"/>
        </w:trPr>
        <w:tc>
          <w:tcPr>
            <w:tcW w:w="2518" w:type="dxa"/>
            <w:hideMark/>
          </w:tcPr>
          <w:p w:rsidR="003B2A28" w:rsidRPr="001C47CB" w:rsidRDefault="003B2A28" w:rsidP="003B2A28">
            <w:pPr>
              <w:ind w:right="140"/>
              <w:jc w:val="both"/>
              <w:rPr>
                <w:b/>
                <w:bCs/>
                <w:sz w:val="12"/>
                <w:szCs w:val="12"/>
              </w:rPr>
            </w:pPr>
            <w:r w:rsidRPr="001C47CB">
              <w:rPr>
                <w:b/>
                <w:bCs/>
                <w:sz w:val="12"/>
                <w:szCs w:val="12"/>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10" w:type="dxa"/>
            <w:hideMark/>
          </w:tcPr>
          <w:p w:rsidR="003B2A28" w:rsidRPr="001C47CB" w:rsidRDefault="003B2A28" w:rsidP="003B2A28">
            <w:pPr>
              <w:ind w:right="140"/>
              <w:jc w:val="both"/>
              <w:rPr>
                <w:b/>
                <w:bCs/>
                <w:sz w:val="12"/>
                <w:szCs w:val="12"/>
              </w:rPr>
            </w:pPr>
            <w:r w:rsidRPr="001C47CB">
              <w:rPr>
                <w:b/>
                <w:bCs/>
                <w:sz w:val="12"/>
                <w:szCs w:val="12"/>
              </w:rPr>
              <w:t>819</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13</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06</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9,9</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0,0</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0,0</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«Управление муниципальным долгом муниципального образования Билибинский муниципальный район»</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13</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06 2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9,9</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«Обслуживание муниципального долга»</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13</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06 2 01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9,9</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sz w:val="12"/>
                <w:szCs w:val="12"/>
              </w:rPr>
            </w:pPr>
            <w:r w:rsidRPr="001C47CB">
              <w:rPr>
                <w:sz w:val="12"/>
                <w:szCs w:val="12"/>
              </w:rPr>
              <w:t>Прочие мероприятия (Обслуживание государственного (муниципального) долга)</w:t>
            </w:r>
          </w:p>
        </w:tc>
        <w:tc>
          <w:tcPr>
            <w:tcW w:w="1010" w:type="dxa"/>
            <w:hideMark/>
          </w:tcPr>
          <w:p w:rsidR="003B2A28" w:rsidRPr="001C47CB" w:rsidRDefault="003B2A28" w:rsidP="003B2A28">
            <w:pPr>
              <w:ind w:right="140"/>
              <w:jc w:val="both"/>
              <w:rPr>
                <w:sz w:val="12"/>
                <w:szCs w:val="12"/>
              </w:rPr>
            </w:pPr>
            <w:r w:rsidRPr="001C47CB">
              <w:rPr>
                <w:sz w:val="12"/>
                <w:szCs w:val="12"/>
              </w:rPr>
              <w:t>819</w:t>
            </w:r>
          </w:p>
        </w:tc>
        <w:tc>
          <w:tcPr>
            <w:tcW w:w="519" w:type="dxa"/>
            <w:noWrap/>
            <w:hideMark/>
          </w:tcPr>
          <w:p w:rsidR="003B2A28" w:rsidRPr="001C47CB" w:rsidRDefault="003B2A28" w:rsidP="003B2A28">
            <w:pPr>
              <w:ind w:right="140"/>
              <w:jc w:val="both"/>
              <w:rPr>
                <w:sz w:val="12"/>
                <w:szCs w:val="12"/>
              </w:rPr>
            </w:pPr>
            <w:r w:rsidRPr="001C47CB">
              <w:rPr>
                <w:sz w:val="12"/>
                <w:szCs w:val="12"/>
              </w:rPr>
              <w:t>13</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06 2 01 99999</w:t>
            </w:r>
          </w:p>
        </w:tc>
        <w:tc>
          <w:tcPr>
            <w:tcW w:w="596" w:type="dxa"/>
            <w:noWrap/>
            <w:hideMark/>
          </w:tcPr>
          <w:p w:rsidR="003B2A28" w:rsidRPr="001C47CB" w:rsidRDefault="003B2A28" w:rsidP="003B2A28">
            <w:pPr>
              <w:ind w:right="140"/>
              <w:jc w:val="both"/>
              <w:rPr>
                <w:sz w:val="12"/>
                <w:szCs w:val="12"/>
              </w:rPr>
            </w:pPr>
            <w:r w:rsidRPr="001C47CB">
              <w:rPr>
                <w:sz w:val="12"/>
                <w:szCs w:val="12"/>
              </w:rPr>
              <w:t>700</w:t>
            </w:r>
          </w:p>
        </w:tc>
        <w:tc>
          <w:tcPr>
            <w:tcW w:w="1278" w:type="dxa"/>
            <w:noWrap/>
            <w:hideMark/>
          </w:tcPr>
          <w:p w:rsidR="003B2A28" w:rsidRPr="001C47CB" w:rsidRDefault="003B2A28" w:rsidP="003B2A28">
            <w:pPr>
              <w:ind w:right="140"/>
              <w:jc w:val="both"/>
              <w:rPr>
                <w:sz w:val="12"/>
                <w:szCs w:val="12"/>
              </w:rPr>
            </w:pPr>
            <w:r w:rsidRPr="001C47CB">
              <w:rPr>
                <w:sz w:val="12"/>
                <w:szCs w:val="12"/>
              </w:rPr>
              <w:t>9,9</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585"/>
        </w:trPr>
        <w:tc>
          <w:tcPr>
            <w:tcW w:w="2518" w:type="dxa"/>
            <w:hideMark/>
          </w:tcPr>
          <w:p w:rsidR="003B2A28" w:rsidRPr="001C47CB" w:rsidRDefault="003B2A28" w:rsidP="003B2A28">
            <w:pPr>
              <w:ind w:right="140"/>
              <w:jc w:val="both"/>
              <w:rPr>
                <w:b/>
                <w:bCs/>
                <w:sz w:val="12"/>
                <w:szCs w:val="12"/>
              </w:rPr>
            </w:pPr>
            <w:r w:rsidRPr="001C47CB">
              <w:rPr>
                <w:b/>
                <w:bCs/>
                <w:sz w:val="12"/>
                <w:szCs w:val="12"/>
              </w:rPr>
              <w:t>Счетная палата муниципального образования Билибинский муниципальный район</w:t>
            </w:r>
          </w:p>
        </w:tc>
        <w:tc>
          <w:tcPr>
            <w:tcW w:w="1010" w:type="dxa"/>
            <w:hideMark/>
          </w:tcPr>
          <w:p w:rsidR="003B2A28" w:rsidRPr="001C47CB" w:rsidRDefault="003B2A28" w:rsidP="003B2A28">
            <w:pPr>
              <w:ind w:right="140"/>
              <w:jc w:val="both"/>
              <w:rPr>
                <w:b/>
                <w:bCs/>
                <w:sz w:val="12"/>
                <w:szCs w:val="12"/>
              </w:rPr>
            </w:pPr>
            <w:r w:rsidRPr="001C47CB">
              <w:rPr>
                <w:b/>
                <w:bCs/>
                <w:sz w:val="12"/>
                <w:szCs w:val="12"/>
              </w:rPr>
              <w:t>820</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6 957,8</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6 259,6</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6 902,6</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Общегосударственные вопросы</w:t>
            </w:r>
          </w:p>
        </w:tc>
        <w:tc>
          <w:tcPr>
            <w:tcW w:w="1010" w:type="dxa"/>
            <w:hideMark/>
          </w:tcPr>
          <w:p w:rsidR="003B2A28" w:rsidRPr="001C47CB" w:rsidRDefault="003B2A28" w:rsidP="003B2A28">
            <w:pPr>
              <w:ind w:right="140"/>
              <w:jc w:val="both"/>
              <w:rPr>
                <w:b/>
                <w:bCs/>
                <w:sz w:val="12"/>
                <w:szCs w:val="12"/>
              </w:rPr>
            </w:pPr>
            <w:r w:rsidRPr="001C47CB">
              <w:rPr>
                <w:b/>
                <w:bCs/>
                <w:sz w:val="12"/>
                <w:szCs w:val="12"/>
              </w:rPr>
              <w:t>820</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6 957,8</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6 259,6</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6 902,6</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570"/>
        </w:trPr>
        <w:tc>
          <w:tcPr>
            <w:tcW w:w="2518" w:type="dxa"/>
            <w:hideMark/>
          </w:tcPr>
          <w:p w:rsidR="003B2A28" w:rsidRPr="001C47CB" w:rsidRDefault="003B2A28" w:rsidP="003B2A28">
            <w:pPr>
              <w:ind w:right="140"/>
              <w:jc w:val="both"/>
              <w:rPr>
                <w:b/>
                <w:bCs/>
                <w:sz w:val="12"/>
                <w:szCs w:val="12"/>
              </w:rPr>
            </w:pPr>
            <w:r w:rsidRPr="001C47CB">
              <w:rPr>
                <w:b/>
                <w:bCs/>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1010" w:type="dxa"/>
            <w:hideMark/>
          </w:tcPr>
          <w:p w:rsidR="003B2A28" w:rsidRPr="001C47CB" w:rsidRDefault="003B2A28" w:rsidP="003B2A28">
            <w:pPr>
              <w:ind w:right="140"/>
              <w:jc w:val="both"/>
              <w:rPr>
                <w:b/>
                <w:bCs/>
                <w:sz w:val="12"/>
                <w:szCs w:val="12"/>
              </w:rPr>
            </w:pPr>
            <w:r w:rsidRPr="001C47CB">
              <w:rPr>
                <w:b/>
                <w:bCs/>
                <w:sz w:val="12"/>
                <w:szCs w:val="12"/>
              </w:rPr>
              <w:t>820</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06</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6 957,8</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6 259,6</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6 902,6</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b/>
                <w:bCs/>
                <w:sz w:val="12"/>
                <w:szCs w:val="12"/>
              </w:rPr>
            </w:pPr>
            <w:r w:rsidRPr="001C47CB">
              <w:rPr>
                <w:b/>
                <w:bCs/>
                <w:sz w:val="12"/>
                <w:szCs w:val="12"/>
              </w:rPr>
              <w:t>Счетная палата муниципального образования</w:t>
            </w:r>
          </w:p>
        </w:tc>
        <w:tc>
          <w:tcPr>
            <w:tcW w:w="1010" w:type="dxa"/>
            <w:hideMark/>
          </w:tcPr>
          <w:p w:rsidR="003B2A28" w:rsidRPr="001C47CB" w:rsidRDefault="003B2A28" w:rsidP="003B2A28">
            <w:pPr>
              <w:ind w:right="140"/>
              <w:jc w:val="both"/>
              <w:rPr>
                <w:b/>
                <w:bCs/>
                <w:sz w:val="12"/>
                <w:szCs w:val="12"/>
              </w:rPr>
            </w:pPr>
            <w:r w:rsidRPr="001C47CB">
              <w:rPr>
                <w:b/>
                <w:bCs/>
                <w:sz w:val="12"/>
                <w:szCs w:val="12"/>
              </w:rPr>
              <w:t>820</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06</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85</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6 957,8</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6 259,6</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6 902,6</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sz w:val="12"/>
                <w:szCs w:val="12"/>
              </w:rPr>
            </w:pPr>
            <w:r w:rsidRPr="001C47CB">
              <w:rPr>
                <w:sz w:val="12"/>
                <w:szCs w:val="12"/>
              </w:rPr>
              <w:t>Обеспечение функционирования Счетной палаты муниципального образования</w:t>
            </w:r>
          </w:p>
        </w:tc>
        <w:tc>
          <w:tcPr>
            <w:tcW w:w="1010" w:type="dxa"/>
            <w:hideMark/>
          </w:tcPr>
          <w:p w:rsidR="003B2A28" w:rsidRPr="001C47CB" w:rsidRDefault="003B2A28" w:rsidP="003B2A28">
            <w:pPr>
              <w:ind w:right="140"/>
              <w:jc w:val="both"/>
              <w:rPr>
                <w:sz w:val="12"/>
                <w:szCs w:val="12"/>
              </w:rPr>
            </w:pPr>
            <w:r w:rsidRPr="001C47CB">
              <w:rPr>
                <w:sz w:val="12"/>
                <w:szCs w:val="12"/>
              </w:rPr>
              <w:t>820</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06</w:t>
            </w:r>
          </w:p>
        </w:tc>
        <w:tc>
          <w:tcPr>
            <w:tcW w:w="828" w:type="dxa"/>
            <w:noWrap/>
            <w:hideMark/>
          </w:tcPr>
          <w:p w:rsidR="003B2A28" w:rsidRPr="001C47CB" w:rsidRDefault="003B2A28" w:rsidP="003B2A28">
            <w:pPr>
              <w:ind w:right="140"/>
              <w:jc w:val="both"/>
              <w:rPr>
                <w:sz w:val="12"/>
                <w:szCs w:val="12"/>
              </w:rPr>
            </w:pPr>
            <w:r w:rsidRPr="001C47CB">
              <w:rPr>
                <w:sz w:val="12"/>
                <w:szCs w:val="12"/>
              </w:rPr>
              <w:t>85 1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6 957,8</w:t>
            </w:r>
          </w:p>
        </w:tc>
        <w:tc>
          <w:tcPr>
            <w:tcW w:w="890" w:type="dxa"/>
            <w:noWrap/>
            <w:hideMark/>
          </w:tcPr>
          <w:p w:rsidR="003B2A28" w:rsidRPr="001C47CB" w:rsidRDefault="003B2A28" w:rsidP="003B2A28">
            <w:pPr>
              <w:ind w:right="140"/>
              <w:jc w:val="both"/>
              <w:rPr>
                <w:sz w:val="12"/>
                <w:szCs w:val="12"/>
              </w:rPr>
            </w:pPr>
            <w:r w:rsidRPr="001C47CB">
              <w:rPr>
                <w:sz w:val="12"/>
                <w:szCs w:val="12"/>
              </w:rPr>
              <w:t>6 259,6</w:t>
            </w:r>
          </w:p>
        </w:tc>
        <w:tc>
          <w:tcPr>
            <w:tcW w:w="1066" w:type="dxa"/>
            <w:noWrap/>
            <w:hideMark/>
          </w:tcPr>
          <w:p w:rsidR="003B2A28" w:rsidRPr="001C47CB" w:rsidRDefault="003B2A28" w:rsidP="003B2A28">
            <w:pPr>
              <w:ind w:right="140"/>
              <w:jc w:val="both"/>
              <w:rPr>
                <w:sz w:val="12"/>
                <w:szCs w:val="12"/>
              </w:rPr>
            </w:pPr>
            <w:r w:rsidRPr="001C47CB">
              <w:rPr>
                <w:sz w:val="12"/>
                <w:szCs w:val="12"/>
              </w:rPr>
              <w:t>6 902,6</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90"/>
        </w:trPr>
        <w:tc>
          <w:tcPr>
            <w:tcW w:w="2518" w:type="dxa"/>
            <w:hideMark/>
          </w:tcPr>
          <w:p w:rsidR="003B2A28" w:rsidRPr="001C47CB" w:rsidRDefault="003B2A28" w:rsidP="003B2A28">
            <w:pPr>
              <w:ind w:right="140"/>
              <w:jc w:val="both"/>
              <w:rPr>
                <w:sz w:val="12"/>
                <w:szCs w:val="12"/>
              </w:rPr>
            </w:pPr>
            <w:r w:rsidRPr="001C47CB">
              <w:rPr>
                <w:sz w:val="12"/>
                <w:szCs w:val="12"/>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hideMark/>
          </w:tcPr>
          <w:p w:rsidR="003B2A28" w:rsidRPr="001C47CB" w:rsidRDefault="003B2A28" w:rsidP="003B2A28">
            <w:pPr>
              <w:ind w:right="140"/>
              <w:jc w:val="both"/>
              <w:rPr>
                <w:sz w:val="12"/>
                <w:szCs w:val="12"/>
              </w:rPr>
            </w:pPr>
            <w:r w:rsidRPr="001C47CB">
              <w:rPr>
                <w:sz w:val="12"/>
                <w:szCs w:val="12"/>
              </w:rPr>
              <w:t>820</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06</w:t>
            </w:r>
          </w:p>
        </w:tc>
        <w:tc>
          <w:tcPr>
            <w:tcW w:w="828" w:type="dxa"/>
            <w:noWrap/>
            <w:hideMark/>
          </w:tcPr>
          <w:p w:rsidR="003B2A28" w:rsidRPr="001C47CB" w:rsidRDefault="003B2A28" w:rsidP="003B2A28">
            <w:pPr>
              <w:ind w:right="140"/>
              <w:jc w:val="both"/>
              <w:rPr>
                <w:sz w:val="12"/>
                <w:szCs w:val="12"/>
              </w:rPr>
            </w:pPr>
            <w:r w:rsidRPr="001C47CB">
              <w:rPr>
                <w:sz w:val="12"/>
                <w:szCs w:val="12"/>
              </w:rPr>
              <w:t>85 1 00 00110</w:t>
            </w:r>
          </w:p>
        </w:tc>
        <w:tc>
          <w:tcPr>
            <w:tcW w:w="596" w:type="dxa"/>
            <w:noWrap/>
            <w:hideMark/>
          </w:tcPr>
          <w:p w:rsidR="003B2A28" w:rsidRPr="001C47CB" w:rsidRDefault="003B2A28" w:rsidP="003B2A28">
            <w:pPr>
              <w:ind w:right="140"/>
              <w:jc w:val="both"/>
              <w:rPr>
                <w:sz w:val="12"/>
                <w:szCs w:val="12"/>
              </w:rPr>
            </w:pPr>
            <w:r w:rsidRPr="001C47CB">
              <w:rPr>
                <w:sz w:val="12"/>
                <w:szCs w:val="12"/>
              </w:rPr>
              <w:t>100</w:t>
            </w:r>
          </w:p>
        </w:tc>
        <w:tc>
          <w:tcPr>
            <w:tcW w:w="1278" w:type="dxa"/>
            <w:noWrap/>
            <w:hideMark/>
          </w:tcPr>
          <w:p w:rsidR="003B2A28" w:rsidRPr="001C47CB" w:rsidRDefault="003B2A28" w:rsidP="003B2A28">
            <w:pPr>
              <w:ind w:right="140"/>
              <w:jc w:val="both"/>
              <w:rPr>
                <w:sz w:val="12"/>
                <w:szCs w:val="12"/>
              </w:rPr>
            </w:pPr>
            <w:r w:rsidRPr="001C47CB">
              <w:rPr>
                <w:sz w:val="12"/>
                <w:szCs w:val="12"/>
              </w:rPr>
              <w:t>6 492,7</w:t>
            </w:r>
          </w:p>
        </w:tc>
        <w:tc>
          <w:tcPr>
            <w:tcW w:w="890" w:type="dxa"/>
            <w:noWrap/>
            <w:hideMark/>
          </w:tcPr>
          <w:p w:rsidR="003B2A28" w:rsidRPr="001C47CB" w:rsidRDefault="003B2A28" w:rsidP="003B2A28">
            <w:pPr>
              <w:ind w:right="140"/>
              <w:jc w:val="both"/>
              <w:rPr>
                <w:sz w:val="12"/>
                <w:szCs w:val="12"/>
              </w:rPr>
            </w:pPr>
            <w:r w:rsidRPr="001C47CB">
              <w:rPr>
                <w:sz w:val="12"/>
                <w:szCs w:val="12"/>
              </w:rPr>
              <w:t>5 952,7</w:t>
            </w:r>
          </w:p>
        </w:tc>
        <w:tc>
          <w:tcPr>
            <w:tcW w:w="1066" w:type="dxa"/>
            <w:noWrap/>
            <w:hideMark/>
          </w:tcPr>
          <w:p w:rsidR="003B2A28" w:rsidRPr="001C47CB" w:rsidRDefault="003B2A28" w:rsidP="003B2A28">
            <w:pPr>
              <w:ind w:right="140"/>
              <w:jc w:val="both"/>
              <w:rPr>
                <w:sz w:val="12"/>
                <w:szCs w:val="12"/>
              </w:rPr>
            </w:pPr>
            <w:r w:rsidRPr="001C47CB">
              <w:rPr>
                <w:sz w:val="12"/>
                <w:szCs w:val="12"/>
              </w:rPr>
              <w:t>6 492,7</w:t>
            </w:r>
          </w:p>
        </w:tc>
        <w:tc>
          <w:tcPr>
            <w:tcW w:w="1138" w:type="dxa"/>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820</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06</w:t>
            </w:r>
          </w:p>
        </w:tc>
        <w:tc>
          <w:tcPr>
            <w:tcW w:w="828" w:type="dxa"/>
            <w:noWrap/>
            <w:hideMark/>
          </w:tcPr>
          <w:p w:rsidR="003B2A28" w:rsidRPr="001C47CB" w:rsidRDefault="003B2A28" w:rsidP="003B2A28">
            <w:pPr>
              <w:ind w:right="140"/>
              <w:jc w:val="both"/>
              <w:rPr>
                <w:sz w:val="12"/>
                <w:szCs w:val="12"/>
              </w:rPr>
            </w:pPr>
            <w:r w:rsidRPr="001C47CB">
              <w:rPr>
                <w:sz w:val="12"/>
                <w:szCs w:val="12"/>
              </w:rPr>
              <w:t>85 1 00 00110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310,1</w:t>
            </w:r>
          </w:p>
        </w:tc>
        <w:tc>
          <w:tcPr>
            <w:tcW w:w="890" w:type="dxa"/>
            <w:noWrap/>
            <w:hideMark/>
          </w:tcPr>
          <w:p w:rsidR="003B2A28" w:rsidRPr="001C47CB" w:rsidRDefault="003B2A28" w:rsidP="003B2A28">
            <w:pPr>
              <w:ind w:right="140"/>
              <w:jc w:val="both"/>
              <w:rPr>
                <w:sz w:val="12"/>
                <w:szCs w:val="12"/>
              </w:rPr>
            </w:pPr>
            <w:r w:rsidRPr="001C47CB">
              <w:rPr>
                <w:sz w:val="12"/>
                <w:szCs w:val="12"/>
              </w:rPr>
              <w:t>306,9</w:t>
            </w:r>
          </w:p>
        </w:tc>
        <w:tc>
          <w:tcPr>
            <w:tcW w:w="1066" w:type="dxa"/>
            <w:noWrap/>
            <w:hideMark/>
          </w:tcPr>
          <w:p w:rsidR="003B2A28" w:rsidRPr="001C47CB" w:rsidRDefault="003B2A28" w:rsidP="003B2A28">
            <w:pPr>
              <w:ind w:right="140"/>
              <w:jc w:val="both"/>
              <w:rPr>
                <w:sz w:val="12"/>
                <w:szCs w:val="12"/>
              </w:rPr>
            </w:pPr>
            <w:r w:rsidRPr="001C47CB">
              <w:rPr>
                <w:sz w:val="12"/>
                <w:szCs w:val="12"/>
              </w:rPr>
              <w:t>306,9</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635"/>
        </w:trPr>
        <w:tc>
          <w:tcPr>
            <w:tcW w:w="2518" w:type="dxa"/>
            <w:hideMark/>
          </w:tcPr>
          <w:p w:rsidR="003B2A28" w:rsidRPr="001C47CB" w:rsidRDefault="003B2A28" w:rsidP="003B2A28">
            <w:pPr>
              <w:ind w:right="140"/>
              <w:jc w:val="both"/>
              <w:rPr>
                <w:sz w:val="12"/>
                <w:szCs w:val="12"/>
              </w:rPr>
            </w:pPr>
            <w:r w:rsidRPr="001C47CB">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hideMark/>
          </w:tcPr>
          <w:p w:rsidR="003B2A28" w:rsidRPr="001C47CB" w:rsidRDefault="003B2A28" w:rsidP="003B2A28">
            <w:pPr>
              <w:ind w:right="140"/>
              <w:jc w:val="both"/>
              <w:rPr>
                <w:sz w:val="12"/>
                <w:szCs w:val="12"/>
              </w:rPr>
            </w:pPr>
            <w:r w:rsidRPr="001C47CB">
              <w:rPr>
                <w:sz w:val="12"/>
                <w:szCs w:val="12"/>
              </w:rPr>
              <w:t>820</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06</w:t>
            </w:r>
          </w:p>
        </w:tc>
        <w:tc>
          <w:tcPr>
            <w:tcW w:w="828" w:type="dxa"/>
            <w:noWrap/>
            <w:hideMark/>
          </w:tcPr>
          <w:p w:rsidR="003B2A28" w:rsidRPr="001C47CB" w:rsidRDefault="003B2A28" w:rsidP="003B2A28">
            <w:pPr>
              <w:ind w:right="140"/>
              <w:jc w:val="both"/>
              <w:rPr>
                <w:sz w:val="12"/>
                <w:szCs w:val="12"/>
              </w:rPr>
            </w:pPr>
            <w:r w:rsidRPr="001C47CB">
              <w:rPr>
                <w:sz w:val="12"/>
                <w:szCs w:val="12"/>
              </w:rPr>
              <w:t>85 1 00 10110</w:t>
            </w:r>
          </w:p>
        </w:tc>
        <w:tc>
          <w:tcPr>
            <w:tcW w:w="596" w:type="dxa"/>
            <w:noWrap/>
            <w:hideMark/>
          </w:tcPr>
          <w:p w:rsidR="003B2A28" w:rsidRPr="001C47CB" w:rsidRDefault="003B2A28" w:rsidP="003B2A28">
            <w:pPr>
              <w:ind w:right="140"/>
              <w:jc w:val="both"/>
              <w:rPr>
                <w:sz w:val="12"/>
                <w:szCs w:val="12"/>
              </w:rPr>
            </w:pPr>
            <w:r w:rsidRPr="001C47CB">
              <w:rPr>
                <w:sz w:val="12"/>
                <w:szCs w:val="12"/>
              </w:rPr>
              <w:t>100</w:t>
            </w:r>
          </w:p>
        </w:tc>
        <w:tc>
          <w:tcPr>
            <w:tcW w:w="1278" w:type="dxa"/>
            <w:noWrap/>
            <w:hideMark/>
          </w:tcPr>
          <w:p w:rsidR="003B2A28" w:rsidRPr="001C47CB" w:rsidRDefault="003B2A28" w:rsidP="003B2A28">
            <w:pPr>
              <w:ind w:right="140"/>
              <w:jc w:val="both"/>
              <w:rPr>
                <w:sz w:val="12"/>
                <w:szCs w:val="12"/>
              </w:rPr>
            </w:pPr>
            <w:r w:rsidRPr="001C47CB">
              <w:rPr>
                <w:sz w:val="12"/>
                <w:szCs w:val="12"/>
              </w:rPr>
              <w:t>155,0</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103,0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570"/>
        </w:trPr>
        <w:tc>
          <w:tcPr>
            <w:tcW w:w="2518" w:type="dxa"/>
            <w:hideMark/>
          </w:tcPr>
          <w:p w:rsidR="003B2A28" w:rsidRPr="001C47CB" w:rsidRDefault="003B2A28" w:rsidP="003B2A28">
            <w:pPr>
              <w:ind w:right="140"/>
              <w:jc w:val="both"/>
              <w:rPr>
                <w:b/>
                <w:bCs/>
                <w:sz w:val="12"/>
                <w:szCs w:val="12"/>
              </w:rPr>
            </w:pPr>
            <w:r w:rsidRPr="001C47CB">
              <w:rPr>
                <w:b/>
                <w:bCs/>
                <w:sz w:val="12"/>
                <w:szCs w:val="12"/>
              </w:rPr>
              <w:t>Администрация муниципального образования Билибинский муниципальный район</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1 129 248,1</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855 036,8</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705 818,6</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Общегосударственные вопросы</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145 044,3</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135 506,4</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134 925,1</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570"/>
        </w:trPr>
        <w:tc>
          <w:tcPr>
            <w:tcW w:w="2518" w:type="dxa"/>
            <w:hideMark/>
          </w:tcPr>
          <w:p w:rsidR="003B2A28" w:rsidRPr="001C47CB" w:rsidRDefault="003B2A28" w:rsidP="003B2A28">
            <w:pPr>
              <w:ind w:right="140"/>
              <w:jc w:val="both"/>
              <w:rPr>
                <w:b/>
                <w:bCs/>
                <w:sz w:val="12"/>
                <w:szCs w:val="12"/>
              </w:rPr>
            </w:pPr>
            <w:r w:rsidRPr="001C47CB">
              <w:rPr>
                <w:b/>
                <w:bCs/>
                <w:sz w:val="12"/>
                <w:szCs w:val="12"/>
              </w:rPr>
              <w:t>Функционирование высшего должностного лица субъекта Российской Федерации и муниципального образования</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02</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8 839,6</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9 179,3</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9 282,3</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585"/>
        </w:trPr>
        <w:tc>
          <w:tcPr>
            <w:tcW w:w="2518" w:type="dxa"/>
            <w:hideMark/>
          </w:tcPr>
          <w:p w:rsidR="003B2A28" w:rsidRPr="001C47CB" w:rsidRDefault="003B2A28" w:rsidP="003B2A28">
            <w:pPr>
              <w:ind w:right="140"/>
              <w:jc w:val="both"/>
              <w:rPr>
                <w:b/>
                <w:bCs/>
                <w:sz w:val="12"/>
                <w:szCs w:val="12"/>
              </w:rPr>
            </w:pPr>
            <w:r w:rsidRPr="001C47CB">
              <w:rPr>
                <w:b/>
                <w:bCs/>
                <w:sz w:val="12"/>
                <w:szCs w:val="12"/>
              </w:rPr>
              <w:t>Непрограммное направление расходов по обеспечению функционирования органов местного самоуправления</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02</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80</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8 839,6</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9 179,3</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9 282,3</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sz w:val="12"/>
                <w:szCs w:val="12"/>
              </w:rPr>
            </w:pPr>
            <w:r w:rsidRPr="001C47CB">
              <w:rPr>
                <w:sz w:val="12"/>
                <w:szCs w:val="12"/>
              </w:rPr>
              <w:t>Обеспечение функционирования Главы муниципального образования</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80 1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8 839,6</w:t>
            </w:r>
          </w:p>
        </w:tc>
        <w:tc>
          <w:tcPr>
            <w:tcW w:w="890" w:type="dxa"/>
            <w:noWrap/>
            <w:hideMark/>
          </w:tcPr>
          <w:p w:rsidR="003B2A28" w:rsidRPr="001C47CB" w:rsidRDefault="003B2A28" w:rsidP="003B2A28">
            <w:pPr>
              <w:ind w:right="140"/>
              <w:jc w:val="both"/>
              <w:rPr>
                <w:sz w:val="12"/>
                <w:szCs w:val="12"/>
              </w:rPr>
            </w:pPr>
            <w:r w:rsidRPr="001C47CB">
              <w:rPr>
                <w:sz w:val="12"/>
                <w:szCs w:val="12"/>
              </w:rPr>
              <w:t>9 179,3</w:t>
            </w:r>
          </w:p>
        </w:tc>
        <w:tc>
          <w:tcPr>
            <w:tcW w:w="1066" w:type="dxa"/>
            <w:noWrap/>
            <w:hideMark/>
          </w:tcPr>
          <w:p w:rsidR="003B2A28" w:rsidRPr="001C47CB" w:rsidRDefault="003B2A28" w:rsidP="003B2A28">
            <w:pPr>
              <w:ind w:right="140"/>
              <w:jc w:val="both"/>
              <w:rPr>
                <w:sz w:val="12"/>
                <w:szCs w:val="12"/>
              </w:rPr>
            </w:pPr>
            <w:r w:rsidRPr="001C47CB">
              <w:rPr>
                <w:sz w:val="12"/>
                <w:szCs w:val="12"/>
              </w:rPr>
              <w:t>9 282,3</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80 1 00 00030</w:t>
            </w:r>
          </w:p>
        </w:tc>
        <w:tc>
          <w:tcPr>
            <w:tcW w:w="596" w:type="dxa"/>
            <w:noWrap/>
            <w:hideMark/>
          </w:tcPr>
          <w:p w:rsidR="003B2A28" w:rsidRPr="001C47CB" w:rsidRDefault="003B2A28" w:rsidP="003B2A28">
            <w:pPr>
              <w:ind w:right="140"/>
              <w:jc w:val="both"/>
              <w:rPr>
                <w:sz w:val="12"/>
                <w:szCs w:val="12"/>
              </w:rPr>
            </w:pPr>
            <w:r w:rsidRPr="001C47CB">
              <w:rPr>
                <w:sz w:val="12"/>
                <w:szCs w:val="12"/>
              </w:rPr>
              <w:t>100</w:t>
            </w:r>
          </w:p>
        </w:tc>
        <w:tc>
          <w:tcPr>
            <w:tcW w:w="1278" w:type="dxa"/>
            <w:noWrap/>
            <w:hideMark/>
          </w:tcPr>
          <w:p w:rsidR="003B2A28" w:rsidRPr="001C47CB" w:rsidRDefault="003B2A28" w:rsidP="003B2A28">
            <w:pPr>
              <w:ind w:right="140"/>
              <w:jc w:val="both"/>
              <w:rPr>
                <w:sz w:val="12"/>
                <w:szCs w:val="12"/>
              </w:rPr>
            </w:pPr>
            <w:r w:rsidRPr="001C47CB">
              <w:rPr>
                <w:sz w:val="12"/>
                <w:szCs w:val="12"/>
              </w:rPr>
              <w:t>8 286,6</w:t>
            </w:r>
          </w:p>
        </w:tc>
        <w:tc>
          <w:tcPr>
            <w:tcW w:w="890" w:type="dxa"/>
            <w:noWrap/>
            <w:hideMark/>
          </w:tcPr>
          <w:p w:rsidR="003B2A28" w:rsidRPr="001C47CB" w:rsidRDefault="003B2A28" w:rsidP="003B2A28">
            <w:pPr>
              <w:ind w:right="140"/>
              <w:jc w:val="both"/>
              <w:rPr>
                <w:sz w:val="12"/>
                <w:szCs w:val="12"/>
              </w:rPr>
            </w:pPr>
            <w:r w:rsidRPr="001C47CB">
              <w:rPr>
                <w:sz w:val="12"/>
                <w:szCs w:val="12"/>
              </w:rPr>
              <w:t>8 729,3</w:t>
            </w:r>
          </w:p>
        </w:tc>
        <w:tc>
          <w:tcPr>
            <w:tcW w:w="1066" w:type="dxa"/>
            <w:noWrap/>
            <w:hideMark/>
          </w:tcPr>
          <w:p w:rsidR="003B2A28" w:rsidRPr="001C47CB" w:rsidRDefault="003B2A28" w:rsidP="003B2A28">
            <w:pPr>
              <w:ind w:right="140"/>
              <w:jc w:val="both"/>
              <w:rPr>
                <w:sz w:val="12"/>
                <w:szCs w:val="12"/>
              </w:rPr>
            </w:pPr>
            <w:r w:rsidRPr="001C47CB">
              <w:rPr>
                <w:sz w:val="12"/>
                <w:szCs w:val="12"/>
              </w:rPr>
              <w:t>8 729,3</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60"/>
        </w:trPr>
        <w:tc>
          <w:tcPr>
            <w:tcW w:w="2518" w:type="dxa"/>
            <w:hideMark/>
          </w:tcPr>
          <w:p w:rsidR="003B2A28" w:rsidRPr="001C47CB" w:rsidRDefault="003B2A28" w:rsidP="003B2A28">
            <w:pPr>
              <w:ind w:right="140"/>
              <w:jc w:val="both"/>
              <w:rPr>
                <w:sz w:val="12"/>
                <w:szCs w:val="12"/>
              </w:rPr>
            </w:pPr>
            <w:r w:rsidRPr="001C47CB">
              <w:rPr>
                <w:sz w:val="12"/>
                <w:szCs w:val="12"/>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80 1 00 00030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450,0</w:t>
            </w:r>
          </w:p>
        </w:tc>
        <w:tc>
          <w:tcPr>
            <w:tcW w:w="890" w:type="dxa"/>
            <w:noWrap/>
            <w:hideMark/>
          </w:tcPr>
          <w:p w:rsidR="003B2A28" w:rsidRPr="001C47CB" w:rsidRDefault="003B2A28" w:rsidP="003B2A28">
            <w:pPr>
              <w:ind w:right="140"/>
              <w:jc w:val="both"/>
              <w:rPr>
                <w:sz w:val="12"/>
                <w:szCs w:val="12"/>
              </w:rPr>
            </w:pPr>
            <w:r w:rsidRPr="001C47CB">
              <w:rPr>
                <w:sz w:val="12"/>
                <w:szCs w:val="12"/>
              </w:rPr>
              <w:t>450,0</w:t>
            </w:r>
          </w:p>
        </w:tc>
        <w:tc>
          <w:tcPr>
            <w:tcW w:w="1066" w:type="dxa"/>
            <w:noWrap/>
            <w:hideMark/>
          </w:tcPr>
          <w:p w:rsidR="003B2A28" w:rsidRPr="001C47CB" w:rsidRDefault="003B2A28" w:rsidP="003B2A28">
            <w:pPr>
              <w:ind w:right="140"/>
              <w:jc w:val="both"/>
              <w:rPr>
                <w:sz w:val="12"/>
                <w:szCs w:val="12"/>
              </w:rPr>
            </w:pPr>
            <w:r w:rsidRPr="001C47CB">
              <w:rPr>
                <w:sz w:val="12"/>
                <w:szCs w:val="12"/>
              </w:rPr>
              <w:t>450,0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575"/>
        </w:trPr>
        <w:tc>
          <w:tcPr>
            <w:tcW w:w="2518" w:type="dxa"/>
            <w:hideMark/>
          </w:tcPr>
          <w:p w:rsidR="003B2A28" w:rsidRPr="001C47CB" w:rsidRDefault="003B2A28" w:rsidP="003B2A28">
            <w:pPr>
              <w:ind w:right="140"/>
              <w:jc w:val="both"/>
              <w:rPr>
                <w:sz w:val="12"/>
                <w:szCs w:val="12"/>
              </w:rPr>
            </w:pPr>
            <w:r w:rsidRPr="001C47CB">
              <w:rPr>
                <w:sz w:val="12"/>
                <w:szCs w:val="12"/>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80 1 00 10110</w:t>
            </w:r>
          </w:p>
        </w:tc>
        <w:tc>
          <w:tcPr>
            <w:tcW w:w="596" w:type="dxa"/>
            <w:noWrap/>
            <w:hideMark/>
          </w:tcPr>
          <w:p w:rsidR="003B2A28" w:rsidRPr="001C47CB" w:rsidRDefault="003B2A28" w:rsidP="003B2A28">
            <w:pPr>
              <w:ind w:right="140"/>
              <w:jc w:val="both"/>
              <w:rPr>
                <w:sz w:val="12"/>
                <w:szCs w:val="12"/>
              </w:rPr>
            </w:pPr>
            <w:r w:rsidRPr="001C47CB">
              <w:rPr>
                <w:sz w:val="12"/>
                <w:szCs w:val="12"/>
              </w:rPr>
              <w:t>100</w:t>
            </w:r>
          </w:p>
        </w:tc>
        <w:tc>
          <w:tcPr>
            <w:tcW w:w="1278" w:type="dxa"/>
            <w:noWrap/>
            <w:hideMark/>
          </w:tcPr>
          <w:p w:rsidR="003B2A28" w:rsidRPr="001C47CB" w:rsidRDefault="003B2A28" w:rsidP="003B2A28">
            <w:pPr>
              <w:ind w:right="140"/>
              <w:jc w:val="both"/>
              <w:rPr>
                <w:sz w:val="12"/>
                <w:szCs w:val="12"/>
              </w:rPr>
            </w:pPr>
            <w:r w:rsidRPr="001C47CB">
              <w:rPr>
                <w:sz w:val="12"/>
                <w:szCs w:val="12"/>
              </w:rPr>
              <w:t>103,0</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103,0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855"/>
        </w:trPr>
        <w:tc>
          <w:tcPr>
            <w:tcW w:w="2518" w:type="dxa"/>
            <w:hideMark/>
          </w:tcPr>
          <w:p w:rsidR="003B2A28" w:rsidRPr="001C47CB" w:rsidRDefault="003B2A28" w:rsidP="003B2A28">
            <w:pPr>
              <w:ind w:right="140"/>
              <w:jc w:val="both"/>
              <w:rPr>
                <w:b/>
                <w:bCs/>
                <w:sz w:val="12"/>
                <w:szCs w:val="12"/>
              </w:rPr>
            </w:pPr>
            <w:r w:rsidRPr="001C47CB">
              <w:rPr>
                <w:b/>
                <w:bCs/>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04</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135 897,5</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126 019,9</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125 231,9</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585"/>
        </w:trPr>
        <w:tc>
          <w:tcPr>
            <w:tcW w:w="2518" w:type="dxa"/>
            <w:hideMark/>
          </w:tcPr>
          <w:p w:rsidR="003B2A28" w:rsidRPr="001C47CB" w:rsidRDefault="003B2A28" w:rsidP="003B2A28">
            <w:pPr>
              <w:ind w:right="140"/>
              <w:jc w:val="both"/>
              <w:rPr>
                <w:b/>
                <w:bCs/>
                <w:sz w:val="12"/>
                <w:szCs w:val="12"/>
              </w:rPr>
            </w:pPr>
            <w:r w:rsidRPr="001C47CB">
              <w:rPr>
                <w:b/>
                <w:bCs/>
                <w:sz w:val="12"/>
                <w:szCs w:val="12"/>
              </w:rPr>
              <w:t>Непрограммное направление расходов по обеспечению функционирования органов местного самоуправления</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04</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80</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135 897,5</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126 019,9</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125 231,9</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Обеспечение функционирования исполнительно - распорядительных органов местного самоуправления</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04</w:t>
            </w:r>
          </w:p>
        </w:tc>
        <w:tc>
          <w:tcPr>
            <w:tcW w:w="828" w:type="dxa"/>
            <w:noWrap/>
            <w:hideMark/>
          </w:tcPr>
          <w:p w:rsidR="003B2A28" w:rsidRPr="001C47CB" w:rsidRDefault="003B2A28" w:rsidP="003B2A28">
            <w:pPr>
              <w:ind w:right="140"/>
              <w:jc w:val="both"/>
              <w:rPr>
                <w:sz w:val="12"/>
                <w:szCs w:val="12"/>
              </w:rPr>
            </w:pPr>
            <w:r w:rsidRPr="001C47CB">
              <w:rPr>
                <w:sz w:val="12"/>
                <w:szCs w:val="12"/>
              </w:rPr>
              <w:t>80 2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135 897,5</w:t>
            </w:r>
          </w:p>
        </w:tc>
        <w:tc>
          <w:tcPr>
            <w:tcW w:w="890" w:type="dxa"/>
            <w:noWrap/>
            <w:hideMark/>
          </w:tcPr>
          <w:p w:rsidR="003B2A28" w:rsidRPr="001C47CB" w:rsidRDefault="003B2A28" w:rsidP="003B2A28">
            <w:pPr>
              <w:ind w:right="140"/>
              <w:jc w:val="both"/>
              <w:rPr>
                <w:sz w:val="12"/>
                <w:szCs w:val="12"/>
              </w:rPr>
            </w:pPr>
            <w:r w:rsidRPr="001C47CB">
              <w:rPr>
                <w:sz w:val="12"/>
                <w:szCs w:val="12"/>
              </w:rPr>
              <w:t>126 019,9</w:t>
            </w:r>
          </w:p>
        </w:tc>
        <w:tc>
          <w:tcPr>
            <w:tcW w:w="1066" w:type="dxa"/>
            <w:noWrap/>
            <w:hideMark/>
          </w:tcPr>
          <w:p w:rsidR="003B2A28" w:rsidRPr="001C47CB" w:rsidRDefault="003B2A28" w:rsidP="003B2A28">
            <w:pPr>
              <w:ind w:right="140"/>
              <w:jc w:val="both"/>
              <w:rPr>
                <w:sz w:val="12"/>
                <w:szCs w:val="12"/>
              </w:rPr>
            </w:pPr>
            <w:r w:rsidRPr="001C47CB">
              <w:rPr>
                <w:sz w:val="12"/>
                <w:szCs w:val="12"/>
              </w:rPr>
              <w:t>125 231,9</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60"/>
        </w:trPr>
        <w:tc>
          <w:tcPr>
            <w:tcW w:w="2518" w:type="dxa"/>
            <w:hideMark/>
          </w:tcPr>
          <w:p w:rsidR="003B2A28" w:rsidRPr="001C47CB" w:rsidRDefault="003B2A28" w:rsidP="003B2A28">
            <w:pPr>
              <w:ind w:right="140"/>
              <w:jc w:val="both"/>
              <w:rPr>
                <w:sz w:val="12"/>
                <w:szCs w:val="12"/>
              </w:rPr>
            </w:pPr>
            <w:r w:rsidRPr="001C47CB">
              <w:rPr>
                <w:sz w:val="12"/>
                <w:szCs w:val="12"/>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04</w:t>
            </w:r>
          </w:p>
        </w:tc>
        <w:tc>
          <w:tcPr>
            <w:tcW w:w="828" w:type="dxa"/>
            <w:noWrap/>
            <w:hideMark/>
          </w:tcPr>
          <w:p w:rsidR="003B2A28" w:rsidRPr="001C47CB" w:rsidRDefault="003B2A28" w:rsidP="003B2A28">
            <w:pPr>
              <w:ind w:right="140"/>
              <w:jc w:val="both"/>
              <w:rPr>
                <w:sz w:val="12"/>
                <w:szCs w:val="12"/>
              </w:rPr>
            </w:pPr>
            <w:r w:rsidRPr="001C47CB">
              <w:rPr>
                <w:sz w:val="12"/>
                <w:szCs w:val="12"/>
              </w:rPr>
              <w:t>80 2 00 00110</w:t>
            </w:r>
          </w:p>
        </w:tc>
        <w:tc>
          <w:tcPr>
            <w:tcW w:w="596" w:type="dxa"/>
            <w:noWrap/>
            <w:hideMark/>
          </w:tcPr>
          <w:p w:rsidR="003B2A28" w:rsidRPr="001C47CB" w:rsidRDefault="003B2A28" w:rsidP="003B2A28">
            <w:pPr>
              <w:ind w:right="140"/>
              <w:jc w:val="both"/>
              <w:rPr>
                <w:sz w:val="12"/>
                <w:szCs w:val="12"/>
              </w:rPr>
            </w:pPr>
            <w:r w:rsidRPr="001C47CB">
              <w:rPr>
                <w:sz w:val="12"/>
                <w:szCs w:val="12"/>
              </w:rPr>
              <w:t>100</w:t>
            </w:r>
          </w:p>
        </w:tc>
        <w:tc>
          <w:tcPr>
            <w:tcW w:w="1278" w:type="dxa"/>
            <w:noWrap/>
            <w:hideMark/>
          </w:tcPr>
          <w:p w:rsidR="003B2A28" w:rsidRPr="001C47CB" w:rsidRDefault="003B2A28" w:rsidP="003B2A28">
            <w:pPr>
              <w:ind w:right="140"/>
              <w:jc w:val="both"/>
              <w:rPr>
                <w:sz w:val="12"/>
                <w:szCs w:val="12"/>
              </w:rPr>
            </w:pPr>
            <w:r w:rsidRPr="001C47CB">
              <w:rPr>
                <w:sz w:val="12"/>
                <w:szCs w:val="12"/>
              </w:rPr>
              <w:t>61 733,4</w:t>
            </w:r>
          </w:p>
        </w:tc>
        <w:tc>
          <w:tcPr>
            <w:tcW w:w="890" w:type="dxa"/>
            <w:noWrap/>
            <w:hideMark/>
          </w:tcPr>
          <w:p w:rsidR="003B2A28" w:rsidRPr="001C47CB" w:rsidRDefault="003B2A28" w:rsidP="003B2A28">
            <w:pPr>
              <w:ind w:right="140"/>
              <w:jc w:val="both"/>
              <w:rPr>
                <w:sz w:val="12"/>
                <w:szCs w:val="12"/>
              </w:rPr>
            </w:pPr>
            <w:r w:rsidRPr="001C47CB">
              <w:rPr>
                <w:sz w:val="12"/>
                <w:szCs w:val="12"/>
              </w:rPr>
              <w:t>56 043,9</w:t>
            </w:r>
          </w:p>
        </w:tc>
        <w:tc>
          <w:tcPr>
            <w:tcW w:w="1066" w:type="dxa"/>
            <w:noWrap/>
            <w:hideMark/>
          </w:tcPr>
          <w:p w:rsidR="003B2A28" w:rsidRPr="001C47CB" w:rsidRDefault="003B2A28" w:rsidP="003B2A28">
            <w:pPr>
              <w:ind w:right="140"/>
              <w:jc w:val="both"/>
              <w:rPr>
                <w:sz w:val="12"/>
                <w:szCs w:val="12"/>
              </w:rPr>
            </w:pPr>
            <w:r w:rsidRPr="001C47CB">
              <w:rPr>
                <w:sz w:val="12"/>
                <w:szCs w:val="12"/>
              </w:rPr>
              <w:t>55 861,9</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proofErr w:type="gramStart"/>
            <w:r w:rsidRPr="001C47CB">
              <w:rPr>
                <w:sz w:val="12"/>
                <w:szCs w:val="12"/>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roofErr w:type="gramEnd"/>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04</w:t>
            </w:r>
          </w:p>
        </w:tc>
        <w:tc>
          <w:tcPr>
            <w:tcW w:w="828" w:type="dxa"/>
            <w:noWrap/>
            <w:hideMark/>
          </w:tcPr>
          <w:p w:rsidR="003B2A28" w:rsidRPr="001C47CB" w:rsidRDefault="003B2A28" w:rsidP="003B2A28">
            <w:pPr>
              <w:ind w:right="140"/>
              <w:jc w:val="both"/>
              <w:rPr>
                <w:sz w:val="12"/>
                <w:szCs w:val="12"/>
              </w:rPr>
            </w:pPr>
            <w:r w:rsidRPr="001C47CB">
              <w:rPr>
                <w:sz w:val="12"/>
                <w:szCs w:val="12"/>
              </w:rPr>
              <w:t>80 2 00 00110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1 928,0</w:t>
            </w:r>
          </w:p>
        </w:tc>
        <w:tc>
          <w:tcPr>
            <w:tcW w:w="890" w:type="dxa"/>
            <w:noWrap/>
            <w:hideMark/>
          </w:tcPr>
          <w:p w:rsidR="003B2A28" w:rsidRPr="001C47CB" w:rsidRDefault="003B2A28" w:rsidP="003B2A28">
            <w:pPr>
              <w:ind w:right="140"/>
              <w:jc w:val="both"/>
              <w:rPr>
                <w:sz w:val="12"/>
                <w:szCs w:val="12"/>
              </w:rPr>
            </w:pPr>
            <w:r w:rsidRPr="001C47CB">
              <w:rPr>
                <w:sz w:val="12"/>
                <w:szCs w:val="12"/>
              </w:rPr>
              <w:t>1 246,0</w:t>
            </w:r>
          </w:p>
        </w:tc>
        <w:tc>
          <w:tcPr>
            <w:tcW w:w="1066" w:type="dxa"/>
            <w:noWrap/>
            <w:hideMark/>
          </w:tcPr>
          <w:p w:rsidR="003B2A28" w:rsidRPr="001C47CB" w:rsidRDefault="003B2A28" w:rsidP="003B2A28">
            <w:pPr>
              <w:ind w:right="140"/>
              <w:jc w:val="both"/>
              <w:rPr>
                <w:sz w:val="12"/>
                <w:szCs w:val="12"/>
              </w:rPr>
            </w:pPr>
            <w:r w:rsidRPr="001C47CB">
              <w:rPr>
                <w:sz w:val="12"/>
                <w:szCs w:val="12"/>
              </w:rPr>
              <w:t>1 246,0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Расходы на содержание Центрального аппарата органов местного самоуправления (муниципальных  органов) (Иные бюджетные ассигнования)</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04</w:t>
            </w:r>
          </w:p>
        </w:tc>
        <w:tc>
          <w:tcPr>
            <w:tcW w:w="828" w:type="dxa"/>
            <w:noWrap/>
            <w:hideMark/>
          </w:tcPr>
          <w:p w:rsidR="003B2A28" w:rsidRPr="001C47CB" w:rsidRDefault="003B2A28" w:rsidP="003B2A28">
            <w:pPr>
              <w:ind w:right="140"/>
              <w:jc w:val="both"/>
              <w:rPr>
                <w:sz w:val="12"/>
                <w:szCs w:val="12"/>
              </w:rPr>
            </w:pPr>
            <w:r w:rsidRPr="001C47CB">
              <w:rPr>
                <w:sz w:val="12"/>
                <w:szCs w:val="12"/>
              </w:rPr>
              <w:t>80 2 00 00110</w:t>
            </w:r>
          </w:p>
        </w:tc>
        <w:tc>
          <w:tcPr>
            <w:tcW w:w="596" w:type="dxa"/>
            <w:noWrap/>
            <w:hideMark/>
          </w:tcPr>
          <w:p w:rsidR="003B2A28" w:rsidRPr="001C47CB" w:rsidRDefault="003B2A28" w:rsidP="003B2A28">
            <w:pPr>
              <w:ind w:right="140"/>
              <w:jc w:val="both"/>
              <w:rPr>
                <w:sz w:val="12"/>
                <w:szCs w:val="12"/>
              </w:rPr>
            </w:pPr>
            <w:r w:rsidRPr="001C47CB">
              <w:rPr>
                <w:sz w:val="12"/>
                <w:szCs w:val="12"/>
              </w:rPr>
              <w:t>800</w:t>
            </w:r>
          </w:p>
        </w:tc>
        <w:tc>
          <w:tcPr>
            <w:tcW w:w="1278" w:type="dxa"/>
            <w:noWrap/>
            <w:hideMark/>
          </w:tcPr>
          <w:p w:rsidR="003B2A28" w:rsidRPr="001C47CB" w:rsidRDefault="003B2A28" w:rsidP="003B2A28">
            <w:pPr>
              <w:ind w:right="140"/>
              <w:jc w:val="both"/>
              <w:rPr>
                <w:sz w:val="12"/>
                <w:szCs w:val="12"/>
              </w:rPr>
            </w:pPr>
            <w:r w:rsidRPr="001C47CB">
              <w:rPr>
                <w:sz w:val="12"/>
                <w:szCs w:val="12"/>
              </w:rPr>
              <w:t>668,0</w:t>
            </w:r>
          </w:p>
        </w:tc>
        <w:tc>
          <w:tcPr>
            <w:tcW w:w="890" w:type="dxa"/>
            <w:noWrap/>
            <w:hideMark/>
          </w:tcPr>
          <w:p w:rsidR="003B2A28" w:rsidRPr="001C47CB" w:rsidRDefault="003B2A28" w:rsidP="003B2A28">
            <w:pPr>
              <w:ind w:right="140"/>
              <w:jc w:val="both"/>
              <w:rPr>
                <w:sz w:val="12"/>
                <w:szCs w:val="12"/>
              </w:rPr>
            </w:pPr>
            <w:r w:rsidRPr="001C47CB">
              <w:rPr>
                <w:sz w:val="12"/>
                <w:szCs w:val="12"/>
              </w:rPr>
              <w:t>668,0</w:t>
            </w:r>
          </w:p>
        </w:tc>
        <w:tc>
          <w:tcPr>
            <w:tcW w:w="1066" w:type="dxa"/>
            <w:noWrap/>
            <w:hideMark/>
          </w:tcPr>
          <w:p w:rsidR="003B2A28" w:rsidRPr="001C47CB" w:rsidRDefault="003B2A28" w:rsidP="003B2A28">
            <w:pPr>
              <w:ind w:right="140"/>
              <w:jc w:val="both"/>
              <w:rPr>
                <w:sz w:val="12"/>
                <w:szCs w:val="12"/>
              </w:rPr>
            </w:pPr>
            <w:r w:rsidRPr="001C47CB">
              <w:rPr>
                <w:sz w:val="12"/>
                <w:szCs w:val="12"/>
              </w:rPr>
              <w:t>668,0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100"/>
        </w:trPr>
        <w:tc>
          <w:tcPr>
            <w:tcW w:w="2518" w:type="dxa"/>
            <w:hideMark/>
          </w:tcPr>
          <w:p w:rsidR="003B2A28" w:rsidRPr="001C47CB" w:rsidRDefault="003B2A28" w:rsidP="003B2A28">
            <w:pPr>
              <w:ind w:right="140"/>
              <w:jc w:val="both"/>
              <w:rPr>
                <w:sz w:val="12"/>
                <w:szCs w:val="12"/>
              </w:rPr>
            </w:pPr>
            <w:r w:rsidRPr="001C47CB">
              <w:rPr>
                <w:sz w:val="12"/>
                <w:szCs w:val="12"/>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04</w:t>
            </w:r>
          </w:p>
        </w:tc>
        <w:tc>
          <w:tcPr>
            <w:tcW w:w="828" w:type="dxa"/>
            <w:noWrap/>
            <w:hideMark/>
          </w:tcPr>
          <w:p w:rsidR="003B2A28" w:rsidRPr="001C47CB" w:rsidRDefault="003B2A28" w:rsidP="003B2A28">
            <w:pPr>
              <w:ind w:right="140"/>
              <w:jc w:val="both"/>
              <w:rPr>
                <w:sz w:val="12"/>
                <w:szCs w:val="12"/>
              </w:rPr>
            </w:pPr>
            <w:r w:rsidRPr="001C47CB">
              <w:rPr>
                <w:sz w:val="12"/>
                <w:szCs w:val="12"/>
              </w:rPr>
              <w:t>80 2 00 00200</w:t>
            </w:r>
          </w:p>
        </w:tc>
        <w:tc>
          <w:tcPr>
            <w:tcW w:w="596" w:type="dxa"/>
            <w:noWrap/>
            <w:hideMark/>
          </w:tcPr>
          <w:p w:rsidR="003B2A28" w:rsidRPr="001C47CB" w:rsidRDefault="003B2A28" w:rsidP="003B2A28">
            <w:pPr>
              <w:ind w:right="140"/>
              <w:jc w:val="both"/>
              <w:rPr>
                <w:sz w:val="12"/>
                <w:szCs w:val="12"/>
              </w:rPr>
            </w:pPr>
            <w:r w:rsidRPr="001C47CB">
              <w:rPr>
                <w:sz w:val="12"/>
                <w:szCs w:val="12"/>
              </w:rPr>
              <w:t>100</w:t>
            </w:r>
          </w:p>
        </w:tc>
        <w:tc>
          <w:tcPr>
            <w:tcW w:w="1278" w:type="dxa"/>
            <w:noWrap/>
            <w:hideMark/>
          </w:tcPr>
          <w:p w:rsidR="003B2A28" w:rsidRPr="001C47CB" w:rsidRDefault="003B2A28" w:rsidP="003B2A28">
            <w:pPr>
              <w:ind w:right="140"/>
              <w:jc w:val="both"/>
              <w:rPr>
                <w:sz w:val="12"/>
                <w:szCs w:val="12"/>
              </w:rPr>
            </w:pPr>
            <w:r w:rsidRPr="001C47CB">
              <w:rPr>
                <w:sz w:val="12"/>
                <w:szCs w:val="12"/>
              </w:rPr>
              <w:t>25 106,6</w:t>
            </w:r>
          </w:p>
        </w:tc>
        <w:tc>
          <w:tcPr>
            <w:tcW w:w="890" w:type="dxa"/>
            <w:noWrap/>
            <w:hideMark/>
          </w:tcPr>
          <w:p w:rsidR="003B2A28" w:rsidRPr="001C47CB" w:rsidRDefault="003B2A28" w:rsidP="003B2A28">
            <w:pPr>
              <w:ind w:right="140"/>
              <w:jc w:val="both"/>
              <w:rPr>
                <w:sz w:val="12"/>
                <w:szCs w:val="12"/>
              </w:rPr>
            </w:pPr>
            <w:r w:rsidRPr="001C47CB">
              <w:rPr>
                <w:sz w:val="12"/>
                <w:szCs w:val="12"/>
              </w:rPr>
              <w:t>21 800,5</w:t>
            </w:r>
          </w:p>
        </w:tc>
        <w:tc>
          <w:tcPr>
            <w:tcW w:w="1066" w:type="dxa"/>
            <w:noWrap/>
            <w:hideMark/>
          </w:tcPr>
          <w:p w:rsidR="003B2A28" w:rsidRPr="001C47CB" w:rsidRDefault="003B2A28" w:rsidP="003B2A28">
            <w:pPr>
              <w:ind w:right="140"/>
              <w:jc w:val="both"/>
              <w:rPr>
                <w:sz w:val="12"/>
                <w:szCs w:val="12"/>
              </w:rPr>
            </w:pPr>
            <w:r w:rsidRPr="001C47CB">
              <w:rPr>
                <w:sz w:val="12"/>
                <w:szCs w:val="12"/>
              </w:rPr>
              <w:t>21 194,5</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500"/>
        </w:trPr>
        <w:tc>
          <w:tcPr>
            <w:tcW w:w="2518" w:type="dxa"/>
            <w:hideMark/>
          </w:tcPr>
          <w:p w:rsidR="003B2A28" w:rsidRPr="001C47CB" w:rsidRDefault="003B2A28" w:rsidP="003B2A28">
            <w:pPr>
              <w:ind w:right="140"/>
              <w:jc w:val="both"/>
              <w:rPr>
                <w:sz w:val="12"/>
                <w:szCs w:val="12"/>
              </w:rPr>
            </w:pPr>
            <w:proofErr w:type="gramStart"/>
            <w:r w:rsidRPr="001C47CB">
              <w:rPr>
                <w:sz w:val="12"/>
                <w:szCs w:val="12"/>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товаров, работ и услуг для обеспечения государственных (муниципальных нужд)</w:t>
            </w:r>
            <w:proofErr w:type="gramEnd"/>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04</w:t>
            </w:r>
          </w:p>
        </w:tc>
        <w:tc>
          <w:tcPr>
            <w:tcW w:w="828" w:type="dxa"/>
            <w:noWrap/>
            <w:hideMark/>
          </w:tcPr>
          <w:p w:rsidR="003B2A28" w:rsidRPr="001C47CB" w:rsidRDefault="003B2A28" w:rsidP="003B2A28">
            <w:pPr>
              <w:ind w:right="140"/>
              <w:jc w:val="both"/>
              <w:rPr>
                <w:sz w:val="12"/>
                <w:szCs w:val="12"/>
              </w:rPr>
            </w:pPr>
            <w:r w:rsidRPr="001C47CB">
              <w:rPr>
                <w:sz w:val="12"/>
                <w:szCs w:val="12"/>
              </w:rPr>
              <w:t>80 2 00 00200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74,4</w:t>
            </w:r>
          </w:p>
        </w:tc>
        <w:tc>
          <w:tcPr>
            <w:tcW w:w="890" w:type="dxa"/>
            <w:noWrap/>
            <w:hideMark/>
          </w:tcPr>
          <w:p w:rsidR="003B2A28" w:rsidRPr="001C47CB" w:rsidRDefault="003B2A28" w:rsidP="003B2A28">
            <w:pPr>
              <w:ind w:right="140"/>
              <w:jc w:val="both"/>
              <w:rPr>
                <w:sz w:val="12"/>
                <w:szCs w:val="12"/>
              </w:rPr>
            </w:pPr>
            <w:r w:rsidRPr="001C47CB">
              <w:rPr>
                <w:sz w:val="12"/>
                <w:szCs w:val="12"/>
              </w:rPr>
              <w:t>74,4</w:t>
            </w:r>
          </w:p>
        </w:tc>
        <w:tc>
          <w:tcPr>
            <w:tcW w:w="1066" w:type="dxa"/>
            <w:noWrap/>
            <w:hideMark/>
          </w:tcPr>
          <w:p w:rsidR="003B2A28" w:rsidRPr="001C47CB" w:rsidRDefault="003B2A28" w:rsidP="003B2A28">
            <w:pPr>
              <w:ind w:right="140"/>
              <w:jc w:val="both"/>
              <w:rPr>
                <w:sz w:val="12"/>
                <w:szCs w:val="12"/>
              </w:rPr>
            </w:pPr>
            <w:r w:rsidRPr="001C47CB">
              <w:rPr>
                <w:sz w:val="12"/>
                <w:szCs w:val="12"/>
              </w:rPr>
              <w:t>74,4</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800"/>
        </w:trPr>
        <w:tc>
          <w:tcPr>
            <w:tcW w:w="2518" w:type="dxa"/>
            <w:hideMark/>
          </w:tcPr>
          <w:p w:rsidR="003B2A28" w:rsidRPr="001C47CB" w:rsidRDefault="003B2A28" w:rsidP="003B2A28">
            <w:pPr>
              <w:ind w:right="140"/>
              <w:jc w:val="both"/>
              <w:rPr>
                <w:sz w:val="12"/>
                <w:szCs w:val="12"/>
              </w:rPr>
            </w:pPr>
            <w:r w:rsidRPr="001C47CB">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04</w:t>
            </w:r>
          </w:p>
        </w:tc>
        <w:tc>
          <w:tcPr>
            <w:tcW w:w="828" w:type="dxa"/>
            <w:noWrap/>
            <w:hideMark/>
          </w:tcPr>
          <w:p w:rsidR="003B2A28" w:rsidRPr="001C47CB" w:rsidRDefault="003B2A28" w:rsidP="003B2A28">
            <w:pPr>
              <w:ind w:right="140"/>
              <w:jc w:val="both"/>
              <w:rPr>
                <w:sz w:val="12"/>
                <w:szCs w:val="12"/>
              </w:rPr>
            </w:pPr>
            <w:r w:rsidRPr="001C47CB">
              <w:rPr>
                <w:sz w:val="12"/>
                <w:szCs w:val="12"/>
              </w:rPr>
              <w:t>80 2 00 10110</w:t>
            </w:r>
          </w:p>
        </w:tc>
        <w:tc>
          <w:tcPr>
            <w:tcW w:w="596" w:type="dxa"/>
            <w:noWrap/>
            <w:hideMark/>
          </w:tcPr>
          <w:p w:rsidR="003B2A28" w:rsidRPr="001C47CB" w:rsidRDefault="003B2A28" w:rsidP="003B2A28">
            <w:pPr>
              <w:ind w:right="140"/>
              <w:jc w:val="both"/>
              <w:rPr>
                <w:sz w:val="12"/>
                <w:szCs w:val="12"/>
              </w:rPr>
            </w:pPr>
            <w:r w:rsidRPr="001C47CB">
              <w:rPr>
                <w:sz w:val="12"/>
                <w:szCs w:val="12"/>
              </w:rPr>
              <w:t>100</w:t>
            </w:r>
          </w:p>
        </w:tc>
        <w:tc>
          <w:tcPr>
            <w:tcW w:w="1278" w:type="dxa"/>
            <w:noWrap/>
            <w:hideMark/>
          </w:tcPr>
          <w:p w:rsidR="003B2A28" w:rsidRPr="001C47CB" w:rsidRDefault="003B2A28" w:rsidP="003B2A28">
            <w:pPr>
              <w:ind w:right="140"/>
              <w:jc w:val="both"/>
              <w:rPr>
                <w:sz w:val="12"/>
                <w:szCs w:val="12"/>
              </w:rPr>
            </w:pPr>
            <w:r w:rsidRPr="001C47CB">
              <w:rPr>
                <w:sz w:val="12"/>
                <w:szCs w:val="12"/>
              </w:rPr>
              <w:t>3 039,0</w:t>
            </w:r>
          </w:p>
        </w:tc>
        <w:tc>
          <w:tcPr>
            <w:tcW w:w="890" w:type="dxa"/>
            <w:noWrap/>
            <w:hideMark/>
          </w:tcPr>
          <w:p w:rsidR="003B2A28" w:rsidRPr="001C47CB" w:rsidRDefault="003B2A28" w:rsidP="003B2A28">
            <w:pPr>
              <w:ind w:right="140"/>
              <w:jc w:val="both"/>
              <w:rPr>
                <w:sz w:val="12"/>
                <w:szCs w:val="12"/>
              </w:rPr>
            </w:pPr>
            <w:r w:rsidRPr="001C47CB">
              <w:rPr>
                <w:sz w:val="12"/>
                <w:szCs w:val="12"/>
              </w:rPr>
              <w:t>3 039,0</w:t>
            </w:r>
          </w:p>
        </w:tc>
        <w:tc>
          <w:tcPr>
            <w:tcW w:w="1066" w:type="dxa"/>
            <w:noWrap/>
            <w:hideMark/>
          </w:tcPr>
          <w:p w:rsidR="003B2A28" w:rsidRPr="001C47CB" w:rsidRDefault="003B2A28" w:rsidP="003B2A28">
            <w:pPr>
              <w:ind w:right="140"/>
              <w:jc w:val="both"/>
              <w:rPr>
                <w:sz w:val="12"/>
                <w:szCs w:val="12"/>
              </w:rPr>
            </w:pPr>
            <w:r w:rsidRPr="001C47CB">
              <w:rPr>
                <w:sz w:val="12"/>
                <w:szCs w:val="12"/>
              </w:rPr>
              <w:t>3 039,0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00"/>
        </w:trPr>
        <w:tc>
          <w:tcPr>
            <w:tcW w:w="2518" w:type="dxa"/>
            <w:hideMark/>
          </w:tcPr>
          <w:p w:rsidR="003B2A28" w:rsidRPr="001C47CB" w:rsidRDefault="003B2A28" w:rsidP="003B2A28">
            <w:pPr>
              <w:ind w:right="140"/>
              <w:jc w:val="both"/>
              <w:rPr>
                <w:sz w:val="12"/>
                <w:szCs w:val="12"/>
              </w:rPr>
            </w:pPr>
            <w:proofErr w:type="gramStart"/>
            <w:r w:rsidRPr="001C47CB">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roofErr w:type="gramEnd"/>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04</w:t>
            </w:r>
          </w:p>
        </w:tc>
        <w:tc>
          <w:tcPr>
            <w:tcW w:w="828" w:type="dxa"/>
            <w:noWrap/>
            <w:hideMark/>
          </w:tcPr>
          <w:p w:rsidR="003B2A28" w:rsidRPr="001C47CB" w:rsidRDefault="003B2A28" w:rsidP="003B2A28">
            <w:pPr>
              <w:ind w:right="140"/>
              <w:jc w:val="both"/>
              <w:rPr>
                <w:sz w:val="12"/>
                <w:szCs w:val="12"/>
              </w:rPr>
            </w:pPr>
            <w:r w:rsidRPr="001C47CB">
              <w:rPr>
                <w:sz w:val="12"/>
                <w:szCs w:val="12"/>
              </w:rPr>
              <w:t>80 2 00 10110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1 269,0</w:t>
            </w:r>
          </w:p>
        </w:tc>
        <w:tc>
          <w:tcPr>
            <w:tcW w:w="890" w:type="dxa"/>
            <w:noWrap/>
            <w:hideMark/>
          </w:tcPr>
          <w:p w:rsidR="003B2A28" w:rsidRPr="001C47CB" w:rsidRDefault="003B2A28" w:rsidP="003B2A28">
            <w:pPr>
              <w:ind w:right="140"/>
              <w:jc w:val="both"/>
              <w:rPr>
                <w:sz w:val="12"/>
                <w:szCs w:val="12"/>
              </w:rPr>
            </w:pPr>
            <w:r w:rsidRPr="001C47CB">
              <w:rPr>
                <w:sz w:val="12"/>
                <w:szCs w:val="12"/>
              </w:rPr>
              <w:t>1 069,0</w:t>
            </w:r>
          </w:p>
        </w:tc>
        <w:tc>
          <w:tcPr>
            <w:tcW w:w="1066" w:type="dxa"/>
            <w:noWrap/>
            <w:hideMark/>
          </w:tcPr>
          <w:p w:rsidR="003B2A28" w:rsidRPr="001C47CB" w:rsidRDefault="003B2A28" w:rsidP="003B2A28">
            <w:pPr>
              <w:ind w:right="140"/>
              <w:jc w:val="both"/>
              <w:rPr>
                <w:sz w:val="12"/>
                <w:szCs w:val="12"/>
              </w:rPr>
            </w:pPr>
            <w:r w:rsidRPr="001C47CB">
              <w:rPr>
                <w:sz w:val="12"/>
                <w:szCs w:val="12"/>
              </w:rPr>
              <w:t>1 069,0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500"/>
        </w:trPr>
        <w:tc>
          <w:tcPr>
            <w:tcW w:w="2518" w:type="dxa"/>
            <w:hideMark/>
          </w:tcPr>
          <w:p w:rsidR="003B2A28" w:rsidRPr="001C47CB" w:rsidRDefault="003B2A28" w:rsidP="003B2A28">
            <w:pPr>
              <w:ind w:right="140"/>
              <w:jc w:val="both"/>
              <w:rPr>
                <w:sz w:val="12"/>
                <w:szCs w:val="12"/>
              </w:rPr>
            </w:pPr>
            <w:r w:rsidRPr="001C47CB">
              <w:rPr>
                <w:sz w:val="12"/>
                <w:szCs w:val="12"/>
              </w:rPr>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04</w:t>
            </w:r>
          </w:p>
        </w:tc>
        <w:tc>
          <w:tcPr>
            <w:tcW w:w="828" w:type="dxa"/>
            <w:noWrap/>
            <w:hideMark/>
          </w:tcPr>
          <w:p w:rsidR="003B2A28" w:rsidRPr="001C47CB" w:rsidRDefault="003B2A28" w:rsidP="003B2A28">
            <w:pPr>
              <w:ind w:right="140"/>
              <w:jc w:val="both"/>
              <w:rPr>
                <w:sz w:val="12"/>
                <w:szCs w:val="12"/>
              </w:rPr>
            </w:pPr>
            <w:r w:rsidRPr="001C47CB">
              <w:rPr>
                <w:sz w:val="12"/>
                <w:szCs w:val="12"/>
              </w:rPr>
              <w:t>80 2 00 43010</w:t>
            </w:r>
          </w:p>
        </w:tc>
        <w:tc>
          <w:tcPr>
            <w:tcW w:w="596" w:type="dxa"/>
            <w:noWrap/>
            <w:hideMark/>
          </w:tcPr>
          <w:p w:rsidR="003B2A28" w:rsidRPr="001C47CB" w:rsidRDefault="003B2A28" w:rsidP="003B2A28">
            <w:pPr>
              <w:ind w:right="140"/>
              <w:jc w:val="both"/>
              <w:rPr>
                <w:sz w:val="12"/>
                <w:szCs w:val="12"/>
              </w:rPr>
            </w:pPr>
            <w:r w:rsidRPr="001C47CB">
              <w:rPr>
                <w:sz w:val="12"/>
                <w:szCs w:val="12"/>
              </w:rPr>
              <w:t>100</w:t>
            </w:r>
          </w:p>
        </w:tc>
        <w:tc>
          <w:tcPr>
            <w:tcW w:w="1278" w:type="dxa"/>
            <w:noWrap/>
            <w:hideMark/>
          </w:tcPr>
          <w:p w:rsidR="003B2A28" w:rsidRPr="001C47CB" w:rsidRDefault="003B2A28" w:rsidP="003B2A28">
            <w:pPr>
              <w:ind w:right="140"/>
              <w:jc w:val="both"/>
              <w:rPr>
                <w:sz w:val="12"/>
                <w:szCs w:val="12"/>
              </w:rPr>
            </w:pPr>
            <w:r w:rsidRPr="001C47CB">
              <w:rPr>
                <w:sz w:val="12"/>
                <w:szCs w:val="12"/>
              </w:rPr>
              <w:t>434,1</w:t>
            </w:r>
          </w:p>
        </w:tc>
        <w:tc>
          <w:tcPr>
            <w:tcW w:w="890" w:type="dxa"/>
            <w:noWrap/>
            <w:hideMark/>
          </w:tcPr>
          <w:p w:rsidR="003B2A28" w:rsidRPr="001C47CB" w:rsidRDefault="003B2A28" w:rsidP="003B2A28">
            <w:pPr>
              <w:ind w:right="140"/>
              <w:jc w:val="both"/>
              <w:rPr>
                <w:sz w:val="12"/>
                <w:szCs w:val="12"/>
              </w:rPr>
            </w:pPr>
            <w:r w:rsidRPr="001C47CB">
              <w:rPr>
                <w:sz w:val="12"/>
                <w:szCs w:val="12"/>
              </w:rPr>
              <w:t>434,1</w:t>
            </w:r>
          </w:p>
        </w:tc>
        <w:tc>
          <w:tcPr>
            <w:tcW w:w="1066" w:type="dxa"/>
            <w:noWrap/>
            <w:hideMark/>
          </w:tcPr>
          <w:p w:rsidR="003B2A28" w:rsidRPr="001C47CB" w:rsidRDefault="003B2A28" w:rsidP="003B2A28">
            <w:pPr>
              <w:ind w:right="140"/>
              <w:jc w:val="both"/>
              <w:rPr>
                <w:sz w:val="12"/>
                <w:szCs w:val="12"/>
              </w:rPr>
            </w:pPr>
            <w:r w:rsidRPr="001C47CB">
              <w:rPr>
                <w:sz w:val="12"/>
                <w:szCs w:val="12"/>
              </w:rPr>
              <w:t>434,1</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500"/>
        </w:trPr>
        <w:tc>
          <w:tcPr>
            <w:tcW w:w="2518" w:type="dxa"/>
            <w:hideMark/>
          </w:tcPr>
          <w:p w:rsidR="003B2A28" w:rsidRPr="001C47CB" w:rsidRDefault="003B2A28" w:rsidP="003B2A28">
            <w:pPr>
              <w:ind w:right="140"/>
              <w:jc w:val="both"/>
              <w:rPr>
                <w:sz w:val="12"/>
                <w:szCs w:val="12"/>
              </w:rPr>
            </w:pPr>
            <w:r w:rsidRPr="001C47CB">
              <w:rPr>
                <w:sz w:val="12"/>
                <w:szCs w:val="12"/>
              </w:rPr>
              <w:lastRenderedPageBreak/>
              <w:t>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04</w:t>
            </w:r>
          </w:p>
        </w:tc>
        <w:tc>
          <w:tcPr>
            <w:tcW w:w="828" w:type="dxa"/>
            <w:noWrap/>
            <w:hideMark/>
          </w:tcPr>
          <w:p w:rsidR="003B2A28" w:rsidRPr="001C47CB" w:rsidRDefault="003B2A28" w:rsidP="003B2A28">
            <w:pPr>
              <w:ind w:right="140"/>
              <w:jc w:val="both"/>
              <w:rPr>
                <w:sz w:val="12"/>
                <w:szCs w:val="12"/>
              </w:rPr>
            </w:pPr>
            <w:r w:rsidRPr="001C47CB">
              <w:rPr>
                <w:sz w:val="12"/>
                <w:szCs w:val="12"/>
              </w:rPr>
              <w:t>80 2 00 43040</w:t>
            </w:r>
          </w:p>
        </w:tc>
        <w:tc>
          <w:tcPr>
            <w:tcW w:w="596" w:type="dxa"/>
            <w:noWrap/>
            <w:hideMark/>
          </w:tcPr>
          <w:p w:rsidR="003B2A28" w:rsidRPr="001C47CB" w:rsidRDefault="003B2A28" w:rsidP="003B2A28">
            <w:pPr>
              <w:ind w:right="140"/>
              <w:jc w:val="both"/>
              <w:rPr>
                <w:sz w:val="12"/>
                <w:szCs w:val="12"/>
              </w:rPr>
            </w:pPr>
            <w:r w:rsidRPr="001C47CB">
              <w:rPr>
                <w:sz w:val="12"/>
                <w:szCs w:val="12"/>
              </w:rPr>
              <w:t>100</w:t>
            </w:r>
          </w:p>
        </w:tc>
        <w:tc>
          <w:tcPr>
            <w:tcW w:w="1278" w:type="dxa"/>
            <w:noWrap/>
            <w:hideMark/>
          </w:tcPr>
          <w:p w:rsidR="003B2A28" w:rsidRPr="001C47CB" w:rsidRDefault="003B2A28" w:rsidP="003B2A28">
            <w:pPr>
              <w:ind w:right="140"/>
              <w:jc w:val="both"/>
              <w:rPr>
                <w:sz w:val="12"/>
                <w:szCs w:val="12"/>
              </w:rPr>
            </w:pPr>
            <w:r w:rsidRPr="001C47CB">
              <w:rPr>
                <w:sz w:val="12"/>
                <w:szCs w:val="12"/>
              </w:rPr>
              <w:t>462,0</w:t>
            </w:r>
          </w:p>
        </w:tc>
        <w:tc>
          <w:tcPr>
            <w:tcW w:w="890" w:type="dxa"/>
            <w:noWrap/>
            <w:hideMark/>
          </w:tcPr>
          <w:p w:rsidR="003B2A28" w:rsidRPr="001C47CB" w:rsidRDefault="003B2A28" w:rsidP="003B2A28">
            <w:pPr>
              <w:ind w:right="140"/>
              <w:jc w:val="both"/>
              <w:rPr>
                <w:sz w:val="12"/>
                <w:szCs w:val="12"/>
              </w:rPr>
            </w:pPr>
            <w:r w:rsidRPr="001C47CB">
              <w:rPr>
                <w:sz w:val="12"/>
                <w:szCs w:val="12"/>
              </w:rPr>
              <w:t>462,0</w:t>
            </w:r>
          </w:p>
        </w:tc>
        <w:tc>
          <w:tcPr>
            <w:tcW w:w="1066" w:type="dxa"/>
            <w:noWrap/>
            <w:hideMark/>
          </w:tcPr>
          <w:p w:rsidR="003B2A28" w:rsidRPr="001C47CB" w:rsidRDefault="003B2A28" w:rsidP="003B2A28">
            <w:pPr>
              <w:ind w:right="140"/>
              <w:jc w:val="both"/>
              <w:rPr>
                <w:sz w:val="12"/>
                <w:szCs w:val="12"/>
              </w:rPr>
            </w:pPr>
            <w:r w:rsidRPr="001C47CB">
              <w:rPr>
                <w:sz w:val="12"/>
                <w:szCs w:val="12"/>
              </w:rPr>
              <w:t>462,0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proofErr w:type="gramStart"/>
            <w:r w:rsidRPr="001C47CB">
              <w:rPr>
                <w:sz w:val="12"/>
                <w:szCs w:val="12"/>
              </w:rPr>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roofErr w:type="gramEnd"/>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04</w:t>
            </w:r>
          </w:p>
        </w:tc>
        <w:tc>
          <w:tcPr>
            <w:tcW w:w="828" w:type="dxa"/>
            <w:noWrap/>
            <w:hideMark/>
          </w:tcPr>
          <w:p w:rsidR="003B2A28" w:rsidRPr="001C47CB" w:rsidRDefault="003B2A28" w:rsidP="003B2A28">
            <w:pPr>
              <w:ind w:right="140"/>
              <w:jc w:val="both"/>
              <w:rPr>
                <w:sz w:val="12"/>
                <w:szCs w:val="12"/>
              </w:rPr>
            </w:pPr>
            <w:r w:rsidRPr="001C47CB">
              <w:rPr>
                <w:sz w:val="12"/>
                <w:szCs w:val="12"/>
              </w:rPr>
              <w:t>80 2 00 43040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2,5</w:t>
            </w:r>
          </w:p>
        </w:tc>
        <w:tc>
          <w:tcPr>
            <w:tcW w:w="890" w:type="dxa"/>
            <w:noWrap/>
            <w:hideMark/>
          </w:tcPr>
          <w:p w:rsidR="003B2A28" w:rsidRPr="001C47CB" w:rsidRDefault="003B2A28" w:rsidP="003B2A28">
            <w:pPr>
              <w:ind w:right="140"/>
              <w:jc w:val="both"/>
              <w:rPr>
                <w:sz w:val="12"/>
                <w:szCs w:val="12"/>
              </w:rPr>
            </w:pPr>
            <w:r w:rsidRPr="001C47CB">
              <w:rPr>
                <w:sz w:val="12"/>
                <w:szCs w:val="12"/>
              </w:rPr>
              <w:t>2,5</w:t>
            </w:r>
          </w:p>
        </w:tc>
        <w:tc>
          <w:tcPr>
            <w:tcW w:w="1066" w:type="dxa"/>
            <w:noWrap/>
            <w:hideMark/>
          </w:tcPr>
          <w:p w:rsidR="003B2A28" w:rsidRPr="001C47CB" w:rsidRDefault="003B2A28" w:rsidP="003B2A28">
            <w:pPr>
              <w:ind w:right="140"/>
              <w:jc w:val="both"/>
              <w:rPr>
                <w:sz w:val="12"/>
                <w:szCs w:val="12"/>
              </w:rPr>
            </w:pPr>
            <w:r w:rsidRPr="001C47CB">
              <w:rPr>
                <w:sz w:val="12"/>
                <w:szCs w:val="12"/>
              </w:rPr>
              <w:t>2,5</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04</w:t>
            </w:r>
          </w:p>
        </w:tc>
        <w:tc>
          <w:tcPr>
            <w:tcW w:w="828" w:type="dxa"/>
            <w:noWrap/>
            <w:hideMark/>
          </w:tcPr>
          <w:p w:rsidR="003B2A28" w:rsidRPr="001C47CB" w:rsidRDefault="003B2A28" w:rsidP="003B2A28">
            <w:pPr>
              <w:ind w:right="140"/>
              <w:jc w:val="both"/>
              <w:rPr>
                <w:sz w:val="12"/>
                <w:szCs w:val="12"/>
              </w:rPr>
            </w:pPr>
            <w:r w:rsidRPr="001C47CB">
              <w:rPr>
                <w:sz w:val="12"/>
                <w:szCs w:val="12"/>
              </w:rPr>
              <w:t>80 2 00 А0110</w:t>
            </w:r>
          </w:p>
        </w:tc>
        <w:tc>
          <w:tcPr>
            <w:tcW w:w="596" w:type="dxa"/>
            <w:noWrap/>
            <w:hideMark/>
          </w:tcPr>
          <w:p w:rsidR="003B2A28" w:rsidRPr="001C47CB" w:rsidRDefault="003B2A28" w:rsidP="003B2A28">
            <w:pPr>
              <w:ind w:right="140"/>
              <w:jc w:val="both"/>
              <w:rPr>
                <w:sz w:val="12"/>
                <w:szCs w:val="12"/>
              </w:rPr>
            </w:pPr>
            <w:r w:rsidRPr="001C47CB">
              <w:rPr>
                <w:sz w:val="12"/>
                <w:szCs w:val="12"/>
              </w:rPr>
              <w:t>100</w:t>
            </w:r>
          </w:p>
        </w:tc>
        <w:tc>
          <w:tcPr>
            <w:tcW w:w="1278" w:type="dxa"/>
            <w:noWrap/>
            <w:hideMark/>
          </w:tcPr>
          <w:p w:rsidR="003B2A28" w:rsidRPr="001C47CB" w:rsidRDefault="003B2A28" w:rsidP="003B2A28">
            <w:pPr>
              <w:ind w:right="140"/>
              <w:jc w:val="both"/>
              <w:rPr>
                <w:sz w:val="12"/>
                <w:szCs w:val="12"/>
              </w:rPr>
            </w:pPr>
            <w:r w:rsidRPr="001C47CB">
              <w:rPr>
                <w:sz w:val="12"/>
                <w:szCs w:val="12"/>
              </w:rPr>
              <w:t>22 974,4</w:t>
            </w:r>
          </w:p>
        </w:tc>
        <w:tc>
          <w:tcPr>
            <w:tcW w:w="890" w:type="dxa"/>
            <w:noWrap/>
            <w:hideMark/>
          </w:tcPr>
          <w:p w:rsidR="003B2A28" w:rsidRPr="001C47CB" w:rsidRDefault="003B2A28" w:rsidP="003B2A28">
            <w:pPr>
              <w:ind w:right="140"/>
              <w:jc w:val="both"/>
              <w:rPr>
                <w:sz w:val="12"/>
                <w:szCs w:val="12"/>
              </w:rPr>
            </w:pPr>
            <w:r w:rsidRPr="001C47CB">
              <w:rPr>
                <w:sz w:val="12"/>
                <w:szCs w:val="12"/>
              </w:rPr>
              <w:t>22 974,4</w:t>
            </w:r>
          </w:p>
        </w:tc>
        <w:tc>
          <w:tcPr>
            <w:tcW w:w="1066" w:type="dxa"/>
            <w:noWrap/>
            <w:hideMark/>
          </w:tcPr>
          <w:p w:rsidR="003B2A28" w:rsidRPr="001C47CB" w:rsidRDefault="003B2A28" w:rsidP="003B2A28">
            <w:pPr>
              <w:ind w:right="140"/>
              <w:jc w:val="both"/>
              <w:rPr>
                <w:sz w:val="12"/>
                <w:szCs w:val="12"/>
              </w:rPr>
            </w:pPr>
            <w:r w:rsidRPr="001C47CB">
              <w:rPr>
                <w:sz w:val="12"/>
                <w:szCs w:val="12"/>
              </w:rPr>
              <w:t>22 974,4</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proofErr w:type="gramStart"/>
            <w:r w:rsidRPr="001C47CB">
              <w:rPr>
                <w:sz w:val="12"/>
                <w:szCs w:val="12"/>
              </w:rPr>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roofErr w:type="gramEnd"/>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04</w:t>
            </w:r>
          </w:p>
        </w:tc>
        <w:tc>
          <w:tcPr>
            <w:tcW w:w="828" w:type="dxa"/>
            <w:noWrap/>
            <w:hideMark/>
          </w:tcPr>
          <w:p w:rsidR="003B2A28" w:rsidRPr="001C47CB" w:rsidRDefault="003B2A28" w:rsidP="003B2A28">
            <w:pPr>
              <w:ind w:right="140"/>
              <w:jc w:val="both"/>
              <w:rPr>
                <w:sz w:val="12"/>
                <w:szCs w:val="12"/>
              </w:rPr>
            </w:pPr>
            <w:r w:rsidRPr="001C47CB">
              <w:rPr>
                <w:sz w:val="12"/>
                <w:szCs w:val="12"/>
              </w:rPr>
              <w:t>80 2 00 А0110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18 054,1</w:t>
            </w:r>
          </w:p>
        </w:tc>
        <w:tc>
          <w:tcPr>
            <w:tcW w:w="890" w:type="dxa"/>
            <w:noWrap/>
            <w:hideMark/>
          </w:tcPr>
          <w:p w:rsidR="003B2A28" w:rsidRPr="001C47CB" w:rsidRDefault="003B2A28" w:rsidP="003B2A28">
            <w:pPr>
              <w:ind w:right="140"/>
              <w:jc w:val="both"/>
              <w:rPr>
                <w:sz w:val="12"/>
                <w:szCs w:val="12"/>
              </w:rPr>
            </w:pPr>
            <w:r w:rsidRPr="001C47CB">
              <w:rPr>
                <w:sz w:val="12"/>
                <w:szCs w:val="12"/>
              </w:rPr>
              <w:t>18 054,1</w:t>
            </w:r>
          </w:p>
        </w:tc>
        <w:tc>
          <w:tcPr>
            <w:tcW w:w="1066" w:type="dxa"/>
            <w:noWrap/>
            <w:hideMark/>
          </w:tcPr>
          <w:p w:rsidR="003B2A28" w:rsidRPr="001C47CB" w:rsidRDefault="003B2A28" w:rsidP="003B2A28">
            <w:pPr>
              <w:ind w:right="140"/>
              <w:jc w:val="both"/>
              <w:rPr>
                <w:sz w:val="12"/>
                <w:szCs w:val="12"/>
              </w:rPr>
            </w:pPr>
            <w:r w:rsidRPr="001C47CB">
              <w:rPr>
                <w:sz w:val="12"/>
                <w:szCs w:val="12"/>
              </w:rPr>
              <w:t>18 054,1</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Расходы на обеспечение деятельности муниципальных казенных учреждений  (Иные бюджетные ассигнования)</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04</w:t>
            </w:r>
          </w:p>
        </w:tc>
        <w:tc>
          <w:tcPr>
            <w:tcW w:w="828" w:type="dxa"/>
            <w:noWrap/>
            <w:hideMark/>
          </w:tcPr>
          <w:p w:rsidR="003B2A28" w:rsidRPr="001C47CB" w:rsidRDefault="003B2A28" w:rsidP="003B2A28">
            <w:pPr>
              <w:ind w:right="140"/>
              <w:jc w:val="both"/>
              <w:rPr>
                <w:sz w:val="12"/>
                <w:szCs w:val="12"/>
              </w:rPr>
            </w:pPr>
            <w:r w:rsidRPr="001C47CB">
              <w:rPr>
                <w:sz w:val="12"/>
                <w:szCs w:val="12"/>
              </w:rPr>
              <w:t>80 2 00 А0110</w:t>
            </w:r>
          </w:p>
        </w:tc>
        <w:tc>
          <w:tcPr>
            <w:tcW w:w="596" w:type="dxa"/>
            <w:noWrap/>
            <w:hideMark/>
          </w:tcPr>
          <w:p w:rsidR="003B2A28" w:rsidRPr="001C47CB" w:rsidRDefault="003B2A28" w:rsidP="003B2A28">
            <w:pPr>
              <w:ind w:right="140"/>
              <w:jc w:val="both"/>
              <w:rPr>
                <w:sz w:val="12"/>
                <w:szCs w:val="12"/>
              </w:rPr>
            </w:pPr>
            <w:r w:rsidRPr="001C47CB">
              <w:rPr>
                <w:sz w:val="12"/>
                <w:szCs w:val="12"/>
              </w:rPr>
              <w:t>800</w:t>
            </w:r>
          </w:p>
        </w:tc>
        <w:tc>
          <w:tcPr>
            <w:tcW w:w="1278" w:type="dxa"/>
            <w:noWrap/>
            <w:hideMark/>
          </w:tcPr>
          <w:p w:rsidR="003B2A28" w:rsidRPr="001C47CB" w:rsidRDefault="003B2A28" w:rsidP="003B2A28">
            <w:pPr>
              <w:ind w:right="140"/>
              <w:jc w:val="both"/>
              <w:rPr>
                <w:sz w:val="12"/>
                <w:szCs w:val="12"/>
              </w:rPr>
            </w:pPr>
            <w:r w:rsidRPr="001C47CB">
              <w:rPr>
                <w:sz w:val="12"/>
                <w:szCs w:val="12"/>
              </w:rPr>
              <w:t>152,0</w:t>
            </w:r>
          </w:p>
        </w:tc>
        <w:tc>
          <w:tcPr>
            <w:tcW w:w="890" w:type="dxa"/>
            <w:noWrap/>
            <w:hideMark/>
          </w:tcPr>
          <w:p w:rsidR="003B2A28" w:rsidRPr="001C47CB" w:rsidRDefault="003B2A28" w:rsidP="003B2A28">
            <w:pPr>
              <w:ind w:right="140"/>
              <w:jc w:val="both"/>
              <w:rPr>
                <w:sz w:val="12"/>
                <w:szCs w:val="12"/>
              </w:rPr>
            </w:pPr>
            <w:r w:rsidRPr="001C47CB">
              <w:rPr>
                <w:sz w:val="12"/>
                <w:szCs w:val="12"/>
              </w:rPr>
              <w:t>152,0</w:t>
            </w:r>
          </w:p>
        </w:tc>
        <w:tc>
          <w:tcPr>
            <w:tcW w:w="1066" w:type="dxa"/>
            <w:noWrap/>
            <w:hideMark/>
          </w:tcPr>
          <w:p w:rsidR="003B2A28" w:rsidRPr="001C47CB" w:rsidRDefault="003B2A28" w:rsidP="003B2A28">
            <w:pPr>
              <w:ind w:right="140"/>
              <w:jc w:val="both"/>
              <w:rPr>
                <w:sz w:val="12"/>
                <w:szCs w:val="12"/>
              </w:rPr>
            </w:pPr>
            <w:r w:rsidRPr="001C47CB">
              <w:rPr>
                <w:sz w:val="12"/>
                <w:szCs w:val="12"/>
              </w:rPr>
              <w:t>152,0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Судебная система</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05</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7,2</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7,2</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110,9</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585"/>
        </w:trPr>
        <w:tc>
          <w:tcPr>
            <w:tcW w:w="2518" w:type="dxa"/>
            <w:hideMark/>
          </w:tcPr>
          <w:p w:rsidR="003B2A28" w:rsidRPr="001C47CB" w:rsidRDefault="003B2A28" w:rsidP="003B2A28">
            <w:pPr>
              <w:ind w:right="140"/>
              <w:jc w:val="both"/>
              <w:rPr>
                <w:b/>
                <w:bCs/>
                <w:sz w:val="12"/>
                <w:szCs w:val="12"/>
              </w:rPr>
            </w:pPr>
            <w:r w:rsidRPr="001C47CB">
              <w:rPr>
                <w:b/>
                <w:bCs/>
                <w:sz w:val="12"/>
                <w:szCs w:val="12"/>
              </w:rPr>
              <w:t>Непрограммное направление расходов, связанное с обязательствами муниципального образования</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05</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xml:space="preserve">82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7,2</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7,2</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110,9</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Исполнение обязательств муниципального образования исполнительно-распорядительными  органами муниципального образования</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05</w:t>
            </w:r>
          </w:p>
        </w:tc>
        <w:tc>
          <w:tcPr>
            <w:tcW w:w="828" w:type="dxa"/>
            <w:noWrap/>
            <w:hideMark/>
          </w:tcPr>
          <w:p w:rsidR="003B2A28" w:rsidRPr="001C47CB" w:rsidRDefault="003B2A28" w:rsidP="003B2A28">
            <w:pPr>
              <w:ind w:right="140"/>
              <w:jc w:val="both"/>
              <w:rPr>
                <w:sz w:val="12"/>
                <w:szCs w:val="12"/>
              </w:rPr>
            </w:pPr>
            <w:r w:rsidRPr="001C47CB">
              <w:rPr>
                <w:sz w:val="12"/>
                <w:szCs w:val="12"/>
              </w:rPr>
              <w:t>82 2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7,2</w:t>
            </w:r>
          </w:p>
        </w:tc>
        <w:tc>
          <w:tcPr>
            <w:tcW w:w="890" w:type="dxa"/>
            <w:noWrap/>
            <w:hideMark/>
          </w:tcPr>
          <w:p w:rsidR="003B2A28" w:rsidRPr="001C47CB" w:rsidRDefault="003B2A28" w:rsidP="003B2A28">
            <w:pPr>
              <w:ind w:right="140"/>
              <w:jc w:val="both"/>
              <w:rPr>
                <w:sz w:val="12"/>
                <w:szCs w:val="12"/>
              </w:rPr>
            </w:pPr>
            <w:r w:rsidRPr="001C47CB">
              <w:rPr>
                <w:sz w:val="12"/>
                <w:szCs w:val="12"/>
              </w:rPr>
              <w:t>7,2</w:t>
            </w:r>
          </w:p>
        </w:tc>
        <w:tc>
          <w:tcPr>
            <w:tcW w:w="1066" w:type="dxa"/>
            <w:noWrap/>
            <w:hideMark/>
          </w:tcPr>
          <w:p w:rsidR="003B2A28" w:rsidRPr="001C47CB" w:rsidRDefault="003B2A28" w:rsidP="003B2A28">
            <w:pPr>
              <w:ind w:right="140"/>
              <w:jc w:val="both"/>
              <w:rPr>
                <w:sz w:val="12"/>
                <w:szCs w:val="12"/>
              </w:rPr>
            </w:pPr>
            <w:r w:rsidRPr="001C47CB">
              <w:rPr>
                <w:sz w:val="12"/>
                <w:szCs w:val="12"/>
              </w:rPr>
              <w:t>110,9</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05</w:t>
            </w:r>
          </w:p>
        </w:tc>
        <w:tc>
          <w:tcPr>
            <w:tcW w:w="828" w:type="dxa"/>
            <w:noWrap/>
            <w:hideMark/>
          </w:tcPr>
          <w:p w:rsidR="003B2A28" w:rsidRPr="001C47CB" w:rsidRDefault="003B2A28" w:rsidP="003B2A28">
            <w:pPr>
              <w:ind w:right="140"/>
              <w:jc w:val="both"/>
              <w:rPr>
                <w:sz w:val="12"/>
                <w:szCs w:val="12"/>
              </w:rPr>
            </w:pPr>
            <w:r w:rsidRPr="001C47CB">
              <w:rPr>
                <w:sz w:val="12"/>
                <w:szCs w:val="12"/>
              </w:rPr>
              <w:t>82 2 00 51200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7,2</w:t>
            </w:r>
          </w:p>
        </w:tc>
        <w:tc>
          <w:tcPr>
            <w:tcW w:w="890" w:type="dxa"/>
            <w:noWrap/>
            <w:hideMark/>
          </w:tcPr>
          <w:p w:rsidR="003B2A28" w:rsidRPr="001C47CB" w:rsidRDefault="003B2A28" w:rsidP="003B2A28">
            <w:pPr>
              <w:ind w:right="140"/>
              <w:jc w:val="both"/>
              <w:rPr>
                <w:sz w:val="12"/>
                <w:szCs w:val="12"/>
              </w:rPr>
            </w:pPr>
            <w:r w:rsidRPr="001C47CB">
              <w:rPr>
                <w:sz w:val="12"/>
                <w:szCs w:val="12"/>
              </w:rPr>
              <w:t>7,2</w:t>
            </w:r>
          </w:p>
        </w:tc>
        <w:tc>
          <w:tcPr>
            <w:tcW w:w="1066" w:type="dxa"/>
            <w:noWrap/>
            <w:hideMark/>
          </w:tcPr>
          <w:p w:rsidR="003B2A28" w:rsidRPr="001C47CB" w:rsidRDefault="003B2A28" w:rsidP="003B2A28">
            <w:pPr>
              <w:ind w:right="140"/>
              <w:jc w:val="both"/>
              <w:rPr>
                <w:sz w:val="12"/>
                <w:szCs w:val="12"/>
              </w:rPr>
            </w:pPr>
            <w:r w:rsidRPr="001C47CB">
              <w:rPr>
                <w:sz w:val="12"/>
                <w:szCs w:val="12"/>
              </w:rPr>
              <w:t>110,9</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Другие общегосударственные вопросы</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13</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300,0</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300,0</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300,0</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585"/>
        </w:trPr>
        <w:tc>
          <w:tcPr>
            <w:tcW w:w="2518" w:type="dxa"/>
            <w:hideMark/>
          </w:tcPr>
          <w:p w:rsidR="003B2A28" w:rsidRPr="001C47CB" w:rsidRDefault="003B2A28" w:rsidP="003B2A28">
            <w:pPr>
              <w:ind w:right="140"/>
              <w:jc w:val="both"/>
              <w:rPr>
                <w:b/>
                <w:bCs/>
                <w:sz w:val="12"/>
                <w:szCs w:val="12"/>
              </w:rPr>
            </w:pPr>
            <w:r w:rsidRPr="001C47CB">
              <w:rPr>
                <w:b/>
                <w:bCs/>
                <w:sz w:val="12"/>
                <w:szCs w:val="12"/>
              </w:rPr>
              <w:t>Непрограммное направление расходов, связанное с обязательствами муниципального образования</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13</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82</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300,0</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300,0</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300,0</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Исполнение обязательств муниципального образования исполнительно-распорядительными  органами муниципального образования</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13</w:t>
            </w:r>
          </w:p>
        </w:tc>
        <w:tc>
          <w:tcPr>
            <w:tcW w:w="828" w:type="dxa"/>
            <w:noWrap/>
            <w:hideMark/>
          </w:tcPr>
          <w:p w:rsidR="003B2A28" w:rsidRPr="001C47CB" w:rsidRDefault="003B2A28" w:rsidP="003B2A28">
            <w:pPr>
              <w:ind w:right="140"/>
              <w:jc w:val="both"/>
              <w:rPr>
                <w:sz w:val="12"/>
                <w:szCs w:val="12"/>
              </w:rPr>
            </w:pPr>
            <w:r w:rsidRPr="001C47CB">
              <w:rPr>
                <w:sz w:val="12"/>
                <w:szCs w:val="12"/>
              </w:rPr>
              <w:t>82 2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300,0</w:t>
            </w:r>
          </w:p>
        </w:tc>
        <w:tc>
          <w:tcPr>
            <w:tcW w:w="890" w:type="dxa"/>
            <w:noWrap/>
            <w:hideMark/>
          </w:tcPr>
          <w:p w:rsidR="003B2A28" w:rsidRPr="001C47CB" w:rsidRDefault="003B2A28" w:rsidP="003B2A28">
            <w:pPr>
              <w:ind w:right="140"/>
              <w:jc w:val="both"/>
              <w:rPr>
                <w:sz w:val="12"/>
                <w:szCs w:val="12"/>
              </w:rPr>
            </w:pPr>
            <w:r w:rsidRPr="001C47CB">
              <w:rPr>
                <w:sz w:val="12"/>
                <w:szCs w:val="12"/>
              </w:rPr>
              <w:t>300,0</w:t>
            </w:r>
          </w:p>
        </w:tc>
        <w:tc>
          <w:tcPr>
            <w:tcW w:w="1066" w:type="dxa"/>
            <w:noWrap/>
            <w:hideMark/>
          </w:tcPr>
          <w:p w:rsidR="003B2A28" w:rsidRPr="001C47CB" w:rsidRDefault="003B2A28" w:rsidP="003B2A28">
            <w:pPr>
              <w:ind w:right="140"/>
              <w:jc w:val="both"/>
              <w:rPr>
                <w:sz w:val="12"/>
                <w:szCs w:val="12"/>
              </w:rPr>
            </w:pPr>
            <w:r w:rsidRPr="001C47CB">
              <w:rPr>
                <w:sz w:val="12"/>
                <w:szCs w:val="12"/>
              </w:rPr>
              <w:t>300,0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Расходы на Почетные Грамоты (Социальное обеспечение и иные выплаты населению)</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13</w:t>
            </w:r>
          </w:p>
        </w:tc>
        <w:tc>
          <w:tcPr>
            <w:tcW w:w="828" w:type="dxa"/>
            <w:noWrap/>
            <w:hideMark/>
          </w:tcPr>
          <w:p w:rsidR="003B2A28" w:rsidRPr="001C47CB" w:rsidRDefault="003B2A28" w:rsidP="003B2A28">
            <w:pPr>
              <w:ind w:right="140"/>
              <w:jc w:val="both"/>
              <w:rPr>
                <w:sz w:val="12"/>
                <w:szCs w:val="12"/>
              </w:rPr>
            </w:pPr>
            <w:r w:rsidRPr="001C47CB">
              <w:rPr>
                <w:sz w:val="12"/>
                <w:szCs w:val="12"/>
              </w:rPr>
              <w:t>82 2 00 80350</w:t>
            </w:r>
          </w:p>
        </w:tc>
        <w:tc>
          <w:tcPr>
            <w:tcW w:w="596" w:type="dxa"/>
            <w:noWrap/>
            <w:hideMark/>
          </w:tcPr>
          <w:p w:rsidR="003B2A28" w:rsidRPr="001C47CB" w:rsidRDefault="003B2A28" w:rsidP="003B2A28">
            <w:pPr>
              <w:ind w:right="140"/>
              <w:jc w:val="both"/>
              <w:rPr>
                <w:sz w:val="12"/>
                <w:szCs w:val="12"/>
              </w:rPr>
            </w:pPr>
            <w:r w:rsidRPr="001C47CB">
              <w:rPr>
                <w:sz w:val="12"/>
                <w:szCs w:val="12"/>
              </w:rPr>
              <w:t>300</w:t>
            </w:r>
          </w:p>
        </w:tc>
        <w:tc>
          <w:tcPr>
            <w:tcW w:w="1278" w:type="dxa"/>
            <w:noWrap/>
            <w:hideMark/>
          </w:tcPr>
          <w:p w:rsidR="003B2A28" w:rsidRPr="001C47CB" w:rsidRDefault="003B2A28" w:rsidP="003B2A28">
            <w:pPr>
              <w:ind w:right="140"/>
              <w:jc w:val="both"/>
              <w:rPr>
                <w:sz w:val="12"/>
                <w:szCs w:val="12"/>
              </w:rPr>
            </w:pPr>
            <w:r w:rsidRPr="001C47CB">
              <w:rPr>
                <w:sz w:val="12"/>
                <w:szCs w:val="12"/>
              </w:rPr>
              <w:t>300,0</w:t>
            </w:r>
          </w:p>
        </w:tc>
        <w:tc>
          <w:tcPr>
            <w:tcW w:w="890" w:type="dxa"/>
            <w:noWrap/>
            <w:hideMark/>
          </w:tcPr>
          <w:p w:rsidR="003B2A28" w:rsidRPr="001C47CB" w:rsidRDefault="003B2A28" w:rsidP="003B2A28">
            <w:pPr>
              <w:ind w:right="140"/>
              <w:jc w:val="both"/>
              <w:rPr>
                <w:sz w:val="12"/>
                <w:szCs w:val="12"/>
              </w:rPr>
            </w:pPr>
            <w:r w:rsidRPr="001C47CB">
              <w:rPr>
                <w:sz w:val="12"/>
                <w:szCs w:val="12"/>
              </w:rPr>
              <w:t>300,0</w:t>
            </w:r>
          </w:p>
        </w:tc>
        <w:tc>
          <w:tcPr>
            <w:tcW w:w="1066" w:type="dxa"/>
            <w:noWrap/>
            <w:hideMark/>
          </w:tcPr>
          <w:p w:rsidR="003B2A28" w:rsidRPr="001C47CB" w:rsidRDefault="003B2A28" w:rsidP="003B2A28">
            <w:pPr>
              <w:ind w:right="140"/>
              <w:jc w:val="both"/>
              <w:rPr>
                <w:sz w:val="12"/>
                <w:szCs w:val="12"/>
              </w:rPr>
            </w:pPr>
            <w:r w:rsidRPr="001C47CB">
              <w:rPr>
                <w:sz w:val="12"/>
                <w:szCs w:val="12"/>
              </w:rPr>
              <w:t>300,0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Национальная безопасность и правоохранительная деятельность</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03</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30 969,5</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31 059,2</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31 133,0</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Органы юстиции</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03</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04</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1 727,6</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1 817,3</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1 891,1</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585"/>
        </w:trPr>
        <w:tc>
          <w:tcPr>
            <w:tcW w:w="2518" w:type="dxa"/>
            <w:hideMark/>
          </w:tcPr>
          <w:p w:rsidR="003B2A28" w:rsidRPr="001C47CB" w:rsidRDefault="003B2A28" w:rsidP="003B2A28">
            <w:pPr>
              <w:ind w:right="140"/>
              <w:jc w:val="both"/>
              <w:rPr>
                <w:b/>
                <w:bCs/>
                <w:sz w:val="12"/>
                <w:szCs w:val="12"/>
              </w:rPr>
            </w:pPr>
            <w:r w:rsidRPr="001C47CB">
              <w:rPr>
                <w:b/>
                <w:bCs/>
                <w:sz w:val="12"/>
                <w:szCs w:val="12"/>
              </w:rPr>
              <w:t>Непрограммное направление расходов по обеспечению функционирования органов местного самоуправления</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03</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04</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80</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1 727,6</w:t>
            </w:r>
          </w:p>
        </w:tc>
        <w:tc>
          <w:tcPr>
            <w:tcW w:w="890" w:type="dxa"/>
            <w:noWrap/>
            <w:hideMark/>
          </w:tcPr>
          <w:p w:rsidR="003B2A28" w:rsidRPr="001C47CB" w:rsidRDefault="003B2A28" w:rsidP="003B2A28">
            <w:pPr>
              <w:ind w:right="140"/>
              <w:jc w:val="both"/>
              <w:rPr>
                <w:sz w:val="12"/>
                <w:szCs w:val="12"/>
              </w:rPr>
            </w:pPr>
            <w:r w:rsidRPr="001C47CB">
              <w:rPr>
                <w:sz w:val="12"/>
                <w:szCs w:val="12"/>
              </w:rPr>
              <w:t>1 817,3</w:t>
            </w:r>
          </w:p>
        </w:tc>
        <w:tc>
          <w:tcPr>
            <w:tcW w:w="1066" w:type="dxa"/>
            <w:noWrap/>
            <w:hideMark/>
          </w:tcPr>
          <w:p w:rsidR="003B2A28" w:rsidRPr="001C47CB" w:rsidRDefault="003B2A28" w:rsidP="003B2A28">
            <w:pPr>
              <w:ind w:right="140"/>
              <w:jc w:val="both"/>
              <w:rPr>
                <w:sz w:val="12"/>
                <w:szCs w:val="12"/>
              </w:rPr>
            </w:pPr>
            <w:r w:rsidRPr="001C47CB">
              <w:rPr>
                <w:sz w:val="12"/>
                <w:szCs w:val="12"/>
              </w:rPr>
              <w:t>1 891,1</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Обеспечение функционирования исполнительно - распорядительных органов местного самоуправления</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03</w:t>
            </w:r>
          </w:p>
        </w:tc>
        <w:tc>
          <w:tcPr>
            <w:tcW w:w="579" w:type="dxa"/>
            <w:noWrap/>
            <w:hideMark/>
          </w:tcPr>
          <w:p w:rsidR="003B2A28" w:rsidRPr="001C47CB" w:rsidRDefault="003B2A28" w:rsidP="003B2A28">
            <w:pPr>
              <w:ind w:right="140"/>
              <w:jc w:val="both"/>
              <w:rPr>
                <w:sz w:val="12"/>
                <w:szCs w:val="12"/>
              </w:rPr>
            </w:pPr>
            <w:r w:rsidRPr="001C47CB">
              <w:rPr>
                <w:sz w:val="12"/>
                <w:szCs w:val="12"/>
              </w:rPr>
              <w:t>04</w:t>
            </w:r>
          </w:p>
        </w:tc>
        <w:tc>
          <w:tcPr>
            <w:tcW w:w="828" w:type="dxa"/>
            <w:noWrap/>
            <w:hideMark/>
          </w:tcPr>
          <w:p w:rsidR="003B2A28" w:rsidRPr="001C47CB" w:rsidRDefault="003B2A28" w:rsidP="003B2A28">
            <w:pPr>
              <w:ind w:right="140"/>
              <w:jc w:val="both"/>
              <w:rPr>
                <w:sz w:val="12"/>
                <w:szCs w:val="12"/>
              </w:rPr>
            </w:pPr>
            <w:r w:rsidRPr="001C47CB">
              <w:rPr>
                <w:sz w:val="12"/>
                <w:szCs w:val="12"/>
              </w:rPr>
              <w:t>80 2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1 727,6</w:t>
            </w:r>
          </w:p>
        </w:tc>
        <w:tc>
          <w:tcPr>
            <w:tcW w:w="890" w:type="dxa"/>
            <w:noWrap/>
            <w:hideMark/>
          </w:tcPr>
          <w:p w:rsidR="003B2A28" w:rsidRPr="001C47CB" w:rsidRDefault="003B2A28" w:rsidP="003B2A28">
            <w:pPr>
              <w:ind w:right="140"/>
              <w:jc w:val="both"/>
              <w:rPr>
                <w:sz w:val="12"/>
                <w:szCs w:val="12"/>
              </w:rPr>
            </w:pPr>
            <w:r w:rsidRPr="001C47CB">
              <w:rPr>
                <w:sz w:val="12"/>
                <w:szCs w:val="12"/>
              </w:rPr>
              <w:t>1 817,3</w:t>
            </w:r>
          </w:p>
        </w:tc>
        <w:tc>
          <w:tcPr>
            <w:tcW w:w="1066" w:type="dxa"/>
            <w:noWrap/>
            <w:hideMark/>
          </w:tcPr>
          <w:p w:rsidR="003B2A28" w:rsidRPr="001C47CB" w:rsidRDefault="003B2A28" w:rsidP="003B2A28">
            <w:pPr>
              <w:ind w:right="140"/>
              <w:jc w:val="both"/>
              <w:rPr>
                <w:sz w:val="12"/>
                <w:szCs w:val="12"/>
              </w:rPr>
            </w:pPr>
            <w:r w:rsidRPr="001C47CB">
              <w:rPr>
                <w:sz w:val="12"/>
                <w:szCs w:val="12"/>
              </w:rPr>
              <w:t>1 891,1</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185"/>
        </w:trPr>
        <w:tc>
          <w:tcPr>
            <w:tcW w:w="2518" w:type="dxa"/>
            <w:hideMark/>
          </w:tcPr>
          <w:p w:rsidR="003B2A28" w:rsidRPr="001C47CB" w:rsidRDefault="003B2A28" w:rsidP="003B2A28">
            <w:pPr>
              <w:ind w:right="140"/>
              <w:jc w:val="both"/>
              <w:rPr>
                <w:sz w:val="12"/>
                <w:szCs w:val="12"/>
              </w:rPr>
            </w:pPr>
            <w:r w:rsidRPr="001C47CB">
              <w:rPr>
                <w:sz w:val="12"/>
                <w:szCs w:val="12"/>
              </w:rPr>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03</w:t>
            </w:r>
          </w:p>
        </w:tc>
        <w:tc>
          <w:tcPr>
            <w:tcW w:w="579" w:type="dxa"/>
            <w:noWrap/>
            <w:hideMark/>
          </w:tcPr>
          <w:p w:rsidR="003B2A28" w:rsidRPr="001C47CB" w:rsidRDefault="003B2A28" w:rsidP="003B2A28">
            <w:pPr>
              <w:ind w:right="140"/>
              <w:jc w:val="both"/>
              <w:rPr>
                <w:sz w:val="12"/>
                <w:szCs w:val="12"/>
              </w:rPr>
            </w:pPr>
            <w:r w:rsidRPr="001C47CB">
              <w:rPr>
                <w:sz w:val="12"/>
                <w:szCs w:val="12"/>
              </w:rPr>
              <w:t>04</w:t>
            </w:r>
          </w:p>
        </w:tc>
        <w:tc>
          <w:tcPr>
            <w:tcW w:w="828" w:type="dxa"/>
            <w:noWrap/>
            <w:hideMark/>
          </w:tcPr>
          <w:p w:rsidR="003B2A28" w:rsidRPr="001C47CB" w:rsidRDefault="003B2A28" w:rsidP="003B2A28">
            <w:pPr>
              <w:ind w:right="140"/>
              <w:jc w:val="both"/>
              <w:rPr>
                <w:sz w:val="12"/>
                <w:szCs w:val="12"/>
              </w:rPr>
            </w:pPr>
            <w:r w:rsidRPr="001C47CB">
              <w:rPr>
                <w:sz w:val="12"/>
                <w:szCs w:val="12"/>
              </w:rPr>
              <w:t>80 2 00 59300</w:t>
            </w:r>
          </w:p>
        </w:tc>
        <w:tc>
          <w:tcPr>
            <w:tcW w:w="596" w:type="dxa"/>
            <w:noWrap/>
            <w:hideMark/>
          </w:tcPr>
          <w:p w:rsidR="003B2A28" w:rsidRPr="001C47CB" w:rsidRDefault="003B2A28" w:rsidP="003B2A28">
            <w:pPr>
              <w:ind w:right="140"/>
              <w:jc w:val="both"/>
              <w:rPr>
                <w:sz w:val="12"/>
                <w:szCs w:val="12"/>
              </w:rPr>
            </w:pPr>
            <w:r w:rsidRPr="001C47CB">
              <w:rPr>
                <w:sz w:val="12"/>
                <w:szCs w:val="12"/>
              </w:rPr>
              <w:t>100</w:t>
            </w:r>
          </w:p>
        </w:tc>
        <w:tc>
          <w:tcPr>
            <w:tcW w:w="1278" w:type="dxa"/>
            <w:noWrap/>
            <w:hideMark/>
          </w:tcPr>
          <w:p w:rsidR="003B2A28" w:rsidRPr="001C47CB" w:rsidRDefault="003B2A28" w:rsidP="003B2A28">
            <w:pPr>
              <w:ind w:right="140"/>
              <w:jc w:val="both"/>
              <w:rPr>
                <w:sz w:val="12"/>
                <w:szCs w:val="12"/>
              </w:rPr>
            </w:pPr>
            <w:r w:rsidRPr="001C47CB">
              <w:rPr>
                <w:sz w:val="12"/>
                <w:szCs w:val="12"/>
              </w:rPr>
              <w:t>1 727,6</w:t>
            </w:r>
          </w:p>
        </w:tc>
        <w:tc>
          <w:tcPr>
            <w:tcW w:w="890" w:type="dxa"/>
            <w:noWrap/>
            <w:hideMark/>
          </w:tcPr>
          <w:p w:rsidR="003B2A28" w:rsidRPr="001C47CB" w:rsidRDefault="003B2A28" w:rsidP="003B2A28">
            <w:pPr>
              <w:ind w:right="140"/>
              <w:jc w:val="both"/>
              <w:rPr>
                <w:sz w:val="12"/>
                <w:szCs w:val="12"/>
              </w:rPr>
            </w:pPr>
            <w:r w:rsidRPr="001C47CB">
              <w:rPr>
                <w:sz w:val="12"/>
                <w:szCs w:val="12"/>
              </w:rPr>
              <w:t>1 817,3</w:t>
            </w:r>
          </w:p>
        </w:tc>
        <w:tc>
          <w:tcPr>
            <w:tcW w:w="1066" w:type="dxa"/>
            <w:noWrap/>
            <w:hideMark/>
          </w:tcPr>
          <w:p w:rsidR="003B2A28" w:rsidRPr="001C47CB" w:rsidRDefault="003B2A28" w:rsidP="003B2A28">
            <w:pPr>
              <w:ind w:right="140"/>
              <w:jc w:val="both"/>
              <w:rPr>
                <w:sz w:val="12"/>
                <w:szCs w:val="12"/>
              </w:rPr>
            </w:pPr>
            <w:r w:rsidRPr="001C47CB">
              <w:rPr>
                <w:sz w:val="12"/>
                <w:szCs w:val="12"/>
              </w:rPr>
              <w:t>1 891,1</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Гражданская оборона</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03</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09</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7 567,3</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7 567,3</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7 567,3</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585"/>
        </w:trPr>
        <w:tc>
          <w:tcPr>
            <w:tcW w:w="2518" w:type="dxa"/>
            <w:hideMark/>
          </w:tcPr>
          <w:p w:rsidR="003B2A28" w:rsidRPr="001C47CB" w:rsidRDefault="003B2A28" w:rsidP="003B2A28">
            <w:pPr>
              <w:ind w:right="140"/>
              <w:jc w:val="both"/>
              <w:rPr>
                <w:b/>
                <w:bCs/>
                <w:sz w:val="12"/>
                <w:szCs w:val="12"/>
              </w:rPr>
            </w:pPr>
            <w:r w:rsidRPr="001C47CB">
              <w:rPr>
                <w:b/>
                <w:bCs/>
                <w:sz w:val="12"/>
                <w:szCs w:val="12"/>
              </w:rPr>
              <w:t>Непрограммное направление расходов по обеспечению функционирования органов местного самоуправления</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03</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09</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80</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7 567,3</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7 567,3</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7 567,3</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Обеспечение функционирования исполнительно - распорядительных органов местного самоуправления</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03</w:t>
            </w:r>
          </w:p>
        </w:tc>
        <w:tc>
          <w:tcPr>
            <w:tcW w:w="579" w:type="dxa"/>
            <w:noWrap/>
            <w:hideMark/>
          </w:tcPr>
          <w:p w:rsidR="003B2A28" w:rsidRPr="001C47CB" w:rsidRDefault="003B2A28" w:rsidP="003B2A28">
            <w:pPr>
              <w:ind w:right="140"/>
              <w:jc w:val="both"/>
              <w:rPr>
                <w:sz w:val="12"/>
                <w:szCs w:val="12"/>
              </w:rPr>
            </w:pPr>
            <w:r w:rsidRPr="001C47CB">
              <w:rPr>
                <w:sz w:val="12"/>
                <w:szCs w:val="12"/>
              </w:rPr>
              <w:t>09</w:t>
            </w:r>
          </w:p>
        </w:tc>
        <w:tc>
          <w:tcPr>
            <w:tcW w:w="828" w:type="dxa"/>
            <w:noWrap/>
            <w:hideMark/>
          </w:tcPr>
          <w:p w:rsidR="003B2A28" w:rsidRPr="001C47CB" w:rsidRDefault="003B2A28" w:rsidP="003B2A28">
            <w:pPr>
              <w:ind w:right="140"/>
              <w:jc w:val="both"/>
              <w:rPr>
                <w:sz w:val="12"/>
                <w:szCs w:val="12"/>
              </w:rPr>
            </w:pPr>
            <w:r w:rsidRPr="001C47CB">
              <w:rPr>
                <w:sz w:val="12"/>
                <w:szCs w:val="12"/>
              </w:rPr>
              <w:t>80 2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7 567,3</w:t>
            </w:r>
          </w:p>
        </w:tc>
        <w:tc>
          <w:tcPr>
            <w:tcW w:w="890" w:type="dxa"/>
            <w:noWrap/>
            <w:hideMark/>
          </w:tcPr>
          <w:p w:rsidR="003B2A28" w:rsidRPr="001C47CB" w:rsidRDefault="003B2A28" w:rsidP="003B2A28">
            <w:pPr>
              <w:ind w:right="140"/>
              <w:jc w:val="both"/>
              <w:rPr>
                <w:sz w:val="12"/>
                <w:szCs w:val="12"/>
              </w:rPr>
            </w:pPr>
            <w:r w:rsidRPr="001C47CB">
              <w:rPr>
                <w:sz w:val="12"/>
                <w:szCs w:val="12"/>
              </w:rPr>
              <w:t>7 567,3</w:t>
            </w:r>
          </w:p>
        </w:tc>
        <w:tc>
          <w:tcPr>
            <w:tcW w:w="1066" w:type="dxa"/>
            <w:noWrap/>
            <w:hideMark/>
          </w:tcPr>
          <w:p w:rsidR="003B2A28" w:rsidRPr="001C47CB" w:rsidRDefault="003B2A28" w:rsidP="003B2A28">
            <w:pPr>
              <w:ind w:right="140"/>
              <w:jc w:val="both"/>
              <w:rPr>
                <w:sz w:val="12"/>
                <w:szCs w:val="12"/>
              </w:rPr>
            </w:pPr>
            <w:r w:rsidRPr="001C47CB">
              <w:rPr>
                <w:sz w:val="12"/>
                <w:szCs w:val="12"/>
              </w:rPr>
              <w:t>7 567,3</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800"/>
        </w:trPr>
        <w:tc>
          <w:tcPr>
            <w:tcW w:w="2518" w:type="dxa"/>
            <w:hideMark/>
          </w:tcPr>
          <w:p w:rsidR="003B2A28" w:rsidRPr="001C47CB" w:rsidRDefault="003B2A28" w:rsidP="003B2A28">
            <w:pPr>
              <w:ind w:right="140"/>
              <w:jc w:val="both"/>
              <w:rPr>
                <w:sz w:val="12"/>
                <w:szCs w:val="12"/>
              </w:rPr>
            </w:pPr>
            <w:r w:rsidRPr="001C47CB">
              <w:rPr>
                <w:sz w:val="12"/>
                <w:szCs w:val="12"/>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03</w:t>
            </w:r>
          </w:p>
        </w:tc>
        <w:tc>
          <w:tcPr>
            <w:tcW w:w="579" w:type="dxa"/>
            <w:noWrap/>
            <w:hideMark/>
          </w:tcPr>
          <w:p w:rsidR="003B2A28" w:rsidRPr="001C47CB" w:rsidRDefault="003B2A28" w:rsidP="003B2A28">
            <w:pPr>
              <w:ind w:right="140"/>
              <w:jc w:val="both"/>
              <w:rPr>
                <w:sz w:val="12"/>
                <w:szCs w:val="12"/>
              </w:rPr>
            </w:pPr>
            <w:r w:rsidRPr="001C47CB">
              <w:rPr>
                <w:sz w:val="12"/>
                <w:szCs w:val="12"/>
              </w:rPr>
              <w:t>09</w:t>
            </w:r>
          </w:p>
        </w:tc>
        <w:tc>
          <w:tcPr>
            <w:tcW w:w="828" w:type="dxa"/>
            <w:noWrap/>
            <w:hideMark/>
          </w:tcPr>
          <w:p w:rsidR="003B2A28" w:rsidRPr="001C47CB" w:rsidRDefault="003B2A28" w:rsidP="003B2A28">
            <w:pPr>
              <w:ind w:right="140"/>
              <w:jc w:val="both"/>
              <w:rPr>
                <w:sz w:val="12"/>
                <w:szCs w:val="12"/>
              </w:rPr>
            </w:pPr>
            <w:r w:rsidRPr="001C47CB">
              <w:rPr>
                <w:sz w:val="12"/>
                <w:szCs w:val="12"/>
              </w:rPr>
              <w:t>80 2 00 00300</w:t>
            </w:r>
          </w:p>
        </w:tc>
        <w:tc>
          <w:tcPr>
            <w:tcW w:w="596" w:type="dxa"/>
            <w:noWrap/>
            <w:hideMark/>
          </w:tcPr>
          <w:p w:rsidR="003B2A28" w:rsidRPr="001C47CB" w:rsidRDefault="003B2A28" w:rsidP="003B2A28">
            <w:pPr>
              <w:ind w:right="140"/>
              <w:jc w:val="both"/>
              <w:rPr>
                <w:sz w:val="12"/>
                <w:szCs w:val="12"/>
              </w:rPr>
            </w:pPr>
            <w:r w:rsidRPr="001C47CB">
              <w:rPr>
                <w:sz w:val="12"/>
                <w:szCs w:val="12"/>
              </w:rPr>
              <w:t>100</w:t>
            </w:r>
          </w:p>
        </w:tc>
        <w:tc>
          <w:tcPr>
            <w:tcW w:w="1278" w:type="dxa"/>
            <w:noWrap/>
            <w:hideMark/>
          </w:tcPr>
          <w:p w:rsidR="003B2A28" w:rsidRPr="001C47CB" w:rsidRDefault="003B2A28" w:rsidP="003B2A28">
            <w:pPr>
              <w:ind w:right="140"/>
              <w:jc w:val="both"/>
              <w:rPr>
                <w:sz w:val="12"/>
                <w:szCs w:val="12"/>
              </w:rPr>
            </w:pPr>
            <w:r w:rsidRPr="001C47CB">
              <w:rPr>
                <w:sz w:val="12"/>
                <w:szCs w:val="12"/>
              </w:rPr>
              <w:t>7 264,3</w:t>
            </w:r>
          </w:p>
        </w:tc>
        <w:tc>
          <w:tcPr>
            <w:tcW w:w="890" w:type="dxa"/>
            <w:noWrap/>
            <w:hideMark/>
          </w:tcPr>
          <w:p w:rsidR="003B2A28" w:rsidRPr="001C47CB" w:rsidRDefault="003B2A28" w:rsidP="003B2A28">
            <w:pPr>
              <w:ind w:right="140"/>
              <w:jc w:val="both"/>
              <w:rPr>
                <w:sz w:val="12"/>
                <w:szCs w:val="12"/>
              </w:rPr>
            </w:pPr>
            <w:r w:rsidRPr="001C47CB">
              <w:rPr>
                <w:sz w:val="12"/>
                <w:szCs w:val="12"/>
              </w:rPr>
              <w:t>7 264,3</w:t>
            </w:r>
          </w:p>
        </w:tc>
        <w:tc>
          <w:tcPr>
            <w:tcW w:w="1066" w:type="dxa"/>
            <w:noWrap/>
            <w:hideMark/>
          </w:tcPr>
          <w:p w:rsidR="003B2A28" w:rsidRPr="001C47CB" w:rsidRDefault="003B2A28" w:rsidP="003B2A28">
            <w:pPr>
              <w:ind w:right="140"/>
              <w:jc w:val="both"/>
              <w:rPr>
                <w:sz w:val="12"/>
                <w:szCs w:val="12"/>
              </w:rPr>
            </w:pPr>
            <w:r w:rsidRPr="001C47CB">
              <w:rPr>
                <w:sz w:val="12"/>
                <w:szCs w:val="12"/>
              </w:rPr>
              <w:t>7 264,3</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560"/>
        </w:trPr>
        <w:tc>
          <w:tcPr>
            <w:tcW w:w="2518" w:type="dxa"/>
            <w:hideMark/>
          </w:tcPr>
          <w:p w:rsidR="003B2A28" w:rsidRPr="001C47CB" w:rsidRDefault="003B2A28" w:rsidP="003B2A28">
            <w:pPr>
              <w:ind w:right="140"/>
              <w:jc w:val="both"/>
              <w:rPr>
                <w:sz w:val="12"/>
                <w:szCs w:val="12"/>
              </w:rPr>
            </w:pPr>
            <w:r w:rsidRPr="001C47CB">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03</w:t>
            </w:r>
          </w:p>
        </w:tc>
        <w:tc>
          <w:tcPr>
            <w:tcW w:w="579" w:type="dxa"/>
            <w:noWrap/>
            <w:hideMark/>
          </w:tcPr>
          <w:p w:rsidR="003B2A28" w:rsidRPr="001C47CB" w:rsidRDefault="003B2A28" w:rsidP="003B2A28">
            <w:pPr>
              <w:ind w:right="140"/>
              <w:jc w:val="both"/>
              <w:rPr>
                <w:sz w:val="12"/>
                <w:szCs w:val="12"/>
              </w:rPr>
            </w:pPr>
            <w:r w:rsidRPr="001C47CB">
              <w:rPr>
                <w:sz w:val="12"/>
                <w:szCs w:val="12"/>
              </w:rPr>
              <w:t>09</w:t>
            </w:r>
          </w:p>
        </w:tc>
        <w:tc>
          <w:tcPr>
            <w:tcW w:w="828" w:type="dxa"/>
            <w:noWrap/>
            <w:hideMark/>
          </w:tcPr>
          <w:p w:rsidR="003B2A28" w:rsidRPr="001C47CB" w:rsidRDefault="003B2A28" w:rsidP="003B2A28">
            <w:pPr>
              <w:ind w:right="140"/>
              <w:jc w:val="both"/>
              <w:rPr>
                <w:sz w:val="12"/>
                <w:szCs w:val="12"/>
              </w:rPr>
            </w:pPr>
            <w:r w:rsidRPr="001C47CB">
              <w:rPr>
                <w:sz w:val="12"/>
                <w:szCs w:val="12"/>
              </w:rPr>
              <w:t>80 2 00 10110</w:t>
            </w:r>
          </w:p>
        </w:tc>
        <w:tc>
          <w:tcPr>
            <w:tcW w:w="596" w:type="dxa"/>
            <w:noWrap/>
            <w:hideMark/>
          </w:tcPr>
          <w:p w:rsidR="003B2A28" w:rsidRPr="001C47CB" w:rsidRDefault="003B2A28" w:rsidP="003B2A28">
            <w:pPr>
              <w:ind w:right="140"/>
              <w:jc w:val="both"/>
              <w:rPr>
                <w:sz w:val="12"/>
                <w:szCs w:val="12"/>
              </w:rPr>
            </w:pPr>
            <w:r w:rsidRPr="001C47CB">
              <w:rPr>
                <w:sz w:val="12"/>
                <w:szCs w:val="12"/>
              </w:rPr>
              <w:t>100</w:t>
            </w:r>
          </w:p>
        </w:tc>
        <w:tc>
          <w:tcPr>
            <w:tcW w:w="1278" w:type="dxa"/>
            <w:noWrap/>
            <w:hideMark/>
          </w:tcPr>
          <w:p w:rsidR="003B2A28" w:rsidRPr="001C47CB" w:rsidRDefault="003B2A28" w:rsidP="003B2A28">
            <w:pPr>
              <w:ind w:right="140"/>
              <w:jc w:val="both"/>
              <w:rPr>
                <w:sz w:val="12"/>
                <w:szCs w:val="12"/>
              </w:rPr>
            </w:pPr>
            <w:r w:rsidRPr="001C47CB">
              <w:rPr>
                <w:sz w:val="12"/>
                <w:szCs w:val="12"/>
              </w:rPr>
              <w:t>303,0</w:t>
            </w:r>
          </w:p>
        </w:tc>
        <w:tc>
          <w:tcPr>
            <w:tcW w:w="890" w:type="dxa"/>
            <w:noWrap/>
            <w:hideMark/>
          </w:tcPr>
          <w:p w:rsidR="003B2A28" w:rsidRPr="001C47CB" w:rsidRDefault="003B2A28" w:rsidP="003B2A28">
            <w:pPr>
              <w:ind w:right="140"/>
              <w:jc w:val="both"/>
              <w:rPr>
                <w:sz w:val="12"/>
                <w:szCs w:val="12"/>
              </w:rPr>
            </w:pPr>
            <w:r w:rsidRPr="001C47CB">
              <w:rPr>
                <w:sz w:val="12"/>
                <w:szCs w:val="12"/>
              </w:rPr>
              <w:t>303,0</w:t>
            </w:r>
          </w:p>
        </w:tc>
        <w:tc>
          <w:tcPr>
            <w:tcW w:w="1066" w:type="dxa"/>
            <w:noWrap/>
            <w:hideMark/>
          </w:tcPr>
          <w:p w:rsidR="003B2A28" w:rsidRPr="001C47CB" w:rsidRDefault="003B2A28" w:rsidP="003B2A28">
            <w:pPr>
              <w:ind w:right="140"/>
              <w:jc w:val="both"/>
              <w:rPr>
                <w:sz w:val="12"/>
                <w:szCs w:val="12"/>
              </w:rPr>
            </w:pPr>
            <w:r w:rsidRPr="001C47CB">
              <w:rPr>
                <w:sz w:val="12"/>
                <w:szCs w:val="12"/>
              </w:rPr>
              <w:t>303,0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585"/>
        </w:trPr>
        <w:tc>
          <w:tcPr>
            <w:tcW w:w="2518" w:type="dxa"/>
            <w:hideMark/>
          </w:tcPr>
          <w:p w:rsidR="003B2A28" w:rsidRPr="001C47CB" w:rsidRDefault="003B2A28" w:rsidP="003B2A28">
            <w:pPr>
              <w:ind w:right="140"/>
              <w:jc w:val="both"/>
              <w:rPr>
                <w:b/>
                <w:bCs/>
                <w:sz w:val="12"/>
                <w:szCs w:val="12"/>
              </w:rPr>
            </w:pPr>
            <w:r w:rsidRPr="001C47CB">
              <w:rPr>
                <w:b/>
                <w:bCs/>
                <w:sz w:val="12"/>
                <w:szCs w:val="12"/>
              </w:rPr>
              <w:t>Защита населения и территории от чрезвычайных ситуаций природного и техногенного характера, пожарная безопасность</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03</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10</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21 674,6</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21 674,6</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21 674,6</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645"/>
        </w:trPr>
        <w:tc>
          <w:tcPr>
            <w:tcW w:w="2518" w:type="dxa"/>
            <w:hideMark/>
          </w:tcPr>
          <w:p w:rsidR="003B2A28" w:rsidRPr="001C47CB" w:rsidRDefault="003B2A28" w:rsidP="003B2A28">
            <w:pPr>
              <w:ind w:right="140"/>
              <w:jc w:val="both"/>
              <w:rPr>
                <w:b/>
                <w:bCs/>
                <w:sz w:val="12"/>
                <w:szCs w:val="12"/>
              </w:rPr>
            </w:pPr>
            <w:r w:rsidRPr="001C47CB">
              <w:rPr>
                <w:b/>
                <w:bCs/>
                <w:sz w:val="12"/>
                <w:szCs w:val="12"/>
              </w:rPr>
              <w:t>Муниципальная программа «Обеспечение безопасности в муниципальном образовании Билибинский муниципальный район»</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03</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10</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08</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21 674,6</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21 674,6</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21 674,6</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885"/>
        </w:trPr>
        <w:tc>
          <w:tcPr>
            <w:tcW w:w="2518" w:type="dxa"/>
            <w:hideMark/>
          </w:tcPr>
          <w:p w:rsidR="003B2A28" w:rsidRPr="001C47CB" w:rsidRDefault="003B2A28" w:rsidP="003B2A28">
            <w:pPr>
              <w:ind w:right="140"/>
              <w:jc w:val="both"/>
              <w:rPr>
                <w:sz w:val="12"/>
                <w:szCs w:val="12"/>
              </w:rPr>
            </w:pPr>
            <w:r w:rsidRPr="001C47CB">
              <w:rPr>
                <w:sz w:val="12"/>
                <w:szCs w:val="12"/>
              </w:rPr>
              <w:t>Подпрограмма: «Защита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03</w:t>
            </w:r>
          </w:p>
        </w:tc>
        <w:tc>
          <w:tcPr>
            <w:tcW w:w="579" w:type="dxa"/>
            <w:noWrap/>
            <w:hideMark/>
          </w:tcPr>
          <w:p w:rsidR="003B2A28" w:rsidRPr="001C47CB" w:rsidRDefault="003B2A28" w:rsidP="003B2A28">
            <w:pPr>
              <w:ind w:right="140"/>
              <w:jc w:val="both"/>
              <w:rPr>
                <w:sz w:val="12"/>
                <w:szCs w:val="12"/>
              </w:rPr>
            </w:pPr>
            <w:r w:rsidRPr="001C47CB">
              <w:rPr>
                <w:sz w:val="12"/>
                <w:szCs w:val="12"/>
              </w:rPr>
              <w:t>10</w:t>
            </w:r>
          </w:p>
        </w:tc>
        <w:tc>
          <w:tcPr>
            <w:tcW w:w="828" w:type="dxa"/>
            <w:noWrap/>
            <w:hideMark/>
          </w:tcPr>
          <w:p w:rsidR="003B2A28" w:rsidRPr="001C47CB" w:rsidRDefault="003B2A28" w:rsidP="003B2A28">
            <w:pPr>
              <w:ind w:right="140"/>
              <w:jc w:val="both"/>
              <w:rPr>
                <w:sz w:val="12"/>
                <w:szCs w:val="12"/>
              </w:rPr>
            </w:pPr>
            <w:r w:rsidRPr="001C47CB">
              <w:rPr>
                <w:sz w:val="12"/>
                <w:szCs w:val="12"/>
              </w:rPr>
              <w:t>08 2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21 674,6</w:t>
            </w:r>
          </w:p>
        </w:tc>
        <w:tc>
          <w:tcPr>
            <w:tcW w:w="890" w:type="dxa"/>
            <w:noWrap/>
            <w:hideMark/>
          </w:tcPr>
          <w:p w:rsidR="003B2A28" w:rsidRPr="001C47CB" w:rsidRDefault="003B2A28" w:rsidP="003B2A28">
            <w:pPr>
              <w:ind w:right="140"/>
              <w:jc w:val="both"/>
              <w:rPr>
                <w:sz w:val="12"/>
                <w:szCs w:val="12"/>
              </w:rPr>
            </w:pPr>
            <w:r w:rsidRPr="001C47CB">
              <w:rPr>
                <w:sz w:val="12"/>
                <w:szCs w:val="12"/>
              </w:rPr>
              <w:t>21 674,6</w:t>
            </w:r>
          </w:p>
        </w:tc>
        <w:tc>
          <w:tcPr>
            <w:tcW w:w="1066" w:type="dxa"/>
            <w:noWrap/>
            <w:hideMark/>
          </w:tcPr>
          <w:p w:rsidR="003B2A28" w:rsidRPr="001C47CB" w:rsidRDefault="003B2A28" w:rsidP="003B2A28">
            <w:pPr>
              <w:ind w:right="140"/>
              <w:jc w:val="both"/>
              <w:rPr>
                <w:sz w:val="12"/>
                <w:szCs w:val="12"/>
              </w:rPr>
            </w:pPr>
            <w:r w:rsidRPr="001C47CB">
              <w:rPr>
                <w:sz w:val="12"/>
                <w:szCs w:val="12"/>
              </w:rPr>
              <w:t>21 674,6</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«Мероприятия по предупреждению и ликвидации последствий чрезвычайных ситуаций и стихийных бедствий»</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03</w:t>
            </w:r>
          </w:p>
        </w:tc>
        <w:tc>
          <w:tcPr>
            <w:tcW w:w="579" w:type="dxa"/>
            <w:noWrap/>
            <w:hideMark/>
          </w:tcPr>
          <w:p w:rsidR="003B2A28" w:rsidRPr="001C47CB" w:rsidRDefault="003B2A28" w:rsidP="003B2A28">
            <w:pPr>
              <w:ind w:right="140"/>
              <w:jc w:val="both"/>
              <w:rPr>
                <w:sz w:val="12"/>
                <w:szCs w:val="12"/>
              </w:rPr>
            </w:pPr>
            <w:r w:rsidRPr="001C47CB">
              <w:rPr>
                <w:sz w:val="12"/>
                <w:szCs w:val="12"/>
              </w:rPr>
              <w:t>10</w:t>
            </w:r>
          </w:p>
        </w:tc>
        <w:tc>
          <w:tcPr>
            <w:tcW w:w="828" w:type="dxa"/>
            <w:noWrap/>
            <w:hideMark/>
          </w:tcPr>
          <w:p w:rsidR="003B2A28" w:rsidRPr="001C47CB" w:rsidRDefault="003B2A28" w:rsidP="003B2A28">
            <w:pPr>
              <w:ind w:right="140"/>
              <w:jc w:val="both"/>
              <w:rPr>
                <w:sz w:val="12"/>
                <w:szCs w:val="12"/>
              </w:rPr>
            </w:pPr>
            <w:r w:rsidRPr="001C47CB">
              <w:rPr>
                <w:sz w:val="12"/>
                <w:szCs w:val="12"/>
              </w:rPr>
              <w:t>08 2 01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21 674,6</w:t>
            </w:r>
          </w:p>
        </w:tc>
        <w:tc>
          <w:tcPr>
            <w:tcW w:w="890" w:type="dxa"/>
            <w:noWrap/>
            <w:hideMark/>
          </w:tcPr>
          <w:p w:rsidR="003B2A28" w:rsidRPr="001C47CB" w:rsidRDefault="003B2A28" w:rsidP="003B2A28">
            <w:pPr>
              <w:ind w:right="140"/>
              <w:jc w:val="both"/>
              <w:rPr>
                <w:sz w:val="12"/>
                <w:szCs w:val="12"/>
              </w:rPr>
            </w:pPr>
            <w:r w:rsidRPr="001C47CB">
              <w:rPr>
                <w:sz w:val="12"/>
                <w:szCs w:val="12"/>
              </w:rPr>
              <w:t>21 674,6</w:t>
            </w:r>
          </w:p>
        </w:tc>
        <w:tc>
          <w:tcPr>
            <w:tcW w:w="1066" w:type="dxa"/>
            <w:noWrap/>
            <w:hideMark/>
          </w:tcPr>
          <w:p w:rsidR="003B2A28" w:rsidRPr="001C47CB" w:rsidRDefault="003B2A28" w:rsidP="003B2A28">
            <w:pPr>
              <w:ind w:right="140"/>
              <w:jc w:val="both"/>
              <w:rPr>
                <w:sz w:val="12"/>
                <w:szCs w:val="12"/>
              </w:rPr>
            </w:pPr>
            <w:r w:rsidRPr="001C47CB">
              <w:rPr>
                <w:sz w:val="12"/>
                <w:szCs w:val="12"/>
              </w:rPr>
              <w:t>21 674,6</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03</w:t>
            </w:r>
          </w:p>
        </w:tc>
        <w:tc>
          <w:tcPr>
            <w:tcW w:w="579" w:type="dxa"/>
            <w:noWrap/>
            <w:hideMark/>
          </w:tcPr>
          <w:p w:rsidR="003B2A28" w:rsidRPr="001C47CB" w:rsidRDefault="003B2A28" w:rsidP="003B2A28">
            <w:pPr>
              <w:ind w:right="140"/>
              <w:jc w:val="both"/>
              <w:rPr>
                <w:sz w:val="12"/>
                <w:szCs w:val="12"/>
              </w:rPr>
            </w:pPr>
            <w:r w:rsidRPr="001C47CB">
              <w:rPr>
                <w:sz w:val="12"/>
                <w:szCs w:val="12"/>
              </w:rPr>
              <w:t>10</w:t>
            </w:r>
          </w:p>
        </w:tc>
        <w:tc>
          <w:tcPr>
            <w:tcW w:w="828" w:type="dxa"/>
            <w:noWrap/>
            <w:hideMark/>
          </w:tcPr>
          <w:p w:rsidR="003B2A28" w:rsidRPr="001C47CB" w:rsidRDefault="003B2A28" w:rsidP="003B2A28">
            <w:pPr>
              <w:ind w:right="140"/>
              <w:jc w:val="both"/>
              <w:rPr>
                <w:sz w:val="12"/>
                <w:szCs w:val="12"/>
              </w:rPr>
            </w:pPr>
            <w:r w:rsidRPr="001C47CB">
              <w:rPr>
                <w:sz w:val="12"/>
                <w:szCs w:val="12"/>
              </w:rPr>
              <w:t>08 2 01 80300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21 674,6</w:t>
            </w:r>
          </w:p>
        </w:tc>
        <w:tc>
          <w:tcPr>
            <w:tcW w:w="890" w:type="dxa"/>
            <w:noWrap/>
            <w:hideMark/>
          </w:tcPr>
          <w:p w:rsidR="003B2A28" w:rsidRPr="001C47CB" w:rsidRDefault="003B2A28" w:rsidP="003B2A28">
            <w:pPr>
              <w:ind w:right="140"/>
              <w:jc w:val="both"/>
              <w:rPr>
                <w:sz w:val="12"/>
                <w:szCs w:val="12"/>
              </w:rPr>
            </w:pPr>
            <w:r w:rsidRPr="001C47CB">
              <w:rPr>
                <w:sz w:val="12"/>
                <w:szCs w:val="12"/>
              </w:rPr>
              <w:t>21 674,6</w:t>
            </w:r>
          </w:p>
        </w:tc>
        <w:tc>
          <w:tcPr>
            <w:tcW w:w="1066" w:type="dxa"/>
            <w:noWrap/>
            <w:hideMark/>
          </w:tcPr>
          <w:p w:rsidR="003B2A28" w:rsidRPr="001C47CB" w:rsidRDefault="003B2A28" w:rsidP="003B2A28">
            <w:pPr>
              <w:ind w:right="140"/>
              <w:jc w:val="both"/>
              <w:rPr>
                <w:sz w:val="12"/>
                <w:szCs w:val="12"/>
              </w:rPr>
            </w:pPr>
            <w:r w:rsidRPr="001C47CB">
              <w:rPr>
                <w:sz w:val="12"/>
                <w:szCs w:val="12"/>
              </w:rPr>
              <w:t>21 674,6</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Прочие мероприятия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03</w:t>
            </w:r>
          </w:p>
        </w:tc>
        <w:tc>
          <w:tcPr>
            <w:tcW w:w="579" w:type="dxa"/>
            <w:noWrap/>
            <w:hideMark/>
          </w:tcPr>
          <w:p w:rsidR="003B2A28" w:rsidRPr="001C47CB" w:rsidRDefault="003B2A28" w:rsidP="003B2A28">
            <w:pPr>
              <w:ind w:right="140"/>
              <w:jc w:val="both"/>
              <w:rPr>
                <w:sz w:val="12"/>
                <w:szCs w:val="12"/>
              </w:rPr>
            </w:pPr>
            <w:r w:rsidRPr="001C47CB">
              <w:rPr>
                <w:sz w:val="12"/>
                <w:szCs w:val="12"/>
              </w:rPr>
              <w:t>10</w:t>
            </w:r>
          </w:p>
        </w:tc>
        <w:tc>
          <w:tcPr>
            <w:tcW w:w="828" w:type="dxa"/>
            <w:noWrap/>
            <w:hideMark/>
          </w:tcPr>
          <w:p w:rsidR="003B2A28" w:rsidRPr="001C47CB" w:rsidRDefault="003B2A28" w:rsidP="003B2A28">
            <w:pPr>
              <w:ind w:right="140"/>
              <w:jc w:val="both"/>
              <w:rPr>
                <w:sz w:val="12"/>
                <w:szCs w:val="12"/>
              </w:rPr>
            </w:pPr>
            <w:r w:rsidRPr="001C47CB">
              <w:rPr>
                <w:sz w:val="12"/>
                <w:szCs w:val="12"/>
              </w:rPr>
              <w:t>08 2 01 99999</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 </w:t>
            </w:r>
          </w:p>
        </w:tc>
        <w:tc>
          <w:tcPr>
            <w:tcW w:w="890" w:type="dxa"/>
            <w:noWrap/>
            <w:hideMark/>
          </w:tcPr>
          <w:p w:rsidR="003B2A28" w:rsidRPr="001C47CB" w:rsidRDefault="003B2A28" w:rsidP="003B2A28">
            <w:pPr>
              <w:ind w:right="140"/>
              <w:jc w:val="both"/>
              <w:rPr>
                <w:sz w:val="12"/>
                <w:szCs w:val="12"/>
              </w:rPr>
            </w:pPr>
            <w:r w:rsidRPr="001C47CB">
              <w:rPr>
                <w:sz w:val="12"/>
                <w:szCs w:val="12"/>
              </w:rPr>
              <w:t> </w:t>
            </w:r>
          </w:p>
        </w:tc>
        <w:tc>
          <w:tcPr>
            <w:tcW w:w="1066" w:type="dxa"/>
            <w:noWrap/>
            <w:hideMark/>
          </w:tcPr>
          <w:p w:rsidR="003B2A28" w:rsidRPr="001C47CB" w:rsidRDefault="003B2A28" w:rsidP="003B2A28">
            <w:pPr>
              <w:ind w:right="140"/>
              <w:jc w:val="both"/>
              <w:rPr>
                <w:sz w:val="12"/>
                <w:szCs w:val="12"/>
              </w:rPr>
            </w:pPr>
            <w:r w:rsidRPr="001C47CB">
              <w:rPr>
                <w:sz w:val="12"/>
                <w:szCs w:val="12"/>
              </w:rPr>
              <w:t> </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Национальная экономика</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04</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324 888,9</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336 040,3</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270 740,3</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Сельское хозяйство и рыболовство</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04</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05</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18 559,4</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24 546,1</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24 546,1</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585"/>
        </w:trPr>
        <w:tc>
          <w:tcPr>
            <w:tcW w:w="2518" w:type="dxa"/>
            <w:hideMark/>
          </w:tcPr>
          <w:p w:rsidR="003B2A28" w:rsidRPr="001C47CB" w:rsidRDefault="003B2A28" w:rsidP="003B2A28">
            <w:pPr>
              <w:ind w:right="140"/>
              <w:jc w:val="both"/>
              <w:rPr>
                <w:b/>
                <w:bCs/>
                <w:sz w:val="12"/>
                <w:szCs w:val="12"/>
              </w:rPr>
            </w:pPr>
            <w:r w:rsidRPr="001C47CB">
              <w:rPr>
                <w:b/>
                <w:bCs/>
                <w:sz w:val="12"/>
                <w:szCs w:val="12"/>
              </w:rPr>
              <w:t>Муниципальная программа «Развитие агропромышленного комплекса Билибинского муниципального района»</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04</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05</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07</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18 559,4</w:t>
            </w:r>
          </w:p>
        </w:tc>
        <w:tc>
          <w:tcPr>
            <w:tcW w:w="890" w:type="dxa"/>
            <w:noWrap/>
            <w:hideMark/>
          </w:tcPr>
          <w:p w:rsidR="003B2A28" w:rsidRPr="001C47CB" w:rsidRDefault="003B2A28" w:rsidP="003B2A28">
            <w:pPr>
              <w:ind w:right="140"/>
              <w:jc w:val="both"/>
              <w:rPr>
                <w:sz w:val="12"/>
                <w:szCs w:val="12"/>
              </w:rPr>
            </w:pPr>
            <w:r w:rsidRPr="001C47CB">
              <w:rPr>
                <w:sz w:val="12"/>
                <w:szCs w:val="12"/>
              </w:rPr>
              <w:t>24 546,1</w:t>
            </w:r>
          </w:p>
        </w:tc>
        <w:tc>
          <w:tcPr>
            <w:tcW w:w="1066" w:type="dxa"/>
            <w:noWrap/>
            <w:hideMark/>
          </w:tcPr>
          <w:p w:rsidR="003B2A28" w:rsidRPr="001C47CB" w:rsidRDefault="003B2A28" w:rsidP="003B2A28">
            <w:pPr>
              <w:ind w:right="140"/>
              <w:jc w:val="both"/>
              <w:rPr>
                <w:sz w:val="12"/>
                <w:szCs w:val="12"/>
              </w:rPr>
            </w:pPr>
            <w:r w:rsidRPr="001C47CB">
              <w:rPr>
                <w:sz w:val="12"/>
                <w:szCs w:val="12"/>
              </w:rPr>
              <w:t>24 546,1</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«Развитие пищевой и перерабатывающей промышленности»</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05</w:t>
            </w:r>
          </w:p>
        </w:tc>
        <w:tc>
          <w:tcPr>
            <w:tcW w:w="828" w:type="dxa"/>
            <w:noWrap/>
            <w:hideMark/>
          </w:tcPr>
          <w:p w:rsidR="003B2A28" w:rsidRPr="001C47CB" w:rsidRDefault="003B2A28" w:rsidP="003B2A28">
            <w:pPr>
              <w:ind w:right="140"/>
              <w:jc w:val="both"/>
              <w:rPr>
                <w:sz w:val="12"/>
                <w:szCs w:val="12"/>
              </w:rPr>
            </w:pPr>
            <w:r w:rsidRPr="001C47CB">
              <w:rPr>
                <w:sz w:val="12"/>
                <w:szCs w:val="12"/>
              </w:rPr>
              <w:t>07 1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18 559,4</w:t>
            </w:r>
          </w:p>
        </w:tc>
        <w:tc>
          <w:tcPr>
            <w:tcW w:w="890" w:type="dxa"/>
            <w:noWrap/>
            <w:hideMark/>
          </w:tcPr>
          <w:p w:rsidR="003B2A28" w:rsidRPr="001C47CB" w:rsidRDefault="003B2A28" w:rsidP="003B2A28">
            <w:pPr>
              <w:ind w:right="140"/>
              <w:jc w:val="both"/>
              <w:rPr>
                <w:sz w:val="12"/>
                <w:szCs w:val="12"/>
              </w:rPr>
            </w:pPr>
            <w:r w:rsidRPr="001C47CB">
              <w:rPr>
                <w:sz w:val="12"/>
                <w:szCs w:val="12"/>
              </w:rPr>
              <w:t>24 546,1</w:t>
            </w:r>
          </w:p>
        </w:tc>
        <w:tc>
          <w:tcPr>
            <w:tcW w:w="1066" w:type="dxa"/>
            <w:noWrap/>
            <w:hideMark/>
          </w:tcPr>
          <w:p w:rsidR="003B2A28" w:rsidRPr="001C47CB" w:rsidRDefault="003B2A28" w:rsidP="003B2A28">
            <w:pPr>
              <w:ind w:right="140"/>
              <w:jc w:val="both"/>
              <w:rPr>
                <w:sz w:val="12"/>
                <w:szCs w:val="12"/>
              </w:rPr>
            </w:pPr>
            <w:r w:rsidRPr="001C47CB">
              <w:rPr>
                <w:sz w:val="12"/>
                <w:szCs w:val="12"/>
              </w:rPr>
              <w:t>24 546,1</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«Возмещение части затрат на производство пищевой продукции»</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05</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07 1 01 </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18 559,4</w:t>
            </w:r>
          </w:p>
        </w:tc>
        <w:tc>
          <w:tcPr>
            <w:tcW w:w="890" w:type="dxa"/>
            <w:noWrap/>
            <w:hideMark/>
          </w:tcPr>
          <w:p w:rsidR="003B2A28" w:rsidRPr="001C47CB" w:rsidRDefault="003B2A28" w:rsidP="003B2A28">
            <w:pPr>
              <w:ind w:right="140"/>
              <w:jc w:val="both"/>
              <w:rPr>
                <w:sz w:val="12"/>
                <w:szCs w:val="12"/>
              </w:rPr>
            </w:pPr>
            <w:r w:rsidRPr="001C47CB">
              <w:rPr>
                <w:sz w:val="12"/>
                <w:szCs w:val="12"/>
              </w:rPr>
              <w:t>24 546,1</w:t>
            </w:r>
          </w:p>
        </w:tc>
        <w:tc>
          <w:tcPr>
            <w:tcW w:w="1066" w:type="dxa"/>
            <w:noWrap/>
            <w:hideMark/>
          </w:tcPr>
          <w:p w:rsidR="003B2A28" w:rsidRPr="001C47CB" w:rsidRDefault="003B2A28" w:rsidP="003B2A28">
            <w:pPr>
              <w:ind w:right="140"/>
              <w:jc w:val="both"/>
              <w:rPr>
                <w:sz w:val="12"/>
                <w:szCs w:val="12"/>
              </w:rPr>
            </w:pPr>
            <w:r w:rsidRPr="001C47CB">
              <w:rPr>
                <w:sz w:val="12"/>
                <w:szCs w:val="12"/>
              </w:rPr>
              <w:t>24 546,1</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Расходы на финансовую поддержку производства социально-значимых видов хлеба (Иные бюджетные ассигнования)</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05</w:t>
            </w:r>
          </w:p>
        </w:tc>
        <w:tc>
          <w:tcPr>
            <w:tcW w:w="828" w:type="dxa"/>
            <w:noWrap/>
            <w:hideMark/>
          </w:tcPr>
          <w:p w:rsidR="003B2A28" w:rsidRPr="001C47CB" w:rsidRDefault="003B2A28" w:rsidP="003B2A28">
            <w:pPr>
              <w:ind w:right="140"/>
              <w:jc w:val="both"/>
              <w:rPr>
                <w:sz w:val="12"/>
                <w:szCs w:val="12"/>
              </w:rPr>
            </w:pPr>
            <w:r w:rsidRPr="001C47CB">
              <w:rPr>
                <w:sz w:val="12"/>
                <w:szCs w:val="12"/>
              </w:rPr>
              <w:t>07 1 01 S2200</w:t>
            </w:r>
          </w:p>
        </w:tc>
        <w:tc>
          <w:tcPr>
            <w:tcW w:w="596" w:type="dxa"/>
            <w:noWrap/>
            <w:hideMark/>
          </w:tcPr>
          <w:p w:rsidR="003B2A28" w:rsidRPr="001C47CB" w:rsidRDefault="003B2A28" w:rsidP="003B2A28">
            <w:pPr>
              <w:ind w:right="140"/>
              <w:jc w:val="both"/>
              <w:rPr>
                <w:sz w:val="12"/>
                <w:szCs w:val="12"/>
              </w:rPr>
            </w:pPr>
            <w:r w:rsidRPr="001C47CB">
              <w:rPr>
                <w:sz w:val="12"/>
                <w:szCs w:val="12"/>
              </w:rPr>
              <w:t>800</w:t>
            </w:r>
          </w:p>
        </w:tc>
        <w:tc>
          <w:tcPr>
            <w:tcW w:w="1278" w:type="dxa"/>
            <w:noWrap/>
            <w:hideMark/>
          </w:tcPr>
          <w:p w:rsidR="003B2A28" w:rsidRPr="001C47CB" w:rsidRDefault="003B2A28" w:rsidP="003B2A28">
            <w:pPr>
              <w:ind w:right="140"/>
              <w:jc w:val="both"/>
              <w:rPr>
                <w:sz w:val="12"/>
                <w:szCs w:val="12"/>
              </w:rPr>
            </w:pPr>
            <w:r w:rsidRPr="001C47CB">
              <w:rPr>
                <w:sz w:val="12"/>
                <w:szCs w:val="12"/>
              </w:rPr>
              <w:t>18 467,0</w:t>
            </w:r>
          </w:p>
        </w:tc>
        <w:tc>
          <w:tcPr>
            <w:tcW w:w="890" w:type="dxa"/>
            <w:noWrap/>
            <w:hideMark/>
          </w:tcPr>
          <w:p w:rsidR="003B2A28" w:rsidRPr="001C47CB" w:rsidRDefault="003B2A28" w:rsidP="003B2A28">
            <w:pPr>
              <w:ind w:right="140"/>
              <w:jc w:val="both"/>
              <w:rPr>
                <w:sz w:val="12"/>
                <w:szCs w:val="12"/>
              </w:rPr>
            </w:pPr>
            <w:r w:rsidRPr="001C47CB">
              <w:rPr>
                <w:sz w:val="12"/>
                <w:szCs w:val="12"/>
              </w:rPr>
              <w:t>24 424,0</w:t>
            </w:r>
          </w:p>
        </w:tc>
        <w:tc>
          <w:tcPr>
            <w:tcW w:w="1066" w:type="dxa"/>
            <w:noWrap/>
            <w:hideMark/>
          </w:tcPr>
          <w:p w:rsidR="003B2A28" w:rsidRPr="001C47CB" w:rsidRDefault="003B2A28" w:rsidP="003B2A28">
            <w:pPr>
              <w:ind w:right="140"/>
              <w:jc w:val="both"/>
              <w:rPr>
                <w:sz w:val="12"/>
                <w:szCs w:val="12"/>
              </w:rPr>
            </w:pPr>
            <w:r w:rsidRPr="001C47CB">
              <w:rPr>
                <w:sz w:val="12"/>
                <w:szCs w:val="12"/>
              </w:rPr>
              <w:t>24 424,0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Расходы на финансовую поддержку производства социально-значимых видов хлеба (</w:t>
            </w:r>
            <w:proofErr w:type="spellStart"/>
            <w:r w:rsidRPr="001C47CB">
              <w:rPr>
                <w:sz w:val="12"/>
                <w:szCs w:val="12"/>
              </w:rPr>
              <w:t>софинансирование</w:t>
            </w:r>
            <w:proofErr w:type="spellEnd"/>
            <w:r w:rsidRPr="001C47CB">
              <w:rPr>
                <w:sz w:val="12"/>
                <w:szCs w:val="12"/>
              </w:rPr>
              <w:t xml:space="preserve"> обязательств за счет средств местного бюджета) (Иные бюджетные ассигнования)</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05</w:t>
            </w:r>
          </w:p>
        </w:tc>
        <w:tc>
          <w:tcPr>
            <w:tcW w:w="828" w:type="dxa"/>
            <w:noWrap/>
            <w:hideMark/>
          </w:tcPr>
          <w:p w:rsidR="003B2A28" w:rsidRPr="001C47CB" w:rsidRDefault="003B2A28" w:rsidP="003B2A28">
            <w:pPr>
              <w:ind w:right="140"/>
              <w:jc w:val="both"/>
              <w:rPr>
                <w:sz w:val="12"/>
                <w:szCs w:val="12"/>
              </w:rPr>
            </w:pPr>
            <w:r w:rsidRPr="001C47CB">
              <w:rPr>
                <w:sz w:val="12"/>
                <w:szCs w:val="12"/>
              </w:rPr>
              <w:t>07 1 01 S220М</w:t>
            </w:r>
          </w:p>
        </w:tc>
        <w:tc>
          <w:tcPr>
            <w:tcW w:w="596" w:type="dxa"/>
            <w:noWrap/>
            <w:hideMark/>
          </w:tcPr>
          <w:p w:rsidR="003B2A28" w:rsidRPr="001C47CB" w:rsidRDefault="003B2A28" w:rsidP="003B2A28">
            <w:pPr>
              <w:ind w:right="140"/>
              <w:jc w:val="both"/>
              <w:rPr>
                <w:sz w:val="12"/>
                <w:szCs w:val="12"/>
              </w:rPr>
            </w:pPr>
            <w:r w:rsidRPr="001C47CB">
              <w:rPr>
                <w:sz w:val="12"/>
                <w:szCs w:val="12"/>
              </w:rPr>
              <w:t>800</w:t>
            </w:r>
          </w:p>
        </w:tc>
        <w:tc>
          <w:tcPr>
            <w:tcW w:w="1278" w:type="dxa"/>
            <w:noWrap/>
            <w:hideMark/>
          </w:tcPr>
          <w:p w:rsidR="003B2A28" w:rsidRPr="001C47CB" w:rsidRDefault="003B2A28" w:rsidP="003B2A28">
            <w:pPr>
              <w:ind w:right="140"/>
              <w:jc w:val="both"/>
              <w:rPr>
                <w:sz w:val="12"/>
                <w:szCs w:val="12"/>
              </w:rPr>
            </w:pPr>
            <w:r w:rsidRPr="001C47CB">
              <w:rPr>
                <w:sz w:val="12"/>
                <w:szCs w:val="12"/>
              </w:rPr>
              <w:t>92,4</w:t>
            </w:r>
          </w:p>
        </w:tc>
        <w:tc>
          <w:tcPr>
            <w:tcW w:w="890" w:type="dxa"/>
            <w:noWrap/>
            <w:hideMark/>
          </w:tcPr>
          <w:p w:rsidR="003B2A28" w:rsidRPr="001C47CB" w:rsidRDefault="003B2A28" w:rsidP="003B2A28">
            <w:pPr>
              <w:ind w:right="140"/>
              <w:jc w:val="both"/>
              <w:rPr>
                <w:sz w:val="12"/>
                <w:szCs w:val="12"/>
              </w:rPr>
            </w:pPr>
            <w:r w:rsidRPr="001C47CB">
              <w:rPr>
                <w:sz w:val="12"/>
                <w:szCs w:val="12"/>
              </w:rPr>
              <w:t>122,1</w:t>
            </w:r>
          </w:p>
        </w:tc>
        <w:tc>
          <w:tcPr>
            <w:tcW w:w="1066" w:type="dxa"/>
            <w:noWrap/>
            <w:hideMark/>
          </w:tcPr>
          <w:p w:rsidR="003B2A28" w:rsidRPr="001C47CB" w:rsidRDefault="003B2A28" w:rsidP="003B2A28">
            <w:pPr>
              <w:ind w:right="140"/>
              <w:jc w:val="both"/>
              <w:rPr>
                <w:sz w:val="12"/>
                <w:szCs w:val="12"/>
              </w:rPr>
            </w:pPr>
            <w:r w:rsidRPr="001C47CB">
              <w:rPr>
                <w:sz w:val="12"/>
                <w:szCs w:val="12"/>
              </w:rPr>
              <w:t>122,1</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Дорожное хозяйство (дорожные фонды)</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04</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09</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192 013,6</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216 889,4</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151 589,4</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570"/>
        </w:trPr>
        <w:tc>
          <w:tcPr>
            <w:tcW w:w="2518" w:type="dxa"/>
            <w:hideMark/>
          </w:tcPr>
          <w:p w:rsidR="003B2A28" w:rsidRPr="001C47CB" w:rsidRDefault="003B2A28" w:rsidP="003B2A28">
            <w:pPr>
              <w:ind w:right="140"/>
              <w:jc w:val="both"/>
              <w:rPr>
                <w:b/>
                <w:bCs/>
                <w:sz w:val="12"/>
                <w:szCs w:val="12"/>
              </w:rPr>
            </w:pPr>
            <w:r w:rsidRPr="001C47CB">
              <w:rPr>
                <w:b/>
                <w:bCs/>
                <w:sz w:val="12"/>
                <w:szCs w:val="12"/>
              </w:rPr>
              <w:t>Муниципальная программа «Развитие транспортной инфраструктуры в муниципальном образовании Билибинский муниципальный район»</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04</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09</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03</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118 152,9</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74 300,7</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74 300,7</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«Совершенствование и развитие сети автомобильных дорог»</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09</w:t>
            </w:r>
          </w:p>
        </w:tc>
        <w:tc>
          <w:tcPr>
            <w:tcW w:w="828" w:type="dxa"/>
            <w:noWrap/>
            <w:hideMark/>
          </w:tcPr>
          <w:p w:rsidR="003B2A28" w:rsidRPr="001C47CB" w:rsidRDefault="003B2A28" w:rsidP="003B2A28">
            <w:pPr>
              <w:ind w:right="140"/>
              <w:jc w:val="both"/>
              <w:rPr>
                <w:sz w:val="12"/>
                <w:szCs w:val="12"/>
              </w:rPr>
            </w:pPr>
            <w:r w:rsidRPr="001C47CB">
              <w:rPr>
                <w:sz w:val="12"/>
                <w:szCs w:val="12"/>
              </w:rPr>
              <w:t>03 1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118 152,9</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74 300,7</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74 300,7</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«Содержание автомобильных дорог общего пользования местного значения и сооружений на них»</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09</w:t>
            </w:r>
          </w:p>
        </w:tc>
        <w:tc>
          <w:tcPr>
            <w:tcW w:w="828" w:type="dxa"/>
            <w:noWrap/>
            <w:hideMark/>
          </w:tcPr>
          <w:p w:rsidR="003B2A28" w:rsidRPr="001C47CB" w:rsidRDefault="003B2A28" w:rsidP="003B2A28">
            <w:pPr>
              <w:ind w:right="140"/>
              <w:jc w:val="both"/>
              <w:rPr>
                <w:sz w:val="12"/>
                <w:szCs w:val="12"/>
              </w:rPr>
            </w:pPr>
            <w:r w:rsidRPr="001C47CB">
              <w:rPr>
                <w:sz w:val="12"/>
                <w:szCs w:val="12"/>
              </w:rPr>
              <w:t>03 1 01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118 152,9</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74 300,7</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74 300,7</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Расходы на содержание межселенных дорог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09</w:t>
            </w:r>
          </w:p>
        </w:tc>
        <w:tc>
          <w:tcPr>
            <w:tcW w:w="828" w:type="dxa"/>
            <w:noWrap/>
            <w:hideMark/>
          </w:tcPr>
          <w:p w:rsidR="003B2A28" w:rsidRPr="001C47CB" w:rsidRDefault="003B2A28" w:rsidP="003B2A28">
            <w:pPr>
              <w:ind w:right="140"/>
              <w:jc w:val="both"/>
              <w:rPr>
                <w:sz w:val="12"/>
                <w:szCs w:val="12"/>
              </w:rPr>
            </w:pPr>
            <w:r w:rsidRPr="001C47CB">
              <w:rPr>
                <w:sz w:val="12"/>
                <w:szCs w:val="12"/>
              </w:rPr>
              <w:t>03 1 01 80050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118 152,9</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74 300,7</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74 300,7</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855"/>
        </w:trPr>
        <w:tc>
          <w:tcPr>
            <w:tcW w:w="2518" w:type="dxa"/>
            <w:hideMark/>
          </w:tcPr>
          <w:p w:rsidR="003B2A28" w:rsidRPr="001C47CB" w:rsidRDefault="003B2A28" w:rsidP="003B2A28">
            <w:pPr>
              <w:ind w:right="140"/>
              <w:jc w:val="both"/>
              <w:rPr>
                <w:b/>
                <w:bCs/>
                <w:sz w:val="12"/>
                <w:szCs w:val="12"/>
              </w:rPr>
            </w:pPr>
            <w:r w:rsidRPr="001C47CB">
              <w:rPr>
                <w:b/>
                <w:bCs/>
                <w:sz w:val="12"/>
                <w:szCs w:val="12"/>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04</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09</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04</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73 860,7</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142 588,7</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77 288,7</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lastRenderedPageBreak/>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09</w:t>
            </w:r>
          </w:p>
        </w:tc>
        <w:tc>
          <w:tcPr>
            <w:tcW w:w="828" w:type="dxa"/>
            <w:noWrap/>
            <w:hideMark/>
          </w:tcPr>
          <w:p w:rsidR="003B2A28" w:rsidRPr="001C47CB" w:rsidRDefault="003B2A28" w:rsidP="003B2A28">
            <w:pPr>
              <w:ind w:right="140"/>
              <w:jc w:val="both"/>
              <w:rPr>
                <w:sz w:val="12"/>
                <w:szCs w:val="12"/>
              </w:rPr>
            </w:pPr>
            <w:r w:rsidRPr="001C47CB">
              <w:rPr>
                <w:sz w:val="12"/>
                <w:szCs w:val="12"/>
              </w:rPr>
              <w:t>04 2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73 860,7</w:t>
            </w:r>
          </w:p>
        </w:tc>
        <w:tc>
          <w:tcPr>
            <w:tcW w:w="890" w:type="dxa"/>
            <w:noWrap/>
            <w:hideMark/>
          </w:tcPr>
          <w:p w:rsidR="003B2A28" w:rsidRPr="001C47CB" w:rsidRDefault="003B2A28" w:rsidP="003B2A28">
            <w:pPr>
              <w:ind w:right="140"/>
              <w:jc w:val="both"/>
              <w:rPr>
                <w:sz w:val="12"/>
                <w:szCs w:val="12"/>
              </w:rPr>
            </w:pPr>
            <w:r w:rsidRPr="001C47CB">
              <w:rPr>
                <w:sz w:val="12"/>
                <w:szCs w:val="12"/>
              </w:rPr>
              <w:t>142 588,7</w:t>
            </w:r>
          </w:p>
        </w:tc>
        <w:tc>
          <w:tcPr>
            <w:tcW w:w="1066" w:type="dxa"/>
            <w:noWrap/>
            <w:hideMark/>
          </w:tcPr>
          <w:p w:rsidR="003B2A28" w:rsidRPr="001C47CB" w:rsidRDefault="003B2A28" w:rsidP="003B2A28">
            <w:pPr>
              <w:ind w:right="140"/>
              <w:jc w:val="both"/>
              <w:rPr>
                <w:sz w:val="12"/>
                <w:szCs w:val="12"/>
              </w:rPr>
            </w:pPr>
            <w:r w:rsidRPr="001C47CB">
              <w:rPr>
                <w:sz w:val="12"/>
                <w:szCs w:val="12"/>
              </w:rPr>
              <w:t>77 288,7</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«Содействие развитию инфраструктуры и благоустройства  сельских поселений»</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09</w:t>
            </w:r>
          </w:p>
        </w:tc>
        <w:tc>
          <w:tcPr>
            <w:tcW w:w="828" w:type="dxa"/>
            <w:noWrap/>
            <w:hideMark/>
          </w:tcPr>
          <w:p w:rsidR="003B2A28" w:rsidRPr="001C47CB" w:rsidRDefault="003B2A28" w:rsidP="003B2A28">
            <w:pPr>
              <w:ind w:right="140"/>
              <w:jc w:val="both"/>
              <w:rPr>
                <w:sz w:val="12"/>
                <w:szCs w:val="12"/>
              </w:rPr>
            </w:pPr>
            <w:r w:rsidRPr="001C47CB">
              <w:rPr>
                <w:sz w:val="12"/>
                <w:szCs w:val="12"/>
              </w:rPr>
              <w:t>04 2 02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61 463,7</w:t>
            </w:r>
          </w:p>
        </w:tc>
        <w:tc>
          <w:tcPr>
            <w:tcW w:w="890" w:type="dxa"/>
            <w:noWrap/>
            <w:hideMark/>
          </w:tcPr>
          <w:p w:rsidR="003B2A28" w:rsidRPr="001C47CB" w:rsidRDefault="003B2A28" w:rsidP="003B2A28">
            <w:pPr>
              <w:ind w:right="140"/>
              <w:jc w:val="both"/>
              <w:rPr>
                <w:sz w:val="12"/>
                <w:szCs w:val="12"/>
              </w:rPr>
            </w:pPr>
            <w:r w:rsidRPr="001C47CB">
              <w:rPr>
                <w:sz w:val="12"/>
                <w:szCs w:val="12"/>
              </w:rPr>
              <w:t>130 191,7</w:t>
            </w:r>
          </w:p>
        </w:tc>
        <w:tc>
          <w:tcPr>
            <w:tcW w:w="1066" w:type="dxa"/>
            <w:noWrap/>
            <w:hideMark/>
          </w:tcPr>
          <w:p w:rsidR="003B2A28" w:rsidRPr="001C47CB" w:rsidRDefault="003B2A28" w:rsidP="003B2A28">
            <w:pPr>
              <w:ind w:right="140"/>
              <w:jc w:val="both"/>
              <w:rPr>
                <w:sz w:val="12"/>
                <w:szCs w:val="12"/>
              </w:rPr>
            </w:pPr>
            <w:r w:rsidRPr="001C47CB">
              <w:rPr>
                <w:sz w:val="12"/>
                <w:szCs w:val="12"/>
              </w:rPr>
              <w:t>64 891,7</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30"/>
        </w:trPr>
        <w:tc>
          <w:tcPr>
            <w:tcW w:w="2518" w:type="dxa"/>
            <w:hideMark/>
          </w:tcPr>
          <w:p w:rsidR="003B2A28" w:rsidRPr="001C47CB" w:rsidRDefault="003B2A28" w:rsidP="003B2A28">
            <w:pPr>
              <w:ind w:right="140"/>
              <w:jc w:val="both"/>
              <w:rPr>
                <w:sz w:val="12"/>
                <w:szCs w:val="12"/>
              </w:rPr>
            </w:pPr>
            <w:r w:rsidRPr="001C47CB">
              <w:rPr>
                <w:sz w:val="12"/>
                <w:szCs w:val="12"/>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09</w:t>
            </w:r>
          </w:p>
        </w:tc>
        <w:tc>
          <w:tcPr>
            <w:tcW w:w="828" w:type="dxa"/>
            <w:noWrap/>
            <w:hideMark/>
          </w:tcPr>
          <w:p w:rsidR="003B2A28" w:rsidRPr="001C47CB" w:rsidRDefault="003B2A28" w:rsidP="003B2A28">
            <w:pPr>
              <w:ind w:right="140"/>
              <w:jc w:val="both"/>
              <w:rPr>
                <w:sz w:val="12"/>
                <w:szCs w:val="12"/>
              </w:rPr>
            </w:pPr>
            <w:r w:rsidRPr="001C47CB">
              <w:rPr>
                <w:sz w:val="12"/>
                <w:szCs w:val="12"/>
              </w:rPr>
              <w:t>04 2 02 80220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61 463,7</w:t>
            </w:r>
          </w:p>
        </w:tc>
        <w:tc>
          <w:tcPr>
            <w:tcW w:w="890" w:type="dxa"/>
            <w:hideMark/>
          </w:tcPr>
          <w:p w:rsidR="003B2A28" w:rsidRPr="001C47CB" w:rsidRDefault="003B2A28" w:rsidP="003B2A28">
            <w:pPr>
              <w:ind w:right="140"/>
              <w:jc w:val="both"/>
              <w:rPr>
                <w:sz w:val="12"/>
                <w:szCs w:val="12"/>
              </w:rPr>
            </w:pPr>
            <w:r w:rsidRPr="001C47CB">
              <w:rPr>
                <w:sz w:val="12"/>
                <w:szCs w:val="12"/>
              </w:rPr>
              <w:t>130 191,7</w:t>
            </w:r>
          </w:p>
        </w:tc>
        <w:tc>
          <w:tcPr>
            <w:tcW w:w="1066" w:type="dxa"/>
            <w:noWrap/>
            <w:hideMark/>
          </w:tcPr>
          <w:p w:rsidR="003B2A28" w:rsidRPr="001C47CB" w:rsidRDefault="003B2A28" w:rsidP="003B2A28">
            <w:pPr>
              <w:ind w:right="140"/>
              <w:jc w:val="both"/>
              <w:rPr>
                <w:sz w:val="12"/>
                <w:szCs w:val="12"/>
              </w:rPr>
            </w:pPr>
            <w:r w:rsidRPr="001C47CB">
              <w:rPr>
                <w:sz w:val="12"/>
                <w:szCs w:val="12"/>
              </w:rPr>
              <w:t>64 891,7</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«Содействие развитию инфраструктуры и благоустройства  городского  поселения Билибино»</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09</w:t>
            </w:r>
          </w:p>
        </w:tc>
        <w:tc>
          <w:tcPr>
            <w:tcW w:w="828" w:type="dxa"/>
            <w:noWrap/>
            <w:hideMark/>
          </w:tcPr>
          <w:p w:rsidR="003B2A28" w:rsidRPr="001C47CB" w:rsidRDefault="003B2A28" w:rsidP="003B2A28">
            <w:pPr>
              <w:ind w:right="140"/>
              <w:jc w:val="both"/>
              <w:rPr>
                <w:sz w:val="12"/>
                <w:szCs w:val="12"/>
              </w:rPr>
            </w:pPr>
            <w:r w:rsidRPr="001C47CB">
              <w:rPr>
                <w:sz w:val="12"/>
                <w:szCs w:val="12"/>
              </w:rPr>
              <w:t>04 2 03</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12 397,0</w:t>
            </w:r>
          </w:p>
        </w:tc>
        <w:tc>
          <w:tcPr>
            <w:tcW w:w="890" w:type="dxa"/>
            <w:noWrap/>
            <w:hideMark/>
          </w:tcPr>
          <w:p w:rsidR="003B2A28" w:rsidRPr="001C47CB" w:rsidRDefault="003B2A28" w:rsidP="003B2A28">
            <w:pPr>
              <w:ind w:right="140"/>
              <w:jc w:val="both"/>
              <w:rPr>
                <w:sz w:val="12"/>
                <w:szCs w:val="12"/>
              </w:rPr>
            </w:pPr>
            <w:r w:rsidRPr="001C47CB">
              <w:rPr>
                <w:sz w:val="12"/>
                <w:szCs w:val="12"/>
              </w:rPr>
              <w:t>12 397,0</w:t>
            </w:r>
          </w:p>
        </w:tc>
        <w:tc>
          <w:tcPr>
            <w:tcW w:w="1066" w:type="dxa"/>
            <w:noWrap/>
            <w:hideMark/>
          </w:tcPr>
          <w:p w:rsidR="003B2A28" w:rsidRPr="001C47CB" w:rsidRDefault="003B2A28" w:rsidP="003B2A28">
            <w:pPr>
              <w:ind w:right="140"/>
              <w:jc w:val="both"/>
              <w:rPr>
                <w:sz w:val="12"/>
                <w:szCs w:val="12"/>
              </w:rPr>
            </w:pPr>
            <w:r w:rsidRPr="001C47CB">
              <w:rPr>
                <w:sz w:val="12"/>
                <w:szCs w:val="12"/>
              </w:rPr>
              <w:t>12 397,0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09</w:t>
            </w:r>
          </w:p>
        </w:tc>
        <w:tc>
          <w:tcPr>
            <w:tcW w:w="828" w:type="dxa"/>
            <w:noWrap/>
            <w:hideMark/>
          </w:tcPr>
          <w:p w:rsidR="003B2A28" w:rsidRPr="001C47CB" w:rsidRDefault="003B2A28" w:rsidP="003B2A28">
            <w:pPr>
              <w:ind w:right="140"/>
              <w:jc w:val="both"/>
              <w:rPr>
                <w:sz w:val="12"/>
                <w:szCs w:val="12"/>
              </w:rPr>
            </w:pPr>
            <w:r w:rsidRPr="001C47CB">
              <w:rPr>
                <w:sz w:val="12"/>
                <w:szCs w:val="12"/>
              </w:rPr>
              <w:t>04 2 03 80220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12 397,0</w:t>
            </w:r>
          </w:p>
        </w:tc>
        <w:tc>
          <w:tcPr>
            <w:tcW w:w="890" w:type="dxa"/>
            <w:noWrap/>
            <w:hideMark/>
          </w:tcPr>
          <w:p w:rsidR="003B2A28" w:rsidRPr="001C47CB" w:rsidRDefault="003B2A28" w:rsidP="003B2A28">
            <w:pPr>
              <w:ind w:right="140"/>
              <w:jc w:val="both"/>
              <w:rPr>
                <w:sz w:val="12"/>
                <w:szCs w:val="12"/>
              </w:rPr>
            </w:pPr>
            <w:r w:rsidRPr="001C47CB">
              <w:rPr>
                <w:sz w:val="12"/>
                <w:szCs w:val="12"/>
              </w:rPr>
              <w:t>12 397,0</w:t>
            </w:r>
          </w:p>
        </w:tc>
        <w:tc>
          <w:tcPr>
            <w:tcW w:w="1066" w:type="dxa"/>
            <w:noWrap/>
            <w:hideMark/>
          </w:tcPr>
          <w:p w:rsidR="003B2A28" w:rsidRPr="001C47CB" w:rsidRDefault="003B2A28" w:rsidP="003B2A28">
            <w:pPr>
              <w:ind w:right="140"/>
              <w:jc w:val="both"/>
              <w:rPr>
                <w:sz w:val="12"/>
                <w:szCs w:val="12"/>
              </w:rPr>
            </w:pPr>
            <w:r w:rsidRPr="001C47CB">
              <w:rPr>
                <w:sz w:val="12"/>
                <w:szCs w:val="12"/>
              </w:rPr>
              <w:t>12 397,0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Другие вопросы в области национальной экономики</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04</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12</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114 315,9</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94 604,8</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94 604,8</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585"/>
        </w:trPr>
        <w:tc>
          <w:tcPr>
            <w:tcW w:w="2518" w:type="dxa"/>
            <w:hideMark/>
          </w:tcPr>
          <w:p w:rsidR="003B2A28" w:rsidRPr="001C47CB" w:rsidRDefault="003B2A28" w:rsidP="003B2A28">
            <w:pPr>
              <w:ind w:right="140"/>
              <w:jc w:val="both"/>
              <w:rPr>
                <w:b/>
                <w:bCs/>
                <w:sz w:val="12"/>
                <w:szCs w:val="12"/>
              </w:rPr>
            </w:pPr>
            <w:r w:rsidRPr="001C47CB">
              <w:rPr>
                <w:b/>
                <w:bCs/>
                <w:sz w:val="12"/>
                <w:szCs w:val="12"/>
              </w:rPr>
              <w:t>Муниципальная программа «Развитие транспортной инфраструктуры в муниципальном образовании Билибинский муниципальный район»</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04</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12</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03</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750,9</w:t>
            </w:r>
          </w:p>
        </w:tc>
        <w:tc>
          <w:tcPr>
            <w:tcW w:w="890" w:type="dxa"/>
            <w:noWrap/>
            <w:hideMark/>
          </w:tcPr>
          <w:p w:rsidR="003B2A28" w:rsidRPr="001C47CB" w:rsidRDefault="003B2A28" w:rsidP="003B2A28">
            <w:pPr>
              <w:ind w:right="140"/>
              <w:jc w:val="both"/>
              <w:rPr>
                <w:sz w:val="12"/>
                <w:szCs w:val="12"/>
              </w:rPr>
            </w:pPr>
            <w:r w:rsidRPr="001C47CB">
              <w:rPr>
                <w:sz w:val="12"/>
                <w:szCs w:val="12"/>
              </w:rPr>
              <w:t>750,9</w:t>
            </w:r>
          </w:p>
        </w:tc>
        <w:tc>
          <w:tcPr>
            <w:tcW w:w="1066" w:type="dxa"/>
            <w:noWrap/>
            <w:hideMark/>
          </w:tcPr>
          <w:p w:rsidR="003B2A28" w:rsidRPr="001C47CB" w:rsidRDefault="003B2A28" w:rsidP="003B2A28">
            <w:pPr>
              <w:ind w:right="140"/>
              <w:jc w:val="both"/>
              <w:rPr>
                <w:sz w:val="12"/>
                <w:szCs w:val="12"/>
              </w:rPr>
            </w:pPr>
            <w:r w:rsidRPr="001C47CB">
              <w:rPr>
                <w:sz w:val="12"/>
                <w:szCs w:val="12"/>
              </w:rPr>
              <w:t>750,9</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«Обеспечение сохранности взлетно-посадочных площадок в национальных селах Билибинского муниципального района»</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12</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03 2 </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750,9</w:t>
            </w:r>
          </w:p>
        </w:tc>
        <w:tc>
          <w:tcPr>
            <w:tcW w:w="890" w:type="dxa"/>
            <w:noWrap/>
            <w:hideMark/>
          </w:tcPr>
          <w:p w:rsidR="003B2A28" w:rsidRPr="001C47CB" w:rsidRDefault="003B2A28" w:rsidP="003B2A28">
            <w:pPr>
              <w:ind w:right="140"/>
              <w:jc w:val="both"/>
              <w:rPr>
                <w:sz w:val="12"/>
                <w:szCs w:val="12"/>
              </w:rPr>
            </w:pPr>
            <w:r w:rsidRPr="001C47CB">
              <w:rPr>
                <w:sz w:val="12"/>
                <w:szCs w:val="12"/>
              </w:rPr>
              <w:t>750,9</w:t>
            </w:r>
          </w:p>
        </w:tc>
        <w:tc>
          <w:tcPr>
            <w:tcW w:w="1066" w:type="dxa"/>
            <w:noWrap/>
            <w:hideMark/>
          </w:tcPr>
          <w:p w:rsidR="003B2A28" w:rsidRPr="001C47CB" w:rsidRDefault="003B2A28" w:rsidP="003B2A28">
            <w:pPr>
              <w:ind w:right="140"/>
              <w:jc w:val="both"/>
              <w:rPr>
                <w:sz w:val="12"/>
                <w:szCs w:val="12"/>
              </w:rPr>
            </w:pPr>
            <w:r w:rsidRPr="001C47CB">
              <w:rPr>
                <w:sz w:val="12"/>
                <w:szCs w:val="12"/>
              </w:rPr>
              <w:t>750,9</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«Финансовая поддержка организаций»</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12</w:t>
            </w:r>
          </w:p>
        </w:tc>
        <w:tc>
          <w:tcPr>
            <w:tcW w:w="828" w:type="dxa"/>
            <w:noWrap/>
            <w:hideMark/>
          </w:tcPr>
          <w:p w:rsidR="003B2A28" w:rsidRPr="001C47CB" w:rsidRDefault="003B2A28" w:rsidP="003B2A28">
            <w:pPr>
              <w:ind w:right="140"/>
              <w:jc w:val="both"/>
              <w:rPr>
                <w:sz w:val="12"/>
                <w:szCs w:val="12"/>
              </w:rPr>
            </w:pPr>
            <w:r w:rsidRPr="001C47CB">
              <w:rPr>
                <w:sz w:val="12"/>
                <w:szCs w:val="12"/>
              </w:rPr>
              <w:t>03 2 01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550,9</w:t>
            </w:r>
          </w:p>
        </w:tc>
        <w:tc>
          <w:tcPr>
            <w:tcW w:w="890" w:type="dxa"/>
            <w:noWrap/>
            <w:hideMark/>
          </w:tcPr>
          <w:p w:rsidR="003B2A28" w:rsidRPr="001C47CB" w:rsidRDefault="003B2A28" w:rsidP="003B2A28">
            <w:pPr>
              <w:ind w:right="140"/>
              <w:jc w:val="both"/>
              <w:rPr>
                <w:sz w:val="12"/>
                <w:szCs w:val="12"/>
              </w:rPr>
            </w:pPr>
            <w:r w:rsidRPr="001C47CB">
              <w:rPr>
                <w:sz w:val="12"/>
                <w:szCs w:val="12"/>
              </w:rPr>
              <w:t>550,9</w:t>
            </w:r>
          </w:p>
        </w:tc>
        <w:tc>
          <w:tcPr>
            <w:tcW w:w="1066" w:type="dxa"/>
            <w:noWrap/>
            <w:hideMark/>
          </w:tcPr>
          <w:p w:rsidR="003B2A28" w:rsidRPr="001C47CB" w:rsidRDefault="003B2A28" w:rsidP="003B2A28">
            <w:pPr>
              <w:ind w:right="140"/>
              <w:jc w:val="both"/>
              <w:rPr>
                <w:sz w:val="12"/>
                <w:szCs w:val="12"/>
              </w:rPr>
            </w:pPr>
            <w:r w:rsidRPr="001C47CB">
              <w:rPr>
                <w:sz w:val="12"/>
                <w:szCs w:val="12"/>
              </w:rPr>
              <w:t>550,9</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12</w:t>
            </w:r>
          </w:p>
        </w:tc>
        <w:tc>
          <w:tcPr>
            <w:tcW w:w="828" w:type="dxa"/>
            <w:noWrap/>
            <w:hideMark/>
          </w:tcPr>
          <w:p w:rsidR="003B2A28" w:rsidRPr="001C47CB" w:rsidRDefault="003B2A28" w:rsidP="003B2A28">
            <w:pPr>
              <w:ind w:right="140"/>
              <w:jc w:val="both"/>
              <w:rPr>
                <w:sz w:val="12"/>
                <w:szCs w:val="12"/>
              </w:rPr>
            </w:pPr>
            <w:r w:rsidRPr="001C47CB">
              <w:rPr>
                <w:sz w:val="12"/>
                <w:szCs w:val="12"/>
              </w:rPr>
              <w:t>03 2 01 81100</w:t>
            </w:r>
          </w:p>
        </w:tc>
        <w:tc>
          <w:tcPr>
            <w:tcW w:w="596" w:type="dxa"/>
            <w:noWrap/>
            <w:hideMark/>
          </w:tcPr>
          <w:p w:rsidR="003B2A28" w:rsidRPr="001C47CB" w:rsidRDefault="003B2A28" w:rsidP="003B2A28">
            <w:pPr>
              <w:ind w:right="140"/>
              <w:jc w:val="both"/>
              <w:rPr>
                <w:sz w:val="12"/>
                <w:szCs w:val="12"/>
              </w:rPr>
            </w:pPr>
            <w:r w:rsidRPr="001C47CB">
              <w:rPr>
                <w:sz w:val="12"/>
                <w:szCs w:val="12"/>
              </w:rPr>
              <w:t>800</w:t>
            </w:r>
          </w:p>
        </w:tc>
        <w:tc>
          <w:tcPr>
            <w:tcW w:w="1278" w:type="dxa"/>
            <w:noWrap/>
            <w:hideMark/>
          </w:tcPr>
          <w:p w:rsidR="003B2A28" w:rsidRPr="001C47CB" w:rsidRDefault="003B2A28" w:rsidP="003B2A28">
            <w:pPr>
              <w:ind w:right="140"/>
              <w:jc w:val="both"/>
              <w:rPr>
                <w:sz w:val="12"/>
                <w:szCs w:val="12"/>
              </w:rPr>
            </w:pPr>
            <w:r w:rsidRPr="001C47CB">
              <w:rPr>
                <w:sz w:val="12"/>
                <w:szCs w:val="12"/>
              </w:rPr>
              <w:t>550,9</w:t>
            </w:r>
          </w:p>
        </w:tc>
        <w:tc>
          <w:tcPr>
            <w:tcW w:w="890" w:type="dxa"/>
            <w:noWrap/>
            <w:hideMark/>
          </w:tcPr>
          <w:p w:rsidR="003B2A28" w:rsidRPr="001C47CB" w:rsidRDefault="003B2A28" w:rsidP="003B2A28">
            <w:pPr>
              <w:ind w:right="140"/>
              <w:jc w:val="both"/>
              <w:rPr>
                <w:sz w:val="12"/>
                <w:szCs w:val="12"/>
              </w:rPr>
            </w:pPr>
            <w:r w:rsidRPr="001C47CB">
              <w:rPr>
                <w:sz w:val="12"/>
                <w:szCs w:val="12"/>
              </w:rPr>
              <w:t>550,9</w:t>
            </w:r>
          </w:p>
        </w:tc>
        <w:tc>
          <w:tcPr>
            <w:tcW w:w="1066" w:type="dxa"/>
            <w:noWrap/>
            <w:hideMark/>
          </w:tcPr>
          <w:p w:rsidR="003B2A28" w:rsidRPr="001C47CB" w:rsidRDefault="003B2A28" w:rsidP="003B2A28">
            <w:pPr>
              <w:ind w:right="140"/>
              <w:jc w:val="both"/>
              <w:rPr>
                <w:sz w:val="12"/>
                <w:szCs w:val="12"/>
              </w:rPr>
            </w:pPr>
            <w:r w:rsidRPr="001C47CB">
              <w:rPr>
                <w:sz w:val="12"/>
                <w:szCs w:val="12"/>
              </w:rPr>
              <w:t>550,9</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12</w:t>
            </w:r>
          </w:p>
        </w:tc>
        <w:tc>
          <w:tcPr>
            <w:tcW w:w="828" w:type="dxa"/>
            <w:noWrap/>
            <w:hideMark/>
          </w:tcPr>
          <w:p w:rsidR="003B2A28" w:rsidRPr="001C47CB" w:rsidRDefault="003B2A28" w:rsidP="003B2A28">
            <w:pPr>
              <w:ind w:right="140"/>
              <w:jc w:val="both"/>
              <w:rPr>
                <w:sz w:val="12"/>
                <w:szCs w:val="12"/>
              </w:rPr>
            </w:pPr>
            <w:r w:rsidRPr="001C47CB">
              <w:rPr>
                <w:sz w:val="12"/>
                <w:szCs w:val="12"/>
              </w:rPr>
              <w:t>03 2 02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200,0</w:t>
            </w:r>
          </w:p>
        </w:tc>
        <w:tc>
          <w:tcPr>
            <w:tcW w:w="890" w:type="dxa"/>
            <w:noWrap/>
            <w:hideMark/>
          </w:tcPr>
          <w:p w:rsidR="003B2A28" w:rsidRPr="001C47CB" w:rsidRDefault="003B2A28" w:rsidP="003B2A28">
            <w:pPr>
              <w:ind w:right="140"/>
              <w:jc w:val="both"/>
              <w:rPr>
                <w:sz w:val="12"/>
                <w:szCs w:val="12"/>
              </w:rPr>
            </w:pPr>
            <w:r w:rsidRPr="001C47CB">
              <w:rPr>
                <w:sz w:val="12"/>
                <w:szCs w:val="12"/>
              </w:rPr>
              <w:t>200,0</w:t>
            </w:r>
          </w:p>
        </w:tc>
        <w:tc>
          <w:tcPr>
            <w:tcW w:w="1066" w:type="dxa"/>
            <w:noWrap/>
            <w:hideMark/>
          </w:tcPr>
          <w:p w:rsidR="003B2A28" w:rsidRPr="001C47CB" w:rsidRDefault="003B2A28" w:rsidP="003B2A28">
            <w:pPr>
              <w:ind w:right="140"/>
              <w:jc w:val="both"/>
              <w:rPr>
                <w:sz w:val="12"/>
                <w:szCs w:val="12"/>
              </w:rPr>
            </w:pPr>
            <w:r w:rsidRPr="001C47CB">
              <w:rPr>
                <w:sz w:val="12"/>
                <w:szCs w:val="12"/>
              </w:rPr>
              <w:t>200,0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12</w:t>
            </w:r>
          </w:p>
        </w:tc>
        <w:tc>
          <w:tcPr>
            <w:tcW w:w="828" w:type="dxa"/>
            <w:noWrap/>
            <w:hideMark/>
          </w:tcPr>
          <w:p w:rsidR="003B2A28" w:rsidRPr="001C47CB" w:rsidRDefault="003B2A28" w:rsidP="003B2A28">
            <w:pPr>
              <w:ind w:right="140"/>
              <w:jc w:val="both"/>
              <w:rPr>
                <w:sz w:val="12"/>
                <w:szCs w:val="12"/>
              </w:rPr>
            </w:pPr>
            <w:r w:rsidRPr="001C47CB">
              <w:rPr>
                <w:sz w:val="12"/>
                <w:szCs w:val="12"/>
              </w:rPr>
              <w:t>03 2 02 81110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200,0</w:t>
            </w:r>
          </w:p>
        </w:tc>
        <w:tc>
          <w:tcPr>
            <w:tcW w:w="890" w:type="dxa"/>
            <w:noWrap/>
            <w:hideMark/>
          </w:tcPr>
          <w:p w:rsidR="003B2A28" w:rsidRPr="001C47CB" w:rsidRDefault="003B2A28" w:rsidP="003B2A28">
            <w:pPr>
              <w:ind w:right="140"/>
              <w:jc w:val="both"/>
              <w:rPr>
                <w:sz w:val="12"/>
                <w:szCs w:val="12"/>
              </w:rPr>
            </w:pPr>
            <w:r w:rsidRPr="001C47CB">
              <w:rPr>
                <w:sz w:val="12"/>
                <w:szCs w:val="12"/>
              </w:rPr>
              <w:t>200,0</w:t>
            </w:r>
          </w:p>
        </w:tc>
        <w:tc>
          <w:tcPr>
            <w:tcW w:w="1066" w:type="dxa"/>
            <w:noWrap/>
            <w:hideMark/>
          </w:tcPr>
          <w:p w:rsidR="003B2A28" w:rsidRPr="001C47CB" w:rsidRDefault="003B2A28" w:rsidP="003B2A28">
            <w:pPr>
              <w:ind w:right="140"/>
              <w:jc w:val="both"/>
              <w:rPr>
                <w:sz w:val="12"/>
                <w:szCs w:val="12"/>
              </w:rPr>
            </w:pPr>
            <w:r w:rsidRPr="001C47CB">
              <w:rPr>
                <w:sz w:val="12"/>
                <w:szCs w:val="12"/>
              </w:rPr>
              <w:t>200,0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870"/>
        </w:trPr>
        <w:tc>
          <w:tcPr>
            <w:tcW w:w="2518" w:type="dxa"/>
            <w:hideMark/>
          </w:tcPr>
          <w:p w:rsidR="003B2A28" w:rsidRPr="001C47CB" w:rsidRDefault="003B2A28" w:rsidP="003B2A28">
            <w:pPr>
              <w:ind w:right="140"/>
              <w:jc w:val="both"/>
              <w:rPr>
                <w:b/>
                <w:bCs/>
                <w:sz w:val="12"/>
                <w:szCs w:val="12"/>
              </w:rPr>
            </w:pPr>
            <w:r w:rsidRPr="001C47CB">
              <w:rPr>
                <w:b/>
                <w:bCs/>
                <w:sz w:val="12"/>
                <w:szCs w:val="12"/>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04</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12</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05</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113 565,0</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93 853,9</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93 853,9</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12</w:t>
            </w:r>
          </w:p>
        </w:tc>
        <w:tc>
          <w:tcPr>
            <w:tcW w:w="828" w:type="dxa"/>
            <w:noWrap/>
            <w:hideMark/>
          </w:tcPr>
          <w:p w:rsidR="003B2A28" w:rsidRPr="001C47CB" w:rsidRDefault="003B2A28" w:rsidP="003B2A28">
            <w:pPr>
              <w:ind w:right="140"/>
              <w:jc w:val="both"/>
              <w:rPr>
                <w:sz w:val="12"/>
                <w:szCs w:val="12"/>
              </w:rPr>
            </w:pPr>
            <w:r w:rsidRPr="001C47CB">
              <w:rPr>
                <w:sz w:val="12"/>
                <w:szCs w:val="12"/>
              </w:rPr>
              <w:t>05 2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113 565,0</w:t>
            </w:r>
          </w:p>
        </w:tc>
        <w:tc>
          <w:tcPr>
            <w:tcW w:w="890" w:type="dxa"/>
            <w:noWrap/>
            <w:hideMark/>
          </w:tcPr>
          <w:p w:rsidR="003B2A28" w:rsidRPr="001C47CB" w:rsidRDefault="003B2A28" w:rsidP="003B2A28">
            <w:pPr>
              <w:ind w:right="140"/>
              <w:jc w:val="both"/>
              <w:rPr>
                <w:sz w:val="12"/>
                <w:szCs w:val="12"/>
              </w:rPr>
            </w:pPr>
            <w:r w:rsidRPr="001C47CB">
              <w:rPr>
                <w:sz w:val="12"/>
                <w:szCs w:val="12"/>
              </w:rPr>
              <w:t>93 853,9</w:t>
            </w:r>
          </w:p>
        </w:tc>
        <w:tc>
          <w:tcPr>
            <w:tcW w:w="1066" w:type="dxa"/>
            <w:noWrap/>
            <w:hideMark/>
          </w:tcPr>
          <w:p w:rsidR="003B2A28" w:rsidRPr="001C47CB" w:rsidRDefault="003B2A28" w:rsidP="003B2A28">
            <w:pPr>
              <w:ind w:right="140"/>
              <w:jc w:val="both"/>
              <w:rPr>
                <w:sz w:val="12"/>
                <w:szCs w:val="12"/>
              </w:rPr>
            </w:pPr>
            <w:r w:rsidRPr="001C47CB">
              <w:rPr>
                <w:sz w:val="12"/>
                <w:szCs w:val="12"/>
              </w:rPr>
              <w:t>93 853,9</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12</w:t>
            </w:r>
          </w:p>
        </w:tc>
        <w:tc>
          <w:tcPr>
            <w:tcW w:w="828" w:type="dxa"/>
            <w:noWrap/>
            <w:hideMark/>
          </w:tcPr>
          <w:p w:rsidR="003B2A28" w:rsidRPr="001C47CB" w:rsidRDefault="003B2A28" w:rsidP="003B2A28">
            <w:pPr>
              <w:ind w:right="140"/>
              <w:jc w:val="both"/>
              <w:rPr>
                <w:sz w:val="12"/>
                <w:szCs w:val="12"/>
              </w:rPr>
            </w:pPr>
            <w:r w:rsidRPr="001C47CB">
              <w:rPr>
                <w:sz w:val="12"/>
                <w:szCs w:val="12"/>
              </w:rPr>
              <w:t>05 2 01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113 565,0</w:t>
            </w:r>
          </w:p>
        </w:tc>
        <w:tc>
          <w:tcPr>
            <w:tcW w:w="890" w:type="dxa"/>
            <w:noWrap/>
            <w:hideMark/>
          </w:tcPr>
          <w:p w:rsidR="003B2A28" w:rsidRPr="001C47CB" w:rsidRDefault="003B2A28" w:rsidP="003B2A28">
            <w:pPr>
              <w:ind w:right="140"/>
              <w:jc w:val="both"/>
              <w:rPr>
                <w:sz w:val="12"/>
                <w:szCs w:val="12"/>
              </w:rPr>
            </w:pPr>
            <w:r w:rsidRPr="001C47CB">
              <w:rPr>
                <w:sz w:val="12"/>
                <w:szCs w:val="12"/>
              </w:rPr>
              <w:t>93 853,9</w:t>
            </w:r>
          </w:p>
        </w:tc>
        <w:tc>
          <w:tcPr>
            <w:tcW w:w="1066" w:type="dxa"/>
            <w:noWrap/>
            <w:hideMark/>
          </w:tcPr>
          <w:p w:rsidR="003B2A28" w:rsidRPr="001C47CB" w:rsidRDefault="003B2A28" w:rsidP="003B2A28">
            <w:pPr>
              <w:ind w:right="140"/>
              <w:jc w:val="both"/>
              <w:rPr>
                <w:sz w:val="12"/>
                <w:szCs w:val="12"/>
              </w:rPr>
            </w:pPr>
            <w:r w:rsidRPr="001C47CB">
              <w:rPr>
                <w:sz w:val="12"/>
                <w:szCs w:val="12"/>
              </w:rPr>
              <w:t>93 853,9</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Расходы на обеспечение жителей поселений социально-значимыми продовольственными товарами (Иные бюджетные ассигнования)</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12</w:t>
            </w:r>
          </w:p>
        </w:tc>
        <w:tc>
          <w:tcPr>
            <w:tcW w:w="828" w:type="dxa"/>
            <w:noWrap/>
            <w:hideMark/>
          </w:tcPr>
          <w:p w:rsidR="003B2A28" w:rsidRPr="001C47CB" w:rsidRDefault="003B2A28" w:rsidP="003B2A28">
            <w:pPr>
              <w:ind w:right="140"/>
              <w:jc w:val="both"/>
              <w:rPr>
                <w:sz w:val="12"/>
                <w:szCs w:val="12"/>
              </w:rPr>
            </w:pPr>
            <w:r w:rsidRPr="001C47CB">
              <w:rPr>
                <w:sz w:val="12"/>
                <w:szCs w:val="12"/>
              </w:rPr>
              <w:t>05 2 01 S2120</w:t>
            </w:r>
          </w:p>
        </w:tc>
        <w:tc>
          <w:tcPr>
            <w:tcW w:w="596" w:type="dxa"/>
            <w:noWrap/>
            <w:hideMark/>
          </w:tcPr>
          <w:p w:rsidR="003B2A28" w:rsidRPr="001C47CB" w:rsidRDefault="003B2A28" w:rsidP="003B2A28">
            <w:pPr>
              <w:ind w:right="140"/>
              <w:jc w:val="both"/>
              <w:rPr>
                <w:sz w:val="12"/>
                <w:szCs w:val="12"/>
              </w:rPr>
            </w:pPr>
            <w:r w:rsidRPr="001C47CB">
              <w:rPr>
                <w:sz w:val="12"/>
                <w:szCs w:val="12"/>
              </w:rPr>
              <w:t>800</w:t>
            </w:r>
          </w:p>
        </w:tc>
        <w:tc>
          <w:tcPr>
            <w:tcW w:w="1278" w:type="dxa"/>
            <w:noWrap/>
            <w:hideMark/>
          </w:tcPr>
          <w:p w:rsidR="003B2A28" w:rsidRPr="001C47CB" w:rsidRDefault="003B2A28" w:rsidP="003B2A28">
            <w:pPr>
              <w:ind w:right="140"/>
              <w:jc w:val="both"/>
              <w:rPr>
                <w:sz w:val="12"/>
                <w:szCs w:val="12"/>
              </w:rPr>
            </w:pPr>
            <w:r w:rsidRPr="001C47CB">
              <w:rPr>
                <w:sz w:val="12"/>
                <w:szCs w:val="12"/>
              </w:rPr>
              <w:t>113 000,0</w:t>
            </w:r>
          </w:p>
        </w:tc>
        <w:tc>
          <w:tcPr>
            <w:tcW w:w="890" w:type="dxa"/>
            <w:noWrap/>
            <w:hideMark/>
          </w:tcPr>
          <w:p w:rsidR="003B2A28" w:rsidRPr="001C47CB" w:rsidRDefault="003B2A28" w:rsidP="003B2A28">
            <w:pPr>
              <w:ind w:right="140"/>
              <w:jc w:val="both"/>
              <w:rPr>
                <w:sz w:val="12"/>
                <w:szCs w:val="12"/>
              </w:rPr>
            </w:pPr>
            <w:r w:rsidRPr="001C47CB">
              <w:rPr>
                <w:sz w:val="12"/>
                <w:szCs w:val="12"/>
              </w:rPr>
              <w:t>93 387,0</w:t>
            </w:r>
          </w:p>
        </w:tc>
        <w:tc>
          <w:tcPr>
            <w:tcW w:w="1066" w:type="dxa"/>
            <w:noWrap/>
            <w:hideMark/>
          </w:tcPr>
          <w:p w:rsidR="003B2A28" w:rsidRPr="001C47CB" w:rsidRDefault="003B2A28" w:rsidP="003B2A28">
            <w:pPr>
              <w:ind w:right="140"/>
              <w:jc w:val="both"/>
              <w:rPr>
                <w:sz w:val="12"/>
                <w:szCs w:val="12"/>
              </w:rPr>
            </w:pPr>
            <w:r w:rsidRPr="001C47CB">
              <w:rPr>
                <w:sz w:val="12"/>
                <w:szCs w:val="12"/>
              </w:rPr>
              <w:t>93 387,0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Расходы на обеспечение жителей поселений социально-значимыми продовольственными товарами (</w:t>
            </w:r>
            <w:proofErr w:type="spellStart"/>
            <w:r w:rsidRPr="001C47CB">
              <w:rPr>
                <w:sz w:val="12"/>
                <w:szCs w:val="12"/>
              </w:rPr>
              <w:t>софинансирование</w:t>
            </w:r>
            <w:proofErr w:type="spellEnd"/>
            <w:r w:rsidRPr="001C47CB">
              <w:rPr>
                <w:sz w:val="12"/>
                <w:szCs w:val="12"/>
              </w:rPr>
              <w:t xml:space="preserve"> обязательств за счет средств местного бюджета) (Иные бюджетные ассигнования)</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04</w:t>
            </w:r>
          </w:p>
        </w:tc>
        <w:tc>
          <w:tcPr>
            <w:tcW w:w="579" w:type="dxa"/>
            <w:noWrap/>
            <w:hideMark/>
          </w:tcPr>
          <w:p w:rsidR="003B2A28" w:rsidRPr="001C47CB" w:rsidRDefault="003B2A28" w:rsidP="003B2A28">
            <w:pPr>
              <w:ind w:right="140"/>
              <w:jc w:val="both"/>
              <w:rPr>
                <w:sz w:val="12"/>
                <w:szCs w:val="12"/>
              </w:rPr>
            </w:pPr>
            <w:r w:rsidRPr="001C47CB">
              <w:rPr>
                <w:sz w:val="12"/>
                <w:szCs w:val="12"/>
              </w:rPr>
              <w:t>12</w:t>
            </w:r>
          </w:p>
        </w:tc>
        <w:tc>
          <w:tcPr>
            <w:tcW w:w="828" w:type="dxa"/>
            <w:noWrap/>
            <w:hideMark/>
          </w:tcPr>
          <w:p w:rsidR="003B2A28" w:rsidRPr="001C47CB" w:rsidRDefault="003B2A28" w:rsidP="003B2A28">
            <w:pPr>
              <w:ind w:right="140"/>
              <w:jc w:val="both"/>
              <w:rPr>
                <w:sz w:val="12"/>
                <w:szCs w:val="12"/>
              </w:rPr>
            </w:pPr>
            <w:r w:rsidRPr="001C47CB">
              <w:rPr>
                <w:sz w:val="12"/>
                <w:szCs w:val="12"/>
              </w:rPr>
              <w:t>05 2 01 S212M</w:t>
            </w:r>
          </w:p>
        </w:tc>
        <w:tc>
          <w:tcPr>
            <w:tcW w:w="596" w:type="dxa"/>
            <w:noWrap/>
            <w:hideMark/>
          </w:tcPr>
          <w:p w:rsidR="003B2A28" w:rsidRPr="001C47CB" w:rsidRDefault="003B2A28" w:rsidP="003B2A28">
            <w:pPr>
              <w:ind w:right="140"/>
              <w:jc w:val="both"/>
              <w:rPr>
                <w:sz w:val="12"/>
                <w:szCs w:val="12"/>
              </w:rPr>
            </w:pPr>
            <w:r w:rsidRPr="001C47CB">
              <w:rPr>
                <w:sz w:val="12"/>
                <w:szCs w:val="12"/>
              </w:rPr>
              <w:t>800</w:t>
            </w:r>
          </w:p>
        </w:tc>
        <w:tc>
          <w:tcPr>
            <w:tcW w:w="1278" w:type="dxa"/>
            <w:noWrap/>
            <w:hideMark/>
          </w:tcPr>
          <w:p w:rsidR="003B2A28" w:rsidRPr="001C47CB" w:rsidRDefault="003B2A28" w:rsidP="003B2A28">
            <w:pPr>
              <w:ind w:right="140"/>
              <w:jc w:val="both"/>
              <w:rPr>
                <w:sz w:val="12"/>
                <w:szCs w:val="12"/>
              </w:rPr>
            </w:pPr>
            <w:r w:rsidRPr="001C47CB">
              <w:rPr>
                <w:sz w:val="12"/>
                <w:szCs w:val="12"/>
              </w:rPr>
              <w:t>565,0</w:t>
            </w:r>
          </w:p>
        </w:tc>
        <w:tc>
          <w:tcPr>
            <w:tcW w:w="890" w:type="dxa"/>
            <w:noWrap/>
            <w:hideMark/>
          </w:tcPr>
          <w:p w:rsidR="003B2A28" w:rsidRPr="001C47CB" w:rsidRDefault="003B2A28" w:rsidP="003B2A28">
            <w:pPr>
              <w:ind w:right="140"/>
              <w:jc w:val="both"/>
              <w:rPr>
                <w:sz w:val="12"/>
                <w:szCs w:val="12"/>
              </w:rPr>
            </w:pPr>
            <w:r w:rsidRPr="001C47CB">
              <w:rPr>
                <w:sz w:val="12"/>
                <w:szCs w:val="12"/>
              </w:rPr>
              <w:t>466,9</w:t>
            </w:r>
          </w:p>
        </w:tc>
        <w:tc>
          <w:tcPr>
            <w:tcW w:w="1066" w:type="dxa"/>
            <w:noWrap/>
            <w:hideMark/>
          </w:tcPr>
          <w:p w:rsidR="003B2A28" w:rsidRPr="001C47CB" w:rsidRDefault="003B2A28" w:rsidP="003B2A28">
            <w:pPr>
              <w:ind w:right="140"/>
              <w:jc w:val="both"/>
              <w:rPr>
                <w:sz w:val="12"/>
                <w:szCs w:val="12"/>
              </w:rPr>
            </w:pPr>
            <w:r w:rsidRPr="001C47CB">
              <w:rPr>
                <w:sz w:val="12"/>
                <w:szCs w:val="12"/>
              </w:rPr>
              <w:t>466,9</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Жилищно-коммунальное хозяйство</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05</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622 228,1</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344 044,6</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259 233,1</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Жилищное хозяйство</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05</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219 655,8</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131 278,9</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131 278,9</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570"/>
        </w:trPr>
        <w:tc>
          <w:tcPr>
            <w:tcW w:w="2518" w:type="dxa"/>
            <w:hideMark/>
          </w:tcPr>
          <w:p w:rsidR="003B2A28" w:rsidRPr="001C47CB" w:rsidRDefault="003B2A28" w:rsidP="003B2A28">
            <w:pPr>
              <w:ind w:right="140"/>
              <w:jc w:val="both"/>
              <w:rPr>
                <w:b/>
                <w:bCs/>
                <w:sz w:val="12"/>
                <w:szCs w:val="12"/>
              </w:rPr>
            </w:pPr>
            <w:r w:rsidRPr="001C47CB">
              <w:rPr>
                <w:b/>
                <w:bCs/>
                <w:sz w:val="12"/>
                <w:szCs w:val="12"/>
              </w:rPr>
              <w:t>Муниципальная программа «Социальная поддержка населения муниципального образования Билибинский муниципальный район»</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05</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147 655,8</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11 038,9</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11 038,9</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«Развитие малоэтажного жилищного строительства»</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01 5</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137 000,0</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«Реализация национального проекта "Жилье и городская среда»</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01 5 F3</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137 000,0</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Расходы на обеспечение устойчивого сокращения непригодного для проживания жилого фонда (Капитальные вложения в объекты  государственной (муниципальной) собственности)</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01 5 F3 67484</w:t>
            </w:r>
          </w:p>
        </w:tc>
        <w:tc>
          <w:tcPr>
            <w:tcW w:w="596" w:type="dxa"/>
            <w:noWrap/>
            <w:hideMark/>
          </w:tcPr>
          <w:p w:rsidR="003B2A28" w:rsidRPr="001C47CB" w:rsidRDefault="003B2A28" w:rsidP="003B2A28">
            <w:pPr>
              <w:ind w:right="140"/>
              <w:jc w:val="both"/>
              <w:rPr>
                <w:sz w:val="12"/>
                <w:szCs w:val="12"/>
              </w:rPr>
            </w:pPr>
            <w:r w:rsidRPr="001C47CB">
              <w:rPr>
                <w:sz w:val="12"/>
                <w:szCs w:val="12"/>
              </w:rPr>
              <w:t>400</w:t>
            </w:r>
          </w:p>
        </w:tc>
        <w:tc>
          <w:tcPr>
            <w:tcW w:w="1278" w:type="dxa"/>
            <w:noWrap/>
            <w:hideMark/>
          </w:tcPr>
          <w:p w:rsidR="003B2A28" w:rsidRPr="001C47CB" w:rsidRDefault="003B2A28" w:rsidP="003B2A28">
            <w:pPr>
              <w:ind w:right="140"/>
              <w:jc w:val="both"/>
              <w:rPr>
                <w:sz w:val="12"/>
                <w:szCs w:val="12"/>
              </w:rPr>
            </w:pPr>
            <w:r w:rsidRPr="001C47CB">
              <w:rPr>
                <w:sz w:val="12"/>
                <w:szCs w:val="12"/>
              </w:rPr>
              <w:t>137 000,0</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lastRenderedPageBreak/>
              <w:t>Подпрограмма: «Оказание содействия муниципальным образованиям в формировании муниципального жилищного фонда»</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01 6</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10 655,8</w:t>
            </w:r>
          </w:p>
        </w:tc>
        <w:tc>
          <w:tcPr>
            <w:tcW w:w="890" w:type="dxa"/>
            <w:noWrap/>
            <w:hideMark/>
          </w:tcPr>
          <w:p w:rsidR="003B2A28" w:rsidRPr="001C47CB" w:rsidRDefault="003B2A28" w:rsidP="003B2A28">
            <w:pPr>
              <w:ind w:right="140"/>
              <w:jc w:val="both"/>
              <w:rPr>
                <w:sz w:val="12"/>
                <w:szCs w:val="12"/>
              </w:rPr>
            </w:pPr>
            <w:r w:rsidRPr="001C47CB">
              <w:rPr>
                <w:sz w:val="12"/>
                <w:szCs w:val="12"/>
              </w:rPr>
              <w:t>11 038,9</w:t>
            </w:r>
          </w:p>
        </w:tc>
        <w:tc>
          <w:tcPr>
            <w:tcW w:w="1066" w:type="dxa"/>
            <w:noWrap/>
            <w:hideMark/>
          </w:tcPr>
          <w:p w:rsidR="003B2A28" w:rsidRPr="001C47CB" w:rsidRDefault="003B2A28" w:rsidP="003B2A28">
            <w:pPr>
              <w:ind w:right="140"/>
              <w:jc w:val="both"/>
              <w:rPr>
                <w:sz w:val="12"/>
                <w:szCs w:val="12"/>
              </w:rPr>
            </w:pPr>
            <w:r w:rsidRPr="001C47CB">
              <w:rPr>
                <w:sz w:val="12"/>
                <w:szCs w:val="12"/>
              </w:rPr>
              <w:t>11 038,9</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5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«Выкуп жилых помещений у лиц, не являющихся застройщиками; ремонт пустующих жилых помещений муниципального жилищного фонда с целью переселения граждан из аварийного жилья, а также предоставление гражданам, состоящим на учете в качестве нуждающихся в улучшении жилищных условий»</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01 6 01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10 655,8</w:t>
            </w:r>
          </w:p>
        </w:tc>
        <w:tc>
          <w:tcPr>
            <w:tcW w:w="890" w:type="dxa"/>
            <w:noWrap/>
            <w:hideMark/>
          </w:tcPr>
          <w:p w:rsidR="003B2A28" w:rsidRPr="001C47CB" w:rsidRDefault="003B2A28" w:rsidP="003B2A28">
            <w:pPr>
              <w:ind w:right="140"/>
              <w:jc w:val="both"/>
              <w:rPr>
                <w:sz w:val="12"/>
                <w:szCs w:val="12"/>
              </w:rPr>
            </w:pPr>
            <w:r w:rsidRPr="001C47CB">
              <w:rPr>
                <w:sz w:val="12"/>
                <w:szCs w:val="12"/>
              </w:rPr>
              <w:t>11 038,9</w:t>
            </w:r>
          </w:p>
        </w:tc>
        <w:tc>
          <w:tcPr>
            <w:tcW w:w="1066" w:type="dxa"/>
            <w:noWrap/>
            <w:hideMark/>
          </w:tcPr>
          <w:p w:rsidR="003B2A28" w:rsidRPr="001C47CB" w:rsidRDefault="003B2A28" w:rsidP="003B2A28">
            <w:pPr>
              <w:ind w:right="140"/>
              <w:jc w:val="both"/>
              <w:rPr>
                <w:sz w:val="12"/>
                <w:szCs w:val="12"/>
              </w:rPr>
            </w:pPr>
            <w:r w:rsidRPr="001C47CB">
              <w:rPr>
                <w:sz w:val="12"/>
                <w:szCs w:val="12"/>
              </w:rPr>
              <w:t>11 038,9</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01 6 01 S2380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10 602,7</w:t>
            </w:r>
          </w:p>
        </w:tc>
        <w:tc>
          <w:tcPr>
            <w:tcW w:w="890" w:type="dxa"/>
            <w:noWrap/>
            <w:hideMark/>
          </w:tcPr>
          <w:p w:rsidR="003B2A28" w:rsidRPr="001C47CB" w:rsidRDefault="003B2A28" w:rsidP="003B2A28">
            <w:pPr>
              <w:ind w:right="140"/>
              <w:jc w:val="both"/>
              <w:rPr>
                <w:sz w:val="12"/>
                <w:szCs w:val="12"/>
              </w:rPr>
            </w:pPr>
            <w:r w:rsidRPr="001C47CB">
              <w:rPr>
                <w:sz w:val="12"/>
                <w:szCs w:val="12"/>
              </w:rPr>
              <w:t>10 984,0</w:t>
            </w:r>
          </w:p>
        </w:tc>
        <w:tc>
          <w:tcPr>
            <w:tcW w:w="1066" w:type="dxa"/>
            <w:noWrap/>
            <w:hideMark/>
          </w:tcPr>
          <w:p w:rsidR="003B2A28" w:rsidRPr="001C47CB" w:rsidRDefault="003B2A28" w:rsidP="003B2A28">
            <w:pPr>
              <w:ind w:right="140"/>
              <w:jc w:val="both"/>
              <w:rPr>
                <w:sz w:val="12"/>
                <w:szCs w:val="12"/>
              </w:rPr>
            </w:pPr>
            <w:r w:rsidRPr="001C47CB">
              <w:rPr>
                <w:sz w:val="12"/>
                <w:szCs w:val="12"/>
              </w:rPr>
              <w:t>10 984,0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500"/>
        </w:trPr>
        <w:tc>
          <w:tcPr>
            <w:tcW w:w="2518" w:type="dxa"/>
            <w:hideMark/>
          </w:tcPr>
          <w:p w:rsidR="003B2A28" w:rsidRPr="001C47CB" w:rsidRDefault="003B2A28" w:rsidP="003B2A28">
            <w:pPr>
              <w:ind w:right="140"/>
              <w:jc w:val="both"/>
              <w:rPr>
                <w:sz w:val="12"/>
                <w:szCs w:val="12"/>
              </w:rPr>
            </w:pPr>
            <w:r w:rsidRPr="001C47CB">
              <w:rPr>
                <w:sz w:val="12"/>
                <w:szCs w:val="12"/>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w:t>
            </w:r>
            <w:proofErr w:type="spellStart"/>
            <w:r w:rsidRPr="001C47CB">
              <w:rPr>
                <w:sz w:val="12"/>
                <w:szCs w:val="12"/>
              </w:rPr>
              <w:t>софинансирование</w:t>
            </w:r>
            <w:proofErr w:type="spellEnd"/>
            <w:r w:rsidRPr="001C47CB">
              <w:rPr>
                <w:sz w:val="12"/>
                <w:szCs w:val="12"/>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01 6 01 S238М</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53,1</w:t>
            </w:r>
          </w:p>
        </w:tc>
        <w:tc>
          <w:tcPr>
            <w:tcW w:w="890" w:type="dxa"/>
            <w:noWrap/>
            <w:hideMark/>
          </w:tcPr>
          <w:p w:rsidR="003B2A28" w:rsidRPr="001C47CB" w:rsidRDefault="003B2A28" w:rsidP="003B2A28">
            <w:pPr>
              <w:ind w:right="140"/>
              <w:jc w:val="both"/>
              <w:rPr>
                <w:sz w:val="12"/>
                <w:szCs w:val="12"/>
              </w:rPr>
            </w:pPr>
            <w:r w:rsidRPr="001C47CB">
              <w:rPr>
                <w:sz w:val="12"/>
                <w:szCs w:val="12"/>
              </w:rPr>
              <w:t>54,9</w:t>
            </w:r>
          </w:p>
        </w:tc>
        <w:tc>
          <w:tcPr>
            <w:tcW w:w="1066" w:type="dxa"/>
            <w:noWrap/>
            <w:hideMark/>
          </w:tcPr>
          <w:p w:rsidR="003B2A28" w:rsidRPr="001C47CB" w:rsidRDefault="003B2A28" w:rsidP="003B2A28">
            <w:pPr>
              <w:ind w:right="140"/>
              <w:jc w:val="both"/>
              <w:rPr>
                <w:sz w:val="12"/>
                <w:szCs w:val="12"/>
              </w:rPr>
            </w:pPr>
            <w:r w:rsidRPr="001C47CB">
              <w:rPr>
                <w:sz w:val="12"/>
                <w:szCs w:val="12"/>
              </w:rPr>
              <w:t>54,9</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855"/>
        </w:trPr>
        <w:tc>
          <w:tcPr>
            <w:tcW w:w="2518" w:type="dxa"/>
            <w:hideMark/>
          </w:tcPr>
          <w:p w:rsidR="003B2A28" w:rsidRPr="001C47CB" w:rsidRDefault="003B2A28" w:rsidP="003B2A28">
            <w:pPr>
              <w:ind w:right="140"/>
              <w:jc w:val="both"/>
              <w:rPr>
                <w:b/>
                <w:bCs/>
                <w:sz w:val="12"/>
                <w:szCs w:val="12"/>
              </w:rPr>
            </w:pPr>
            <w:r w:rsidRPr="001C47CB">
              <w:rPr>
                <w:b/>
                <w:bCs/>
                <w:sz w:val="12"/>
                <w:szCs w:val="12"/>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05</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04</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72 000,0</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72 000,0</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72 000,0</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«Поддержка жилищно-коммунального хозяйства»</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04 1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7 000,0</w:t>
            </w:r>
          </w:p>
        </w:tc>
        <w:tc>
          <w:tcPr>
            <w:tcW w:w="890" w:type="dxa"/>
            <w:noWrap/>
            <w:hideMark/>
          </w:tcPr>
          <w:p w:rsidR="003B2A28" w:rsidRPr="001C47CB" w:rsidRDefault="003B2A28" w:rsidP="003B2A28">
            <w:pPr>
              <w:ind w:right="140"/>
              <w:jc w:val="both"/>
              <w:rPr>
                <w:sz w:val="12"/>
                <w:szCs w:val="12"/>
              </w:rPr>
            </w:pPr>
            <w:r w:rsidRPr="001C47CB">
              <w:rPr>
                <w:sz w:val="12"/>
                <w:szCs w:val="12"/>
              </w:rPr>
              <w:t>7 000,0</w:t>
            </w:r>
          </w:p>
        </w:tc>
        <w:tc>
          <w:tcPr>
            <w:tcW w:w="1066" w:type="dxa"/>
            <w:noWrap/>
            <w:hideMark/>
          </w:tcPr>
          <w:p w:rsidR="003B2A28" w:rsidRPr="001C47CB" w:rsidRDefault="003B2A28" w:rsidP="003B2A28">
            <w:pPr>
              <w:ind w:right="140"/>
              <w:jc w:val="both"/>
              <w:rPr>
                <w:sz w:val="12"/>
                <w:szCs w:val="12"/>
              </w:rPr>
            </w:pPr>
            <w:r w:rsidRPr="001C47CB">
              <w:rPr>
                <w:sz w:val="12"/>
                <w:szCs w:val="12"/>
              </w:rPr>
              <w:t>7 000,0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«Исполнение обязательств муниципального образования  по формированию фонда капитального ремонта»</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04 1 05</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7 000,0</w:t>
            </w:r>
          </w:p>
        </w:tc>
        <w:tc>
          <w:tcPr>
            <w:tcW w:w="890" w:type="dxa"/>
            <w:noWrap/>
            <w:hideMark/>
          </w:tcPr>
          <w:p w:rsidR="003B2A28" w:rsidRPr="001C47CB" w:rsidRDefault="003B2A28" w:rsidP="003B2A28">
            <w:pPr>
              <w:ind w:right="140"/>
              <w:jc w:val="both"/>
              <w:rPr>
                <w:sz w:val="12"/>
                <w:szCs w:val="12"/>
              </w:rPr>
            </w:pPr>
            <w:r w:rsidRPr="001C47CB">
              <w:rPr>
                <w:sz w:val="12"/>
                <w:szCs w:val="12"/>
              </w:rPr>
              <w:t>7 000,0</w:t>
            </w:r>
          </w:p>
        </w:tc>
        <w:tc>
          <w:tcPr>
            <w:tcW w:w="1066" w:type="dxa"/>
            <w:noWrap/>
            <w:hideMark/>
          </w:tcPr>
          <w:p w:rsidR="003B2A28" w:rsidRPr="001C47CB" w:rsidRDefault="003B2A28" w:rsidP="003B2A28">
            <w:pPr>
              <w:ind w:right="140"/>
              <w:jc w:val="both"/>
              <w:rPr>
                <w:sz w:val="12"/>
                <w:szCs w:val="12"/>
              </w:rPr>
            </w:pPr>
            <w:r w:rsidRPr="001C47CB">
              <w:rPr>
                <w:sz w:val="12"/>
                <w:szCs w:val="12"/>
              </w:rPr>
              <w:t>7 000,0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04 1 05 09601</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7 000,0</w:t>
            </w:r>
          </w:p>
        </w:tc>
        <w:tc>
          <w:tcPr>
            <w:tcW w:w="890" w:type="dxa"/>
            <w:noWrap/>
            <w:hideMark/>
          </w:tcPr>
          <w:p w:rsidR="003B2A28" w:rsidRPr="001C47CB" w:rsidRDefault="003B2A28" w:rsidP="003B2A28">
            <w:pPr>
              <w:ind w:right="140"/>
              <w:jc w:val="both"/>
              <w:rPr>
                <w:sz w:val="12"/>
                <w:szCs w:val="12"/>
              </w:rPr>
            </w:pPr>
            <w:r w:rsidRPr="001C47CB">
              <w:rPr>
                <w:sz w:val="12"/>
                <w:szCs w:val="12"/>
              </w:rPr>
              <w:t>7 000,0</w:t>
            </w:r>
          </w:p>
        </w:tc>
        <w:tc>
          <w:tcPr>
            <w:tcW w:w="1066" w:type="dxa"/>
            <w:noWrap/>
            <w:hideMark/>
          </w:tcPr>
          <w:p w:rsidR="003B2A28" w:rsidRPr="001C47CB" w:rsidRDefault="003B2A28" w:rsidP="003B2A28">
            <w:pPr>
              <w:ind w:right="140"/>
              <w:jc w:val="both"/>
              <w:rPr>
                <w:sz w:val="12"/>
                <w:szCs w:val="12"/>
              </w:rPr>
            </w:pPr>
            <w:r w:rsidRPr="001C47CB">
              <w:rPr>
                <w:sz w:val="12"/>
                <w:szCs w:val="12"/>
              </w:rPr>
              <w:t>7 000,0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825"/>
        </w:trPr>
        <w:tc>
          <w:tcPr>
            <w:tcW w:w="2518" w:type="dxa"/>
            <w:hideMark/>
          </w:tcPr>
          <w:p w:rsidR="003B2A28" w:rsidRPr="001C47CB" w:rsidRDefault="003B2A28" w:rsidP="003B2A28">
            <w:pPr>
              <w:ind w:right="140"/>
              <w:jc w:val="both"/>
              <w:rPr>
                <w:sz w:val="12"/>
                <w:szCs w:val="12"/>
              </w:rPr>
            </w:pPr>
            <w:r w:rsidRPr="001C47CB">
              <w:rPr>
                <w:sz w:val="12"/>
                <w:szCs w:val="12"/>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04 2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65 000,0</w:t>
            </w:r>
          </w:p>
        </w:tc>
        <w:tc>
          <w:tcPr>
            <w:tcW w:w="890" w:type="dxa"/>
            <w:noWrap/>
            <w:hideMark/>
          </w:tcPr>
          <w:p w:rsidR="003B2A28" w:rsidRPr="001C47CB" w:rsidRDefault="003B2A28" w:rsidP="003B2A28">
            <w:pPr>
              <w:ind w:right="140"/>
              <w:jc w:val="both"/>
              <w:rPr>
                <w:sz w:val="12"/>
                <w:szCs w:val="12"/>
              </w:rPr>
            </w:pPr>
            <w:r w:rsidRPr="001C47CB">
              <w:rPr>
                <w:sz w:val="12"/>
                <w:szCs w:val="12"/>
              </w:rPr>
              <w:t>65 000,0</w:t>
            </w:r>
          </w:p>
        </w:tc>
        <w:tc>
          <w:tcPr>
            <w:tcW w:w="1066" w:type="dxa"/>
            <w:noWrap/>
            <w:hideMark/>
          </w:tcPr>
          <w:p w:rsidR="003B2A28" w:rsidRPr="001C47CB" w:rsidRDefault="003B2A28" w:rsidP="003B2A28">
            <w:pPr>
              <w:ind w:right="140"/>
              <w:jc w:val="both"/>
              <w:rPr>
                <w:sz w:val="12"/>
                <w:szCs w:val="12"/>
              </w:rPr>
            </w:pPr>
            <w:r w:rsidRPr="001C47CB">
              <w:rPr>
                <w:sz w:val="12"/>
                <w:szCs w:val="12"/>
              </w:rPr>
              <w:t>65 000,0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«Содействие развитию инфраструктуры и благоустройства  сельских поселений»</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04 2 02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35 000,0</w:t>
            </w:r>
          </w:p>
        </w:tc>
        <w:tc>
          <w:tcPr>
            <w:tcW w:w="890" w:type="dxa"/>
            <w:noWrap/>
            <w:hideMark/>
          </w:tcPr>
          <w:p w:rsidR="003B2A28" w:rsidRPr="001C47CB" w:rsidRDefault="003B2A28" w:rsidP="003B2A28">
            <w:pPr>
              <w:ind w:right="140"/>
              <w:jc w:val="both"/>
              <w:rPr>
                <w:sz w:val="12"/>
                <w:szCs w:val="12"/>
              </w:rPr>
            </w:pPr>
            <w:r w:rsidRPr="001C47CB">
              <w:rPr>
                <w:sz w:val="12"/>
                <w:szCs w:val="12"/>
              </w:rPr>
              <w:t>35 000,0</w:t>
            </w:r>
          </w:p>
        </w:tc>
        <w:tc>
          <w:tcPr>
            <w:tcW w:w="1066" w:type="dxa"/>
            <w:noWrap/>
            <w:hideMark/>
          </w:tcPr>
          <w:p w:rsidR="003B2A28" w:rsidRPr="001C47CB" w:rsidRDefault="003B2A28" w:rsidP="003B2A28">
            <w:pPr>
              <w:ind w:right="140"/>
              <w:jc w:val="both"/>
              <w:rPr>
                <w:sz w:val="12"/>
                <w:szCs w:val="12"/>
              </w:rPr>
            </w:pPr>
            <w:r w:rsidRPr="001C47CB">
              <w:rPr>
                <w:sz w:val="12"/>
                <w:szCs w:val="12"/>
              </w:rPr>
              <w:t>35 000,0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Капитальный ремонт муниципального жилого фонда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04 2 02 82010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35 000,0</w:t>
            </w:r>
          </w:p>
        </w:tc>
        <w:tc>
          <w:tcPr>
            <w:tcW w:w="890" w:type="dxa"/>
            <w:noWrap/>
            <w:hideMark/>
          </w:tcPr>
          <w:p w:rsidR="003B2A28" w:rsidRPr="001C47CB" w:rsidRDefault="003B2A28" w:rsidP="003B2A28">
            <w:pPr>
              <w:ind w:right="140"/>
              <w:jc w:val="both"/>
              <w:rPr>
                <w:sz w:val="12"/>
                <w:szCs w:val="12"/>
              </w:rPr>
            </w:pPr>
            <w:r w:rsidRPr="001C47CB">
              <w:rPr>
                <w:sz w:val="12"/>
                <w:szCs w:val="12"/>
              </w:rPr>
              <w:t>35 000,0</w:t>
            </w:r>
          </w:p>
        </w:tc>
        <w:tc>
          <w:tcPr>
            <w:tcW w:w="1066" w:type="dxa"/>
            <w:noWrap/>
            <w:hideMark/>
          </w:tcPr>
          <w:p w:rsidR="003B2A28" w:rsidRPr="001C47CB" w:rsidRDefault="003B2A28" w:rsidP="003B2A28">
            <w:pPr>
              <w:ind w:right="140"/>
              <w:jc w:val="both"/>
              <w:rPr>
                <w:sz w:val="12"/>
                <w:szCs w:val="12"/>
              </w:rPr>
            </w:pPr>
            <w:r w:rsidRPr="001C47CB">
              <w:rPr>
                <w:sz w:val="12"/>
                <w:szCs w:val="12"/>
              </w:rPr>
              <w:t>35 000,0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«Содействие развитию инфраструктуры и благоустройства  городского  поселения Билибино»</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04 2 03</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30 000,0</w:t>
            </w:r>
          </w:p>
        </w:tc>
        <w:tc>
          <w:tcPr>
            <w:tcW w:w="890" w:type="dxa"/>
            <w:noWrap/>
            <w:hideMark/>
          </w:tcPr>
          <w:p w:rsidR="003B2A28" w:rsidRPr="001C47CB" w:rsidRDefault="003B2A28" w:rsidP="003B2A28">
            <w:pPr>
              <w:ind w:right="140"/>
              <w:jc w:val="both"/>
              <w:rPr>
                <w:sz w:val="12"/>
                <w:szCs w:val="12"/>
              </w:rPr>
            </w:pPr>
            <w:r w:rsidRPr="001C47CB">
              <w:rPr>
                <w:sz w:val="12"/>
                <w:szCs w:val="12"/>
              </w:rPr>
              <w:t>30 000,0</w:t>
            </w:r>
          </w:p>
        </w:tc>
        <w:tc>
          <w:tcPr>
            <w:tcW w:w="1066" w:type="dxa"/>
            <w:noWrap/>
            <w:hideMark/>
          </w:tcPr>
          <w:p w:rsidR="003B2A28" w:rsidRPr="001C47CB" w:rsidRDefault="003B2A28" w:rsidP="003B2A28">
            <w:pPr>
              <w:ind w:right="140"/>
              <w:jc w:val="both"/>
              <w:rPr>
                <w:sz w:val="12"/>
                <w:szCs w:val="12"/>
              </w:rPr>
            </w:pPr>
            <w:r w:rsidRPr="001C47CB">
              <w:rPr>
                <w:sz w:val="12"/>
                <w:szCs w:val="12"/>
              </w:rPr>
              <w:t>30 000,0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Капитальный ремонт муниципального жилого фонда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04 2 03 82010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30 000,0</w:t>
            </w:r>
          </w:p>
        </w:tc>
        <w:tc>
          <w:tcPr>
            <w:tcW w:w="890" w:type="dxa"/>
            <w:noWrap/>
            <w:hideMark/>
          </w:tcPr>
          <w:p w:rsidR="003B2A28" w:rsidRPr="001C47CB" w:rsidRDefault="003B2A28" w:rsidP="003B2A28">
            <w:pPr>
              <w:ind w:right="140"/>
              <w:jc w:val="both"/>
              <w:rPr>
                <w:sz w:val="12"/>
                <w:szCs w:val="12"/>
              </w:rPr>
            </w:pPr>
            <w:r w:rsidRPr="001C47CB">
              <w:rPr>
                <w:sz w:val="12"/>
                <w:szCs w:val="12"/>
              </w:rPr>
              <w:t>30 000,0</w:t>
            </w:r>
          </w:p>
        </w:tc>
        <w:tc>
          <w:tcPr>
            <w:tcW w:w="1066" w:type="dxa"/>
            <w:noWrap/>
            <w:hideMark/>
          </w:tcPr>
          <w:p w:rsidR="003B2A28" w:rsidRPr="001C47CB" w:rsidRDefault="003B2A28" w:rsidP="003B2A28">
            <w:pPr>
              <w:ind w:right="140"/>
              <w:jc w:val="both"/>
              <w:rPr>
                <w:sz w:val="12"/>
                <w:szCs w:val="12"/>
              </w:rPr>
            </w:pPr>
            <w:r w:rsidRPr="001C47CB">
              <w:rPr>
                <w:sz w:val="12"/>
                <w:szCs w:val="12"/>
              </w:rPr>
              <w:t>30 000,0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870"/>
        </w:trPr>
        <w:tc>
          <w:tcPr>
            <w:tcW w:w="2518" w:type="dxa"/>
            <w:hideMark/>
          </w:tcPr>
          <w:p w:rsidR="003B2A28" w:rsidRPr="001C47CB" w:rsidRDefault="003B2A28" w:rsidP="003B2A28">
            <w:pPr>
              <w:ind w:right="140"/>
              <w:jc w:val="both"/>
              <w:rPr>
                <w:b/>
                <w:bCs/>
                <w:sz w:val="12"/>
                <w:szCs w:val="12"/>
              </w:rPr>
            </w:pPr>
            <w:r w:rsidRPr="001C47CB">
              <w:rPr>
                <w:b/>
                <w:bCs/>
                <w:sz w:val="12"/>
                <w:szCs w:val="12"/>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05</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04</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0,0</w:t>
            </w:r>
          </w:p>
        </w:tc>
        <w:tc>
          <w:tcPr>
            <w:tcW w:w="890" w:type="dxa"/>
            <w:noWrap/>
            <w:hideMark/>
          </w:tcPr>
          <w:p w:rsidR="003B2A28" w:rsidRPr="001C47CB" w:rsidRDefault="003B2A28" w:rsidP="003B2A28">
            <w:pPr>
              <w:ind w:right="140"/>
              <w:jc w:val="both"/>
              <w:rPr>
                <w:sz w:val="12"/>
                <w:szCs w:val="12"/>
              </w:rPr>
            </w:pPr>
            <w:r w:rsidRPr="001C47CB">
              <w:rPr>
                <w:sz w:val="12"/>
                <w:szCs w:val="12"/>
              </w:rPr>
              <w:t>48 240,0</w:t>
            </w:r>
          </w:p>
        </w:tc>
        <w:tc>
          <w:tcPr>
            <w:tcW w:w="1066" w:type="dxa"/>
            <w:noWrap/>
            <w:hideMark/>
          </w:tcPr>
          <w:p w:rsidR="003B2A28" w:rsidRPr="001C47CB" w:rsidRDefault="003B2A28" w:rsidP="003B2A28">
            <w:pPr>
              <w:ind w:right="140"/>
              <w:jc w:val="both"/>
              <w:rPr>
                <w:sz w:val="12"/>
                <w:szCs w:val="12"/>
              </w:rPr>
            </w:pPr>
            <w:r w:rsidRPr="001C47CB">
              <w:rPr>
                <w:sz w:val="12"/>
                <w:szCs w:val="12"/>
              </w:rPr>
              <w:t>48 240,0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«Развитие индивидуального жилищного строительства в Билибинском муниципальном районе»</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04 5</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0,0</w:t>
            </w:r>
          </w:p>
        </w:tc>
        <w:tc>
          <w:tcPr>
            <w:tcW w:w="890" w:type="dxa"/>
            <w:noWrap/>
            <w:hideMark/>
          </w:tcPr>
          <w:p w:rsidR="003B2A28" w:rsidRPr="001C47CB" w:rsidRDefault="003B2A28" w:rsidP="003B2A28">
            <w:pPr>
              <w:ind w:right="140"/>
              <w:jc w:val="both"/>
              <w:rPr>
                <w:sz w:val="12"/>
                <w:szCs w:val="12"/>
              </w:rPr>
            </w:pPr>
            <w:r w:rsidRPr="001C47CB">
              <w:rPr>
                <w:sz w:val="12"/>
                <w:szCs w:val="12"/>
              </w:rPr>
              <w:t>48 240,0</w:t>
            </w:r>
          </w:p>
        </w:tc>
        <w:tc>
          <w:tcPr>
            <w:tcW w:w="1066" w:type="dxa"/>
            <w:noWrap/>
            <w:hideMark/>
          </w:tcPr>
          <w:p w:rsidR="003B2A28" w:rsidRPr="001C47CB" w:rsidRDefault="003B2A28" w:rsidP="003B2A28">
            <w:pPr>
              <w:ind w:right="140"/>
              <w:jc w:val="both"/>
              <w:rPr>
                <w:sz w:val="12"/>
                <w:szCs w:val="12"/>
              </w:rPr>
            </w:pPr>
            <w:r w:rsidRPr="001C47CB">
              <w:rPr>
                <w:sz w:val="12"/>
                <w:szCs w:val="12"/>
              </w:rPr>
              <w:t>48 240,0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«Обеспечение жителей индивидуальным жильем»</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04 5 01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0,0</w:t>
            </w:r>
          </w:p>
        </w:tc>
        <w:tc>
          <w:tcPr>
            <w:tcW w:w="890" w:type="dxa"/>
            <w:noWrap/>
            <w:hideMark/>
          </w:tcPr>
          <w:p w:rsidR="003B2A28" w:rsidRPr="001C47CB" w:rsidRDefault="003B2A28" w:rsidP="003B2A28">
            <w:pPr>
              <w:ind w:right="140"/>
              <w:jc w:val="both"/>
              <w:rPr>
                <w:sz w:val="12"/>
                <w:szCs w:val="12"/>
              </w:rPr>
            </w:pPr>
            <w:r w:rsidRPr="001C47CB">
              <w:rPr>
                <w:sz w:val="12"/>
                <w:szCs w:val="12"/>
              </w:rPr>
              <w:t>48 240,0</w:t>
            </w:r>
          </w:p>
        </w:tc>
        <w:tc>
          <w:tcPr>
            <w:tcW w:w="1066" w:type="dxa"/>
            <w:noWrap/>
            <w:hideMark/>
          </w:tcPr>
          <w:p w:rsidR="003B2A28" w:rsidRPr="001C47CB" w:rsidRDefault="003B2A28" w:rsidP="003B2A28">
            <w:pPr>
              <w:ind w:right="140"/>
              <w:jc w:val="both"/>
              <w:rPr>
                <w:sz w:val="12"/>
                <w:szCs w:val="12"/>
              </w:rPr>
            </w:pPr>
            <w:r w:rsidRPr="001C47CB">
              <w:rPr>
                <w:sz w:val="12"/>
                <w:szCs w:val="12"/>
              </w:rPr>
              <w:t>48 240,0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Расходы на реализацию мероприятий по содействию развитию индивидуального жилищного строительства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04 5 01 42370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0,0</w:t>
            </w:r>
          </w:p>
        </w:tc>
        <w:tc>
          <w:tcPr>
            <w:tcW w:w="890" w:type="dxa"/>
            <w:noWrap/>
            <w:hideMark/>
          </w:tcPr>
          <w:p w:rsidR="003B2A28" w:rsidRPr="001C47CB" w:rsidRDefault="003B2A28" w:rsidP="003B2A28">
            <w:pPr>
              <w:ind w:right="140"/>
              <w:jc w:val="both"/>
              <w:rPr>
                <w:sz w:val="12"/>
                <w:szCs w:val="12"/>
              </w:rPr>
            </w:pPr>
            <w:r w:rsidRPr="001C47CB">
              <w:rPr>
                <w:sz w:val="12"/>
                <w:szCs w:val="12"/>
              </w:rPr>
              <w:t>48 000,0</w:t>
            </w:r>
          </w:p>
        </w:tc>
        <w:tc>
          <w:tcPr>
            <w:tcW w:w="1066" w:type="dxa"/>
            <w:noWrap/>
            <w:hideMark/>
          </w:tcPr>
          <w:p w:rsidR="003B2A28" w:rsidRPr="001C47CB" w:rsidRDefault="003B2A28" w:rsidP="003B2A28">
            <w:pPr>
              <w:ind w:right="140"/>
              <w:jc w:val="both"/>
              <w:rPr>
                <w:sz w:val="12"/>
                <w:szCs w:val="12"/>
              </w:rPr>
            </w:pPr>
            <w:r w:rsidRPr="001C47CB">
              <w:rPr>
                <w:sz w:val="12"/>
                <w:szCs w:val="12"/>
              </w:rPr>
              <w:t>48 000,0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Расходы на реализацию мероприятий по содействию развитию индивидуального жилищного строительства (</w:t>
            </w:r>
            <w:proofErr w:type="spellStart"/>
            <w:r w:rsidRPr="001C47CB">
              <w:rPr>
                <w:sz w:val="12"/>
                <w:szCs w:val="12"/>
              </w:rPr>
              <w:t>софинансирование</w:t>
            </w:r>
            <w:proofErr w:type="spellEnd"/>
            <w:r w:rsidRPr="001C47CB">
              <w:rPr>
                <w:sz w:val="12"/>
                <w:szCs w:val="12"/>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01</w:t>
            </w:r>
          </w:p>
        </w:tc>
        <w:tc>
          <w:tcPr>
            <w:tcW w:w="828" w:type="dxa"/>
            <w:noWrap/>
            <w:hideMark/>
          </w:tcPr>
          <w:p w:rsidR="003B2A28" w:rsidRPr="001C47CB" w:rsidRDefault="003B2A28" w:rsidP="003B2A28">
            <w:pPr>
              <w:ind w:right="140"/>
              <w:jc w:val="both"/>
              <w:rPr>
                <w:sz w:val="12"/>
                <w:szCs w:val="12"/>
              </w:rPr>
            </w:pPr>
            <w:r w:rsidRPr="001C47CB">
              <w:rPr>
                <w:sz w:val="12"/>
                <w:szCs w:val="12"/>
              </w:rPr>
              <w:t>04 5 01 4237М</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0,0</w:t>
            </w:r>
          </w:p>
        </w:tc>
        <w:tc>
          <w:tcPr>
            <w:tcW w:w="890" w:type="dxa"/>
            <w:noWrap/>
            <w:hideMark/>
          </w:tcPr>
          <w:p w:rsidR="003B2A28" w:rsidRPr="001C47CB" w:rsidRDefault="003B2A28" w:rsidP="003B2A28">
            <w:pPr>
              <w:ind w:right="140"/>
              <w:jc w:val="both"/>
              <w:rPr>
                <w:sz w:val="12"/>
                <w:szCs w:val="12"/>
              </w:rPr>
            </w:pPr>
            <w:r w:rsidRPr="001C47CB">
              <w:rPr>
                <w:sz w:val="12"/>
                <w:szCs w:val="12"/>
              </w:rPr>
              <w:t>240,0</w:t>
            </w:r>
          </w:p>
        </w:tc>
        <w:tc>
          <w:tcPr>
            <w:tcW w:w="1066" w:type="dxa"/>
            <w:noWrap/>
            <w:hideMark/>
          </w:tcPr>
          <w:p w:rsidR="003B2A28" w:rsidRPr="001C47CB" w:rsidRDefault="003B2A28" w:rsidP="003B2A28">
            <w:pPr>
              <w:ind w:right="140"/>
              <w:jc w:val="both"/>
              <w:rPr>
                <w:sz w:val="12"/>
                <w:szCs w:val="12"/>
              </w:rPr>
            </w:pPr>
            <w:r w:rsidRPr="001C47CB">
              <w:rPr>
                <w:sz w:val="12"/>
                <w:szCs w:val="12"/>
              </w:rPr>
              <w:t>240,0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Коммунальное хозяйство</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05</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02</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8 531,1</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8 531,1</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8 531,1</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855"/>
        </w:trPr>
        <w:tc>
          <w:tcPr>
            <w:tcW w:w="2518" w:type="dxa"/>
            <w:hideMark/>
          </w:tcPr>
          <w:p w:rsidR="003B2A28" w:rsidRPr="001C47CB" w:rsidRDefault="003B2A28" w:rsidP="003B2A28">
            <w:pPr>
              <w:ind w:right="140"/>
              <w:jc w:val="both"/>
              <w:rPr>
                <w:b/>
                <w:bCs/>
                <w:sz w:val="12"/>
                <w:szCs w:val="12"/>
              </w:rPr>
            </w:pPr>
            <w:r w:rsidRPr="001C47CB">
              <w:rPr>
                <w:b/>
                <w:bCs/>
                <w:sz w:val="12"/>
                <w:szCs w:val="12"/>
              </w:rPr>
              <w:lastRenderedPageBreak/>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05</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02</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04</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8 531,1</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8 531,1</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8 531,1</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«Поддержка жилищно-коммунального хозяйства»</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04 1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8 531,1</w:t>
            </w:r>
          </w:p>
        </w:tc>
        <w:tc>
          <w:tcPr>
            <w:tcW w:w="890" w:type="dxa"/>
            <w:noWrap/>
            <w:hideMark/>
          </w:tcPr>
          <w:p w:rsidR="003B2A28" w:rsidRPr="001C47CB" w:rsidRDefault="003B2A28" w:rsidP="003B2A28">
            <w:pPr>
              <w:ind w:right="140"/>
              <w:jc w:val="both"/>
              <w:rPr>
                <w:sz w:val="12"/>
                <w:szCs w:val="12"/>
              </w:rPr>
            </w:pPr>
            <w:r w:rsidRPr="001C47CB">
              <w:rPr>
                <w:sz w:val="12"/>
                <w:szCs w:val="12"/>
              </w:rPr>
              <w:t>8 531,1</w:t>
            </w:r>
          </w:p>
        </w:tc>
        <w:tc>
          <w:tcPr>
            <w:tcW w:w="1066" w:type="dxa"/>
            <w:noWrap/>
            <w:hideMark/>
          </w:tcPr>
          <w:p w:rsidR="003B2A28" w:rsidRPr="001C47CB" w:rsidRDefault="003B2A28" w:rsidP="003B2A28">
            <w:pPr>
              <w:ind w:right="140"/>
              <w:jc w:val="both"/>
              <w:rPr>
                <w:sz w:val="12"/>
                <w:szCs w:val="12"/>
              </w:rPr>
            </w:pPr>
            <w:r w:rsidRPr="001C47CB">
              <w:rPr>
                <w:sz w:val="12"/>
                <w:szCs w:val="12"/>
              </w:rPr>
              <w:t>8 531,1</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035"/>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04 1 02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8 531,1</w:t>
            </w:r>
          </w:p>
        </w:tc>
        <w:tc>
          <w:tcPr>
            <w:tcW w:w="890" w:type="dxa"/>
            <w:noWrap/>
            <w:hideMark/>
          </w:tcPr>
          <w:p w:rsidR="003B2A28" w:rsidRPr="001C47CB" w:rsidRDefault="003B2A28" w:rsidP="003B2A28">
            <w:pPr>
              <w:ind w:right="140"/>
              <w:jc w:val="both"/>
              <w:rPr>
                <w:sz w:val="12"/>
                <w:szCs w:val="12"/>
              </w:rPr>
            </w:pPr>
            <w:r w:rsidRPr="001C47CB">
              <w:rPr>
                <w:sz w:val="12"/>
                <w:szCs w:val="12"/>
              </w:rPr>
              <w:t>8 531,1</w:t>
            </w:r>
          </w:p>
        </w:tc>
        <w:tc>
          <w:tcPr>
            <w:tcW w:w="1066" w:type="dxa"/>
            <w:noWrap/>
            <w:hideMark/>
          </w:tcPr>
          <w:p w:rsidR="003B2A28" w:rsidRPr="001C47CB" w:rsidRDefault="003B2A28" w:rsidP="003B2A28">
            <w:pPr>
              <w:ind w:right="140"/>
              <w:jc w:val="both"/>
              <w:rPr>
                <w:sz w:val="12"/>
                <w:szCs w:val="12"/>
              </w:rPr>
            </w:pPr>
            <w:r w:rsidRPr="001C47CB">
              <w:rPr>
                <w:sz w:val="12"/>
                <w:szCs w:val="12"/>
              </w:rPr>
              <w:t>8 531,1</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04 1 02 81040</w:t>
            </w:r>
          </w:p>
        </w:tc>
        <w:tc>
          <w:tcPr>
            <w:tcW w:w="596" w:type="dxa"/>
            <w:noWrap/>
            <w:hideMark/>
          </w:tcPr>
          <w:p w:rsidR="003B2A28" w:rsidRPr="001C47CB" w:rsidRDefault="003B2A28" w:rsidP="003B2A28">
            <w:pPr>
              <w:ind w:right="140"/>
              <w:jc w:val="both"/>
              <w:rPr>
                <w:sz w:val="12"/>
                <w:szCs w:val="12"/>
              </w:rPr>
            </w:pPr>
            <w:r w:rsidRPr="001C47CB">
              <w:rPr>
                <w:sz w:val="12"/>
                <w:szCs w:val="12"/>
              </w:rPr>
              <w:t>800</w:t>
            </w:r>
          </w:p>
        </w:tc>
        <w:tc>
          <w:tcPr>
            <w:tcW w:w="1278" w:type="dxa"/>
            <w:noWrap/>
            <w:hideMark/>
          </w:tcPr>
          <w:p w:rsidR="003B2A28" w:rsidRPr="001C47CB" w:rsidRDefault="003B2A28" w:rsidP="003B2A28">
            <w:pPr>
              <w:ind w:right="140"/>
              <w:jc w:val="both"/>
              <w:rPr>
                <w:sz w:val="12"/>
                <w:szCs w:val="12"/>
              </w:rPr>
            </w:pPr>
            <w:r w:rsidRPr="001C47CB">
              <w:rPr>
                <w:sz w:val="12"/>
                <w:szCs w:val="12"/>
              </w:rPr>
              <w:t>4 043,6</w:t>
            </w:r>
          </w:p>
        </w:tc>
        <w:tc>
          <w:tcPr>
            <w:tcW w:w="890" w:type="dxa"/>
            <w:noWrap/>
            <w:hideMark/>
          </w:tcPr>
          <w:p w:rsidR="003B2A28" w:rsidRPr="001C47CB" w:rsidRDefault="003B2A28" w:rsidP="003B2A28">
            <w:pPr>
              <w:ind w:right="140"/>
              <w:jc w:val="both"/>
              <w:rPr>
                <w:sz w:val="12"/>
                <w:szCs w:val="12"/>
              </w:rPr>
            </w:pPr>
            <w:r w:rsidRPr="001C47CB">
              <w:rPr>
                <w:sz w:val="12"/>
                <w:szCs w:val="12"/>
              </w:rPr>
              <w:t>4 043,6</w:t>
            </w:r>
          </w:p>
        </w:tc>
        <w:tc>
          <w:tcPr>
            <w:tcW w:w="1066" w:type="dxa"/>
            <w:noWrap/>
            <w:hideMark/>
          </w:tcPr>
          <w:p w:rsidR="003B2A28" w:rsidRPr="001C47CB" w:rsidRDefault="003B2A28" w:rsidP="003B2A28">
            <w:pPr>
              <w:ind w:right="140"/>
              <w:jc w:val="both"/>
              <w:rPr>
                <w:sz w:val="12"/>
                <w:szCs w:val="12"/>
              </w:rPr>
            </w:pPr>
            <w:r w:rsidRPr="001C47CB">
              <w:rPr>
                <w:sz w:val="12"/>
                <w:szCs w:val="12"/>
              </w:rPr>
              <w:t>4 043,6</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005"/>
        </w:trPr>
        <w:tc>
          <w:tcPr>
            <w:tcW w:w="2518" w:type="dxa"/>
            <w:hideMark/>
          </w:tcPr>
          <w:p w:rsidR="003B2A28" w:rsidRPr="001C47CB" w:rsidRDefault="003B2A28" w:rsidP="003B2A28">
            <w:pPr>
              <w:ind w:right="140"/>
              <w:jc w:val="both"/>
              <w:rPr>
                <w:sz w:val="12"/>
                <w:szCs w:val="12"/>
              </w:rPr>
            </w:pPr>
            <w:r w:rsidRPr="001C47CB">
              <w:rPr>
                <w:sz w:val="12"/>
                <w:szCs w:val="12"/>
              </w:rPr>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02</w:t>
            </w:r>
          </w:p>
        </w:tc>
        <w:tc>
          <w:tcPr>
            <w:tcW w:w="828" w:type="dxa"/>
            <w:noWrap/>
            <w:hideMark/>
          </w:tcPr>
          <w:p w:rsidR="003B2A28" w:rsidRPr="001C47CB" w:rsidRDefault="003B2A28" w:rsidP="003B2A28">
            <w:pPr>
              <w:ind w:right="140"/>
              <w:jc w:val="both"/>
              <w:rPr>
                <w:sz w:val="12"/>
                <w:szCs w:val="12"/>
              </w:rPr>
            </w:pPr>
            <w:r w:rsidRPr="001C47CB">
              <w:rPr>
                <w:sz w:val="12"/>
                <w:szCs w:val="12"/>
              </w:rPr>
              <w:t>04 1 02 81044</w:t>
            </w:r>
          </w:p>
        </w:tc>
        <w:tc>
          <w:tcPr>
            <w:tcW w:w="596" w:type="dxa"/>
            <w:noWrap/>
            <w:hideMark/>
          </w:tcPr>
          <w:p w:rsidR="003B2A28" w:rsidRPr="001C47CB" w:rsidRDefault="003B2A28" w:rsidP="003B2A28">
            <w:pPr>
              <w:ind w:right="140"/>
              <w:jc w:val="both"/>
              <w:rPr>
                <w:sz w:val="12"/>
                <w:szCs w:val="12"/>
              </w:rPr>
            </w:pPr>
            <w:r w:rsidRPr="001C47CB">
              <w:rPr>
                <w:sz w:val="12"/>
                <w:szCs w:val="12"/>
              </w:rPr>
              <w:t>800</w:t>
            </w:r>
          </w:p>
        </w:tc>
        <w:tc>
          <w:tcPr>
            <w:tcW w:w="1278" w:type="dxa"/>
            <w:noWrap/>
            <w:hideMark/>
          </w:tcPr>
          <w:p w:rsidR="003B2A28" w:rsidRPr="001C47CB" w:rsidRDefault="003B2A28" w:rsidP="003B2A28">
            <w:pPr>
              <w:ind w:right="140"/>
              <w:jc w:val="both"/>
              <w:rPr>
                <w:sz w:val="12"/>
                <w:szCs w:val="12"/>
              </w:rPr>
            </w:pPr>
            <w:r w:rsidRPr="001C47CB">
              <w:rPr>
                <w:sz w:val="12"/>
                <w:szCs w:val="12"/>
              </w:rPr>
              <w:t>4 487,5</w:t>
            </w:r>
          </w:p>
        </w:tc>
        <w:tc>
          <w:tcPr>
            <w:tcW w:w="890" w:type="dxa"/>
            <w:noWrap/>
            <w:hideMark/>
          </w:tcPr>
          <w:p w:rsidR="003B2A28" w:rsidRPr="001C47CB" w:rsidRDefault="003B2A28" w:rsidP="003B2A28">
            <w:pPr>
              <w:ind w:right="140"/>
              <w:jc w:val="both"/>
              <w:rPr>
                <w:sz w:val="12"/>
                <w:szCs w:val="12"/>
              </w:rPr>
            </w:pPr>
            <w:r w:rsidRPr="001C47CB">
              <w:rPr>
                <w:sz w:val="12"/>
                <w:szCs w:val="12"/>
              </w:rPr>
              <w:t>4 487,5</w:t>
            </w:r>
          </w:p>
        </w:tc>
        <w:tc>
          <w:tcPr>
            <w:tcW w:w="1066" w:type="dxa"/>
            <w:noWrap/>
            <w:hideMark/>
          </w:tcPr>
          <w:p w:rsidR="003B2A28" w:rsidRPr="001C47CB" w:rsidRDefault="003B2A28" w:rsidP="003B2A28">
            <w:pPr>
              <w:ind w:right="140"/>
              <w:jc w:val="both"/>
              <w:rPr>
                <w:sz w:val="12"/>
                <w:szCs w:val="12"/>
              </w:rPr>
            </w:pPr>
            <w:r w:rsidRPr="001C47CB">
              <w:rPr>
                <w:sz w:val="12"/>
                <w:szCs w:val="12"/>
              </w:rPr>
              <w:t>4 487,5</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Благоустройство</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05</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03</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227 775,5</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104 487,3</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104 487,3</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855"/>
        </w:trPr>
        <w:tc>
          <w:tcPr>
            <w:tcW w:w="2518" w:type="dxa"/>
            <w:hideMark/>
          </w:tcPr>
          <w:p w:rsidR="003B2A28" w:rsidRPr="001C47CB" w:rsidRDefault="003B2A28" w:rsidP="003B2A28">
            <w:pPr>
              <w:ind w:right="140"/>
              <w:jc w:val="both"/>
              <w:rPr>
                <w:b/>
                <w:bCs/>
                <w:sz w:val="12"/>
                <w:szCs w:val="12"/>
              </w:rPr>
            </w:pPr>
            <w:r w:rsidRPr="001C47CB">
              <w:rPr>
                <w:b/>
                <w:bCs/>
                <w:sz w:val="12"/>
                <w:szCs w:val="12"/>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05</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03</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04</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105 326,5</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104 487,3</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104 487,3</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«Поддержка жилищно-коммунального хозяйства»</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04 1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20 846,2</w:t>
            </w:r>
          </w:p>
        </w:tc>
        <w:tc>
          <w:tcPr>
            <w:tcW w:w="890" w:type="dxa"/>
            <w:noWrap/>
            <w:hideMark/>
          </w:tcPr>
          <w:p w:rsidR="003B2A28" w:rsidRPr="001C47CB" w:rsidRDefault="003B2A28" w:rsidP="003B2A28">
            <w:pPr>
              <w:ind w:right="140"/>
              <w:jc w:val="both"/>
              <w:rPr>
                <w:sz w:val="12"/>
                <w:szCs w:val="12"/>
              </w:rPr>
            </w:pPr>
            <w:r w:rsidRPr="001C47CB">
              <w:rPr>
                <w:sz w:val="12"/>
                <w:szCs w:val="12"/>
              </w:rPr>
              <w:t>20 846,2</w:t>
            </w:r>
          </w:p>
        </w:tc>
        <w:tc>
          <w:tcPr>
            <w:tcW w:w="1066" w:type="dxa"/>
            <w:noWrap/>
            <w:hideMark/>
          </w:tcPr>
          <w:p w:rsidR="003B2A28" w:rsidRPr="001C47CB" w:rsidRDefault="003B2A28" w:rsidP="003B2A28">
            <w:pPr>
              <w:ind w:right="140"/>
              <w:jc w:val="both"/>
              <w:rPr>
                <w:sz w:val="12"/>
                <w:szCs w:val="12"/>
              </w:rPr>
            </w:pPr>
            <w:r w:rsidRPr="001C47CB">
              <w:rPr>
                <w:sz w:val="12"/>
                <w:szCs w:val="12"/>
              </w:rPr>
              <w:t>20 846,2</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 xml:space="preserve">Основное мероприятие: «Компенсация организациям коммунального комплекса недополученных доходов, связанных с предоставлением коммунальных, </w:t>
            </w:r>
            <w:proofErr w:type="spellStart"/>
            <w:proofErr w:type="gramStart"/>
            <w:r w:rsidRPr="001C47CB">
              <w:rPr>
                <w:sz w:val="12"/>
                <w:szCs w:val="12"/>
              </w:rPr>
              <w:t>энерго</w:t>
            </w:r>
            <w:proofErr w:type="spellEnd"/>
            <w:r w:rsidRPr="001C47CB">
              <w:rPr>
                <w:sz w:val="12"/>
                <w:szCs w:val="12"/>
              </w:rPr>
              <w:t xml:space="preserve"> ресурсов</w:t>
            </w:r>
            <w:proofErr w:type="gramEnd"/>
            <w:r w:rsidRPr="001C47CB">
              <w:rPr>
                <w:sz w:val="12"/>
                <w:szCs w:val="12"/>
              </w:rPr>
              <w:t>, топлива по тарифам, не обеспечивающим возмещение издержек»</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04 1 02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20 846,2</w:t>
            </w:r>
          </w:p>
        </w:tc>
        <w:tc>
          <w:tcPr>
            <w:tcW w:w="890" w:type="dxa"/>
            <w:noWrap/>
            <w:hideMark/>
          </w:tcPr>
          <w:p w:rsidR="003B2A28" w:rsidRPr="001C47CB" w:rsidRDefault="003B2A28" w:rsidP="003B2A28">
            <w:pPr>
              <w:ind w:right="140"/>
              <w:jc w:val="both"/>
              <w:rPr>
                <w:sz w:val="12"/>
                <w:szCs w:val="12"/>
              </w:rPr>
            </w:pPr>
            <w:r w:rsidRPr="001C47CB">
              <w:rPr>
                <w:sz w:val="12"/>
                <w:szCs w:val="12"/>
              </w:rPr>
              <w:t>20 846,2</w:t>
            </w:r>
          </w:p>
        </w:tc>
        <w:tc>
          <w:tcPr>
            <w:tcW w:w="1066" w:type="dxa"/>
            <w:noWrap/>
            <w:hideMark/>
          </w:tcPr>
          <w:p w:rsidR="003B2A28" w:rsidRPr="001C47CB" w:rsidRDefault="003B2A28" w:rsidP="003B2A28">
            <w:pPr>
              <w:ind w:right="140"/>
              <w:jc w:val="both"/>
              <w:rPr>
                <w:sz w:val="12"/>
                <w:szCs w:val="12"/>
              </w:rPr>
            </w:pPr>
            <w:r w:rsidRPr="001C47CB">
              <w:rPr>
                <w:sz w:val="12"/>
                <w:szCs w:val="12"/>
              </w:rPr>
              <w:t>20 846,2</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04 1 02 81042</w:t>
            </w:r>
          </w:p>
        </w:tc>
        <w:tc>
          <w:tcPr>
            <w:tcW w:w="596" w:type="dxa"/>
            <w:noWrap/>
            <w:hideMark/>
          </w:tcPr>
          <w:p w:rsidR="003B2A28" w:rsidRPr="001C47CB" w:rsidRDefault="003B2A28" w:rsidP="003B2A28">
            <w:pPr>
              <w:ind w:right="140"/>
              <w:jc w:val="both"/>
              <w:rPr>
                <w:sz w:val="12"/>
                <w:szCs w:val="12"/>
              </w:rPr>
            </w:pPr>
            <w:r w:rsidRPr="001C47CB">
              <w:rPr>
                <w:sz w:val="12"/>
                <w:szCs w:val="12"/>
              </w:rPr>
              <w:t>800</w:t>
            </w:r>
          </w:p>
        </w:tc>
        <w:tc>
          <w:tcPr>
            <w:tcW w:w="1278" w:type="dxa"/>
            <w:noWrap/>
            <w:hideMark/>
          </w:tcPr>
          <w:p w:rsidR="003B2A28" w:rsidRPr="001C47CB" w:rsidRDefault="003B2A28" w:rsidP="003B2A28">
            <w:pPr>
              <w:ind w:right="140"/>
              <w:jc w:val="both"/>
              <w:rPr>
                <w:sz w:val="12"/>
                <w:szCs w:val="12"/>
              </w:rPr>
            </w:pPr>
            <w:r w:rsidRPr="001C47CB">
              <w:rPr>
                <w:sz w:val="12"/>
                <w:szCs w:val="12"/>
              </w:rPr>
              <w:t>20 846,2</w:t>
            </w:r>
          </w:p>
        </w:tc>
        <w:tc>
          <w:tcPr>
            <w:tcW w:w="890" w:type="dxa"/>
            <w:noWrap/>
            <w:hideMark/>
          </w:tcPr>
          <w:p w:rsidR="003B2A28" w:rsidRPr="001C47CB" w:rsidRDefault="003B2A28" w:rsidP="003B2A28">
            <w:pPr>
              <w:ind w:right="140"/>
              <w:jc w:val="both"/>
              <w:rPr>
                <w:sz w:val="12"/>
                <w:szCs w:val="12"/>
              </w:rPr>
            </w:pPr>
            <w:r w:rsidRPr="001C47CB">
              <w:rPr>
                <w:sz w:val="12"/>
                <w:szCs w:val="12"/>
              </w:rPr>
              <w:t>20 846,2</w:t>
            </w:r>
          </w:p>
        </w:tc>
        <w:tc>
          <w:tcPr>
            <w:tcW w:w="1066" w:type="dxa"/>
            <w:noWrap/>
            <w:hideMark/>
          </w:tcPr>
          <w:p w:rsidR="003B2A28" w:rsidRPr="001C47CB" w:rsidRDefault="003B2A28" w:rsidP="003B2A28">
            <w:pPr>
              <w:ind w:right="140"/>
              <w:jc w:val="both"/>
              <w:rPr>
                <w:sz w:val="12"/>
                <w:szCs w:val="12"/>
              </w:rPr>
            </w:pPr>
            <w:r w:rsidRPr="001C47CB">
              <w:rPr>
                <w:sz w:val="12"/>
                <w:szCs w:val="12"/>
              </w:rPr>
              <w:t>20 846,2</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04 2 </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84 480,3</w:t>
            </w:r>
          </w:p>
        </w:tc>
        <w:tc>
          <w:tcPr>
            <w:tcW w:w="890" w:type="dxa"/>
            <w:noWrap/>
            <w:hideMark/>
          </w:tcPr>
          <w:p w:rsidR="003B2A28" w:rsidRPr="001C47CB" w:rsidRDefault="003B2A28" w:rsidP="003B2A28">
            <w:pPr>
              <w:ind w:right="140"/>
              <w:jc w:val="both"/>
              <w:rPr>
                <w:sz w:val="12"/>
                <w:szCs w:val="12"/>
              </w:rPr>
            </w:pPr>
            <w:r w:rsidRPr="001C47CB">
              <w:rPr>
                <w:sz w:val="12"/>
                <w:szCs w:val="12"/>
              </w:rPr>
              <w:t>83 641,1</w:t>
            </w:r>
          </w:p>
        </w:tc>
        <w:tc>
          <w:tcPr>
            <w:tcW w:w="1066" w:type="dxa"/>
            <w:noWrap/>
            <w:hideMark/>
          </w:tcPr>
          <w:p w:rsidR="003B2A28" w:rsidRPr="001C47CB" w:rsidRDefault="003B2A28" w:rsidP="003B2A28">
            <w:pPr>
              <w:ind w:right="140"/>
              <w:jc w:val="both"/>
              <w:rPr>
                <w:sz w:val="12"/>
                <w:szCs w:val="12"/>
              </w:rPr>
            </w:pPr>
            <w:r w:rsidRPr="001C47CB">
              <w:rPr>
                <w:sz w:val="12"/>
                <w:szCs w:val="12"/>
              </w:rPr>
              <w:t>83 641,1</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«Содействие развитию инфраструктуры и благоустройства  сельских поселений»</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04 2 02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2 061,9</w:t>
            </w:r>
          </w:p>
        </w:tc>
        <w:tc>
          <w:tcPr>
            <w:tcW w:w="890" w:type="dxa"/>
            <w:noWrap/>
            <w:hideMark/>
          </w:tcPr>
          <w:p w:rsidR="003B2A28" w:rsidRPr="001C47CB" w:rsidRDefault="003B2A28" w:rsidP="003B2A28">
            <w:pPr>
              <w:ind w:right="140"/>
              <w:jc w:val="both"/>
              <w:rPr>
                <w:sz w:val="12"/>
                <w:szCs w:val="12"/>
              </w:rPr>
            </w:pPr>
            <w:r w:rsidRPr="001C47CB">
              <w:rPr>
                <w:sz w:val="12"/>
                <w:szCs w:val="12"/>
              </w:rPr>
              <w:t>480,0</w:t>
            </w:r>
          </w:p>
        </w:tc>
        <w:tc>
          <w:tcPr>
            <w:tcW w:w="1066" w:type="dxa"/>
            <w:noWrap/>
            <w:hideMark/>
          </w:tcPr>
          <w:p w:rsidR="003B2A28" w:rsidRPr="001C47CB" w:rsidRDefault="003B2A28" w:rsidP="003B2A28">
            <w:pPr>
              <w:ind w:right="140"/>
              <w:jc w:val="both"/>
              <w:rPr>
                <w:sz w:val="12"/>
                <w:szCs w:val="12"/>
              </w:rPr>
            </w:pPr>
            <w:r w:rsidRPr="001C47CB">
              <w:rPr>
                <w:sz w:val="12"/>
                <w:szCs w:val="12"/>
              </w:rPr>
              <w:t>480,0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Организация и содержание мест захоронения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04 2 02 80240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480,0</w:t>
            </w:r>
          </w:p>
        </w:tc>
        <w:tc>
          <w:tcPr>
            <w:tcW w:w="890" w:type="dxa"/>
            <w:noWrap/>
            <w:hideMark/>
          </w:tcPr>
          <w:p w:rsidR="003B2A28" w:rsidRPr="001C47CB" w:rsidRDefault="003B2A28" w:rsidP="003B2A28">
            <w:pPr>
              <w:ind w:right="140"/>
              <w:jc w:val="both"/>
              <w:rPr>
                <w:sz w:val="12"/>
                <w:szCs w:val="12"/>
              </w:rPr>
            </w:pPr>
            <w:r w:rsidRPr="001C47CB">
              <w:rPr>
                <w:sz w:val="12"/>
                <w:szCs w:val="12"/>
              </w:rPr>
              <w:t>480,0</w:t>
            </w:r>
          </w:p>
        </w:tc>
        <w:tc>
          <w:tcPr>
            <w:tcW w:w="1066" w:type="dxa"/>
            <w:noWrap/>
            <w:hideMark/>
          </w:tcPr>
          <w:p w:rsidR="003B2A28" w:rsidRPr="001C47CB" w:rsidRDefault="003B2A28" w:rsidP="003B2A28">
            <w:pPr>
              <w:ind w:right="140"/>
              <w:jc w:val="both"/>
              <w:rPr>
                <w:sz w:val="12"/>
                <w:szCs w:val="12"/>
              </w:rPr>
            </w:pPr>
            <w:r w:rsidRPr="001C47CB">
              <w:rPr>
                <w:sz w:val="12"/>
                <w:szCs w:val="12"/>
              </w:rPr>
              <w:t>480,0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Расходы на реализацию проектов по благоустройству общественных пространств на сельских территориях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04 2 02 R5763</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1 581,9</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«Содействие развитию инфраструктуры и благоустройства  городского  поселения Билибино»</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04 2 03</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78 520,7</w:t>
            </w:r>
          </w:p>
        </w:tc>
        <w:tc>
          <w:tcPr>
            <w:tcW w:w="890" w:type="dxa"/>
            <w:noWrap/>
            <w:hideMark/>
          </w:tcPr>
          <w:p w:rsidR="003B2A28" w:rsidRPr="001C47CB" w:rsidRDefault="003B2A28" w:rsidP="003B2A28">
            <w:pPr>
              <w:ind w:right="140"/>
              <w:jc w:val="both"/>
              <w:rPr>
                <w:sz w:val="12"/>
                <w:szCs w:val="12"/>
              </w:rPr>
            </w:pPr>
            <w:r w:rsidRPr="001C47CB">
              <w:rPr>
                <w:sz w:val="12"/>
                <w:szCs w:val="12"/>
              </w:rPr>
              <w:t>79 263,4</w:t>
            </w:r>
          </w:p>
        </w:tc>
        <w:tc>
          <w:tcPr>
            <w:tcW w:w="1066" w:type="dxa"/>
            <w:noWrap/>
            <w:hideMark/>
          </w:tcPr>
          <w:p w:rsidR="003B2A28" w:rsidRPr="001C47CB" w:rsidRDefault="003B2A28" w:rsidP="003B2A28">
            <w:pPr>
              <w:ind w:right="140"/>
              <w:jc w:val="both"/>
              <w:rPr>
                <w:sz w:val="12"/>
                <w:szCs w:val="12"/>
              </w:rPr>
            </w:pPr>
            <w:r w:rsidRPr="001C47CB">
              <w:rPr>
                <w:sz w:val="12"/>
                <w:szCs w:val="12"/>
              </w:rPr>
              <w:t>79 263,4</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Уличное освещение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04 2 03 80210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5 741,3</w:t>
            </w:r>
          </w:p>
        </w:tc>
        <w:tc>
          <w:tcPr>
            <w:tcW w:w="890" w:type="dxa"/>
            <w:noWrap/>
            <w:hideMark/>
          </w:tcPr>
          <w:p w:rsidR="003B2A28" w:rsidRPr="001C47CB" w:rsidRDefault="003B2A28" w:rsidP="003B2A28">
            <w:pPr>
              <w:ind w:right="140"/>
              <w:jc w:val="both"/>
              <w:rPr>
                <w:sz w:val="12"/>
                <w:szCs w:val="12"/>
              </w:rPr>
            </w:pPr>
            <w:r w:rsidRPr="001C47CB">
              <w:rPr>
                <w:sz w:val="12"/>
                <w:szCs w:val="12"/>
              </w:rPr>
              <w:t>5 741,3</w:t>
            </w:r>
          </w:p>
        </w:tc>
        <w:tc>
          <w:tcPr>
            <w:tcW w:w="1066" w:type="dxa"/>
            <w:noWrap/>
            <w:hideMark/>
          </w:tcPr>
          <w:p w:rsidR="003B2A28" w:rsidRPr="001C47CB" w:rsidRDefault="003B2A28" w:rsidP="003B2A28">
            <w:pPr>
              <w:ind w:right="140"/>
              <w:jc w:val="both"/>
              <w:rPr>
                <w:sz w:val="12"/>
                <w:szCs w:val="12"/>
              </w:rPr>
            </w:pPr>
            <w:r w:rsidRPr="001C47CB">
              <w:rPr>
                <w:sz w:val="12"/>
                <w:szCs w:val="12"/>
              </w:rPr>
              <w:t>5 741,3</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Озеленение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04 2 03 80230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633,8</w:t>
            </w:r>
          </w:p>
        </w:tc>
        <w:tc>
          <w:tcPr>
            <w:tcW w:w="890" w:type="dxa"/>
            <w:noWrap/>
            <w:hideMark/>
          </w:tcPr>
          <w:p w:rsidR="003B2A28" w:rsidRPr="001C47CB" w:rsidRDefault="003B2A28" w:rsidP="003B2A28">
            <w:pPr>
              <w:ind w:right="140"/>
              <w:jc w:val="both"/>
              <w:rPr>
                <w:sz w:val="12"/>
                <w:szCs w:val="12"/>
              </w:rPr>
            </w:pPr>
            <w:r w:rsidRPr="001C47CB">
              <w:rPr>
                <w:sz w:val="12"/>
                <w:szCs w:val="12"/>
              </w:rPr>
              <w:t>633,8</w:t>
            </w:r>
          </w:p>
        </w:tc>
        <w:tc>
          <w:tcPr>
            <w:tcW w:w="1066" w:type="dxa"/>
            <w:noWrap/>
            <w:hideMark/>
          </w:tcPr>
          <w:p w:rsidR="003B2A28" w:rsidRPr="001C47CB" w:rsidRDefault="003B2A28" w:rsidP="003B2A28">
            <w:pPr>
              <w:ind w:right="140"/>
              <w:jc w:val="both"/>
              <w:rPr>
                <w:sz w:val="12"/>
                <w:szCs w:val="12"/>
              </w:rPr>
            </w:pPr>
            <w:r w:rsidRPr="001C47CB">
              <w:rPr>
                <w:sz w:val="12"/>
                <w:szCs w:val="12"/>
              </w:rPr>
              <w:t>633,8</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Организация и содержание мест захоронения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04 2 03 80240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1 897,5</w:t>
            </w:r>
          </w:p>
        </w:tc>
        <w:tc>
          <w:tcPr>
            <w:tcW w:w="890" w:type="dxa"/>
            <w:noWrap/>
            <w:hideMark/>
          </w:tcPr>
          <w:p w:rsidR="003B2A28" w:rsidRPr="001C47CB" w:rsidRDefault="003B2A28" w:rsidP="003B2A28">
            <w:pPr>
              <w:ind w:right="140"/>
              <w:jc w:val="both"/>
              <w:rPr>
                <w:sz w:val="12"/>
                <w:szCs w:val="12"/>
              </w:rPr>
            </w:pPr>
            <w:r w:rsidRPr="001C47CB">
              <w:rPr>
                <w:sz w:val="12"/>
                <w:szCs w:val="12"/>
              </w:rPr>
              <w:t>1 897,5</w:t>
            </w:r>
          </w:p>
        </w:tc>
        <w:tc>
          <w:tcPr>
            <w:tcW w:w="1066" w:type="dxa"/>
            <w:noWrap/>
            <w:hideMark/>
          </w:tcPr>
          <w:p w:rsidR="003B2A28" w:rsidRPr="001C47CB" w:rsidRDefault="003B2A28" w:rsidP="003B2A28">
            <w:pPr>
              <w:ind w:right="140"/>
              <w:jc w:val="both"/>
              <w:rPr>
                <w:sz w:val="12"/>
                <w:szCs w:val="12"/>
              </w:rPr>
            </w:pPr>
            <w:r w:rsidRPr="001C47CB">
              <w:rPr>
                <w:sz w:val="12"/>
                <w:szCs w:val="12"/>
              </w:rPr>
              <w:t>1 897,5</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90"/>
        </w:trPr>
        <w:tc>
          <w:tcPr>
            <w:tcW w:w="2518" w:type="dxa"/>
            <w:hideMark/>
          </w:tcPr>
          <w:p w:rsidR="003B2A28" w:rsidRPr="001C47CB" w:rsidRDefault="003B2A28" w:rsidP="003B2A28">
            <w:pPr>
              <w:ind w:right="140"/>
              <w:jc w:val="both"/>
              <w:rPr>
                <w:sz w:val="12"/>
                <w:szCs w:val="12"/>
              </w:rPr>
            </w:pPr>
            <w:r w:rsidRPr="001C47CB">
              <w:rPr>
                <w:sz w:val="12"/>
                <w:szCs w:val="12"/>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04 2 03 80250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70 248,1</w:t>
            </w:r>
          </w:p>
        </w:tc>
        <w:tc>
          <w:tcPr>
            <w:tcW w:w="890" w:type="dxa"/>
            <w:noWrap/>
            <w:hideMark/>
          </w:tcPr>
          <w:p w:rsidR="003B2A28" w:rsidRPr="001C47CB" w:rsidRDefault="003B2A28" w:rsidP="003B2A28">
            <w:pPr>
              <w:ind w:right="140"/>
              <w:jc w:val="both"/>
              <w:rPr>
                <w:sz w:val="12"/>
                <w:szCs w:val="12"/>
              </w:rPr>
            </w:pPr>
            <w:r w:rsidRPr="001C47CB">
              <w:rPr>
                <w:sz w:val="12"/>
                <w:szCs w:val="12"/>
              </w:rPr>
              <w:t>70 990,8</w:t>
            </w:r>
          </w:p>
        </w:tc>
        <w:tc>
          <w:tcPr>
            <w:tcW w:w="1066" w:type="dxa"/>
            <w:noWrap/>
            <w:hideMark/>
          </w:tcPr>
          <w:p w:rsidR="003B2A28" w:rsidRPr="001C47CB" w:rsidRDefault="003B2A28" w:rsidP="003B2A28">
            <w:pPr>
              <w:ind w:right="140"/>
              <w:jc w:val="both"/>
              <w:rPr>
                <w:sz w:val="12"/>
                <w:szCs w:val="12"/>
              </w:rPr>
            </w:pPr>
            <w:r w:rsidRPr="001C47CB">
              <w:rPr>
                <w:sz w:val="12"/>
                <w:szCs w:val="12"/>
              </w:rPr>
              <w:t>70 990,8</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«Содействие развитию инфраструктуры и благоустройства  сельского  поселения Анюйск»</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04 2 04</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780,8</w:t>
            </w:r>
          </w:p>
        </w:tc>
        <w:tc>
          <w:tcPr>
            <w:tcW w:w="890" w:type="dxa"/>
            <w:noWrap/>
            <w:hideMark/>
          </w:tcPr>
          <w:p w:rsidR="003B2A28" w:rsidRPr="001C47CB" w:rsidRDefault="003B2A28" w:rsidP="003B2A28">
            <w:pPr>
              <w:ind w:right="140"/>
              <w:jc w:val="both"/>
              <w:rPr>
                <w:sz w:val="12"/>
                <w:szCs w:val="12"/>
              </w:rPr>
            </w:pPr>
            <w:r w:rsidRPr="001C47CB">
              <w:rPr>
                <w:sz w:val="12"/>
                <w:szCs w:val="12"/>
              </w:rPr>
              <w:t>780,8</w:t>
            </w:r>
          </w:p>
        </w:tc>
        <w:tc>
          <w:tcPr>
            <w:tcW w:w="1066" w:type="dxa"/>
            <w:noWrap/>
            <w:hideMark/>
          </w:tcPr>
          <w:p w:rsidR="003B2A28" w:rsidRPr="001C47CB" w:rsidRDefault="003B2A28" w:rsidP="003B2A28">
            <w:pPr>
              <w:ind w:right="140"/>
              <w:jc w:val="both"/>
              <w:rPr>
                <w:sz w:val="12"/>
                <w:szCs w:val="12"/>
              </w:rPr>
            </w:pPr>
            <w:r w:rsidRPr="001C47CB">
              <w:rPr>
                <w:sz w:val="12"/>
                <w:szCs w:val="12"/>
              </w:rPr>
              <w:t>780,8</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Уличное освещение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04 2 04 80210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235,7</w:t>
            </w:r>
          </w:p>
        </w:tc>
        <w:tc>
          <w:tcPr>
            <w:tcW w:w="890" w:type="dxa"/>
            <w:noWrap/>
            <w:hideMark/>
          </w:tcPr>
          <w:p w:rsidR="003B2A28" w:rsidRPr="001C47CB" w:rsidRDefault="003B2A28" w:rsidP="003B2A28">
            <w:pPr>
              <w:ind w:right="140"/>
              <w:jc w:val="both"/>
              <w:rPr>
                <w:sz w:val="12"/>
                <w:szCs w:val="12"/>
              </w:rPr>
            </w:pPr>
            <w:r w:rsidRPr="001C47CB">
              <w:rPr>
                <w:sz w:val="12"/>
                <w:szCs w:val="12"/>
              </w:rPr>
              <w:t>235,7</w:t>
            </w:r>
          </w:p>
        </w:tc>
        <w:tc>
          <w:tcPr>
            <w:tcW w:w="1066" w:type="dxa"/>
            <w:noWrap/>
            <w:hideMark/>
          </w:tcPr>
          <w:p w:rsidR="003B2A28" w:rsidRPr="001C47CB" w:rsidRDefault="003B2A28" w:rsidP="003B2A28">
            <w:pPr>
              <w:ind w:right="140"/>
              <w:jc w:val="both"/>
              <w:rPr>
                <w:sz w:val="12"/>
                <w:szCs w:val="12"/>
              </w:rPr>
            </w:pPr>
            <w:r w:rsidRPr="001C47CB">
              <w:rPr>
                <w:sz w:val="12"/>
                <w:szCs w:val="12"/>
              </w:rPr>
              <w:t>235,7</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Озеленение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04 2 04 80230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13,1</w:t>
            </w:r>
          </w:p>
        </w:tc>
        <w:tc>
          <w:tcPr>
            <w:tcW w:w="890" w:type="dxa"/>
            <w:noWrap/>
            <w:hideMark/>
          </w:tcPr>
          <w:p w:rsidR="003B2A28" w:rsidRPr="001C47CB" w:rsidRDefault="003B2A28" w:rsidP="003B2A28">
            <w:pPr>
              <w:ind w:right="140"/>
              <w:jc w:val="both"/>
              <w:rPr>
                <w:sz w:val="12"/>
                <w:szCs w:val="12"/>
              </w:rPr>
            </w:pPr>
            <w:r w:rsidRPr="001C47CB">
              <w:rPr>
                <w:sz w:val="12"/>
                <w:szCs w:val="12"/>
              </w:rPr>
              <w:t>13,1</w:t>
            </w:r>
          </w:p>
        </w:tc>
        <w:tc>
          <w:tcPr>
            <w:tcW w:w="1066" w:type="dxa"/>
            <w:noWrap/>
            <w:hideMark/>
          </w:tcPr>
          <w:p w:rsidR="003B2A28" w:rsidRPr="001C47CB" w:rsidRDefault="003B2A28" w:rsidP="003B2A28">
            <w:pPr>
              <w:ind w:right="140"/>
              <w:jc w:val="both"/>
              <w:rPr>
                <w:sz w:val="12"/>
                <w:szCs w:val="12"/>
              </w:rPr>
            </w:pPr>
            <w:r w:rsidRPr="001C47CB">
              <w:rPr>
                <w:sz w:val="12"/>
                <w:szCs w:val="12"/>
              </w:rPr>
              <w:t>13,1</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720"/>
        </w:trPr>
        <w:tc>
          <w:tcPr>
            <w:tcW w:w="2518" w:type="dxa"/>
            <w:hideMark/>
          </w:tcPr>
          <w:p w:rsidR="003B2A28" w:rsidRPr="001C47CB" w:rsidRDefault="003B2A28" w:rsidP="003B2A28">
            <w:pPr>
              <w:ind w:right="140"/>
              <w:jc w:val="both"/>
              <w:rPr>
                <w:sz w:val="12"/>
                <w:szCs w:val="12"/>
              </w:rPr>
            </w:pPr>
            <w:r w:rsidRPr="001C47CB">
              <w:rPr>
                <w:sz w:val="12"/>
                <w:szCs w:val="12"/>
              </w:rPr>
              <w:lastRenderedPageBreak/>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04 2 04 80250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532,0</w:t>
            </w:r>
          </w:p>
        </w:tc>
        <w:tc>
          <w:tcPr>
            <w:tcW w:w="890" w:type="dxa"/>
            <w:noWrap/>
            <w:hideMark/>
          </w:tcPr>
          <w:p w:rsidR="003B2A28" w:rsidRPr="001C47CB" w:rsidRDefault="003B2A28" w:rsidP="003B2A28">
            <w:pPr>
              <w:ind w:right="140"/>
              <w:jc w:val="both"/>
              <w:rPr>
                <w:sz w:val="12"/>
                <w:szCs w:val="12"/>
              </w:rPr>
            </w:pPr>
            <w:r w:rsidRPr="001C47CB">
              <w:rPr>
                <w:sz w:val="12"/>
                <w:szCs w:val="12"/>
              </w:rPr>
              <w:t>532,0</w:t>
            </w:r>
          </w:p>
        </w:tc>
        <w:tc>
          <w:tcPr>
            <w:tcW w:w="1066" w:type="dxa"/>
            <w:noWrap/>
            <w:hideMark/>
          </w:tcPr>
          <w:p w:rsidR="003B2A28" w:rsidRPr="001C47CB" w:rsidRDefault="003B2A28" w:rsidP="003B2A28">
            <w:pPr>
              <w:ind w:right="140"/>
              <w:jc w:val="both"/>
              <w:rPr>
                <w:sz w:val="12"/>
                <w:szCs w:val="12"/>
              </w:rPr>
            </w:pPr>
            <w:r w:rsidRPr="001C47CB">
              <w:rPr>
                <w:sz w:val="12"/>
                <w:szCs w:val="12"/>
              </w:rPr>
              <w:t>532,0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«Содействие развитию инфраструктуры и благоустройства  сельского  поселения Илирней»</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04 2 05</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761,4</w:t>
            </w:r>
          </w:p>
        </w:tc>
        <w:tc>
          <w:tcPr>
            <w:tcW w:w="890" w:type="dxa"/>
            <w:noWrap/>
            <w:hideMark/>
          </w:tcPr>
          <w:p w:rsidR="003B2A28" w:rsidRPr="001C47CB" w:rsidRDefault="003B2A28" w:rsidP="003B2A28">
            <w:pPr>
              <w:ind w:right="140"/>
              <w:jc w:val="both"/>
              <w:rPr>
                <w:sz w:val="12"/>
                <w:szCs w:val="12"/>
              </w:rPr>
            </w:pPr>
            <w:r w:rsidRPr="001C47CB">
              <w:rPr>
                <w:sz w:val="12"/>
                <w:szCs w:val="12"/>
              </w:rPr>
              <w:t>761,4</w:t>
            </w:r>
          </w:p>
        </w:tc>
        <w:tc>
          <w:tcPr>
            <w:tcW w:w="1066" w:type="dxa"/>
            <w:noWrap/>
            <w:hideMark/>
          </w:tcPr>
          <w:p w:rsidR="003B2A28" w:rsidRPr="001C47CB" w:rsidRDefault="003B2A28" w:rsidP="003B2A28">
            <w:pPr>
              <w:ind w:right="140"/>
              <w:jc w:val="both"/>
              <w:rPr>
                <w:sz w:val="12"/>
                <w:szCs w:val="12"/>
              </w:rPr>
            </w:pPr>
            <w:r w:rsidRPr="001C47CB">
              <w:rPr>
                <w:sz w:val="12"/>
                <w:szCs w:val="12"/>
              </w:rPr>
              <w:t>761,4</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Уличное освещение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04 2 05 80210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491,7</w:t>
            </w:r>
          </w:p>
        </w:tc>
        <w:tc>
          <w:tcPr>
            <w:tcW w:w="890" w:type="dxa"/>
            <w:noWrap/>
            <w:hideMark/>
          </w:tcPr>
          <w:p w:rsidR="003B2A28" w:rsidRPr="001C47CB" w:rsidRDefault="003B2A28" w:rsidP="003B2A28">
            <w:pPr>
              <w:ind w:right="140"/>
              <w:jc w:val="both"/>
              <w:rPr>
                <w:sz w:val="12"/>
                <w:szCs w:val="12"/>
              </w:rPr>
            </w:pPr>
            <w:r w:rsidRPr="001C47CB">
              <w:rPr>
                <w:sz w:val="12"/>
                <w:szCs w:val="12"/>
              </w:rPr>
              <w:t>491,7</w:t>
            </w:r>
          </w:p>
        </w:tc>
        <w:tc>
          <w:tcPr>
            <w:tcW w:w="1066" w:type="dxa"/>
            <w:noWrap/>
            <w:hideMark/>
          </w:tcPr>
          <w:p w:rsidR="003B2A28" w:rsidRPr="001C47CB" w:rsidRDefault="003B2A28" w:rsidP="003B2A28">
            <w:pPr>
              <w:ind w:right="140"/>
              <w:jc w:val="both"/>
              <w:rPr>
                <w:sz w:val="12"/>
                <w:szCs w:val="12"/>
              </w:rPr>
            </w:pPr>
            <w:r w:rsidRPr="001C47CB">
              <w:rPr>
                <w:sz w:val="12"/>
                <w:szCs w:val="12"/>
              </w:rPr>
              <w:t>491,7</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Озеленение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04 2 05 80230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6,5</w:t>
            </w:r>
          </w:p>
        </w:tc>
        <w:tc>
          <w:tcPr>
            <w:tcW w:w="890" w:type="dxa"/>
            <w:noWrap/>
            <w:hideMark/>
          </w:tcPr>
          <w:p w:rsidR="003B2A28" w:rsidRPr="001C47CB" w:rsidRDefault="003B2A28" w:rsidP="003B2A28">
            <w:pPr>
              <w:ind w:right="140"/>
              <w:jc w:val="both"/>
              <w:rPr>
                <w:sz w:val="12"/>
                <w:szCs w:val="12"/>
              </w:rPr>
            </w:pPr>
            <w:r w:rsidRPr="001C47CB">
              <w:rPr>
                <w:sz w:val="12"/>
                <w:szCs w:val="12"/>
              </w:rPr>
              <w:t>6,5</w:t>
            </w:r>
          </w:p>
        </w:tc>
        <w:tc>
          <w:tcPr>
            <w:tcW w:w="1066" w:type="dxa"/>
            <w:noWrap/>
            <w:hideMark/>
          </w:tcPr>
          <w:p w:rsidR="003B2A28" w:rsidRPr="001C47CB" w:rsidRDefault="003B2A28" w:rsidP="003B2A28">
            <w:pPr>
              <w:ind w:right="140"/>
              <w:jc w:val="both"/>
              <w:rPr>
                <w:sz w:val="12"/>
                <w:szCs w:val="12"/>
              </w:rPr>
            </w:pPr>
            <w:r w:rsidRPr="001C47CB">
              <w:rPr>
                <w:sz w:val="12"/>
                <w:szCs w:val="12"/>
              </w:rPr>
              <w:t>6,5</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90"/>
        </w:trPr>
        <w:tc>
          <w:tcPr>
            <w:tcW w:w="2518" w:type="dxa"/>
            <w:hideMark/>
          </w:tcPr>
          <w:p w:rsidR="003B2A28" w:rsidRPr="001C47CB" w:rsidRDefault="003B2A28" w:rsidP="003B2A28">
            <w:pPr>
              <w:ind w:right="140"/>
              <w:jc w:val="both"/>
              <w:rPr>
                <w:sz w:val="12"/>
                <w:szCs w:val="12"/>
              </w:rPr>
            </w:pPr>
            <w:r w:rsidRPr="001C47CB">
              <w:rPr>
                <w:sz w:val="12"/>
                <w:szCs w:val="12"/>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04 2 05 80250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263,2</w:t>
            </w:r>
          </w:p>
        </w:tc>
        <w:tc>
          <w:tcPr>
            <w:tcW w:w="890" w:type="dxa"/>
            <w:noWrap/>
            <w:hideMark/>
          </w:tcPr>
          <w:p w:rsidR="003B2A28" w:rsidRPr="001C47CB" w:rsidRDefault="003B2A28" w:rsidP="003B2A28">
            <w:pPr>
              <w:ind w:right="140"/>
              <w:jc w:val="both"/>
              <w:rPr>
                <w:sz w:val="12"/>
                <w:szCs w:val="12"/>
              </w:rPr>
            </w:pPr>
            <w:r w:rsidRPr="001C47CB">
              <w:rPr>
                <w:sz w:val="12"/>
                <w:szCs w:val="12"/>
              </w:rPr>
              <w:t>263,2</w:t>
            </w:r>
          </w:p>
        </w:tc>
        <w:tc>
          <w:tcPr>
            <w:tcW w:w="1066" w:type="dxa"/>
            <w:noWrap/>
            <w:hideMark/>
          </w:tcPr>
          <w:p w:rsidR="003B2A28" w:rsidRPr="001C47CB" w:rsidRDefault="003B2A28" w:rsidP="003B2A28">
            <w:pPr>
              <w:ind w:right="140"/>
              <w:jc w:val="both"/>
              <w:rPr>
                <w:sz w:val="12"/>
                <w:szCs w:val="12"/>
              </w:rPr>
            </w:pPr>
            <w:r w:rsidRPr="001C47CB">
              <w:rPr>
                <w:sz w:val="12"/>
                <w:szCs w:val="12"/>
              </w:rPr>
              <w:t>263,2</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«Содействие развитию инфраструктуры и благоустройства  сельского  поселения Омолон»</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04 2 06</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1 604,4</w:t>
            </w:r>
          </w:p>
        </w:tc>
        <w:tc>
          <w:tcPr>
            <w:tcW w:w="890" w:type="dxa"/>
            <w:noWrap/>
            <w:hideMark/>
          </w:tcPr>
          <w:p w:rsidR="003B2A28" w:rsidRPr="001C47CB" w:rsidRDefault="003B2A28" w:rsidP="003B2A28">
            <w:pPr>
              <w:ind w:right="140"/>
              <w:jc w:val="both"/>
              <w:rPr>
                <w:sz w:val="12"/>
                <w:szCs w:val="12"/>
              </w:rPr>
            </w:pPr>
            <w:r w:rsidRPr="001C47CB">
              <w:rPr>
                <w:sz w:val="12"/>
                <w:szCs w:val="12"/>
              </w:rPr>
              <w:t>1 604,4</w:t>
            </w:r>
          </w:p>
        </w:tc>
        <w:tc>
          <w:tcPr>
            <w:tcW w:w="1066" w:type="dxa"/>
            <w:noWrap/>
            <w:hideMark/>
          </w:tcPr>
          <w:p w:rsidR="003B2A28" w:rsidRPr="001C47CB" w:rsidRDefault="003B2A28" w:rsidP="003B2A28">
            <w:pPr>
              <w:ind w:right="140"/>
              <w:jc w:val="both"/>
              <w:rPr>
                <w:sz w:val="12"/>
                <w:szCs w:val="12"/>
              </w:rPr>
            </w:pPr>
            <w:r w:rsidRPr="001C47CB">
              <w:rPr>
                <w:sz w:val="12"/>
                <w:szCs w:val="12"/>
              </w:rPr>
              <w:t>1 604,4</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Уличное освещение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04 2 06 80210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720,7</w:t>
            </w:r>
          </w:p>
        </w:tc>
        <w:tc>
          <w:tcPr>
            <w:tcW w:w="890" w:type="dxa"/>
            <w:noWrap/>
            <w:hideMark/>
          </w:tcPr>
          <w:p w:rsidR="003B2A28" w:rsidRPr="001C47CB" w:rsidRDefault="003B2A28" w:rsidP="003B2A28">
            <w:pPr>
              <w:ind w:right="140"/>
              <w:jc w:val="both"/>
              <w:rPr>
                <w:sz w:val="12"/>
                <w:szCs w:val="12"/>
              </w:rPr>
            </w:pPr>
            <w:r w:rsidRPr="001C47CB">
              <w:rPr>
                <w:sz w:val="12"/>
                <w:szCs w:val="12"/>
              </w:rPr>
              <w:t>720,7</w:t>
            </w:r>
          </w:p>
        </w:tc>
        <w:tc>
          <w:tcPr>
            <w:tcW w:w="1066" w:type="dxa"/>
            <w:noWrap/>
            <w:hideMark/>
          </w:tcPr>
          <w:p w:rsidR="003B2A28" w:rsidRPr="001C47CB" w:rsidRDefault="003B2A28" w:rsidP="003B2A28">
            <w:pPr>
              <w:ind w:right="140"/>
              <w:jc w:val="both"/>
              <w:rPr>
                <w:sz w:val="12"/>
                <w:szCs w:val="12"/>
              </w:rPr>
            </w:pPr>
            <w:r w:rsidRPr="001C47CB">
              <w:rPr>
                <w:sz w:val="12"/>
                <w:szCs w:val="12"/>
              </w:rPr>
              <w:t>720,7</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Озеленение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04 2 06 80230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21,3</w:t>
            </w:r>
          </w:p>
        </w:tc>
        <w:tc>
          <w:tcPr>
            <w:tcW w:w="890" w:type="dxa"/>
            <w:noWrap/>
            <w:hideMark/>
          </w:tcPr>
          <w:p w:rsidR="003B2A28" w:rsidRPr="001C47CB" w:rsidRDefault="003B2A28" w:rsidP="003B2A28">
            <w:pPr>
              <w:ind w:right="140"/>
              <w:jc w:val="both"/>
              <w:rPr>
                <w:sz w:val="12"/>
                <w:szCs w:val="12"/>
              </w:rPr>
            </w:pPr>
            <w:r w:rsidRPr="001C47CB">
              <w:rPr>
                <w:sz w:val="12"/>
                <w:szCs w:val="12"/>
              </w:rPr>
              <w:t>21,3</w:t>
            </w:r>
          </w:p>
        </w:tc>
        <w:tc>
          <w:tcPr>
            <w:tcW w:w="1066" w:type="dxa"/>
            <w:noWrap/>
            <w:hideMark/>
          </w:tcPr>
          <w:p w:rsidR="003B2A28" w:rsidRPr="001C47CB" w:rsidRDefault="003B2A28" w:rsidP="003B2A28">
            <w:pPr>
              <w:ind w:right="140"/>
              <w:jc w:val="both"/>
              <w:rPr>
                <w:sz w:val="12"/>
                <w:szCs w:val="12"/>
              </w:rPr>
            </w:pPr>
            <w:r w:rsidRPr="001C47CB">
              <w:rPr>
                <w:sz w:val="12"/>
                <w:szCs w:val="12"/>
              </w:rPr>
              <w:t>21,3</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750"/>
        </w:trPr>
        <w:tc>
          <w:tcPr>
            <w:tcW w:w="2518" w:type="dxa"/>
            <w:hideMark/>
          </w:tcPr>
          <w:p w:rsidR="003B2A28" w:rsidRPr="001C47CB" w:rsidRDefault="003B2A28" w:rsidP="003B2A28">
            <w:pPr>
              <w:ind w:right="140"/>
              <w:jc w:val="both"/>
              <w:rPr>
                <w:sz w:val="12"/>
                <w:szCs w:val="12"/>
              </w:rPr>
            </w:pPr>
            <w:r w:rsidRPr="001C47CB">
              <w:rPr>
                <w:sz w:val="12"/>
                <w:szCs w:val="12"/>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04 2 06 80250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862,4</w:t>
            </w:r>
          </w:p>
        </w:tc>
        <w:tc>
          <w:tcPr>
            <w:tcW w:w="890" w:type="dxa"/>
            <w:noWrap/>
            <w:hideMark/>
          </w:tcPr>
          <w:p w:rsidR="003B2A28" w:rsidRPr="001C47CB" w:rsidRDefault="003B2A28" w:rsidP="003B2A28">
            <w:pPr>
              <w:ind w:right="140"/>
              <w:jc w:val="both"/>
              <w:rPr>
                <w:sz w:val="12"/>
                <w:szCs w:val="12"/>
              </w:rPr>
            </w:pPr>
            <w:r w:rsidRPr="001C47CB">
              <w:rPr>
                <w:sz w:val="12"/>
                <w:szCs w:val="12"/>
              </w:rPr>
              <w:t>862,4</w:t>
            </w:r>
          </w:p>
        </w:tc>
        <w:tc>
          <w:tcPr>
            <w:tcW w:w="1066" w:type="dxa"/>
            <w:noWrap/>
            <w:hideMark/>
          </w:tcPr>
          <w:p w:rsidR="003B2A28" w:rsidRPr="001C47CB" w:rsidRDefault="003B2A28" w:rsidP="003B2A28">
            <w:pPr>
              <w:ind w:right="140"/>
              <w:jc w:val="both"/>
              <w:rPr>
                <w:sz w:val="12"/>
                <w:szCs w:val="12"/>
              </w:rPr>
            </w:pPr>
            <w:r w:rsidRPr="001C47CB">
              <w:rPr>
                <w:sz w:val="12"/>
                <w:szCs w:val="12"/>
              </w:rPr>
              <w:t>862,4</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«Содействие развитию инфраструктуры и благоустройства  сельского  поселения Островное»</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04 2 07</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751,1</w:t>
            </w:r>
          </w:p>
        </w:tc>
        <w:tc>
          <w:tcPr>
            <w:tcW w:w="890" w:type="dxa"/>
            <w:noWrap/>
            <w:hideMark/>
          </w:tcPr>
          <w:p w:rsidR="003B2A28" w:rsidRPr="001C47CB" w:rsidRDefault="003B2A28" w:rsidP="003B2A28">
            <w:pPr>
              <w:ind w:right="140"/>
              <w:jc w:val="both"/>
              <w:rPr>
                <w:sz w:val="12"/>
                <w:szCs w:val="12"/>
              </w:rPr>
            </w:pPr>
            <w:r w:rsidRPr="001C47CB">
              <w:rPr>
                <w:sz w:val="12"/>
                <w:szCs w:val="12"/>
              </w:rPr>
              <w:t>751,1</w:t>
            </w:r>
          </w:p>
        </w:tc>
        <w:tc>
          <w:tcPr>
            <w:tcW w:w="1066" w:type="dxa"/>
            <w:noWrap/>
            <w:hideMark/>
          </w:tcPr>
          <w:p w:rsidR="003B2A28" w:rsidRPr="001C47CB" w:rsidRDefault="003B2A28" w:rsidP="003B2A28">
            <w:pPr>
              <w:ind w:right="140"/>
              <w:jc w:val="both"/>
              <w:rPr>
                <w:sz w:val="12"/>
                <w:szCs w:val="12"/>
              </w:rPr>
            </w:pPr>
            <w:r w:rsidRPr="001C47CB">
              <w:rPr>
                <w:sz w:val="12"/>
                <w:szCs w:val="12"/>
              </w:rPr>
              <w:t>751,1</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Уличное освещение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04 2 07 80210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273,4</w:t>
            </w:r>
          </w:p>
        </w:tc>
        <w:tc>
          <w:tcPr>
            <w:tcW w:w="890" w:type="dxa"/>
            <w:noWrap/>
            <w:hideMark/>
          </w:tcPr>
          <w:p w:rsidR="003B2A28" w:rsidRPr="001C47CB" w:rsidRDefault="003B2A28" w:rsidP="003B2A28">
            <w:pPr>
              <w:ind w:right="140"/>
              <w:jc w:val="both"/>
              <w:rPr>
                <w:sz w:val="12"/>
                <w:szCs w:val="12"/>
              </w:rPr>
            </w:pPr>
            <w:r w:rsidRPr="001C47CB">
              <w:rPr>
                <w:sz w:val="12"/>
                <w:szCs w:val="12"/>
              </w:rPr>
              <w:t>273,4</w:t>
            </w:r>
          </w:p>
        </w:tc>
        <w:tc>
          <w:tcPr>
            <w:tcW w:w="1066" w:type="dxa"/>
            <w:noWrap/>
            <w:hideMark/>
          </w:tcPr>
          <w:p w:rsidR="003B2A28" w:rsidRPr="001C47CB" w:rsidRDefault="003B2A28" w:rsidP="003B2A28">
            <w:pPr>
              <w:ind w:right="140"/>
              <w:jc w:val="both"/>
              <w:rPr>
                <w:sz w:val="12"/>
                <w:szCs w:val="12"/>
              </w:rPr>
            </w:pPr>
            <w:r w:rsidRPr="001C47CB">
              <w:rPr>
                <w:sz w:val="12"/>
                <w:szCs w:val="12"/>
              </w:rPr>
              <w:t>273,4</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Озеленение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04 2 07 80230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11,5</w:t>
            </w:r>
          </w:p>
        </w:tc>
        <w:tc>
          <w:tcPr>
            <w:tcW w:w="890" w:type="dxa"/>
            <w:noWrap/>
            <w:hideMark/>
          </w:tcPr>
          <w:p w:rsidR="003B2A28" w:rsidRPr="001C47CB" w:rsidRDefault="003B2A28" w:rsidP="003B2A28">
            <w:pPr>
              <w:ind w:right="140"/>
              <w:jc w:val="both"/>
              <w:rPr>
                <w:sz w:val="12"/>
                <w:szCs w:val="12"/>
              </w:rPr>
            </w:pPr>
            <w:r w:rsidRPr="001C47CB">
              <w:rPr>
                <w:sz w:val="12"/>
                <w:szCs w:val="12"/>
              </w:rPr>
              <w:t>11,5</w:t>
            </w:r>
          </w:p>
        </w:tc>
        <w:tc>
          <w:tcPr>
            <w:tcW w:w="1066" w:type="dxa"/>
            <w:noWrap/>
            <w:hideMark/>
          </w:tcPr>
          <w:p w:rsidR="003B2A28" w:rsidRPr="001C47CB" w:rsidRDefault="003B2A28" w:rsidP="003B2A28">
            <w:pPr>
              <w:ind w:right="140"/>
              <w:jc w:val="both"/>
              <w:rPr>
                <w:sz w:val="12"/>
                <w:szCs w:val="12"/>
              </w:rPr>
            </w:pPr>
            <w:r w:rsidRPr="001C47CB">
              <w:rPr>
                <w:sz w:val="12"/>
                <w:szCs w:val="12"/>
              </w:rPr>
              <w:t>11,5</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735"/>
        </w:trPr>
        <w:tc>
          <w:tcPr>
            <w:tcW w:w="2518" w:type="dxa"/>
            <w:hideMark/>
          </w:tcPr>
          <w:p w:rsidR="003B2A28" w:rsidRPr="001C47CB" w:rsidRDefault="003B2A28" w:rsidP="003B2A28">
            <w:pPr>
              <w:ind w:right="140"/>
              <w:jc w:val="both"/>
              <w:rPr>
                <w:sz w:val="12"/>
                <w:szCs w:val="12"/>
              </w:rPr>
            </w:pPr>
            <w:r w:rsidRPr="001C47CB">
              <w:rPr>
                <w:sz w:val="12"/>
                <w:szCs w:val="12"/>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04 2 07 80250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466,2</w:t>
            </w:r>
          </w:p>
        </w:tc>
        <w:tc>
          <w:tcPr>
            <w:tcW w:w="890" w:type="dxa"/>
            <w:noWrap/>
            <w:hideMark/>
          </w:tcPr>
          <w:p w:rsidR="003B2A28" w:rsidRPr="001C47CB" w:rsidRDefault="003B2A28" w:rsidP="003B2A28">
            <w:pPr>
              <w:ind w:right="140"/>
              <w:jc w:val="both"/>
              <w:rPr>
                <w:sz w:val="12"/>
                <w:szCs w:val="12"/>
              </w:rPr>
            </w:pPr>
            <w:r w:rsidRPr="001C47CB">
              <w:rPr>
                <w:sz w:val="12"/>
                <w:szCs w:val="12"/>
              </w:rPr>
              <w:t>466,2</w:t>
            </w:r>
          </w:p>
        </w:tc>
        <w:tc>
          <w:tcPr>
            <w:tcW w:w="1066" w:type="dxa"/>
            <w:noWrap/>
            <w:hideMark/>
          </w:tcPr>
          <w:p w:rsidR="003B2A28" w:rsidRPr="001C47CB" w:rsidRDefault="003B2A28" w:rsidP="003B2A28">
            <w:pPr>
              <w:ind w:right="140"/>
              <w:jc w:val="both"/>
              <w:rPr>
                <w:sz w:val="12"/>
                <w:szCs w:val="12"/>
              </w:rPr>
            </w:pPr>
            <w:r w:rsidRPr="001C47CB">
              <w:rPr>
                <w:sz w:val="12"/>
                <w:szCs w:val="12"/>
              </w:rPr>
              <w:t>466,2</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870"/>
        </w:trPr>
        <w:tc>
          <w:tcPr>
            <w:tcW w:w="2518" w:type="dxa"/>
            <w:hideMark/>
          </w:tcPr>
          <w:p w:rsidR="003B2A28" w:rsidRPr="001C47CB" w:rsidRDefault="003B2A28" w:rsidP="003B2A28">
            <w:pPr>
              <w:ind w:right="140"/>
              <w:jc w:val="both"/>
              <w:rPr>
                <w:b/>
                <w:bCs/>
                <w:sz w:val="12"/>
                <w:szCs w:val="12"/>
              </w:rPr>
            </w:pPr>
            <w:r w:rsidRPr="001C47CB">
              <w:rPr>
                <w:b/>
                <w:bCs/>
                <w:sz w:val="12"/>
                <w:szCs w:val="12"/>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05</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03</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09</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122 449,0</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0,0</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0,0</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09 1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122 449,0</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«Федеральный проект "Формирование комфортной городской среды"»</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09 1 F2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122 449,0</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75"/>
        </w:trPr>
        <w:tc>
          <w:tcPr>
            <w:tcW w:w="2518" w:type="dxa"/>
            <w:hideMark/>
          </w:tcPr>
          <w:p w:rsidR="003B2A28" w:rsidRPr="001C47CB" w:rsidRDefault="003B2A28" w:rsidP="003B2A28">
            <w:pPr>
              <w:ind w:right="140"/>
              <w:jc w:val="both"/>
              <w:rPr>
                <w:sz w:val="12"/>
                <w:szCs w:val="12"/>
              </w:rPr>
            </w:pPr>
            <w:r w:rsidRPr="001C47CB">
              <w:rPr>
                <w:sz w:val="12"/>
                <w:szCs w:val="12"/>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(Капитальные вложения в объекты  государственной (муниципальной) собственности)</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09 1 F2 54240</w:t>
            </w:r>
          </w:p>
        </w:tc>
        <w:tc>
          <w:tcPr>
            <w:tcW w:w="596" w:type="dxa"/>
            <w:noWrap/>
            <w:hideMark/>
          </w:tcPr>
          <w:p w:rsidR="003B2A28" w:rsidRPr="001C47CB" w:rsidRDefault="003B2A28" w:rsidP="003B2A28">
            <w:pPr>
              <w:ind w:right="140"/>
              <w:jc w:val="both"/>
              <w:rPr>
                <w:sz w:val="12"/>
                <w:szCs w:val="12"/>
              </w:rPr>
            </w:pPr>
            <w:r w:rsidRPr="001C47CB">
              <w:rPr>
                <w:sz w:val="12"/>
                <w:szCs w:val="12"/>
              </w:rPr>
              <w:t>400</w:t>
            </w:r>
          </w:p>
        </w:tc>
        <w:tc>
          <w:tcPr>
            <w:tcW w:w="1278" w:type="dxa"/>
            <w:noWrap/>
            <w:hideMark/>
          </w:tcPr>
          <w:p w:rsidR="003B2A28" w:rsidRPr="001C47CB" w:rsidRDefault="003B2A28" w:rsidP="003B2A28">
            <w:pPr>
              <w:ind w:right="140"/>
              <w:jc w:val="both"/>
              <w:rPr>
                <w:sz w:val="12"/>
                <w:szCs w:val="12"/>
              </w:rPr>
            </w:pPr>
            <w:r w:rsidRPr="001C47CB">
              <w:rPr>
                <w:sz w:val="12"/>
                <w:szCs w:val="12"/>
              </w:rPr>
              <w:t>102 040,8</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855"/>
        </w:trPr>
        <w:tc>
          <w:tcPr>
            <w:tcW w:w="2518" w:type="dxa"/>
            <w:hideMark/>
          </w:tcPr>
          <w:p w:rsidR="003B2A28" w:rsidRPr="001C47CB" w:rsidRDefault="003B2A28" w:rsidP="003B2A28">
            <w:pPr>
              <w:ind w:right="140"/>
              <w:jc w:val="both"/>
              <w:rPr>
                <w:sz w:val="12"/>
                <w:szCs w:val="12"/>
              </w:rPr>
            </w:pPr>
            <w:r w:rsidRPr="001C47CB">
              <w:rPr>
                <w:sz w:val="12"/>
                <w:szCs w:val="12"/>
              </w:rPr>
              <w:t>Субсидии на реализацию программ формирования современной городской среды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09 1 F2 55550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20 408,2</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Другие вопросы в области жилищно-коммунального хозяйства</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05</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05</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166 265,7</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99 747,3</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14 935,8</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585"/>
        </w:trPr>
        <w:tc>
          <w:tcPr>
            <w:tcW w:w="2518" w:type="dxa"/>
            <w:hideMark/>
          </w:tcPr>
          <w:p w:rsidR="003B2A28" w:rsidRPr="001C47CB" w:rsidRDefault="003B2A28" w:rsidP="003B2A28">
            <w:pPr>
              <w:ind w:right="140"/>
              <w:jc w:val="both"/>
              <w:rPr>
                <w:b/>
                <w:bCs/>
                <w:sz w:val="12"/>
                <w:szCs w:val="12"/>
              </w:rPr>
            </w:pPr>
            <w:r w:rsidRPr="001C47CB">
              <w:rPr>
                <w:b/>
                <w:bCs/>
                <w:sz w:val="12"/>
                <w:szCs w:val="12"/>
              </w:rPr>
              <w:t>Муниципальная программа «Социальная поддержка населения муниципального образования Билибинский муниципальный район»</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05</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05</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12 307,8</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12 015,0</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11 912,0</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«Социальная поддержка отдельных категорий граждан»</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05</w:t>
            </w:r>
          </w:p>
        </w:tc>
        <w:tc>
          <w:tcPr>
            <w:tcW w:w="828" w:type="dxa"/>
            <w:noWrap/>
            <w:hideMark/>
          </w:tcPr>
          <w:p w:rsidR="003B2A28" w:rsidRPr="001C47CB" w:rsidRDefault="003B2A28" w:rsidP="003B2A28">
            <w:pPr>
              <w:ind w:right="140"/>
              <w:jc w:val="both"/>
              <w:rPr>
                <w:sz w:val="12"/>
                <w:szCs w:val="12"/>
              </w:rPr>
            </w:pPr>
            <w:r w:rsidRPr="001C47CB">
              <w:rPr>
                <w:sz w:val="12"/>
                <w:szCs w:val="12"/>
              </w:rPr>
              <w:t>01 1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12 307,8</w:t>
            </w:r>
          </w:p>
        </w:tc>
        <w:tc>
          <w:tcPr>
            <w:tcW w:w="890" w:type="dxa"/>
            <w:noWrap/>
            <w:hideMark/>
          </w:tcPr>
          <w:p w:rsidR="003B2A28" w:rsidRPr="001C47CB" w:rsidRDefault="003B2A28" w:rsidP="003B2A28">
            <w:pPr>
              <w:ind w:right="140"/>
              <w:jc w:val="both"/>
              <w:rPr>
                <w:sz w:val="12"/>
                <w:szCs w:val="12"/>
              </w:rPr>
            </w:pPr>
            <w:r w:rsidRPr="001C47CB">
              <w:rPr>
                <w:sz w:val="12"/>
                <w:szCs w:val="12"/>
              </w:rPr>
              <w:t>12 015,0</w:t>
            </w:r>
          </w:p>
        </w:tc>
        <w:tc>
          <w:tcPr>
            <w:tcW w:w="1066" w:type="dxa"/>
            <w:noWrap/>
            <w:hideMark/>
          </w:tcPr>
          <w:p w:rsidR="003B2A28" w:rsidRPr="001C47CB" w:rsidRDefault="003B2A28" w:rsidP="003B2A28">
            <w:pPr>
              <w:ind w:right="140"/>
              <w:jc w:val="both"/>
              <w:rPr>
                <w:sz w:val="12"/>
                <w:szCs w:val="12"/>
              </w:rPr>
            </w:pPr>
            <w:r w:rsidRPr="001C47CB">
              <w:rPr>
                <w:sz w:val="12"/>
                <w:szCs w:val="12"/>
              </w:rPr>
              <w:t>11 912,0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«Предоставление выплат и компенсаций за услуги, предусмотренные гарантированным перечнем услуг по погребению»</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05</w:t>
            </w:r>
          </w:p>
        </w:tc>
        <w:tc>
          <w:tcPr>
            <w:tcW w:w="828" w:type="dxa"/>
            <w:noWrap/>
            <w:hideMark/>
          </w:tcPr>
          <w:p w:rsidR="003B2A28" w:rsidRPr="001C47CB" w:rsidRDefault="003B2A28" w:rsidP="003B2A28">
            <w:pPr>
              <w:ind w:right="140"/>
              <w:jc w:val="both"/>
              <w:rPr>
                <w:sz w:val="12"/>
                <w:szCs w:val="12"/>
              </w:rPr>
            </w:pPr>
            <w:r w:rsidRPr="001C47CB">
              <w:rPr>
                <w:sz w:val="12"/>
                <w:szCs w:val="12"/>
              </w:rPr>
              <w:t>01 1 02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12 307,8</w:t>
            </w:r>
          </w:p>
        </w:tc>
        <w:tc>
          <w:tcPr>
            <w:tcW w:w="890" w:type="dxa"/>
            <w:noWrap/>
            <w:hideMark/>
          </w:tcPr>
          <w:p w:rsidR="003B2A28" w:rsidRPr="001C47CB" w:rsidRDefault="003B2A28" w:rsidP="003B2A28">
            <w:pPr>
              <w:ind w:right="140"/>
              <w:jc w:val="both"/>
              <w:rPr>
                <w:sz w:val="12"/>
                <w:szCs w:val="12"/>
              </w:rPr>
            </w:pPr>
            <w:r w:rsidRPr="001C47CB">
              <w:rPr>
                <w:sz w:val="12"/>
                <w:szCs w:val="12"/>
              </w:rPr>
              <w:t>12 015,0</w:t>
            </w:r>
          </w:p>
        </w:tc>
        <w:tc>
          <w:tcPr>
            <w:tcW w:w="1066" w:type="dxa"/>
            <w:noWrap/>
            <w:hideMark/>
          </w:tcPr>
          <w:p w:rsidR="003B2A28" w:rsidRPr="001C47CB" w:rsidRDefault="003B2A28" w:rsidP="003B2A28">
            <w:pPr>
              <w:ind w:right="140"/>
              <w:jc w:val="both"/>
              <w:rPr>
                <w:sz w:val="12"/>
                <w:szCs w:val="12"/>
              </w:rPr>
            </w:pPr>
            <w:r w:rsidRPr="001C47CB">
              <w:rPr>
                <w:sz w:val="12"/>
                <w:szCs w:val="12"/>
              </w:rPr>
              <w:t>11 912,0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05</w:t>
            </w:r>
          </w:p>
        </w:tc>
        <w:tc>
          <w:tcPr>
            <w:tcW w:w="828" w:type="dxa"/>
            <w:noWrap/>
            <w:hideMark/>
          </w:tcPr>
          <w:p w:rsidR="003B2A28" w:rsidRPr="001C47CB" w:rsidRDefault="003B2A28" w:rsidP="003B2A28">
            <w:pPr>
              <w:ind w:right="140"/>
              <w:jc w:val="both"/>
              <w:rPr>
                <w:sz w:val="12"/>
                <w:szCs w:val="12"/>
              </w:rPr>
            </w:pPr>
            <w:r w:rsidRPr="001C47CB">
              <w:rPr>
                <w:sz w:val="12"/>
                <w:szCs w:val="12"/>
              </w:rPr>
              <w:t>01 1 02 81040</w:t>
            </w:r>
          </w:p>
        </w:tc>
        <w:tc>
          <w:tcPr>
            <w:tcW w:w="596" w:type="dxa"/>
            <w:noWrap/>
            <w:hideMark/>
          </w:tcPr>
          <w:p w:rsidR="003B2A28" w:rsidRPr="001C47CB" w:rsidRDefault="003B2A28" w:rsidP="003B2A28">
            <w:pPr>
              <w:ind w:right="140"/>
              <w:jc w:val="both"/>
              <w:rPr>
                <w:sz w:val="12"/>
                <w:szCs w:val="12"/>
              </w:rPr>
            </w:pPr>
            <w:r w:rsidRPr="001C47CB">
              <w:rPr>
                <w:sz w:val="12"/>
                <w:szCs w:val="12"/>
              </w:rPr>
              <w:t>800</w:t>
            </w:r>
          </w:p>
        </w:tc>
        <w:tc>
          <w:tcPr>
            <w:tcW w:w="1278" w:type="dxa"/>
            <w:noWrap/>
            <w:hideMark/>
          </w:tcPr>
          <w:p w:rsidR="003B2A28" w:rsidRPr="001C47CB" w:rsidRDefault="003B2A28" w:rsidP="003B2A28">
            <w:pPr>
              <w:ind w:right="140"/>
              <w:jc w:val="both"/>
              <w:rPr>
                <w:sz w:val="12"/>
                <w:szCs w:val="12"/>
              </w:rPr>
            </w:pPr>
            <w:r w:rsidRPr="001C47CB">
              <w:rPr>
                <w:sz w:val="12"/>
                <w:szCs w:val="12"/>
              </w:rPr>
              <w:t>4 500,0</w:t>
            </w:r>
          </w:p>
        </w:tc>
        <w:tc>
          <w:tcPr>
            <w:tcW w:w="890" w:type="dxa"/>
            <w:noWrap/>
            <w:hideMark/>
          </w:tcPr>
          <w:p w:rsidR="003B2A28" w:rsidRPr="001C47CB" w:rsidRDefault="003B2A28" w:rsidP="003B2A28">
            <w:pPr>
              <w:ind w:right="140"/>
              <w:jc w:val="both"/>
              <w:rPr>
                <w:sz w:val="12"/>
                <w:szCs w:val="12"/>
              </w:rPr>
            </w:pPr>
            <w:r w:rsidRPr="001C47CB">
              <w:rPr>
                <w:sz w:val="12"/>
                <w:szCs w:val="12"/>
              </w:rPr>
              <w:t>4 207,2</w:t>
            </w:r>
          </w:p>
        </w:tc>
        <w:tc>
          <w:tcPr>
            <w:tcW w:w="1066" w:type="dxa"/>
            <w:noWrap/>
            <w:hideMark/>
          </w:tcPr>
          <w:p w:rsidR="003B2A28" w:rsidRPr="001C47CB" w:rsidRDefault="003B2A28" w:rsidP="003B2A28">
            <w:pPr>
              <w:ind w:right="140"/>
              <w:jc w:val="both"/>
              <w:rPr>
                <w:sz w:val="12"/>
                <w:szCs w:val="12"/>
              </w:rPr>
            </w:pPr>
            <w:r w:rsidRPr="001C47CB">
              <w:rPr>
                <w:sz w:val="12"/>
                <w:szCs w:val="12"/>
              </w:rPr>
              <w:t>4 104,2</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lastRenderedPageBreak/>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05</w:t>
            </w:r>
          </w:p>
        </w:tc>
        <w:tc>
          <w:tcPr>
            <w:tcW w:w="828" w:type="dxa"/>
            <w:noWrap/>
            <w:hideMark/>
          </w:tcPr>
          <w:p w:rsidR="003B2A28" w:rsidRPr="001C47CB" w:rsidRDefault="003B2A28" w:rsidP="003B2A28">
            <w:pPr>
              <w:ind w:right="140"/>
              <w:jc w:val="both"/>
              <w:rPr>
                <w:sz w:val="12"/>
                <w:szCs w:val="12"/>
              </w:rPr>
            </w:pPr>
            <w:r w:rsidRPr="001C47CB">
              <w:rPr>
                <w:sz w:val="12"/>
                <w:szCs w:val="12"/>
              </w:rPr>
              <w:t>01 1 02 Г1040</w:t>
            </w:r>
          </w:p>
        </w:tc>
        <w:tc>
          <w:tcPr>
            <w:tcW w:w="596" w:type="dxa"/>
            <w:noWrap/>
            <w:hideMark/>
          </w:tcPr>
          <w:p w:rsidR="003B2A28" w:rsidRPr="001C47CB" w:rsidRDefault="003B2A28" w:rsidP="003B2A28">
            <w:pPr>
              <w:ind w:right="140"/>
              <w:jc w:val="both"/>
              <w:rPr>
                <w:sz w:val="12"/>
                <w:szCs w:val="12"/>
              </w:rPr>
            </w:pPr>
            <w:r w:rsidRPr="001C47CB">
              <w:rPr>
                <w:sz w:val="12"/>
                <w:szCs w:val="12"/>
              </w:rPr>
              <w:t>800</w:t>
            </w:r>
          </w:p>
        </w:tc>
        <w:tc>
          <w:tcPr>
            <w:tcW w:w="1278" w:type="dxa"/>
            <w:noWrap/>
            <w:hideMark/>
          </w:tcPr>
          <w:p w:rsidR="003B2A28" w:rsidRPr="001C47CB" w:rsidRDefault="003B2A28" w:rsidP="003B2A28">
            <w:pPr>
              <w:ind w:right="140"/>
              <w:jc w:val="both"/>
              <w:rPr>
                <w:sz w:val="12"/>
                <w:szCs w:val="12"/>
              </w:rPr>
            </w:pPr>
            <w:r w:rsidRPr="001C47CB">
              <w:rPr>
                <w:sz w:val="12"/>
                <w:szCs w:val="12"/>
              </w:rPr>
              <w:t>7 807,8</w:t>
            </w:r>
          </w:p>
        </w:tc>
        <w:tc>
          <w:tcPr>
            <w:tcW w:w="890" w:type="dxa"/>
            <w:noWrap/>
            <w:hideMark/>
          </w:tcPr>
          <w:p w:rsidR="003B2A28" w:rsidRPr="001C47CB" w:rsidRDefault="003B2A28" w:rsidP="003B2A28">
            <w:pPr>
              <w:ind w:right="140"/>
              <w:jc w:val="both"/>
              <w:rPr>
                <w:sz w:val="12"/>
                <w:szCs w:val="12"/>
              </w:rPr>
            </w:pPr>
            <w:r w:rsidRPr="001C47CB">
              <w:rPr>
                <w:sz w:val="12"/>
                <w:szCs w:val="12"/>
              </w:rPr>
              <w:t>7 807,8</w:t>
            </w:r>
          </w:p>
        </w:tc>
        <w:tc>
          <w:tcPr>
            <w:tcW w:w="1066" w:type="dxa"/>
            <w:noWrap/>
            <w:hideMark/>
          </w:tcPr>
          <w:p w:rsidR="003B2A28" w:rsidRPr="001C47CB" w:rsidRDefault="003B2A28" w:rsidP="003B2A28">
            <w:pPr>
              <w:ind w:right="140"/>
              <w:jc w:val="both"/>
              <w:rPr>
                <w:sz w:val="12"/>
                <w:szCs w:val="12"/>
              </w:rPr>
            </w:pPr>
            <w:r w:rsidRPr="001C47CB">
              <w:rPr>
                <w:sz w:val="12"/>
                <w:szCs w:val="12"/>
              </w:rPr>
              <w:t>7 807,8</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855"/>
        </w:trPr>
        <w:tc>
          <w:tcPr>
            <w:tcW w:w="2518" w:type="dxa"/>
            <w:hideMark/>
          </w:tcPr>
          <w:p w:rsidR="003B2A28" w:rsidRPr="001C47CB" w:rsidRDefault="003B2A28" w:rsidP="003B2A28">
            <w:pPr>
              <w:ind w:right="140"/>
              <w:jc w:val="both"/>
              <w:rPr>
                <w:b/>
                <w:bCs/>
                <w:sz w:val="12"/>
                <w:szCs w:val="12"/>
              </w:rPr>
            </w:pPr>
            <w:r w:rsidRPr="001C47CB">
              <w:rPr>
                <w:b/>
                <w:bCs/>
                <w:sz w:val="12"/>
                <w:szCs w:val="12"/>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05</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05</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04</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153 957,9</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87 732,3</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3 023,8</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«Поддержка жилищно-коммунального хозяйства»</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05</w:t>
            </w:r>
          </w:p>
        </w:tc>
        <w:tc>
          <w:tcPr>
            <w:tcW w:w="828" w:type="dxa"/>
            <w:noWrap/>
            <w:hideMark/>
          </w:tcPr>
          <w:p w:rsidR="003B2A28" w:rsidRPr="001C47CB" w:rsidRDefault="003B2A28" w:rsidP="003B2A28">
            <w:pPr>
              <w:ind w:right="140"/>
              <w:jc w:val="both"/>
              <w:rPr>
                <w:sz w:val="12"/>
                <w:szCs w:val="12"/>
              </w:rPr>
            </w:pPr>
            <w:r w:rsidRPr="001C47CB">
              <w:rPr>
                <w:sz w:val="12"/>
                <w:szCs w:val="12"/>
              </w:rPr>
              <w:t>04 1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2 014,3</w:t>
            </w:r>
          </w:p>
        </w:tc>
        <w:tc>
          <w:tcPr>
            <w:tcW w:w="890" w:type="dxa"/>
            <w:noWrap/>
            <w:hideMark/>
          </w:tcPr>
          <w:p w:rsidR="003B2A28" w:rsidRPr="001C47CB" w:rsidRDefault="003B2A28" w:rsidP="003B2A28">
            <w:pPr>
              <w:ind w:right="140"/>
              <w:jc w:val="both"/>
              <w:rPr>
                <w:sz w:val="12"/>
                <w:szCs w:val="12"/>
              </w:rPr>
            </w:pPr>
            <w:r w:rsidRPr="001C47CB">
              <w:rPr>
                <w:sz w:val="12"/>
                <w:szCs w:val="12"/>
              </w:rPr>
              <w:t>2 014,3</w:t>
            </w:r>
          </w:p>
        </w:tc>
        <w:tc>
          <w:tcPr>
            <w:tcW w:w="1066" w:type="dxa"/>
            <w:noWrap/>
            <w:hideMark/>
          </w:tcPr>
          <w:p w:rsidR="003B2A28" w:rsidRPr="001C47CB" w:rsidRDefault="003B2A28" w:rsidP="003B2A28">
            <w:pPr>
              <w:ind w:right="140"/>
              <w:jc w:val="both"/>
              <w:rPr>
                <w:sz w:val="12"/>
                <w:szCs w:val="12"/>
              </w:rPr>
            </w:pPr>
            <w:r w:rsidRPr="001C47CB">
              <w:rPr>
                <w:sz w:val="12"/>
                <w:szCs w:val="12"/>
              </w:rPr>
              <w:t>1 176,8</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«Субсидии организациям ЖКХ на укрепление и оснащение материально-технической базы»</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05</w:t>
            </w:r>
          </w:p>
        </w:tc>
        <w:tc>
          <w:tcPr>
            <w:tcW w:w="828" w:type="dxa"/>
            <w:noWrap/>
            <w:hideMark/>
          </w:tcPr>
          <w:p w:rsidR="003B2A28" w:rsidRPr="001C47CB" w:rsidRDefault="003B2A28" w:rsidP="003B2A28">
            <w:pPr>
              <w:ind w:right="140"/>
              <w:jc w:val="both"/>
              <w:rPr>
                <w:sz w:val="12"/>
                <w:szCs w:val="12"/>
              </w:rPr>
            </w:pPr>
            <w:r w:rsidRPr="001C47CB">
              <w:rPr>
                <w:sz w:val="12"/>
                <w:szCs w:val="12"/>
              </w:rPr>
              <w:t>04 1 01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2 014,3</w:t>
            </w:r>
          </w:p>
        </w:tc>
        <w:tc>
          <w:tcPr>
            <w:tcW w:w="890" w:type="dxa"/>
            <w:noWrap/>
            <w:hideMark/>
          </w:tcPr>
          <w:p w:rsidR="003B2A28" w:rsidRPr="001C47CB" w:rsidRDefault="003B2A28" w:rsidP="003B2A28">
            <w:pPr>
              <w:ind w:right="140"/>
              <w:jc w:val="both"/>
              <w:rPr>
                <w:sz w:val="12"/>
                <w:szCs w:val="12"/>
              </w:rPr>
            </w:pPr>
            <w:r w:rsidRPr="001C47CB">
              <w:rPr>
                <w:sz w:val="12"/>
                <w:szCs w:val="12"/>
              </w:rPr>
              <w:t>2 014,3</w:t>
            </w:r>
          </w:p>
        </w:tc>
        <w:tc>
          <w:tcPr>
            <w:tcW w:w="1066" w:type="dxa"/>
            <w:noWrap/>
            <w:hideMark/>
          </w:tcPr>
          <w:p w:rsidR="003B2A28" w:rsidRPr="001C47CB" w:rsidRDefault="003B2A28" w:rsidP="003B2A28">
            <w:pPr>
              <w:ind w:right="140"/>
              <w:jc w:val="both"/>
              <w:rPr>
                <w:sz w:val="12"/>
                <w:szCs w:val="12"/>
              </w:rPr>
            </w:pPr>
            <w:r w:rsidRPr="001C47CB">
              <w:rPr>
                <w:sz w:val="12"/>
                <w:szCs w:val="12"/>
              </w:rPr>
              <w:t>1 176,8</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Расходы на частичную компенсацию организациям ЖКХ затрат по уплате лизинговых платежей по договорам аренды (лизинга) техники и оборудования (Иные бюджетные ассигнования)</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05</w:t>
            </w:r>
          </w:p>
        </w:tc>
        <w:tc>
          <w:tcPr>
            <w:tcW w:w="828" w:type="dxa"/>
            <w:noWrap/>
            <w:hideMark/>
          </w:tcPr>
          <w:p w:rsidR="003B2A28" w:rsidRPr="001C47CB" w:rsidRDefault="003B2A28" w:rsidP="003B2A28">
            <w:pPr>
              <w:ind w:right="140"/>
              <w:jc w:val="both"/>
              <w:rPr>
                <w:sz w:val="12"/>
                <w:szCs w:val="12"/>
              </w:rPr>
            </w:pPr>
            <w:r w:rsidRPr="001C47CB">
              <w:rPr>
                <w:sz w:val="12"/>
                <w:szCs w:val="12"/>
              </w:rPr>
              <w:t>04 1 01 S2350</w:t>
            </w:r>
          </w:p>
        </w:tc>
        <w:tc>
          <w:tcPr>
            <w:tcW w:w="596" w:type="dxa"/>
            <w:noWrap/>
            <w:hideMark/>
          </w:tcPr>
          <w:p w:rsidR="003B2A28" w:rsidRPr="001C47CB" w:rsidRDefault="003B2A28" w:rsidP="003B2A28">
            <w:pPr>
              <w:ind w:right="140"/>
              <w:jc w:val="both"/>
              <w:rPr>
                <w:sz w:val="12"/>
                <w:szCs w:val="12"/>
              </w:rPr>
            </w:pPr>
            <w:r w:rsidRPr="001C47CB">
              <w:rPr>
                <w:sz w:val="12"/>
                <w:szCs w:val="12"/>
              </w:rPr>
              <w:t>800</w:t>
            </w:r>
          </w:p>
        </w:tc>
        <w:tc>
          <w:tcPr>
            <w:tcW w:w="1278" w:type="dxa"/>
            <w:noWrap/>
            <w:hideMark/>
          </w:tcPr>
          <w:p w:rsidR="003B2A28" w:rsidRPr="001C47CB" w:rsidRDefault="003B2A28" w:rsidP="003B2A28">
            <w:pPr>
              <w:ind w:right="140"/>
              <w:jc w:val="both"/>
              <w:rPr>
                <w:sz w:val="12"/>
                <w:szCs w:val="12"/>
              </w:rPr>
            </w:pPr>
            <w:r w:rsidRPr="001C47CB">
              <w:rPr>
                <w:sz w:val="12"/>
                <w:szCs w:val="12"/>
              </w:rPr>
              <w:t>2 004,2</w:t>
            </w:r>
          </w:p>
        </w:tc>
        <w:tc>
          <w:tcPr>
            <w:tcW w:w="890" w:type="dxa"/>
            <w:noWrap/>
            <w:hideMark/>
          </w:tcPr>
          <w:p w:rsidR="003B2A28" w:rsidRPr="001C47CB" w:rsidRDefault="003B2A28" w:rsidP="003B2A28">
            <w:pPr>
              <w:ind w:right="140"/>
              <w:jc w:val="both"/>
              <w:rPr>
                <w:sz w:val="12"/>
                <w:szCs w:val="12"/>
              </w:rPr>
            </w:pPr>
            <w:r w:rsidRPr="001C47CB">
              <w:rPr>
                <w:sz w:val="12"/>
                <w:szCs w:val="12"/>
              </w:rPr>
              <w:t>2 004,2</w:t>
            </w:r>
          </w:p>
        </w:tc>
        <w:tc>
          <w:tcPr>
            <w:tcW w:w="1066" w:type="dxa"/>
            <w:noWrap/>
            <w:hideMark/>
          </w:tcPr>
          <w:p w:rsidR="003B2A28" w:rsidRPr="001C47CB" w:rsidRDefault="003B2A28" w:rsidP="003B2A28">
            <w:pPr>
              <w:ind w:right="140"/>
              <w:jc w:val="both"/>
              <w:rPr>
                <w:sz w:val="12"/>
                <w:szCs w:val="12"/>
              </w:rPr>
            </w:pPr>
            <w:r w:rsidRPr="001C47CB">
              <w:rPr>
                <w:sz w:val="12"/>
                <w:szCs w:val="12"/>
              </w:rPr>
              <w:t>1 170,9</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00"/>
        </w:trPr>
        <w:tc>
          <w:tcPr>
            <w:tcW w:w="2518" w:type="dxa"/>
            <w:hideMark/>
          </w:tcPr>
          <w:p w:rsidR="003B2A28" w:rsidRPr="001C47CB" w:rsidRDefault="003B2A28" w:rsidP="003B2A28">
            <w:pPr>
              <w:ind w:right="140"/>
              <w:jc w:val="both"/>
              <w:rPr>
                <w:sz w:val="12"/>
                <w:szCs w:val="12"/>
              </w:rPr>
            </w:pPr>
            <w:r w:rsidRPr="001C47CB">
              <w:rPr>
                <w:sz w:val="12"/>
                <w:szCs w:val="12"/>
              </w:rPr>
              <w:t>Расходы на частичную компенсацию организациям ЖКХ затрат по уплате лизинговых платежей по договорам аренды (лизинга) техники и оборудования (</w:t>
            </w:r>
            <w:proofErr w:type="spellStart"/>
            <w:r w:rsidRPr="001C47CB">
              <w:rPr>
                <w:sz w:val="12"/>
                <w:szCs w:val="12"/>
              </w:rPr>
              <w:t>софинансирование</w:t>
            </w:r>
            <w:proofErr w:type="spellEnd"/>
            <w:r w:rsidRPr="001C47CB">
              <w:rPr>
                <w:sz w:val="12"/>
                <w:szCs w:val="12"/>
              </w:rPr>
              <w:t xml:space="preserve"> обязательств за счет средств местного бюджета)  (Иные бюджетные ассигнования)</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05</w:t>
            </w:r>
          </w:p>
        </w:tc>
        <w:tc>
          <w:tcPr>
            <w:tcW w:w="828" w:type="dxa"/>
            <w:noWrap/>
            <w:hideMark/>
          </w:tcPr>
          <w:p w:rsidR="003B2A28" w:rsidRPr="001C47CB" w:rsidRDefault="003B2A28" w:rsidP="003B2A28">
            <w:pPr>
              <w:ind w:right="140"/>
              <w:jc w:val="both"/>
              <w:rPr>
                <w:sz w:val="12"/>
                <w:szCs w:val="12"/>
              </w:rPr>
            </w:pPr>
            <w:r w:rsidRPr="001C47CB">
              <w:rPr>
                <w:sz w:val="12"/>
                <w:szCs w:val="12"/>
              </w:rPr>
              <w:t>04 1 01 S235М</w:t>
            </w:r>
          </w:p>
        </w:tc>
        <w:tc>
          <w:tcPr>
            <w:tcW w:w="596" w:type="dxa"/>
            <w:noWrap/>
            <w:hideMark/>
          </w:tcPr>
          <w:p w:rsidR="003B2A28" w:rsidRPr="001C47CB" w:rsidRDefault="003B2A28" w:rsidP="003B2A28">
            <w:pPr>
              <w:ind w:right="140"/>
              <w:jc w:val="both"/>
              <w:rPr>
                <w:sz w:val="12"/>
                <w:szCs w:val="12"/>
              </w:rPr>
            </w:pPr>
            <w:r w:rsidRPr="001C47CB">
              <w:rPr>
                <w:sz w:val="12"/>
                <w:szCs w:val="12"/>
              </w:rPr>
              <w:t>800</w:t>
            </w:r>
          </w:p>
        </w:tc>
        <w:tc>
          <w:tcPr>
            <w:tcW w:w="1278" w:type="dxa"/>
            <w:noWrap/>
            <w:hideMark/>
          </w:tcPr>
          <w:p w:rsidR="003B2A28" w:rsidRPr="001C47CB" w:rsidRDefault="003B2A28" w:rsidP="003B2A28">
            <w:pPr>
              <w:ind w:right="140"/>
              <w:jc w:val="both"/>
              <w:rPr>
                <w:sz w:val="12"/>
                <w:szCs w:val="12"/>
              </w:rPr>
            </w:pPr>
            <w:r w:rsidRPr="001C47CB">
              <w:rPr>
                <w:sz w:val="12"/>
                <w:szCs w:val="12"/>
              </w:rPr>
              <w:t>10,1</w:t>
            </w:r>
          </w:p>
        </w:tc>
        <w:tc>
          <w:tcPr>
            <w:tcW w:w="890" w:type="dxa"/>
            <w:noWrap/>
            <w:hideMark/>
          </w:tcPr>
          <w:p w:rsidR="003B2A28" w:rsidRPr="001C47CB" w:rsidRDefault="003B2A28" w:rsidP="003B2A28">
            <w:pPr>
              <w:ind w:right="140"/>
              <w:jc w:val="both"/>
              <w:rPr>
                <w:sz w:val="12"/>
                <w:szCs w:val="12"/>
              </w:rPr>
            </w:pPr>
            <w:r w:rsidRPr="001C47CB">
              <w:rPr>
                <w:sz w:val="12"/>
                <w:szCs w:val="12"/>
              </w:rPr>
              <w:t>10,1</w:t>
            </w:r>
          </w:p>
        </w:tc>
        <w:tc>
          <w:tcPr>
            <w:tcW w:w="1066" w:type="dxa"/>
            <w:noWrap/>
            <w:hideMark/>
          </w:tcPr>
          <w:p w:rsidR="003B2A28" w:rsidRPr="001C47CB" w:rsidRDefault="003B2A28" w:rsidP="003B2A28">
            <w:pPr>
              <w:ind w:right="140"/>
              <w:jc w:val="both"/>
              <w:rPr>
                <w:sz w:val="12"/>
                <w:szCs w:val="12"/>
              </w:rPr>
            </w:pPr>
            <w:r w:rsidRPr="001C47CB">
              <w:rPr>
                <w:sz w:val="12"/>
                <w:szCs w:val="12"/>
              </w:rPr>
              <w:t>5,9</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05</w:t>
            </w:r>
          </w:p>
        </w:tc>
        <w:tc>
          <w:tcPr>
            <w:tcW w:w="828" w:type="dxa"/>
            <w:noWrap/>
            <w:hideMark/>
          </w:tcPr>
          <w:p w:rsidR="003B2A28" w:rsidRPr="001C47CB" w:rsidRDefault="003B2A28" w:rsidP="003B2A28">
            <w:pPr>
              <w:ind w:right="140"/>
              <w:jc w:val="both"/>
              <w:rPr>
                <w:sz w:val="12"/>
                <w:szCs w:val="12"/>
              </w:rPr>
            </w:pPr>
            <w:r w:rsidRPr="001C47CB">
              <w:rPr>
                <w:sz w:val="12"/>
                <w:szCs w:val="12"/>
              </w:rPr>
              <w:t>04 2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4 359,5</w:t>
            </w:r>
          </w:p>
        </w:tc>
        <w:tc>
          <w:tcPr>
            <w:tcW w:w="890" w:type="dxa"/>
            <w:noWrap/>
            <w:hideMark/>
          </w:tcPr>
          <w:p w:rsidR="003B2A28" w:rsidRPr="001C47CB" w:rsidRDefault="003B2A28" w:rsidP="003B2A28">
            <w:pPr>
              <w:ind w:right="140"/>
              <w:jc w:val="both"/>
              <w:rPr>
                <w:sz w:val="12"/>
                <w:szCs w:val="12"/>
              </w:rPr>
            </w:pPr>
            <w:r w:rsidRPr="001C47CB">
              <w:rPr>
                <w:sz w:val="12"/>
                <w:szCs w:val="12"/>
              </w:rPr>
              <w:t>85 718,0</w:t>
            </w:r>
          </w:p>
        </w:tc>
        <w:tc>
          <w:tcPr>
            <w:tcW w:w="1066" w:type="dxa"/>
            <w:noWrap/>
            <w:hideMark/>
          </w:tcPr>
          <w:p w:rsidR="003B2A28" w:rsidRPr="001C47CB" w:rsidRDefault="003B2A28" w:rsidP="003B2A28">
            <w:pPr>
              <w:ind w:right="140"/>
              <w:jc w:val="both"/>
              <w:rPr>
                <w:sz w:val="12"/>
                <w:szCs w:val="12"/>
              </w:rPr>
            </w:pPr>
            <w:r w:rsidRPr="001C47CB">
              <w:rPr>
                <w:sz w:val="12"/>
                <w:szCs w:val="12"/>
              </w:rPr>
              <w:t>1 847,0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«Содействие в разработке документов территориального планирования»</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05</w:t>
            </w:r>
          </w:p>
        </w:tc>
        <w:tc>
          <w:tcPr>
            <w:tcW w:w="828" w:type="dxa"/>
            <w:noWrap/>
            <w:hideMark/>
          </w:tcPr>
          <w:p w:rsidR="003B2A28" w:rsidRPr="001C47CB" w:rsidRDefault="003B2A28" w:rsidP="003B2A28">
            <w:pPr>
              <w:ind w:right="140"/>
              <w:jc w:val="both"/>
              <w:rPr>
                <w:sz w:val="12"/>
                <w:szCs w:val="12"/>
              </w:rPr>
            </w:pPr>
            <w:r w:rsidRPr="001C47CB">
              <w:rPr>
                <w:sz w:val="12"/>
                <w:szCs w:val="12"/>
              </w:rPr>
              <w:t>04 2 01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2 512,5</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05</w:t>
            </w:r>
          </w:p>
        </w:tc>
        <w:tc>
          <w:tcPr>
            <w:tcW w:w="828" w:type="dxa"/>
            <w:noWrap/>
            <w:hideMark/>
          </w:tcPr>
          <w:p w:rsidR="003B2A28" w:rsidRPr="001C47CB" w:rsidRDefault="003B2A28" w:rsidP="003B2A28">
            <w:pPr>
              <w:ind w:right="140"/>
              <w:jc w:val="both"/>
              <w:rPr>
                <w:sz w:val="12"/>
                <w:szCs w:val="12"/>
              </w:rPr>
            </w:pPr>
            <w:r w:rsidRPr="001C47CB">
              <w:rPr>
                <w:sz w:val="12"/>
                <w:szCs w:val="12"/>
              </w:rPr>
              <w:t>04 2 01 S2520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2 500,0</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305"/>
        </w:trPr>
        <w:tc>
          <w:tcPr>
            <w:tcW w:w="2518" w:type="dxa"/>
            <w:hideMark/>
          </w:tcPr>
          <w:p w:rsidR="003B2A28" w:rsidRPr="001C47CB" w:rsidRDefault="003B2A28" w:rsidP="003B2A28">
            <w:pPr>
              <w:ind w:right="140"/>
              <w:jc w:val="both"/>
              <w:rPr>
                <w:sz w:val="12"/>
                <w:szCs w:val="12"/>
              </w:rPr>
            </w:pPr>
            <w:r w:rsidRPr="001C47CB">
              <w:rPr>
                <w:sz w:val="12"/>
                <w:szCs w:val="12"/>
              </w:rPr>
              <w:t>Расходы на обеспечение органов местного самоуправления документами территориального планирования и градостроительного зонирования (</w:t>
            </w:r>
            <w:proofErr w:type="spellStart"/>
            <w:r w:rsidRPr="001C47CB">
              <w:rPr>
                <w:sz w:val="12"/>
                <w:szCs w:val="12"/>
              </w:rPr>
              <w:t>софинансирование</w:t>
            </w:r>
            <w:proofErr w:type="spellEnd"/>
            <w:r w:rsidRPr="001C47CB">
              <w:rPr>
                <w:sz w:val="12"/>
                <w:szCs w:val="12"/>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05</w:t>
            </w:r>
          </w:p>
        </w:tc>
        <w:tc>
          <w:tcPr>
            <w:tcW w:w="828" w:type="dxa"/>
            <w:noWrap/>
            <w:hideMark/>
          </w:tcPr>
          <w:p w:rsidR="003B2A28" w:rsidRPr="001C47CB" w:rsidRDefault="003B2A28" w:rsidP="003B2A28">
            <w:pPr>
              <w:ind w:right="140"/>
              <w:jc w:val="both"/>
              <w:rPr>
                <w:sz w:val="12"/>
                <w:szCs w:val="12"/>
              </w:rPr>
            </w:pPr>
            <w:r w:rsidRPr="001C47CB">
              <w:rPr>
                <w:sz w:val="12"/>
                <w:szCs w:val="12"/>
              </w:rPr>
              <w:t>04 2 01 S252М</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12,5</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75"/>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05</w:t>
            </w:r>
          </w:p>
        </w:tc>
        <w:tc>
          <w:tcPr>
            <w:tcW w:w="828" w:type="dxa"/>
            <w:noWrap/>
            <w:hideMark/>
          </w:tcPr>
          <w:p w:rsidR="003B2A28" w:rsidRPr="001C47CB" w:rsidRDefault="003B2A28" w:rsidP="003B2A28">
            <w:pPr>
              <w:ind w:right="140"/>
              <w:jc w:val="both"/>
              <w:rPr>
                <w:sz w:val="12"/>
                <w:szCs w:val="12"/>
              </w:rPr>
            </w:pPr>
            <w:r w:rsidRPr="001C47CB">
              <w:rPr>
                <w:sz w:val="12"/>
                <w:szCs w:val="12"/>
              </w:rPr>
              <w:t>04 2 10</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1 847,0</w:t>
            </w:r>
          </w:p>
        </w:tc>
        <w:tc>
          <w:tcPr>
            <w:tcW w:w="890" w:type="dxa"/>
            <w:noWrap/>
            <w:hideMark/>
          </w:tcPr>
          <w:p w:rsidR="003B2A28" w:rsidRPr="001C47CB" w:rsidRDefault="003B2A28" w:rsidP="003B2A28">
            <w:pPr>
              <w:ind w:right="140"/>
              <w:jc w:val="both"/>
              <w:rPr>
                <w:sz w:val="12"/>
                <w:szCs w:val="12"/>
              </w:rPr>
            </w:pPr>
            <w:r w:rsidRPr="001C47CB">
              <w:rPr>
                <w:sz w:val="12"/>
                <w:szCs w:val="12"/>
              </w:rPr>
              <w:t>85 718,0</w:t>
            </w:r>
          </w:p>
        </w:tc>
        <w:tc>
          <w:tcPr>
            <w:tcW w:w="1066" w:type="dxa"/>
            <w:noWrap/>
            <w:hideMark/>
          </w:tcPr>
          <w:p w:rsidR="003B2A28" w:rsidRPr="001C47CB" w:rsidRDefault="003B2A28" w:rsidP="003B2A28">
            <w:pPr>
              <w:ind w:right="140"/>
              <w:jc w:val="both"/>
              <w:rPr>
                <w:sz w:val="12"/>
                <w:szCs w:val="12"/>
              </w:rPr>
            </w:pPr>
            <w:r w:rsidRPr="001C47CB">
              <w:rPr>
                <w:sz w:val="12"/>
                <w:szCs w:val="12"/>
              </w:rPr>
              <w:t>1 847,0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45"/>
        </w:trPr>
        <w:tc>
          <w:tcPr>
            <w:tcW w:w="2518" w:type="dxa"/>
            <w:hideMark/>
          </w:tcPr>
          <w:p w:rsidR="003B2A28" w:rsidRPr="001C47CB" w:rsidRDefault="003B2A28" w:rsidP="003B2A28">
            <w:pPr>
              <w:ind w:right="140"/>
              <w:jc w:val="both"/>
              <w:rPr>
                <w:sz w:val="12"/>
                <w:szCs w:val="12"/>
              </w:rPr>
            </w:pPr>
            <w:r w:rsidRPr="001C47CB">
              <w:rPr>
                <w:sz w:val="12"/>
                <w:szCs w:val="12"/>
              </w:rPr>
              <w:t>Расходы на закупку и монтаж оборудования для создания "умных" спортивных площадок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05</w:t>
            </w:r>
          </w:p>
        </w:tc>
        <w:tc>
          <w:tcPr>
            <w:tcW w:w="828" w:type="dxa"/>
            <w:noWrap/>
            <w:hideMark/>
          </w:tcPr>
          <w:p w:rsidR="003B2A28" w:rsidRPr="001C47CB" w:rsidRDefault="003B2A28" w:rsidP="003B2A28">
            <w:pPr>
              <w:ind w:right="140"/>
              <w:jc w:val="both"/>
              <w:rPr>
                <w:sz w:val="12"/>
                <w:szCs w:val="12"/>
              </w:rPr>
            </w:pPr>
            <w:r w:rsidRPr="001C47CB">
              <w:rPr>
                <w:sz w:val="12"/>
                <w:szCs w:val="12"/>
              </w:rPr>
              <w:t>04 2 10 S7530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0,0</w:t>
            </w:r>
          </w:p>
        </w:tc>
        <w:tc>
          <w:tcPr>
            <w:tcW w:w="890" w:type="dxa"/>
            <w:noWrap/>
            <w:hideMark/>
          </w:tcPr>
          <w:p w:rsidR="003B2A28" w:rsidRPr="001C47CB" w:rsidRDefault="003B2A28" w:rsidP="003B2A28">
            <w:pPr>
              <w:ind w:right="140"/>
              <w:jc w:val="both"/>
              <w:rPr>
                <w:sz w:val="12"/>
                <w:szCs w:val="12"/>
              </w:rPr>
            </w:pPr>
            <w:r w:rsidRPr="001C47CB">
              <w:rPr>
                <w:sz w:val="12"/>
                <w:szCs w:val="12"/>
              </w:rPr>
              <w:t>83 871,0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45"/>
        </w:trPr>
        <w:tc>
          <w:tcPr>
            <w:tcW w:w="2518" w:type="dxa"/>
            <w:hideMark/>
          </w:tcPr>
          <w:p w:rsidR="003B2A28" w:rsidRPr="001C47CB" w:rsidRDefault="003B2A28" w:rsidP="003B2A28">
            <w:pPr>
              <w:ind w:right="140"/>
              <w:jc w:val="both"/>
              <w:rPr>
                <w:sz w:val="12"/>
                <w:szCs w:val="12"/>
              </w:rPr>
            </w:pPr>
            <w:r w:rsidRPr="001C47CB">
              <w:rPr>
                <w:sz w:val="12"/>
                <w:szCs w:val="12"/>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05</w:t>
            </w:r>
          </w:p>
        </w:tc>
        <w:tc>
          <w:tcPr>
            <w:tcW w:w="828" w:type="dxa"/>
            <w:noWrap/>
            <w:hideMark/>
          </w:tcPr>
          <w:p w:rsidR="003B2A28" w:rsidRPr="001C47CB" w:rsidRDefault="003B2A28" w:rsidP="003B2A28">
            <w:pPr>
              <w:ind w:right="140"/>
              <w:jc w:val="both"/>
              <w:rPr>
                <w:sz w:val="12"/>
                <w:szCs w:val="12"/>
              </w:rPr>
            </w:pPr>
            <w:r w:rsidRPr="001C47CB">
              <w:rPr>
                <w:sz w:val="12"/>
                <w:szCs w:val="12"/>
              </w:rPr>
              <w:t>04 2 10 82023</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1 550,0</w:t>
            </w:r>
          </w:p>
        </w:tc>
        <w:tc>
          <w:tcPr>
            <w:tcW w:w="890" w:type="dxa"/>
            <w:noWrap/>
            <w:hideMark/>
          </w:tcPr>
          <w:p w:rsidR="003B2A28" w:rsidRPr="001C47CB" w:rsidRDefault="003B2A28" w:rsidP="003B2A28">
            <w:pPr>
              <w:ind w:right="140"/>
              <w:jc w:val="both"/>
              <w:rPr>
                <w:sz w:val="12"/>
                <w:szCs w:val="12"/>
              </w:rPr>
            </w:pPr>
            <w:r w:rsidRPr="001C47CB">
              <w:rPr>
                <w:sz w:val="12"/>
                <w:szCs w:val="12"/>
              </w:rPr>
              <w:t>1 550,0</w:t>
            </w:r>
          </w:p>
        </w:tc>
        <w:tc>
          <w:tcPr>
            <w:tcW w:w="1066" w:type="dxa"/>
            <w:noWrap/>
            <w:hideMark/>
          </w:tcPr>
          <w:p w:rsidR="003B2A28" w:rsidRPr="001C47CB" w:rsidRDefault="003B2A28" w:rsidP="003B2A28">
            <w:pPr>
              <w:ind w:right="140"/>
              <w:jc w:val="both"/>
              <w:rPr>
                <w:sz w:val="12"/>
                <w:szCs w:val="12"/>
              </w:rPr>
            </w:pPr>
            <w:r w:rsidRPr="001C47CB">
              <w:rPr>
                <w:sz w:val="12"/>
                <w:szCs w:val="12"/>
              </w:rPr>
              <w:t>1 550,0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30"/>
        </w:trPr>
        <w:tc>
          <w:tcPr>
            <w:tcW w:w="2518" w:type="dxa"/>
            <w:hideMark/>
          </w:tcPr>
          <w:p w:rsidR="003B2A28" w:rsidRPr="001C47CB" w:rsidRDefault="003B2A28" w:rsidP="003B2A28">
            <w:pPr>
              <w:ind w:right="140"/>
              <w:jc w:val="both"/>
              <w:rPr>
                <w:sz w:val="12"/>
                <w:szCs w:val="12"/>
              </w:rPr>
            </w:pPr>
            <w:r w:rsidRPr="001C47CB">
              <w:rPr>
                <w:sz w:val="12"/>
                <w:szCs w:val="12"/>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05</w:t>
            </w:r>
          </w:p>
        </w:tc>
        <w:tc>
          <w:tcPr>
            <w:tcW w:w="828" w:type="dxa"/>
            <w:noWrap/>
            <w:hideMark/>
          </w:tcPr>
          <w:p w:rsidR="003B2A28" w:rsidRPr="001C47CB" w:rsidRDefault="003B2A28" w:rsidP="003B2A28">
            <w:pPr>
              <w:ind w:right="140"/>
              <w:jc w:val="both"/>
              <w:rPr>
                <w:sz w:val="12"/>
                <w:szCs w:val="12"/>
              </w:rPr>
            </w:pPr>
            <w:r w:rsidRPr="001C47CB">
              <w:rPr>
                <w:sz w:val="12"/>
                <w:szCs w:val="12"/>
              </w:rPr>
              <w:t>04 2 10 82024</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297,0</w:t>
            </w:r>
          </w:p>
        </w:tc>
        <w:tc>
          <w:tcPr>
            <w:tcW w:w="890" w:type="dxa"/>
            <w:noWrap/>
            <w:hideMark/>
          </w:tcPr>
          <w:p w:rsidR="003B2A28" w:rsidRPr="001C47CB" w:rsidRDefault="003B2A28" w:rsidP="003B2A28">
            <w:pPr>
              <w:ind w:right="140"/>
              <w:jc w:val="both"/>
              <w:rPr>
                <w:sz w:val="12"/>
                <w:szCs w:val="12"/>
              </w:rPr>
            </w:pPr>
            <w:r w:rsidRPr="001C47CB">
              <w:rPr>
                <w:sz w:val="12"/>
                <w:szCs w:val="12"/>
              </w:rPr>
              <w:t>297,0</w:t>
            </w:r>
          </w:p>
        </w:tc>
        <w:tc>
          <w:tcPr>
            <w:tcW w:w="1066" w:type="dxa"/>
            <w:noWrap/>
            <w:hideMark/>
          </w:tcPr>
          <w:p w:rsidR="003B2A28" w:rsidRPr="001C47CB" w:rsidRDefault="003B2A28" w:rsidP="003B2A28">
            <w:pPr>
              <w:ind w:right="140"/>
              <w:jc w:val="both"/>
              <w:rPr>
                <w:sz w:val="12"/>
                <w:szCs w:val="12"/>
              </w:rPr>
            </w:pPr>
            <w:r w:rsidRPr="001C47CB">
              <w:rPr>
                <w:sz w:val="12"/>
                <w:szCs w:val="12"/>
              </w:rPr>
              <w:t>297,0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«Развитие водохозяйственного комплекса»</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05</w:t>
            </w:r>
          </w:p>
        </w:tc>
        <w:tc>
          <w:tcPr>
            <w:tcW w:w="828" w:type="dxa"/>
            <w:noWrap/>
            <w:hideMark/>
          </w:tcPr>
          <w:p w:rsidR="003B2A28" w:rsidRPr="001C47CB" w:rsidRDefault="003B2A28" w:rsidP="003B2A28">
            <w:pPr>
              <w:ind w:right="140"/>
              <w:jc w:val="both"/>
              <w:rPr>
                <w:sz w:val="12"/>
                <w:szCs w:val="12"/>
              </w:rPr>
            </w:pPr>
            <w:r w:rsidRPr="001C47CB">
              <w:rPr>
                <w:sz w:val="12"/>
                <w:szCs w:val="12"/>
              </w:rPr>
              <w:t>04 3</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147 584,1</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«Финансовое обеспечение мероприятий по исполнению полномочий в сфере водоснабжения и водоотведения»</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05</w:t>
            </w:r>
          </w:p>
        </w:tc>
        <w:tc>
          <w:tcPr>
            <w:tcW w:w="828" w:type="dxa"/>
            <w:noWrap/>
            <w:hideMark/>
          </w:tcPr>
          <w:p w:rsidR="003B2A28" w:rsidRPr="001C47CB" w:rsidRDefault="003B2A28" w:rsidP="003B2A28">
            <w:pPr>
              <w:ind w:right="140"/>
              <w:jc w:val="both"/>
              <w:rPr>
                <w:sz w:val="12"/>
                <w:szCs w:val="12"/>
              </w:rPr>
            </w:pPr>
            <w:r w:rsidRPr="001C47CB">
              <w:rPr>
                <w:sz w:val="12"/>
                <w:szCs w:val="12"/>
              </w:rPr>
              <w:t>04 3 01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64 133,5</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Расходы на модернизацию систем коммунальной инфраструктуры (Иные бюджетные ассигнования)</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05</w:t>
            </w:r>
          </w:p>
        </w:tc>
        <w:tc>
          <w:tcPr>
            <w:tcW w:w="828" w:type="dxa"/>
            <w:noWrap/>
            <w:hideMark/>
          </w:tcPr>
          <w:p w:rsidR="003B2A28" w:rsidRPr="001C47CB" w:rsidRDefault="003B2A28" w:rsidP="003B2A28">
            <w:pPr>
              <w:ind w:right="140"/>
              <w:jc w:val="both"/>
              <w:rPr>
                <w:sz w:val="12"/>
                <w:szCs w:val="12"/>
              </w:rPr>
            </w:pPr>
            <w:r w:rsidRPr="001C47CB">
              <w:rPr>
                <w:sz w:val="12"/>
                <w:szCs w:val="12"/>
              </w:rPr>
              <w:t>04 3 01 S7395</w:t>
            </w:r>
          </w:p>
        </w:tc>
        <w:tc>
          <w:tcPr>
            <w:tcW w:w="596" w:type="dxa"/>
            <w:noWrap/>
            <w:hideMark/>
          </w:tcPr>
          <w:p w:rsidR="003B2A28" w:rsidRPr="001C47CB" w:rsidRDefault="003B2A28" w:rsidP="003B2A28">
            <w:pPr>
              <w:ind w:right="140"/>
              <w:jc w:val="both"/>
              <w:rPr>
                <w:sz w:val="12"/>
                <w:szCs w:val="12"/>
              </w:rPr>
            </w:pPr>
            <w:r w:rsidRPr="001C47CB">
              <w:rPr>
                <w:sz w:val="12"/>
                <w:szCs w:val="12"/>
              </w:rPr>
              <w:t>800</w:t>
            </w:r>
          </w:p>
        </w:tc>
        <w:tc>
          <w:tcPr>
            <w:tcW w:w="1278" w:type="dxa"/>
            <w:noWrap/>
            <w:hideMark/>
          </w:tcPr>
          <w:p w:rsidR="003B2A28" w:rsidRPr="001C47CB" w:rsidRDefault="003B2A28" w:rsidP="003B2A28">
            <w:pPr>
              <w:ind w:right="140"/>
              <w:jc w:val="both"/>
              <w:rPr>
                <w:sz w:val="12"/>
                <w:szCs w:val="12"/>
              </w:rPr>
            </w:pPr>
            <w:r w:rsidRPr="001C47CB">
              <w:rPr>
                <w:sz w:val="12"/>
                <w:szCs w:val="12"/>
              </w:rPr>
              <w:t>63 812,8</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Расходы на модернизацию систем коммунальной инфраструктуры (</w:t>
            </w:r>
            <w:proofErr w:type="spellStart"/>
            <w:r w:rsidRPr="001C47CB">
              <w:rPr>
                <w:sz w:val="12"/>
                <w:szCs w:val="12"/>
              </w:rPr>
              <w:t>софинансирование</w:t>
            </w:r>
            <w:proofErr w:type="spellEnd"/>
            <w:r w:rsidRPr="001C47CB">
              <w:rPr>
                <w:sz w:val="12"/>
                <w:szCs w:val="12"/>
              </w:rPr>
              <w:t xml:space="preserve"> обязательств за счет средств местного бюджета) (Иные бюджетные ассигнования)</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05</w:t>
            </w:r>
          </w:p>
        </w:tc>
        <w:tc>
          <w:tcPr>
            <w:tcW w:w="828" w:type="dxa"/>
            <w:noWrap/>
            <w:hideMark/>
          </w:tcPr>
          <w:p w:rsidR="003B2A28" w:rsidRPr="001C47CB" w:rsidRDefault="003B2A28" w:rsidP="003B2A28">
            <w:pPr>
              <w:ind w:right="140"/>
              <w:jc w:val="both"/>
              <w:rPr>
                <w:sz w:val="12"/>
                <w:szCs w:val="12"/>
              </w:rPr>
            </w:pPr>
            <w:r w:rsidRPr="001C47CB">
              <w:rPr>
                <w:sz w:val="12"/>
                <w:szCs w:val="12"/>
              </w:rPr>
              <w:t>04 3 01 S739М</w:t>
            </w:r>
          </w:p>
        </w:tc>
        <w:tc>
          <w:tcPr>
            <w:tcW w:w="596" w:type="dxa"/>
            <w:noWrap/>
            <w:hideMark/>
          </w:tcPr>
          <w:p w:rsidR="003B2A28" w:rsidRPr="001C47CB" w:rsidRDefault="003B2A28" w:rsidP="003B2A28">
            <w:pPr>
              <w:ind w:right="140"/>
              <w:jc w:val="both"/>
              <w:rPr>
                <w:sz w:val="12"/>
                <w:szCs w:val="12"/>
              </w:rPr>
            </w:pPr>
            <w:r w:rsidRPr="001C47CB">
              <w:rPr>
                <w:sz w:val="12"/>
                <w:szCs w:val="12"/>
              </w:rPr>
              <w:t>800</w:t>
            </w:r>
          </w:p>
        </w:tc>
        <w:tc>
          <w:tcPr>
            <w:tcW w:w="1278" w:type="dxa"/>
            <w:noWrap/>
            <w:hideMark/>
          </w:tcPr>
          <w:p w:rsidR="003B2A28" w:rsidRPr="001C47CB" w:rsidRDefault="003B2A28" w:rsidP="003B2A28">
            <w:pPr>
              <w:ind w:right="140"/>
              <w:jc w:val="both"/>
              <w:rPr>
                <w:sz w:val="12"/>
                <w:szCs w:val="12"/>
              </w:rPr>
            </w:pPr>
            <w:r w:rsidRPr="001C47CB">
              <w:rPr>
                <w:sz w:val="12"/>
                <w:szCs w:val="12"/>
              </w:rPr>
              <w:t>320,7</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«Федеральный проект "Чистая вода"»</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05</w:t>
            </w:r>
          </w:p>
        </w:tc>
        <w:tc>
          <w:tcPr>
            <w:tcW w:w="828" w:type="dxa"/>
            <w:noWrap/>
            <w:hideMark/>
          </w:tcPr>
          <w:p w:rsidR="003B2A28" w:rsidRPr="001C47CB" w:rsidRDefault="003B2A28" w:rsidP="003B2A28">
            <w:pPr>
              <w:ind w:right="140"/>
              <w:jc w:val="both"/>
              <w:rPr>
                <w:sz w:val="12"/>
                <w:szCs w:val="12"/>
              </w:rPr>
            </w:pPr>
            <w:r w:rsidRPr="001C47CB">
              <w:rPr>
                <w:sz w:val="12"/>
                <w:szCs w:val="12"/>
              </w:rPr>
              <w:t xml:space="preserve">04 3 F5 </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83 450,6</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Расходы на строительство и реконструкцию (модернизацию) объектов питьевого водоснабжения (Капитальные вложения в объекты  государственной (муниципальной) собственности)</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05</w:t>
            </w:r>
          </w:p>
        </w:tc>
        <w:tc>
          <w:tcPr>
            <w:tcW w:w="579" w:type="dxa"/>
            <w:noWrap/>
            <w:hideMark/>
          </w:tcPr>
          <w:p w:rsidR="003B2A28" w:rsidRPr="001C47CB" w:rsidRDefault="003B2A28" w:rsidP="003B2A28">
            <w:pPr>
              <w:ind w:right="140"/>
              <w:jc w:val="both"/>
              <w:rPr>
                <w:sz w:val="12"/>
                <w:szCs w:val="12"/>
              </w:rPr>
            </w:pPr>
            <w:r w:rsidRPr="001C47CB">
              <w:rPr>
                <w:sz w:val="12"/>
                <w:szCs w:val="12"/>
              </w:rPr>
              <w:t>05</w:t>
            </w:r>
          </w:p>
        </w:tc>
        <w:tc>
          <w:tcPr>
            <w:tcW w:w="828" w:type="dxa"/>
            <w:noWrap/>
            <w:hideMark/>
          </w:tcPr>
          <w:p w:rsidR="003B2A28" w:rsidRPr="001C47CB" w:rsidRDefault="003B2A28" w:rsidP="003B2A28">
            <w:pPr>
              <w:ind w:right="140"/>
              <w:jc w:val="both"/>
              <w:rPr>
                <w:sz w:val="12"/>
                <w:szCs w:val="12"/>
              </w:rPr>
            </w:pPr>
            <w:r w:rsidRPr="001C47CB">
              <w:rPr>
                <w:sz w:val="12"/>
                <w:szCs w:val="12"/>
              </w:rPr>
              <w:t>04 3 F5  52430</w:t>
            </w:r>
          </w:p>
        </w:tc>
        <w:tc>
          <w:tcPr>
            <w:tcW w:w="596" w:type="dxa"/>
            <w:noWrap/>
            <w:hideMark/>
          </w:tcPr>
          <w:p w:rsidR="003B2A28" w:rsidRPr="001C47CB" w:rsidRDefault="003B2A28" w:rsidP="003B2A28">
            <w:pPr>
              <w:ind w:right="140"/>
              <w:jc w:val="both"/>
              <w:rPr>
                <w:sz w:val="12"/>
                <w:szCs w:val="12"/>
              </w:rPr>
            </w:pPr>
            <w:r w:rsidRPr="001C47CB">
              <w:rPr>
                <w:sz w:val="12"/>
                <w:szCs w:val="12"/>
              </w:rPr>
              <w:t>400</w:t>
            </w:r>
          </w:p>
        </w:tc>
        <w:tc>
          <w:tcPr>
            <w:tcW w:w="1278" w:type="dxa"/>
            <w:noWrap/>
            <w:hideMark/>
          </w:tcPr>
          <w:p w:rsidR="003B2A28" w:rsidRPr="001C47CB" w:rsidRDefault="003B2A28" w:rsidP="003B2A28">
            <w:pPr>
              <w:ind w:right="140"/>
              <w:jc w:val="both"/>
              <w:rPr>
                <w:sz w:val="12"/>
                <w:szCs w:val="12"/>
              </w:rPr>
            </w:pPr>
            <w:r w:rsidRPr="001C47CB">
              <w:rPr>
                <w:sz w:val="12"/>
                <w:szCs w:val="12"/>
              </w:rPr>
              <w:t>83 450,6</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lastRenderedPageBreak/>
              <w:t>Социальная политика</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10</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6 117,3</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8 386,3</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9 787,1</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Охрана семьи и детства</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10</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04</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6 117,3</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8 386,3</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9 787,1</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585"/>
        </w:trPr>
        <w:tc>
          <w:tcPr>
            <w:tcW w:w="2518" w:type="dxa"/>
            <w:hideMark/>
          </w:tcPr>
          <w:p w:rsidR="003B2A28" w:rsidRPr="001C47CB" w:rsidRDefault="003B2A28" w:rsidP="003B2A28">
            <w:pPr>
              <w:ind w:right="140"/>
              <w:jc w:val="both"/>
              <w:rPr>
                <w:b/>
                <w:bCs/>
                <w:sz w:val="12"/>
                <w:szCs w:val="12"/>
              </w:rPr>
            </w:pPr>
            <w:r w:rsidRPr="001C47CB">
              <w:rPr>
                <w:b/>
                <w:bCs/>
                <w:sz w:val="12"/>
                <w:szCs w:val="12"/>
              </w:rPr>
              <w:t>Муниципальная программа «Социальная поддержка населения муниципального образования Билибинский муниципальный район»</w:t>
            </w:r>
          </w:p>
        </w:tc>
        <w:tc>
          <w:tcPr>
            <w:tcW w:w="1010" w:type="dxa"/>
            <w:hideMark/>
          </w:tcPr>
          <w:p w:rsidR="003B2A28" w:rsidRPr="001C47CB" w:rsidRDefault="003B2A28" w:rsidP="003B2A28">
            <w:pPr>
              <w:ind w:right="140"/>
              <w:jc w:val="both"/>
              <w:rPr>
                <w:b/>
                <w:bCs/>
                <w:sz w:val="12"/>
                <w:szCs w:val="12"/>
              </w:rPr>
            </w:pPr>
            <w:r w:rsidRPr="001C47CB">
              <w:rPr>
                <w:b/>
                <w:bCs/>
                <w:sz w:val="12"/>
                <w:szCs w:val="12"/>
              </w:rPr>
              <w:t>821</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10</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04</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6 117,3</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8 386,3</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9 787,1</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2100"/>
        </w:trPr>
        <w:tc>
          <w:tcPr>
            <w:tcW w:w="2518" w:type="dxa"/>
            <w:hideMark/>
          </w:tcPr>
          <w:p w:rsidR="003B2A28" w:rsidRPr="001C47CB" w:rsidRDefault="003B2A28" w:rsidP="003B2A28">
            <w:pPr>
              <w:ind w:right="140"/>
              <w:jc w:val="both"/>
              <w:rPr>
                <w:sz w:val="12"/>
                <w:szCs w:val="12"/>
              </w:rPr>
            </w:pPr>
            <w:r w:rsidRPr="001C47CB">
              <w:rPr>
                <w:sz w:val="12"/>
                <w:szCs w:val="12"/>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10</w:t>
            </w:r>
          </w:p>
        </w:tc>
        <w:tc>
          <w:tcPr>
            <w:tcW w:w="579" w:type="dxa"/>
            <w:noWrap/>
            <w:hideMark/>
          </w:tcPr>
          <w:p w:rsidR="003B2A28" w:rsidRPr="001C47CB" w:rsidRDefault="003B2A28" w:rsidP="003B2A28">
            <w:pPr>
              <w:ind w:right="140"/>
              <w:jc w:val="both"/>
              <w:rPr>
                <w:sz w:val="12"/>
                <w:szCs w:val="12"/>
              </w:rPr>
            </w:pPr>
            <w:r w:rsidRPr="001C47CB">
              <w:rPr>
                <w:sz w:val="12"/>
                <w:szCs w:val="12"/>
              </w:rPr>
              <w:t>04</w:t>
            </w:r>
          </w:p>
        </w:tc>
        <w:tc>
          <w:tcPr>
            <w:tcW w:w="828" w:type="dxa"/>
            <w:noWrap/>
            <w:hideMark/>
          </w:tcPr>
          <w:p w:rsidR="003B2A28" w:rsidRPr="001C47CB" w:rsidRDefault="003B2A28" w:rsidP="003B2A28">
            <w:pPr>
              <w:ind w:right="140"/>
              <w:jc w:val="both"/>
              <w:rPr>
                <w:sz w:val="12"/>
                <w:szCs w:val="12"/>
              </w:rPr>
            </w:pPr>
            <w:r w:rsidRPr="001C47CB">
              <w:rPr>
                <w:sz w:val="12"/>
                <w:szCs w:val="12"/>
              </w:rPr>
              <w:t>01 2</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6 117,3</w:t>
            </w:r>
          </w:p>
        </w:tc>
        <w:tc>
          <w:tcPr>
            <w:tcW w:w="890" w:type="dxa"/>
            <w:noWrap/>
            <w:hideMark/>
          </w:tcPr>
          <w:p w:rsidR="003B2A28" w:rsidRPr="001C47CB" w:rsidRDefault="003B2A28" w:rsidP="003B2A28">
            <w:pPr>
              <w:ind w:right="140"/>
              <w:jc w:val="both"/>
              <w:rPr>
                <w:sz w:val="12"/>
                <w:szCs w:val="12"/>
              </w:rPr>
            </w:pPr>
            <w:r w:rsidRPr="001C47CB">
              <w:rPr>
                <w:sz w:val="12"/>
                <w:szCs w:val="12"/>
              </w:rPr>
              <w:t>8 386,3</w:t>
            </w:r>
          </w:p>
        </w:tc>
        <w:tc>
          <w:tcPr>
            <w:tcW w:w="1066" w:type="dxa"/>
            <w:noWrap/>
            <w:hideMark/>
          </w:tcPr>
          <w:p w:rsidR="003B2A28" w:rsidRPr="001C47CB" w:rsidRDefault="003B2A28" w:rsidP="003B2A28">
            <w:pPr>
              <w:ind w:right="140"/>
              <w:jc w:val="both"/>
              <w:rPr>
                <w:sz w:val="12"/>
                <w:szCs w:val="12"/>
              </w:rPr>
            </w:pPr>
            <w:r w:rsidRPr="001C47CB">
              <w:rPr>
                <w:sz w:val="12"/>
                <w:szCs w:val="12"/>
              </w:rPr>
              <w:t>9 787,1</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Основное мероприятие: «Предоставление жилых помещений детям-сиротам и лицам из их числа»</w:t>
            </w:r>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10</w:t>
            </w:r>
          </w:p>
        </w:tc>
        <w:tc>
          <w:tcPr>
            <w:tcW w:w="579" w:type="dxa"/>
            <w:noWrap/>
            <w:hideMark/>
          </w:tcPr>
          <w:p w:rsidR="003B2A28" w:rsidRPr="001C47CB" w:rsidRDefault="003B2A28" w:rsidP="003B2A28">
            <w:pPr>
              <w:ind w:right="140"/>
              <w:jc w:val="both"/>
              <w:rPr>
                <w:sz w:val="12"/>
                <w:szCs w:val="12"/>
              </w:rPr>
            </w:pPr>
            <w:r w:rsidRPr="001C47CB">
              <w:rPr>
                <w:sz w:val="12"/>
                <w:szCs w:val="12"/>
              </w:rPr>
              <w:t>04</w:t>
            </w:r>
          </w:p>
        </w:tc>
        <w:tc>
          <w:tcPr>
            <w:tcW w:w="828" w:type="dxa"/>
            <w:noWrap/>
            <w:hideMark/>
          </w:tcPr>
          <w:p w:rsidR="003B2A28" w:rsidRPr="001C47CB" w:rsidRDefault="003B2A28" w:rsidP="003B2A28">
            <w:pPr>
              <w:ind w:right="140"/>
              <w:jc w:val="both"/>
              <w:rPr>
                <w:sz w:val="12"/>
                <w:szCs w:val="12"/>
              </w:rPr>
            </w:pPr>
            <w:r w:rsidRPr="001C47CB">
              <w:rPr>
                <w:sz w:val="12"/>
                <w:szCs w:val="12"/>
              </w:rPr>
              <w:t>01 2 01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6 117,3</w:t>
            </w:r>
          </w:p>
        </w:tc>
        <w:tc>
          <w:tcPr>
            <w:tcW w:w="890" w:type="dxa"/>
            <w:noWrap/>
            <w:hideMark/>
          </w:tcPr>
          <w:p w:rsidR="003B2A28" w:rsidRPr="001C47CB" w:rsidRDefault="003B2A28" w:rsidP="003B2A28">
            <w:pPr>
              <w:ind w:right="140"/>
              <w:jc w:val="both"/>
              <w:rPr>
                <w:sz w:val="12"/>
                <w:szCs w:val="12"/>
              </w:rPr>
            </w:pPr>
            <w:r w:rsidRPr="001C47CB">
              <w:rPr>
                <w:sz w:val="12"/>
                <w:szCs w:val="12"/>
              </w:rPr>
              <w:t>8 386,3</w:t>
            </w:r>
          </w:p>
        </w:tc>
        <w:tc>
          <w:tcPr>
            <w:tcW w:w="1066" w:type="dxa"/>
            <w:noWrap/>
            <w:hideMark/>
          </w:tcPr>
          <w:p w:rsidR="003B2A28" w:rsidRPr="001C47CB" w:rsidRDefault="003B2A28" w:rsidP="003B2A28">
            <w:pPr>
              <w:ind w:right="140"/>
              <w:jc w:val="both"/>
              <w:rPr>
                <w:sz w:val="12"/>
                <w:szCs w:val="12"/>
              </w:rPr>
            </w:pPr>
            <w:r w:rsidRPr="001C47CB">
              <w:rPr>
                <w:sz w:val="12"/>
                <w:szCs w:val="12"/>
              </w:rPr>
              <w:t>9 787,1</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215"/>
        </w:trPr>
        <w:tc>
          <w:tcPr>
            <w:tcW w:w="2518" w:type="dxa"/>
            <w:hideMark/>
          </w:tcPr>
          <w:p w:rsidR="003B2A28" w:rsidRPr="001C47CB" w:rsidRDefault="003B2A28" w:rsidP="003B2A28">
            <w:pPr>
              <w:ind w:right="140"/>
              <w:jc w:val="both"/>
              <w:rPr>
                <w:sz w:val="12"/>
                <w:szCs w:val="12"/>
              </w:rPr>
            </w:pPr>
            <w:proofErr w:type="gramStart"/>
            <w:r w:rsidRPr="001C47CB">
              <w:rPr>
                <w:sz w:val="12"/>
                <w:szCs w:val="12"/>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roofErr w:type="gramEnd"/>
          </w:p>
        </w:tc>
        <w:tc>
          <w:tcPr>
            <w:tcW w:w="1010" w:type="dxa"/>
            <w:hideMark/>
          </w:tcPr>
          <w:p w:rsidR="003B2A28" w:rsidRPr="001C47CB" w:rsidRDefault="003B2A28" w:rsidP="003B2A28">
            <w:pPr>
              <w:ind w:right="140"/>
              <w:jc w:val="both"/>
              <w:rPr>
                <w:sz w:val="12"/>
                <w:szCs w:val="12"/>
              </w:rPr>
            </w:pPr>
            <w:r w:rsidRPr="001C47CB">
              <w:rPr>
                <w:sz w:val="12"/>
                <w:szCs w:val="12"/>
              </w:rPr>
              <w:t>821</w:t>
            </w:r>
          </w:p>
        </w:tc>
        <w:tc>
          <w:tcPr>
            <w:tcW w:w="519" w:type="dxa"/>
            <w:noWrap/>
            <w:hideMark/>
          </w:tcPr>
          <w:p w:rsidR="003B2A28" w:rsidRPr="001C47CB" w:rsidRDefault="003B2A28" w:rsidP="003B2A28">
            <w:pPr>
              <w:ind w:right="140"/>
              <w:jc w:val="both"/>
              <w:rPr>
                <w:sz w:val="12"/>
                <w:szCs w:val="12"/>
              </w:rPr>
            </w:pPr>
            <w:r w:rsidRPr="001C47CB">
              <w:rPr>
                <w:sz w:val="12"/>
                <w:szCs w:val="12"/>
              </w:rPr>
              <w:t>10</w:t>
            </w:r>
          </w:p>
        </w:tc>
        <w:tc>
          <w:tcPr>
            <w:tcW w:w="579" w:type="dxa"/>
            <w:noWrap/>
            <w:hideMark/>
          </w:tcPr>
          <w:p w:rsidR="003B2A28" w:rsidRPr="001C47CB" w:rsidRDefault="003B2A28" w:rsidP="003B2A28">
            <w:pPr>
              <w:ind w:right="140"/>
              <w:jc w:val="both"/>
              <w:rPr>
                <w:sz w:val="12"/>
                <w:szCs w:val="12"/>
              </w:rPr>
            </w:pPr>
            <w:r w:rsidRPr="001C47CB">
              <w:rPr>
                <w:sz w:val="12"/>
                <w:szCs w:val="12"/>
              </w:rPr>
              <w:t>04</w:t>
            </w:r>
          </w:p>
        </w:tc>
        <w:tc>
          <w:tcPr>
            <w:tcW w:w="828" w:type="dxa"/>
            <w:noWrap/>
            <w:hideMark/>
          </w:tcPr>
          <w:p w:rsidR="003B2A28" w:rsidRPr="001C47CB" w:rsidRDefault="003B2A28" w:rsidP="003B2A28">
            <w:pPr>
              <w:ind w:right="140"/>
              <w:jc w:val="both"/>
              <w:rPr>
                <w:sz w:val="12"/>
                <w:szCs w:val="12"/>
              </w:rPr>
            </w:pPr>
            <w:r w:rsidRPr="001C47CB">
              <w:rPr>
                <w:sz w:val="12"/>
                <w:szCs w:val="12"/>
              </w:rPr>
              <w:t>01 2 01 Z082Д</w:t>
            </w:r>
          </w:p>
        </w:tc>
        <w:tc>
          <w:tcPr>
            <w:tcW w:w="596" w:type="dxa"/>
            <w:noWrap/>
            <w:hideMark/>
          </w:tcPr>
          <w:p w:rsidR="003B2A28" w:rsidRPr="001C47CB" w:rsidRDefault="003B2A28" w:rsidP="003B2A28">
            <w:pPr>
              <w:ind w:right="140"/>
              <w:jc w:val="both"/>
              <w:rPr>
                <w:sz w:val="12"/>
                <w:szCs w:val="12"/>
              </w:rPr>
            </w:pPr>
            <w:r w:rsidRPr="001C47CB">
              <w:rPr>
                <w:sz w:val="12"/>
                <w:szCs w:val="12"/>
              </w:rPr>
              <w:t>400</w:t>
            </w:r>
          </w:p>
        </w:tc>
        <w:tc>
          <w:tcPr>
            <w:tcW w:w="1278" w:type="dxa"/>
            <w:noWrap/>
            <w:hideMark/>
          </w:tcPr>
          <w:p w:rsidR="003B2A28" w:rsidRPr="001C47CB" w:rsidRDefault="003B2A28" w:rsidP="003B2A28">
            <w:pPr>
              <w:ind w:right="140"/>
              <w:jc w:val="both"/>
              <w:rPr>
                <w:sz w:val="12"/>
                <w:szCs w:val="12"/>
              </w:rPr>
            </w:pPr>
            <w:r w:rsidRPr="001C47CB">
              <w:rPr>
                <w:sz w:val="12"/>
                <w:szCs w:val="12"/>
              </w:rPr>
              <w:t>6 117,3</w:t>
            </w:r>
          </w:p>
        </w:tc>
        <w:tc>
          <w:tcPr>
            <w:tcW w:w="890" w:type="dxa"/>
            <w:noWrap/>
            <w:hideMark/>
          </w:tcPr>
          <w:p w:rsidR="003B2A28" w:rsidRPr="001C47CB" w:rsidRDefault="003B2A28" w:rsidP="003B2A28">
            <w:pPr>
              <w:ind w:right="140"/>
              <w:jc w:val="both"/>
              <w:rPr>
                <w:sz w:val="12"/>
                <w:szCs w:val="12"/>
              </w:rPr>
            </w:pPr>
            <w:r w:rsidRPr="001C47CB">
              <w:rPr>
                <w:sz w:val="12"/>
                <w:szCs w:val="12"/>
              </w:rPr>
              <w:t>8 386,3</w:t>
            </w:r>
          </w:p>
        </w:tc>
        <w:tc>
          <w:tcPr>
            <w:tcW w:w="1066" w:type="dxa"/>
            <w:noWrap/>
            <w:hideMark/>
          </w:tcPr>
          <w:p w:rsidR="003B2A28" w:rsidRPr="001C47CB" w:rsidRDefault="003B2A28" w:rsidP="003B2A28">
            <w:pPr>
              <w:ind w:right="140"/>
              <w:jc w:val="both"/>
              <w:rPr>
                <w:sz w:val="12"/>
                <w:szCs w:val="12"/>
              </w:rPr>
            </w:pPr>
            <w:r w:rsidRPr="001C47CB">
              <w:rPr>
                <w:sz w:val="12"/>
                <w:szCs w:val="12"/>
              </w:rPr>
              <w:t>9 787,1</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570"/>
        </w:trPr>
        <w:tc>
          <w:tcPr>
            <w:tcW w:w="2518" w:type="dxa"/>
            <w:hideMark/>
          </w:tcPr>
          <w:p w:rsidR="003B2A28" w:rsidRPr="001C47CB" w:rsidRDefault="003B2A28" w:rsidP="003B2A28">
            <w:pPr>
              <w:ind w:right="140"/>
              <w:jc w:val="both"/>
              <w:rPr>
                <w:b/>
                <w:bCs/>
                <w:sz w:val="12"/>
                <w:szCs w:val="12"/>
              </w:rPr>
            </w:pPr>
            <w:r w:rsidRPr="001C47CB">
              <w:rPr>
                <w:b/>
                <w:bCs/>
                <w:sz w:val="12"/>
                <w:szCs w:val="12"/>
              </w:rPr>
              <w:t>Совет депутатов муниципального образования Билибинский муниципальный район</w:t>
            </w:r>
          </w:p>
        </w:tc>
        <w:tc>
          <w:tcPr>
            <w:tcW w:w="1010" w:type="dxa"/>
            <w:hideMark/>
          </w:tcPr>
          <w:p w:rsidR="003B2A28" w:rsidRPr="001C47CB" w:rsidRDefault="003B2A28" w:rsidP="003B2A28">
            <w:pPr>
              <w:ind w:right="140"/>
              <w:jc w:val="both"/>
              <w:rPr>
                <w:b/>
                <w:bCs/>
                <w:sz w:val="12"/>
                <w:szCs w:val="12"/>
              </w:rPr>
            </w:pPr>
            <w:r w:rsidRPr="001C47CB">
              <w:rPr>
                <w:b/>
                <w:bCs/>
                <w:sz w:val="12"/>
                <w:szCs w:val="12"/>
              </w:rPr>
              <w:t>822</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8 963,5</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8 810,4</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7 606,1</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Общегосударственные вопросы</w:t>
            </w:r>
          </w:p>
        </w:tc>
        <w:tc>
          <w:tcPr>
            <w:tcW w:w="1010" w:type="dxa"/>
            <w:hideMark/>
          </w:tcPr>
          <w:p w:rsidR="003B2A28" w:rsidRPr="001C47CB" w:rsidRDefault="003B2A28" w:rsidP="003B2A28">
            <w:pPr>
              <w:ind w:right="140"/>
              <w:jc w:val="both"/>
              <w:rPr>
                <w:b/>
                <w:bCs/>
                <w:sz w:val="12"/>
                <w:szCs w:val="12"/>
              </w:rPr>
            </w:pPr>
            <w:r w:rsidRPr="001C47CB">
              <w:rPr>
                <w:b/>
                <w:bCs/>
                <w:sz w:val="12"/>
                <w:szCs w:val="12"/>
              </w:rPr>
              <w:t>822</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8 963,5</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8 810,4</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7 606,1</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855"/>
        </w:trPr>
        <w:tc>
          <w:tcPr>
            <w:tcW w:w="2518" w:type="dxa"/>
            <w:hideMark/>
          </w:tcPr>
          <w:p w:rsidR="003B2A28" w:rsidRPr="001C47CB" w:rsidRDefault="003B2A28" w:rsidP="003B2A28">
            <w:pPr>
              <w:ind w:right="140"/>
              <w:jc w:val="both"/>
              <w:rPr>
                <w:b/>
                <w:bCs/>
                <w:sz w:val="12"/>
                <w:szCs w:val="12"/>
              </w:rPr>
            </w:pPr>
            <w:r w:rsidRPr="001C47CB">
              <w:rPr>
                <w:b/>
                <w:bCs/>
                <w:sz w:val="12"/>
                <w:szCs w:val="1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10" w:type="dxa"/>
            <w:hideMark/>
          </w:tcPr>
          <w:p w:rsidR="003B2A28" w:rsidRPr="001C47CB" w:rsidRDefault="003B2A28" w:rsidP="003B2A28">
            <w:pPr>
              <w:ind w:right="140"/>
              <w:jc w:val="both"/>
              <w:rPr>
                <w:b/>
                <w:bCs/>
                <w:sz w:val="12"/>
                <w:szCs w:val="12"/>
              </w:rPr>
            </w:pPr>
            <w:r w:rsidRPr="001C47CB">
              <w:rPr>
                <w:b/>
                <w:bCs/>
                <w:sz w:val="12"/>
                <w:szCs w:val="12"/>
              </w:rPr>
              <w:t>822</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03</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8 753,5</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8 600,4</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7 396,1</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b/>
                <w:bCs/>
                <w:sz w:val="12"/>
                <w:szCs w:val="12"/>
              </w:rPr>
            </w:pPr>
            <w:r w:rsidRPr="001C47CB">
              <w:rPr>
                <w:b/>
                <w:bCs/>
                <w:sz w:val="12"/>
                <w:szCs w:val="12"/>
              </w:rPr>
              <w:t>Совет депутатов муниципального образования</w:t>
            </w:r>
          </w:p>
        </w:tc>
        <w:tc>
          <w:tcPr>
            <w:tcW w:w="1010" w:type="dxa"/>
            <w:hideMark/>
          </w:tcPr>
          <w:p w:rsidR="003B2A28" w:rsidRPr="001C47CB" w:rsidRDefault="003B2A28" w:rsidP="003B2A28">
            <w:pPr>
              <w:ind w:right="140"/>
              <w:jc w:val="both"/>
              <w:rPr>
                <w:b/>
                <w:bCs/>
                <w:sz w:val="12"/>
                <w:szCs w:val="12"/>
              </w:rPr>
            </w:pPr>
            <w:r w:rsidRPr="001C47CB">
              <w:rPr>
                <w:b/>
                <w:bCs/>
                <w:sz w:val="12"/>
                <w:szCs w:val="12"/>
              </w:rPr>
              <w:t>822</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03</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83</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8 753,5</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8 600,4</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7 396,1</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300"/>
        </w:trPr>
        <w:tc>
          <w:tcPr>
            <w:tcW w:w="2518" w:type="dxa"/>
            <w:hideMark/>
          </w:tcPr>
          <w:p w:rsidR="003B2A28" w:rsidRPr="001C47CB" w:rsidRDefault="003B2A28" w:rsidP="003B2A28">
            <w:pPr>
              <w:ind w:right="140"/>
              <w:jc w:val="both"/>
              <w:rPr>
                <w:sz w:val="12"/>
                <w:szCs w:val="12"/>
              </w:rPr>
            </w:pPr>
            <w:r w:rsidRPr="001C47CB">
              <w:rPr>
                <w:sz w:val="12"/>
                <w:szCs w:val="12"/>
              </w:rPr>
              <w:t>Депутаты муниципального образования</w:t>
            </w:r>
          </w:p>
        </w:tc>
        <w:tc>
          <w:tcPr>
            <w:tcW w:w="1010" w:type="dxa"/>
            <w:hideMark/>
          </w:tcPr>
          <w:p w:rsidR="003B2A28" w:rsidRPr="001C47CB" w:rsidRDefault="003B2A28" w:rsidP="003B2A28">
            <w:pPr>
              <w:ind w:right="140"/>
              <w:jc w:val="both"/>
              <w:rPr>
                <w:sz w:val="12"/>
                <w:szCs w:val="12"/>
              </w:rPr>
            </w:pPr>
            <w:r w:rsidRPr="001C47CB">
              <w:rPr>
                <w:sz w:val="12"/>
                <w:szCs w:val="12"/>
              </w:rPr>
              <w:t>822</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83 1</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8 753,5</w:t>
            </w:r>
          </w:p>
        </w:tc>
        <w:tc>
          <w:tcPr>
            <w:tcW w:w="890" w:type="dxa"/>
            <w:noWrap/>
            <w:hideMark/>
          </w:tcPr>
          <w:p w:rsidR="003B2A28" w:rsidRPr="001C47CB" w:rsidRDefault="003B2A28" w:rsidP="003B2A28">
            <w:pPr>
              <w:ind w:right="140"/>
              <w:jc w:val="both"/>
              <w:rPr>
                <w:sz w:val="12"/>
                <w:szCs w:val="12"/>
              </w:rPr>
            </w:pPr>
            <w:r w:rsidRPr="001C47CB">
              <w:rPr>
                <w:sz w:val="12"/>
                <w:szCs w:val="12"/>
              </w:rPr>
              <w:t>8 600,4</w:t>
            </w:r>
          </w:p>
        </w:tc>
        <w:tc>
          <w:tcPr>
            <w:tcW w:w="1066" w:type="dxa"/>
            <w:noWrap/>
            <w:hideMark/>
          </w:tcPr>
          <w:p w:rsidR="003B2A28" w:rsidRPr="001C47CB" w:rsidRDefault="003B2A28" w:rsidP="003B2A28">
            <w:pPr>
              <w:ind w:right="140"/>
              <w:jc w:val="both"/>
              <w:rPr>
                <w:sz w:val="12"/>
                <w:szCs w:val="12"/>
              </w:rPr>
            </w:pPr>
            <w:r w:rsidRPr="001C47CB">
              <w:rPr>
                <w:sz w:val="12"/>
                <w:szCs w:val="12"/>
              </w:rPr>
              <w:t>7 396,1</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500"/>
        </w:trPr>
        <w:tc>
          <w:tcPr>
            <w:tcW w:w="2518" w:type="dxa"/>
            <w:hideMark/>
          </w:tcPr>
          <w:p w:rsidR="003B2A28" w:rsidRPr="001C47CB" w:rsidRDefault="003B2A28" w:rsidP="003B2A28">
            <w:pPr>
              <w:ind w:right="140"/>
              <w:jc w:val="both"/>
              <w:rPr>
                <w:sz w:val="12"/>
                <w:szCs w:val="12"/>
              </w:rPr>
            </w:pPr>
            <w:r w:rsidRPr="001C47CB">
              <w:rPr>
                <w:sz w:val="12"/>
                <w:szCs w:val="12"/>
              </w:rPr>
              <w:t>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hideMark/>
          </w:tcPr>
          <w:p w:rsidR="003B2A28" w:rsidRPr="001C47CB" w:rsidRDefault="003B2A28" w:rsidP="003B2A28">
            <w:pPr>
              <w:ind w:right="140"/>
              <w:jc w:val="both"/>
              <w:rPr>
                <w:sz w:val="12"/>
                <w:szCs w:val="12"/>
              </w:rPr>
            </w:pPr>
            <w:r w:rsidRPr="001C47CB">
              <w:rPr>
                <w:sz w:val="12"/>
                <w:szCs w:val="12"/>
              </w:rPr>
              <w:t>822</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83 1 00 00060</w:t>
            </w:r>
          </w:p>
        </w:tc>
        <w:tc>
          <w:tcPr>
            <w:tcW w:w="596" w:type="dxa"/>
            <w:noWrap/>
            <w:hideMark/>
          </w:tcPr>
          <w:p w:rsidR="003B2A28" w:rsidRPr="001C47CB" w:rsidRDefault="003B2A28" w:rsidP="003B2A28">
            <w:pPr>
              <w:ind w:right="140"/>
              <w:jc w:val="both"/>
              <w:rPr>
                <w:sz w:val="12"/>
                <w:szCs w:val="12"/>
              </w:rPr>
            </w:pPr>
            <w:r w:rsidRPr="001C47CB">
              <w:rPr>
                <w:sz w:val="12"/>
                <w:szCs w:val="12"/>
              </w:rPr>
              <w:t>100</w:t>
            </w:r>
          </w:p>
        </w:tc>
        <w:tc>
          <w:tcPr>
            <w:tcW w:w="1278" w:type="dxa"/>
            <w:noWrap/>
            <w:hideMark/>
          </w:tcPr>
          <w:p w:rsidR="003B2A28" w:rsidRPr="001C47CB" w:rsidRDefault="003B2A28" w:rsidP="003B2A28">
            <w:pPr>
              <w:ind w:right="140"/>
              <w:jc w:val="both"/>
              <w:rPr>
                <w:sz w:val="12"/>
                <w:szCs w:val="12"/>
              </w:rPr>
            </w:pPr>
            <w:r w:rsidRPr="001C47CB">
              <w:rPr>
                <w:sz w:val="12"/>
                <w:szCs w:val="12"/>
              </w:rPr>
              <w:t>8 471,2</w:t>
            </w:r>
          </w:p>
        </w:tc>
        <w:tc>
          <w:tcPr>
            <w:tcW w:w="890" w:type="dxa"/>
            <w:hideMark/>
          </w:tcPr>
          <w:p w:rsidR="003B2A28" w:rsidRPr="001C47CB" w:rsidRDefault="003B2A28" w:rsidP="003B2A28">
            <w:pPr>
              <w:ind w:right="140"/>
              <w:jc w:val="both"/>
              <w:rPr>
                <w:sz w:val="12"/>
                <w:szCs w:val="12"/>
              </w:rPr>
            </w:pPr>
            <w:r w:rsidRPr="001C47CB">
              <w:rPr>
                <w:sz w:val="12"/>
                <w:szCs w:val="12"/>
              </w:rPr>
              <w:t>8 421,1</w:t>
            </w:r>
          </w:p>
        </w:tc>
        <w:tc>
          <w:tcPr>
            <w:tcW w:w="1066" w:type="dxa"/>
            <w:noWrap/>
            <w:hideMark/>
          </w:tcPr>
          <w:p w:rsidR="003B2A28" w:rsidRPr="001C47CB" w:rsidRDefault="003B2A28" w:rsidP="003B2A28">
            <w:pPr>
              <w:ind w:right="140"/>
              <w:jc w:val="both"/>
              <w:rPr>
                <w:sz w:val="12"/>
                <w:szCs w:val="12"/>
              </w:rPr>
            </w:pPr>
            <w:r w:rsidRPr="001C47CB">
              <w:rPr>
                <w:sz w:val="12"/>
                <w:szCs w:val="12"/>
              </w:rPr>
              <w:t>7 113,8</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900"/>
        </w:trPr>
        <w:tc>
          <w:tcPr>
            <w:tcW w:w="2518" w:type="dxa"/>
            <w:hideMark/>
          </w:tcPr>
          <w:p w:rsidR="003B2A28" w:rsidRPr="001C47CB" w:rsidRDefault="003B2A28" w:rsidP="003B2A28">
            <w:pPr>
              <w:ind w:right="140"/>
              <w:jc w:val="both"/>
              <w:rPr>
                <w:sz w:val="12"/>
                <w:szCs w:val="12"/>
              </w:rPr>
            </w:pPr>
            <w:r w:rsidRPr="001C47CB">
              <w:rPr>
                <w:sz w:val="12"/>
                <w:szCs w:val="12"/>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10" w:type="dxa"/>
            <w:hideMark/>
          </w:tcPr>
          <w:p w:rsidR="003B2A28" w:rsidRPr="001C47CB" w:rsidRDefault="003B2A28" w:rsidP="003B2A28">
            <w:pPr>
              <w:ind w:right="140"/>
              <w:jc w:val="both"/>
              <w:rPr>
                <w:sz w:val="12"/>
                <w:szCs w:val="12"/>
              </w:rPr>
            </w:pPr>
            <w:r w:rsidRPr="001C47CB">
              <w:rPr>
                <w:sz w:val="12"/>
                <w:szCs w:val="12"/>
              </w:rPr>
              <w:t>822</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83 1 00 00110</w:t>
            </w:r>
          </w:p>
        </w:tc>
        <w:tc>
          <w:tcPr>
            <w:tcW w:w="596" w:type="dxa"/>
            <w:noWrap/>
            <w:hideMark/>
          </w:tcPr>
          <w:p w:rsidR="003B2A28" w:rsidRPr="001C47CB" w:rsidRDefault="003B2A28" w:rsidP="003B2A28">
            <w:pPr>
              <w:ind w:right="140"/>
              <w:jc w:val="both"/>
              <w:rPr>
                <w:sz w:val="12"/>
                <w:szCs w:val="12"/>
              </w:rPr>
            </w:pPr>
            <w:r w:rsidRPr="001C47CB">
              <w:rPr>
                <w:sz w:val="12"/>
                <w:szCs w:val="12"/>
              </w:rPr>
              <w:t>200</w:t>
            </w:r>
          </w:p>
        </w:tc>
        <w:tc>
          <w:tcPr>
            <w:tcW w:w="1278" w:type="dxa"/>
            <w:noWrap/>
            <w:hideMark/>
          </w:tcPr>
          <w:p w:rsidR="003B2A28" w:rsidRPr="001C47CB" w:rsidRDefault="003B2A28" w:rsidP="003B2A28">
            <w:pPr>
              <w:ind w:right="140"/>
              <w:jc w:val="both"/>
              <w:rPr>
                <w:sz w:val="12"/>
                <w:szCs w:val="12"/>
              </w:rPr>
            </w:pPr>
            <w:r w:rsidRPr="001C47CB">
              <w:rPr>
                <w:sz w:val="12"/>
                <w:szCs w:val="12"/>
              </w:rPr>
              <w:t>175,3</w:t>
            </w:r>
          </w:p>
        </w:tc>
        <w:tc>
          <w:tcPr>
            <w:tcW w:w="890" w:type="dxa"/>
            <w:noWrap/>
            <w:hideMark/>
          </w:tcPr>
          <w:p w:rsidR="003B2A28" w:rsidRPr="001C47CB" w:rsidRDefault="003B2A28" w:rsidP="003B2A28">
            <w:pPr>
              <w:ind w:right="140"/>
              <w:jc w:val="both"/>
              <w:rPr>
                <w:sz w:val="12"/>
                <w:szCs w:val="12"/>
              </w:rPr>
            </w:pPr>
            <w:r w:rsidRPr="001C47CB">
              <w:rPr>
                <w:sz w:val="12"/>
                <w:szCs w:val="12"/>
              </w:rPr>
              <w:t>175,3</w:t>
            </w:r>
          </w:p>
        </w:tc>
        <w:tc>
          <w:tcPr>
            <w:tcW w:w="1066" w:type="dxa"/>
            <w:noWrap/>
            <w:hideMark/>
          </w:tcPr>
          <w:p w:rsidR="003B2A28" w:rsidRPr="001C47CB" w:rsidRDefault="003B2A28" w:rsidP="003B2A28">
            <w:pPr>
              <w:ind w:right="140"/>
              <w:jc w:val="both"/>
              <w:rPr>
                <w:sz w:val="12"/>
                <w:szCs w:val="12"/>
              </w:rPr>
            </w:pPr>
            <w:r w:rsidRPr="001C47CB">
              <w:rPr>
                <w:sz w:val="12"/>
                <w:szCs w:val="12"/>
              </w:rPr>
              <w:t>175,3</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Расходы на содержание Центрального аппарата органов местного самоуправления (муниципальных  органов) (Иные бюджетные ассигнования)</w:t>
            </w:r>
          </w:p>
        </w:tc>
        <w:tc>
          <w:tcPr>
            <w:tcW w:w="1010" w:type="dxa"/>
            <w:hideMark/>
          </w:tcPr>
          <w:p w:rsidR="003B2A28" w:rsidRPr="001C47CB" w:rsidRDefault="003B2A28" w:rsidP="003B2A28">
            <w:pPr>
              <w:ind w:right="140"/>
              <w:jc w:val="both"/>
              <w:rPr>
                <w:sz w:val="12"/>
                <w:szCs w:val="12"/>
              </w:rPr>
            </w:pPr>
            <w:r w:rsidRPr="001C47CB">
              <w:rPr>
                <w:sz w:val="12"/>
                <w:szCs w:val="12"/>
              </w:rPr>
              <w:t>822</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83 1 00 00110</w:t>
            </w:r>
          </w:p>
        </w:tc>
        <w:tc>
          <w:tcPr>
            <w:tcW w:w="596" w:type="dxa"/>
            <w:noWrap/>
            <w:hideMark/>
          </w:tcPr>
          <w:p w:rsidR="003B2A28" w:rsidRPr="001C47CB" w:rsidRDefault="003B2A28" w:rsidP="003B2A28">
            <w:pPr>
              <w:ind w:right="140"/>
              <w:jc w:val="both"/>
              <w:rPr>
                <w:sz w:val="12"/>
                <w:szCs w:val="12"/>
              </w:rPr>
            </w:pPr>
            <w:r w:rsidRPr="001C47CB">
              <w:rPr>
                <w:sz w:val="12"/>
                <w:szCs w:val="12"/>
              </w:rPr>
              <w:t>800</w:t>
            </w:r>
          </w:p>
        </w:tc>
        <w:tc>
          <w:tcPr>
            <w:tcW w:w="1278" w:type="dxa"/>
            <w:noWrap/>
            <w:hideMark/>
          </w:tcPr>
          <w:p w:rsidR="003B2A28" w:rsidRPr="001C47CB" w:rsidRDefault="003B2A28" w:rsidP="003B2A28">
            <w:pPr>
              <w:ind w:right="140"/>
              <w:jc w:val="both"/>
              <w:rPr>
                <w:sz w:val="12"/>
                <w:szCs w:val="12"/>
              </w:rPr>
            </w:pPr>
            <w:r w:rsidRPr="001C47CB">
              <w:rPr>
                <w:sz w:val="12"/>
                <w:szCs w:val="12"/>
              </w:rPr>
              <w:t>4,0</w:t>
            </w:r>
          </w:p>
        </w:tc>
        <w:tc>
          <w:tcPr>
            <w:tcW w:w="890" w:type="dxa"/>
            <w:noWrap/>
            <w:hideMark/>
          </w:tcPr>
          <w:p w:rsidR="003B2A28" w:rsidRPr="001C47CB" w:rsidRDefault="003B2A28" w:rsidP="003B2A28">
            <w:pPr>
              <w:ind w:right="140"/>
              <w:jc w:val="both"/>
              <w:rPr>
                <w:sz w:val="12"/>
                <w:szCs w:val="12"/>
              </w:rPr>
            </w:pPr>
            <w:r w:rsidRPr="001C47CB">
              <w:rPr>
                <w:sz w:val="12"/>
                <w:szCs w:val="12"/>
              </w:rPr>
              <w:t>4,0</w:t>
            </w:r>
          </w:p>
        </w:tc>
        <w:tc>
          <w:tcPr>
            <w:tcW w:w="1066" w:type="dxa"/>
            <w:noWrap/>
            <w:hideMark/>
          </w:tcPr>
          <w:p w:rsidR="003B2A28" w:rsidRPr="001C47CB" w:rsidRDefault="003B2A28" w:rsidP="003B2A28">
            <w:pPr>
              <w:ind w:right="140"/>
              <w:jc w:val="both"/>
              <w:rPr>
                <w:sz w:val="12"/>
                <w:szCs w:val="12"/>
              </w:rPr>
            </w:pPr>
            <w:r w:rsidRPr="001C47CB">
              <w:rPr>
                <w:sz w:val="12"/>
                <w:szCs w:val="12"/>
              </w:rPr>
              <w:t>4,0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1545"/>
        </w:trPr>
        <w:tc>
          <w:tcPr>
            <w:tcW w:w="2518" w:type="dxa"/>
            <w:hideMark/>
          </w:tcPr>
          <w:p w:rsidR="003B2A28" w:rsidRPr="001C47CB" w:rsidRDefault="003B2A28" w:rsidP="003B2A28">
            <w:pPr>
              <w:ind w:right="140"/>
              <w:jc w:val="both"/>
              <w:rPr>
                <w:sz w:val="12"/>
                <w:szCs w:val="12"/>
              </w:rPr>
            </w:pPr>
            <w:r w:rsidRPr="001C47CB">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hideMark/>
          </w:tcPr>
          <w:p w:rsidR="003B2A28" w:rsidRPr="001C47CB" w:rsidRDefault="003B2A28" w:rsidP="003B2A28">
            <w:pPr>
              <w:ind w:right="140"/>
              <w:jc w:val="both"/>
              <w:rPr>
                <w:sz w:val="12"/>
                <w:szCs w:val="12"/>
              </w:rPr>
            </w:pPr>
            <w:r w:rsidRPr="001C47CB">
              <w:rPr>
                <w:sz w:val="12"/>
                <w:szCs w:val="12"/>
              </w:rPr>
              <w:t>822</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03</w:t>
            </w:r>
          </w:p>
        </w:tc>
        <w:tc>
          <w:tcPr>
            <w:tcW w:w="828" w:type="dxa"/>
            <w:noWrap/>
            <w:hideMark/>
          </w:tcPr>
          <w:p w:rsidR="003B2A28" w:rsidRPr="001C47CB" w:rsidRDefault="003B2A28" w:rsidP="003B2A28">
            <w:pPr>
              <w:ind w:right="140"/>
              <w:jc w:val="both"/>
              <w:rPr>
                <w:sz w:val="12"/>
                <w:szCs w:val="12"/>
              </w:rPr>
            </w:pPr>
            <w:r w:rsidRPr="001C47CB">
              <w:rPr>
                <w:sz w:val="12"/>
                <w:szCs w:val="12"/>
              </w:rPr>
              <w:t>83 1 00 10110</w:t>
            </w:r>
          </w:p>
        </w:tc>
        <w:tc>
          <w:tcPr>
            <w:tcW w:w="596" w:type="dxa"/>
            <w:noWrap/>
            <w:hideMark/>
          </w:tcPr>
          <w:p w:rsidR="003B2A28" w:rsidRPr="001C47CB" w:rsidRDefault="003B2A28" w:rsidP="003B2A28">
            <w:pPr>
              <w:ind w:right="140"/>
              <w:jc w:val="both"/>
              <w:rPr>
                <w:sz w:val="12"/>
                <w:szCs w:val="12"/>
              </w:rPr>
            </w:pPr>
            <w:r w:rsidRPr="001C47CB">
              <w:rPr>
                <w:sz w:val="12"/>
                <w:szCs w:val="12"/>
              </w:rPr>
              <w:t>100</w:t>
            </w:r>
          </w:p>
        </w:tc>
        <w:tc>
          <w:tcPr>
            <w:tcW w:w="1278" w:type="dxa"/>
            <w:noWrap/>
            <w:hideMark/>
          </w:tcPr>
          <w:p w:rsidR="003B2A28" w:rsidRPr="001C47CB" w:rsidRDefault="003B2A28" w:rsidP="003B2A28">
            <w:pPr>
              <w:ind w:right="140"/>
              <w:jc w:val="both"/>
              <w:rPr>
                <w:sz w:val="12"/>
                <w:szCs w:val="12"/>
              </w:rPr>
            </w:pPr>
            <w:r w:rsidRPr="001C47CB">
              <w:rPr>
                <w:sz w:val="12"/>
                <w:szCs w:val="12"/>
              </w:rPr>
              <w:t>103,0</w:t>
            </w:r>
          </w:p>
        </w:tc>
        <w:tc>
          <w:tcPr>
            <w:tcW w:w="890" w:type="dxa"/>
            <w:noWrap/>
            <w:hideMark/>
          </w:tcPr>
          <w:p w:rsidR="003B2A28" w:rsidRPr="001C47CB" w:rsidRDefault="003B2A28" w:rsidP="003B2A28">
            <w:pPr>
              <w:ind w:right="140"/>
              <w:jc w:val="both"/>
              <w:rPr>
                <w:sz w:val="12"/>
                <w:szCs w:val="12"/>
              </w:rPr>
            </w:pPr>
            <w:r w:rsidRPr="001C47CB">
              <w:rPr>
                <w:sz w:val="12"/>
                <w:szCs w:val="12"/>
              </w:rPr>
              <w:t>0,0</w:t>
            </w:r>
          </w:p>
        </w:tc>
        <w:tc>
          <w:tcPr>
            <w:tcW w:w="1066" w:type="dxa"/>
            <w:noWrap/>
            <w:hideMark/>
          </w:tcPr>
          <w:p w:rsidR="003B2A28" w:rsidRPr="001C47CB" w:rsidRDefault="003B2A28" w:rsidP="003B2A28">
            <w:pPr>
              <w:ind w:right="140"/>
              <w:jc w:val="both"/>
              <w:rPr>
                <w:sz w:val="12"/>
                <w:szCs w:val="12"/>
              </w:rPr>
            </w:pPr>
            <w:r w:rsidRPr="001C47CB">
              <w:rPr>
                <w:sz w:val="12"/>
                <w:szCs w:val="12"/>
              </w:rPr>
              <w:t>103,0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285"/>
        </w:trPr>
        <w:tc>
          <w:tcPr>
            <w:tcW w:w="2518" w:type="dxa"/>
            <w:hideMark/>
          </w:tcPr>
          <w:p w:rsidR="003B2A28" w:rsidRPr="001C47CB" w:rsidRDefault="003B2A28" w:rsidP="003B2A28">
            <w:pPr>
              <w:ind w:right="140"/>
              <w:jc w:val="both"/>
              <w:rPr>
                <w:b/>
                <w:bCs/>
                <w:sz w:val="12"/>
                <w:szCs w:val="12"/>
              </w:rPr>
            </w:pPr>
            <w:r w:rsidRPr="001C47CB">
              <w:rPr>
                <w:b/>
                <w:bCs/>
                <w:sz w:val="12"/>
                <w:szCs w:val="12"/>
              </w:rPr>
              <w:t>Другие общегосударственные вопросы</w:t>
            </w:r>
          </w:p>
        </w:tc>
        <w:tc>
          <w:tcPr>
            <w:tcW w:w="1010" w:type="dxa"/>
            <w:hideMark/>
          </w:tcPr>
          <w:p w:rsidR="003B2A28" w:rsidRPr="001C47CB" w:rsidRDefault="003B2A28" w:rsidP="003B2A28">
            <w:pPr>
              <w:ind w:right="140"/>
              <w:jc w:val="both"/>
              <w:rPr>
                <w:b/>
                <w:bCs/>
                <w:sz w:val="12"/>
                <w:szCs w:val="12"/>
              </w:rPr>
            </w:pPr>
            <w:r w:rsidRPr="001C47CB">
              <w:rPr>
                <w:b/>
                <w:bCs/>
                <w:sz w:val="12"/>
                <w:szCs w:val="12"/>
              </w:rPr>
              <w:t>822</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13</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210,0</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210,0</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210,0</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585"/>
        </w:trPr>
        <w:tc>
          <w:tcPr>
            <w:tcW w:w="2518" w:type="dxa"/>
            <w:hideMark/>
          </w:tcPr>
          <w:p w:rsidR="003B2A28" w:rsidRPr="001C47CB" w:rsidRDefault="003B2A28" w:rsidP="003B2A28">
            <w:pPr>
              <w:ind w:right="140"/>
              <w:jc w:val="both"/>
              <w:rPr>
                <w:b/>
                <w:bCs/>
                <w:sz w:val="12"/>
                <w:szCs w:val="12"/>
              </w:rPr>
            </w:pPr>
            <w:r w:rsidRPr="001C47CB">
              <w:rPr>
                <w:b/>
                <w:bCs/>
                <w:sz w:val="12"/>
                <w:szCs w:val="12"/>
              </w:rPr>
              <w:t>Непрограммное направление расходов, связанное с обязательствами муниципального образования</w:t>
            </w:r>
          </w:p>
        </w:tc>
        <w:tc>
          <w:tcPr>
            <w:tcW w:w="1010" w:type="dxa"/>
            <w:hideMark/>
          </w:tcPr>
          <w:p w:rsidR="003B2A28" w:rsidRPr="001C47CB" w:rsidRDefault="003B2A28" w:rsidP="003B2A28">
            <w:pPr>
              <w:ind w:right="140"/>
              <w:jc w:val="both"/>
              <w:rPr>
                <w:b/>
                <w:bCs/>
                <w:sz w:val="12"/>
                <w:szCs w:val="12"/>
              </w:rPr>
            </w:pPr>
            <w:r w:rsidRPr="001C47CB">
              <w:rPr>
                <w:b/>
                <w:bCs/>
                <w:sz w:val="12"/>
                <w:szCs w:val="12"/>
              </w:rPr>
              <w:t>822</w:t>
            </w:r>
          </w:p>
        </w:tc>
        <w:tc>
          <w:tcPr>
            <w:tcW w:w="519" w:type="dxa"/>
            <w:noWrap/>
            <w:hideMark/>
          </w:tcPr>
          <w:p w:rsidR="003B2A28" w:rsidRPr="001C47CB" w:rsidRDefault="003B2A28" w:rsidP="003B2A28">
            <w:pPr>
              <w:ind w:right="140"/>
              <w:jc w:val="both"/>
              <w:rPr>
                <w:b/>
                <w:bCs/>
                <w:sz w:val="12"/>
                <w:szCs w:val="12"/>
              </w:rPr>
            </w:pPr>
            <w:r w:rsidRPr="001C47CB">
              <w:rPr>
                <w:b/>
                <w:bCs/>
                <w:sz w:val="12"/>
                <w:szCs w:val="12"/>
              </w:rPr>
              <w:t>01</w:t>
            </w:r>
          </w:p>
        </w:tc>
        <w:tc>
          <w:tcPr>
            <w:tcW w:w="579" w:type="dxa"/>
            <w:noWrap/>
            <w:hideMark/>
          </w:tcPr>
          <w:p w:rsidR="003B2A28" w:rsidRPr="001C47CB" w:rsidRDefault="003B2A28" w:rsidP="003B2A28">
            <w:pPr>
              <w:ind w:right="140"/>
              <w:jc w:val="both"/>
              <w:rPr>
                <w:b/>
                <w:bCs/>
                <w:sz w:val="12"/>
                <w:szCs w:val="12"/>
              </w:rPr>
            </w:pPr>
            <w:r w:rsidRPr="001C47CB">
              <w:rPr>
                <w:b/>
                <w:bCs/>
                <w:sz w:val="12"/>
                <w:szCs w:val="12"/>
              </w:rPr>
              <w:t>13</w:t>
            </w:r>
          </w:p>
        </w:tc>
        <w:tc>
          <w:tcPr>
            <w:tcW w:w="828" w:type="dxa"/>
            <w:noWrap/>
            <w:hideMark/>
          </w:tcPr>
          <w:p w:rsidR="003B2A28" w:rsidRPr="001C47CB" w:rsidRDefault="003B2A28" w:rsidP="003B2A28">
            <w:pPr>
              <w:ind w:right="140"/>
              <w:jc w:val="both"/>
              <w:rPr>
                <w:b/>
                <w:bCs/>
                <w:sz w:val="12"/>
                <w:szCs w:val="12"/>
              </w:rPr>
            </w:pPr>
            <w:r w:rsidRPr="001C47CB">
              <w:rPr>
                <w:b/>
                <w:bCs/>
                <w:sz w:val="12"/>
                <w:szCs w:val="12"/>
              </w:rPr>
              <w:t>82</w:t>
            </w:r>
          </w:p>
        </w:tc>
        <w:tc>
          <w:tcPr>
            <w:tcW w:w="596" w:type="dxa"/>
            <w:noWrap/>
            <w:hideMark/>
          </w:tcPr>
          <w:p w:rsidR="003B2A28" w:rsidRPr="001C47CB" w:rsidRDefault="003B2A28" w:rsidP="003B2A28">
            <w:pPr>
              <w:ind w:right="140"/>
              <w:jc w:val="both"/>
              <w:rPr>
                <w:b/>
                <w:bCs/>
                <w:sz w:val="12"/>
                <w:szCs w:val="12"/>
              </w:rPr>
            </w:pPr>
            <w:r w:rsidRPr="001C47CB">
              <w:rPr>
                <w:b/>
                <w:bCs/>
                <w:sz w:val="12"/>
                <w:szCs w:val="12"/>
              </w:rPr>
              <w:t> </w:t>
            </w:r>
          </w:p>
        </w:tc>
        <w:tc>
          <w:tcPr>
            <w:tcW w:w="1278" w:type="dxa"/>
            <w:noWrap/>
            <w:hideMark/>
          </w:tcPr>
          <w:p w:rsidR="003B2A28" w:rsidRPr="001C47CB" w:rsidRDefault="003B2A28" w:rsidP="003B2A28">
            <w:pPr>
              <w:ind w:right="140"/>
              <w:jc w:val="both"/>
              <w:rPr>
                <w:b/>
                <w:bCs/>
                <w:sz w:val="12"/>
                <w:szCs w:val="12"/>
              </w:rPr>
            </w:pPr>
            <w:r w:rsidRPr="001C47CB">
              <w:rPr>
                <w:b/>
                <w:bCs/>
                <w:sz w:val="12"/>
                <w:szCs w:val="12"/>
              </w:rPr>
              <w:t>210,0</w:t>
            </w:r>
          </w:p>
        </w:tc>
        <w:tc>
          <w:tcPr>
            <w:tcW w:w="890" w:type="dxa"/>
            <w:noWrap/>
            <w:hideMark/>
          </w:tcPr>
          <w:p w:rsidR="003B2A28" w:rsidRPr="001C47CB" w:rsidRDefault="003B2A28" w:rsidP="003B2A28">
            <w:pPr>
              <w:ind w:right="140"/>
              <w:jc w:val="both"/>
              <w:rPr>
                <w:b/>
                <w:bCs/>
                <w:sz w:val="12"/>
                <w:szCs w:val="12"/>
              </w:rPr>
            </w:pPr>
            <w:r w:rsidRPr="001C47CB">
              <w:rPr>
                <w:b/>
                <w:bCs/>
                <w:sz w:val="12"/>
                <w:szCs w:val="12"/>
              </w:rPr>
              <w:t>210,0</w:t>
            </w:r>
          </w:p>
        </w:tc>
        <w:tc>
          <w:tcPr>
            <w:tcW w:w="1066" w:type="dxa"/>
            <w:noWrap/>
            <w:hideMark/>
          </w:tcPr>
          <w:p w:rsidR="003B2A28" w:rsidRPr="001C47CB" w:rsidRDefault="003B2A28" w:rsidP="003B2A28">
            <w:pPr>
              <w:ind w:right="140"/>
              <w:jc w:val="both"/>
              <w:rPr>
                <w:b/>
                <w:bCs/>
                <w:sz w:val="12"/>
                <w:szCs w:val="12"/>
              </w:rPr>
            </w:pPr>
            <w:r w:rsidRPr="001C47CB">
              <w:rPr>
                <w:b/>
                <w:bCs/>
                <w:sz w:val="12"/>
                <w:szCs w:val="12"/>
              </w:rPr>
              <w:t>210,0</w:t>
            </w:r>
          </w:p>
        </w:tc>
        <w:tc>
          <w:tcPr>
            <w:tcW w:w="1138" w:type="dxa"/>
            <w:noWrap/>
            <w:hideMark/>
          </w:tcPr>
          <w:p w:rsidR="003B2A28" w:rsidRPr="001C47CB" w:rsidRDefault="003B2A28" w:rsidP="003B2A28">
            <w:pPr>
              <w:ind w:right="140"/>
              <w:jc w:val="both"/>
              <w:rPr>
                <w:b/>
                <w:bCs/>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Исполнение обязательств муниципального образования представительными  органами муниципального образования</w:t>
            </w:r>
          </w:p>
        </w:tc>
        <w:tc>
          <w:tcPr>
            <w:tcW w:w="1010" w:type="dxa"/>
            <w:hideMark/>
          </w:tcPr>
          <w:p w:rsidR="003B2A28" w:rsidRPr="001C47CB" w:rsidRDefault="003B2A28" w:rsidP="003B2A28">
            <w:pPr>
              <w:ind w:right="140"/>
              <w:jc w:val="both"/>
              <w:rPr>
                <w:sz w:val="12"/>
                <w:szCs w:val="12"/>
              </w:rPr>
            </w:pPr>
            <w:r w:rsidRPr="001C47CB">
              <w:rPr>
                <w:sz w:val="12"/>
                <w:szCs w:val="12"/>
              </w:rPr>
              <w:t>822</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13</w:t>
            </w:r>
          </w:p>
        </w:tc>
        <w:tc>
          <w:tcPr>
            <w:tcW w:w="828" w:type="dxa"/>
            <w:noWrap/>
            <w:hideMark/>
          </w:tcPr>
          <w:p w:rsidR="003B2A28" w:rsidRPr="001C47CB" w:rsidRDefault="003B2A28" w:rsidP="003B2A28">
            <w:pPr>
              <w:ind w:right="140"/>
              <w:jc w:val="both"/>
              <w:rPr>
                <w:sz w:val="12"/>
                <w:szCs w:val="12"/>
              </w:rPr>
            </w:pPr>
            <w:r w:rsidRPr="001C47CB">
              <w:rPr>
                <w:sz w:val="12"/>
                <w:szCs w:val="12"/>
              </w:rPr>
              <w:t>82 3</w:t>
            </w:r>
          </w:p>
        </w:tc>
        <w:tc>
          <w:tcPr>
            <w:tcW w:w="596" w:type="dxa"/>
            <w:noWrap/>
            <w:hideMark/>
          </w:tcPr>
          <w:p w:rsidR="003B2A28" w:rsidRPr="001C47CB" w:rsidRDefault="003B2A28" w:rsidP="003B2A28">
            <w:pPr>
              <w:ind w:right="140"/>
              <w:jc w:val="both"/>
              <w:rPr>
                <w:sz w:val="12"/>
                <w:szCs w:val="12"/>
              </w:rPr>
            </w:pPr>
            <w:r w:rsidRPr="001C47CB">
              <w:rPr>
                <w:sz w:val="12"/>
                <w:szCs w:val="12"/>
              </w:rPr>
              <w:t> </w:t>
            </w:r>
          </w:p>
        </w:tc>
        <w:tc>
          <w:tcPr>
            <w:tcW w:w="1278" w:type="dxa"/>
            <w:noWrap/>
            <w:hideMark/>
          </w:tcPr>
          <w:p w:rsidR="003B2A28" w:rsidRPr="001C47CB" w:rsidRDefault="003B2A28" w:rsidP="003B2A28">
            <w:pPr>
              <w:ind w:right="140"/>
              <w:jc w:val="both"/>
              <w:rPr>
                <w:sz w:val="12"/>
                <w:szCs w:val="12"/>
              </w:rPr>
            </w:pPr>
            <w:r w:rsidRPr="001C47CB">
              <w:rPr>
                <w:sz w:val="12"/>
                <w:szCs w:val="12"/>
              </w:rPr>
              <w:t>210,0</w:t>
            </w:r>
          </w:p>
        </w:tc>
        <w:tc>
          <w:tcPr>
            <w:tcW w:w="890" w:type="dxa"/>
            <w:noWrap/>
            <w:hideMark/>
          </w:tcPr>
          <w:p w:rsidR="003B2A28" w:rsidRPr="001C47CB" w:rsidRDefault="003B2A28" w:rsidP="003B2A28">
            <w:pPr>
              <w:ind w:right="140"/>
              <w:jc w:val="both"/>
              <w:rPr>
                <w:sz w:val="12"/>
                <w:szCs w:val="12"/>
              </w:rPr>
            </w:pPr>
            <w:r w:rsidRPr="001C47CB">
              <w:rPr>
                <w:sz w:val="12"/>
                <w:szCs w:val="12"/>
              </w:rPr>
              <w:t>210,0</w:t>
            </w:r>
          </w:p>
        </w:tc>
        <w:tc>
          <w:tcPr>
            <w:tcW w:w="1066" w:type="dxa"/>
            <w:noWrap/>
            <w:hideMark/>
          </w:tcPr>
          <w:p w:rsidR="003B2A28" w:rsidRPr="001C47CB" w:rsidRDefault="003B2A28" w:rsidP="003B2A28">
            <w:pPr>
              <w:ind w:right="140"/>
              <w:jc w:val="both"/>
              <w:rPr>
                <w:sz w:val="12"/>
                <w:szCs w:val="12"/>
              </w:rPr>
            </w:pPr>
            <w:r w:rsidRPr="001C47CB">
              <w:rPr>
                <w:sz w:val="12"/>
                <w:szCs w:val="12"/>
              </w:rPr>
              <w:t>210,0</w:t>
            </w:r>
          </w:p>
        </w:tc>
        <w:tc>
          <w:tcPr>
            <w:tcW w:w="1138" w:type="dxa"/>
            <w:noWrap/>
            <w:hideMark/>
          </w:tcPr>
          <w:p w:rsidR="003B2A28" w:rsidRPr="001C47CB" w:rsidRDefault="003B2A28" w:rsidP="003B2A28">
            <w:pPr>
              <w:ind w:right="140"/>
              <w:jc w:val="both"/>
              <w:rPr>
                <w:sz w:val="12"/>
                <w:szCs w:val="12"/>
              </w:rPr>
            </w:pPr>
          </w:p>
        </w:tc>
      </w:tr>
      <w:tr w:rsidR="003B2A28" w:rsidRPr="003B2A28" w:rsidTr="006A1BAD">
        <w:trPr>
          <w:trHeight w:val="600"/>
        </w:trPr>
        <w:tc>
          <w:tcPr>
            <w:tcW w:w="2518" w:type="dxa"/>
            <w:hideMark/>
          </w:tcPr>
          <w:p w:rsidR="003B2A28" w:rsidRPr="001C47CB" w:rsidRDefault="003B2A28" w:rsidP="003B2A28">
            <w:pPr>
              <w:ind w:right="140"/>
              <w:jc w:val="both"/>
              <w:rPr>
                <w:sz w:val="12"/>
                <w:szCs w:val="12"/>
              </w:rPr>
            </w:pPr>
            <w:r w:rsidRPr="001C47CB">
              <w:rPr>
                <w:sz w:val="12"/>
                <w:szCs w:val="12"/>
              </w:rPr>
              <w:t>Расходы на Почетные Грамоты (Социальное обеспечение и иные выплаты населению)</w:t>
            </w:r>
          </w:p>
        </w:tc>
        <w:tc>
          <w:tcPr>
            <w:tcW w:w="1010" w:type="dxa"/>
            <w:hideMark/>
          </w:tcPr>
          <w:p w:rsidR="003B2A28" w:rsidRPr="001C47CB" w:rsidRDefault="003B2A28" w:rsidP="003B2A28">
            <w:pPr>
              <w:ind w:right="140"/>
              <w:jc w:val="both"/>
              <w:rPr>
                <w:sz w:val="12"/>
                <w:szCs w:val="12"/>
              </w:rPr>
            </w:pPr>
            <w:r w:rsidRPr="001C47CB">
              <w:rPr>
                <w:sz w:val="12"/>
                <w:szCs w:val="12"/>
              </w:rPr>
              <w:t>822</w:t>
            </w:r>
          </w:p>
        </w:tc>
        <w:tc>
          <w:tcPr>
            <w:tcW w:w="519" w:type="dxa"/>
            <w:noWrap/>
            <w:hideMark/>
          </w:tcPr>
          <w:p w:rsidR="003B2A28" w:rsidRPr="001C47CB" w:rsidRDefault="003B2A28" w:rsidP="003B2A28">
            <w:pPr>
              <w:ind w:right="140"/>
              <w:jc w:val="both"/>
              <w:rPr>
                <w:sz w:val="12"/>
                <w:szCs w:val="12"/>
              </w:rPr>
            </w:pPr>
            <w:r w:rsidRPr="001C47CB">
              <w:rPr>
                <w:sz w:val="12"/>
                <w:szCs w:val="12"/>
              </w:rPr>
              <w:t>01</w:t>
            </w:r>
          </w:p>
        </w:tc>
        <w:tc>
          <w:tcPr>
            <w:tcW w:w="579" w:type="dxa"/>
            <w:noWrap/>
            <w:hideMark/>
          </w:tcPr>
          <w:p w:rsidR="003B2A28" w:rsidRPr="001C47CB" w:rsidRDefault="003B2A28" w:rsidP="003B2A28">
            <w:pPr>
              <w:ind w:right="140"/>
              <w:jc w:val="both"/>
              <w:rPr>
                <w:sz w:val="12"/>
                <w:szCs w:val="12"/>
              </w:rPr>
            </w:pPr>
            <w:r w:rsidRPr="001C47CB">
              <w:rPr>
                <w:sz w:val="12"/>
                <w:szCs w:val="12"/>
              </w:rPr>
              <w:t>13</w:t>
            </w:r>
          </w:p>
        </w:tc>
        <w:tc>
          <w:tcPr>
            <w:tcW w:w="828" w:type="dxa"/>
            <w:noWrap/>
            <w:hideMark/>
          </w:tcPr>
          <w:p w:rsidR="003B2A28" w:rsidRPr="001C47CB" w:rsidRDefault="003B2A28" w:rsidP="003B2A28">
            <w:pPr>
              <w:ind w:right="140"/>
              <w:jc w:val="both"/>
              <w:rPr>
                <w:sz w:val="12"/>
                <w:szCs w:val="12"/>
              </w:rPr>
            </w:pPr>
            <w:r w:rsidRPr="001C47CB">
              <w:rPr>
                <w:sz w:val="12"/>
                <w:szCs w:val="12"/>
              </w:rPr>
              <w:t>82 3 00 80350</w:t>
            </w:r>
          </w:p>
        </w:tc>
        <w:tc>
          <w:tcPr>
            <w:tcW w:w="596" w:type="dxa"/>
            <w:noWrap/>
            <w:hideMark/>
          </w:tcPr>
          <w:p w:rsidR="003B2A28" w:rsidRPr="001C47CB" w:rsidRDefault="003B2A28" w:rsidP="003B2A28">
            <w:pPr>
              <w:ind w:right="140"/>
              <w:jc w:val="both"/>
              <w:rPr>
                <w:sz w:val="12"/>
                <w:szCs w:val="12"/>
              </w:rPr>
            </w:pPr>
            <w:r w:rsidRPr="001C47CB">
              <w:rPr>
                <w:sz w:val="12"/>
                <w:szCs w:val="12"/>
              </w:rPr>
              <w:t>300</w:t>
            </w:r>
          </w:p>
        </w:tc>
        <w:tc>
          <w:tcPr>
            <w:tcW w:w="1278" w:type="dxa"/>
            <w:noWrap/>
            <w:hideMark/>
          </w:tcPr>
          <w:p w:rsidR="003B2A28" w:rsidRPr="001C47CB" w:rsidRDefault="003B2A28" w:rsidP="003B2A28">
            <w:pPr>
              <w:ind w:right="140"/>
              <w:jc w:val="both"/>
              <w:rPr>
                <w:sz w:val="12"/>
                <w:szCs w:val="12"/>
              </w:rPr>
            </w:pPr>
            <w:r w:rsidRPr="001C47CB">
              <w:rPr>
                <w:sz w:val="12"/>
                <w:szCs w:val="12"/>
              </w:rPr>
              <w:t>210,0</w:t>
            </w:r>
          </w:p>
        </w:tc>
        <w:tc>
          <w:tcPr>
            <w:tcW w:w="890" w:type="dxa"/>
            <w:noWrap/>
            <w:hideMark/>
          </w:tcPr>
          <w:p w:rsidR="003B2A28" w:rsidRPr="001C47CB" w:rsidRDefault="003B2A28" w:rsidP="003B2A28">
            <w:pPr>
              <w:ind w:right="140"/>
              <w:jc w:val="both"/>
              <w:rPr>
                <w:sz w:val="12"/>
                <w:szCs w:val="12"/>
              </w:rPr>
            </w:pPr>
            <w:r w:rsidRPr="001C47CB">
              <w:rPr>
                <w:sz w:val="12"/>
                <w:szCs w:val="12"/>
              </w:rPr>
              <w:t>210,0</w:t>
            </w:r>
          </w:p>
        </w:tc>
        <w:tc>
          <w:tcPr>
            <w:tcW w:w="1066" w:type="dxa"/>
            <w:noWrap/>
            <w:hideMark/>
          </w:tcPr>
          <w:p w:rsidR="003B2A28" w:rsidRPr="001C47CB" w:rsidRDefault="003B2A28" w:rsidP="003B2A28">
            <w:pPr>
              <w:ind w:right="140"/>
              <w:jc w:val="both"/>
              <w:rPr>
                <w:sz w:val="12"/>
                <w:szCs w:val="12"/>
              </w:rPr>
            </w:pPr>
            <w:r w:rsidRPr="001C47CB">
              <w:rPr>
                <w:sz w:val="12"/>
                <w:szCs w:val="12"/>
              </w:rPr>
              <w:t>210,0</w:t>
            </w:r>
          </w:p>
        </w:tc>
        <w:tc>
          <w:tcPr>
            <w:tcW w:w="1138" w:type="dxa"/>
            <w:noWrap/>
            <w:hideMark/>
          </w:tcPr>
          <w:p w:rsidR="003B2A28" w:rsidRPr="001C47CB" w:rsidRDefault="003B2A28" w:rsidP="003B2A28">
            <w:pPr>
              <w:ind w:right="140"/>
              <w:jc w:val="both"/>
              <w:rPr>
                <w:sz w:val="12"/>
                <w:szCs w:val="12"/>
              </w:rPr>
            </w:pPr>
          </w:p>
        </w:tc>
      </w:tr>
    </w:tbl>
    <w:p w:rsidR="003B2A28" w:rsidRDefault="003B2A28" w:rsidP="000D7072">
      <w:pPr>
        <w:ind w:right="140"/>
        <w:jc w:val="both"/>
        <w:rPr>
          <w:sz w:val="16"/>
          <w:szCs w:val="16"/>
        </w:rPr>
      </w:pPr>
    </w:p>
    <w:p w:rsidR="001C47CB" w:rsidRDefault="001C47CB" w:rsidP="006A1BAD">
      <w:pPr>
        <w:ind w:left="5670"/>
        <w:rPr>
          <w:sz w:val="18"/>
          <w:szCs w:val="18"/>
        </w:rPr>
      </w:pPr>
    </w:p>
    <w:p w:rsidR="001C47CB" w:rsidRDefault="001C47CB" w:rsidP="006A1BAD">
      <w:pPr>
        <w:ind w:left="5670"/>
        <w:rPr>
          <w:sz w:val="18"/>
          <w:szCs w:val="18"/>
        </w:rPr>
      </w:pPr>
    </w:p>
    <w:p w:rsidR="001C47CB" w:rsidRDefault="001C47CB" w:rsidP="006A1BAD">
      <w:pPr>
        <w:ind w:left="5670"/>
        <w:rPr>
          <w:sz w:val="18"/>
          <w:szCs w:val="18"/>
        </w:rPr>
      </w:pPr>
    </w:p>
    <w:p w:rsidR="003B2A28" w:rsidRPr="007B136F" w:rsidRDefault="003B2A28" w:rsidP="006A1BAD">
      <w:pPr>
        <w:ind w:left="5670"/>
        <w:rPr>
          <w:sz w:val="18"/>
          <w:szCs w:val="18"/>
        </w:rPr>
      </w:pPr>
      <w:r w:rsidRPr="007B136F">
        <w:rPr>
          <w:sz w:val="18"/>
          <w:szCs w:val="18"/>
        </w:rPr>
        <w:lastRenderedPageBreak/>
        <w:t>Приложение 3                                                                                                                                         к Постановлению Администрации муниципального образования Билибинский муниципальный район от 13 декабря 2023 года № 1438</w:t>
      </w:r>
    </w:p>
    <w:p w:rsidR="003B2A28" w:rsidRPr="007B136F" w:rsidRDefault="003B2A28" w:rsidP="003B2A28">
      <w:pPr>
        <w:pStyle w:val="ConsNormal"/>
        <w:ind w:firstLine="0"/>
        <w:jc w:val="center"/>
        <w:rPr>
          <w:rFonts w:ascii="Times New Roman" w:hAnsi="Times New Roman"/>
          <w:bCs/>
          <w:sz w:val="18"/>
          <w:szCs w:val="18"/>
        </w:rPr>
      </w:pPr>
    </w:p>
    <w:p w:rsidR="006A1BAD" w:rsidRPr="007B136F" w:rsidRDefault="006A1BAD" w:rsidP="006A1BAD">
      <w:pPr>
        <w:jc w:val="center"/>
        <w:rPr>
          <w:b/>
          <w:bCs/>
          <w:sz w:val="18"/>
          <w:szCs w:val="18"/>
        </w:rPr>
      </w:pPr>
      <w:r w:rsidRPr="007B136F">
        <w:rPr>
          <w:b/>
          <w:bCs/>
          <w:sz w:val="18"/>
          <w:szCs w:val="18"/>
        </w:rPr>
        <w:t>ПОЯСНИТЕЛЬНАЯ ЗАПИСКА</w:t>
      </w:r>
    </w:p>
    <w:p w:rsidR="003B2A28" w:rsidRPr="007B136F" w:rsidRDefault="006A1BAD" w:rsidP="006A1BAD">
      <w:pPr>
        <w:spacing w:line="0" w:lineRule="atLeast"/>
        <w:ind w:firstLine="709"/>
        <w:jc w:val="center"/>
        <w:rPr>
          <w:bCs/>
          <w:sz w:val="18"/>
          <w:szCs w:val="18"/>
        </w:rPr>
      </w:pPr>
      <w:r w:rsidRPr="007B136F">
        <w:rPr>
          <w:bCs/>
          <w:sz w:val="18"/>
          <w:szCs w:val="18"/>
        </w:rPr>
        <w:t>к среднесрочному финансовому плану муниципального образования Билибинский муниципальный район на 2024-2026 годы</w:t>
      </w:r>
    </w:p>
    <w:p w:rsidR="006A1BAD" w:rsidRPr="007B136F" w:rsidRDefault="006A1BAD" w:rsidP="006A1BAD">
      <w:pPr>
        <w:spacing w:line="0" w:lineRule="atLeast"/>
        <w:ind w:firstLine="709"/>
        <w:jc w:val="center"/>
        <w:rPr>
          <w:sz w:val="18"/>
          <w:szCs w:val="18"/>
        </w:rPr>
      </w:pPr>
    </w:p>
    <w:p w:rsidR="003B2A28" w:rsidRPr="007B136F" w:rsidRDefault="003B2A28" w:rsidP="003B2A28">
      <w:pPr>
        <w:spacing w:line="0" w:lineRule="atLeast"/>
        <w:ind w:firstLine="709"/>
        <w:jc w:val="both"/>
        <w:rPr>
          <w:sz w:val="18"/>
          <w:szCs w:val="18"/>
        </w:rPr>
      </w:pPr>
      <w:proofErr w:type="gramStart"/>
      <w:r w:rsidRPr="007B136F">
        <w:rPr>
          <w:sz w:val="18"/>
          <w:szCs w:val="18"/>
        </w:rPr>
        <w:t xml:space="preserve">Среднесрочный финансовый план </w:t>
      </w:r>
      <w:r w:rsidRPr="007B136F">
        <w:rPr>
          <w:bCs/>
          <w:sz w:val="18"/>
          <w:szCs w:val="18"/>
        </w:rPr>
        <w:t>муниципального образования Билибинский муниципальный район</w:t>
      </w:r>
      <w:r w:rsidRPr="007B136F">
        <w:rPr>
          <w:sz w:val="18"/>
          <w:szCs w:val="18"/>
        </w:rPr>
        <w:t xml:space="preserve"> на </w:t>
      </w:r>
      <w:r w:rsidRPr="007B136F">
        <w:rPr>
          <w:bCs/>
          <w:sz w:val="18"/>
          <w:szCs w:val="18"/>
        </w:rPr>
        <w:t>2024-2026 годы</w:t>
      </w:r>
      <w:r w:rsidRPr="007B136F">
        <w:rPr>
          <w:sz w:val="18"/>
          <w:szCs w:val="18"/>
        </w:rPr>
        <w:t xml:space="preserve"> (далее – </w:t>
      </w:r>
      <w:r w:rsidRPr="007B136F">
        <w:rPr>
          <w:i/>
          <w:sz w:val="18"/>
          <w:szCs w:val="18"/>
        </w:rPr>
        <w:t>среднесрочный финансовый план)</w:t>
      </w:r>
      <w:r w:rsidRPr="007B136F">
        <w:rPr>
          <w:sz w:val="18"/>
          <w:szCs w:val="18"/>
        </w:rPr>
        <w:t xml:space="preserve"> разработан на основании пункта 2 статьи 174 Бюджетного кодекса Российской Федерации, в соответствии с Порядком формирования среднесрочного финансового плана </w:t>
      </w:r>
      <w:r w:rsidRPr="007B136F">
        <w:rPr>
          <w:bCs/>
          <w:sz w:val="18"/>
          <w:szCs w:val="18"/>
        </w:rPr>
        <w:t>муниципального образования Билибинский муниципальный район, утвержденного Постановлением Администрации муниципального образования Билибинский муниципальный район № 382                             от 10 июня 2015 года</w:t>
      </w:r>
      <w:r w:rsidRPr="007B136F">
        <w:rPr>
          <w:sz w:val="18"/>
          <w:szCs w:val="18"/>
        </w:rPr>
        <w:t xml:space="preserve"> и проекта решения Совета депутатов </w:t>
      </w:r>
      <w:r w:rsidRPr="007B136F">
        <w:rPr>
          <w:bCs/>
          <w:sz w:val="18"/>
          <w:szCs w:val="18"/>
        </w:rPr>
        <w:t>муниципального образования</w:t>
      </w:r>
      <w:proofErr w:type="gramEnd"/>
      <w:r w:rsidRPr="007B136F">
        <w:rPr>
          <w:bCs/>
          <w:sz w:val="18"/>
          <w:szCs w:val="18"/>
        </w:rPr>
        <w:t xml:space="preserve"> Билибинский муниципальный район</w:t>
      </w:r>
      <w:r w:rsidRPr="007B136F">
        <w:rPr>
          <w:sz w:val="18"/>
          <w:szCs w:val="18"/>
        </w:rPr>
        <w:t xml:space="preserve"> «О бюджете Билибинского муниципального района на 2024 год».</w:t>
      </w:r>
    </w:p>
    <w:p w:rsidR="003B2A28" w:rsidRPr="007B136F" w:rsidRDefault="003B2A28" w:rsidP="003B2A28">
      <w:pPr>
        <w:autoSpaceDE w:val="0"/>
        <w:autoSpaceDN w:val="0"/>
        <w:adjustRightInd w:val="0"/>
        <w:spacing w:line="0" w:lineRule="atLeast"/>
        <w:ind w:firstLine="720"/>
        <w:jc w:val="both"/>
        <w:rPr>
          <w:sz w:val="18"/>
          <w:szCs w:val="18"/>
        </w:rPr>
      </w:pPr>
      <w:proofErr w:type="gramStart"/>
      <w:r w:rsidRPr="007B136F">
        <w:rPr>
          <w:sz w:val="18"/>
          <w:szCs w:val="18"/>
        </w:rPr>
        <w:t>Параметры доходной части среднесрочного финансового плана основаны на прогнозе социально-экономического развития Билибинского муниципального района, и разработаны в условиях действующего законодательства о налогах и сборах, бюджетного законодательства Российской Федерации, а также законодательства Российской Федерации, законов Чукотского автономного округа и муниципальных правовых актов представительных органов муниципальных образований, входящих в территориальный состав Билибинского района.</w:t>
      </w:r>
      <w:proofErr w:type="gramEnd"/>
    </w:p>
    <w:p w:rsidR="003B2A28" w:rsidRPr="007B136F" w:rsidRDefault="003B2A28" w:rsidP="003B2A28">
      <w:pPr>
        <w:spacing w:line="0" w:lineRule="atLeast"/>
        <w:ind w:firstLine="720"/>
        <w:jc w:val="center"/>
        <w:rPr>
          <w:b/>
          <w:sz w:val="18"/>
          <w:szCs w:val="18"/>
        </w:rPr>
      </w:pPr>
      <w:r w:rsidRPr="007B136F">
        <w:rPr>
          <w:b/>
          <w:sz w:val="18"/>
          <w:szCs w:val="18"/>
        </w:rPr>
        <w:t xml:space="preserve">Доходы бюджета </w:t>
      </w:r>
      <w:r w:rsidRPr="007B136F">
        <w:rPr>
          <w:b/>
          <w:bCs/>
          <w:sz w:val="18"/>
          <w:szCs w:val="18"/>
        </w:rPr>
        <w:t xml:space="preserve">муниципального образования Билибинский муниципальный район </w:t>
      </w:r>
      <w:r w:rsidRPr="007B136F">
        <w:rPr>
          <w:b/>
          <w:sz w:val="18"/>
          <w:szCs w:val="18"/>
        </w:rPr>
        <w:t>на период 2024 - 2026 годы</w:t>
      </w:r>
    </w:p>
    <w:p w:rsidR="003B2A28" w:rsidRPr="007B136F" w:rsidRDefault="003B2A28" w:rsidP="003B2A28">
      <w:pPr>
        <w:spacing w:line="0" w:lineRule="atLeast"/>
        <w:ind w:firstLine="709"/>
        <w:jc w:val="both"/>
        <w:rPr>
          <w:sz w:val="18"/>
          <w:szCs w:val="18"/>
        </w:rPr>
      </w:pPr>
    </w:p>
    <w:p w:rsidR="003B2A28" w:rsidRPr="007B136F" w:rsidRDefault="003B2A28" w:rsidP="003B2A28">
      <w:pPr>
        <w:spacing w:line="0" w:lineRule="atLeast"/>
        <w:ind w:firstLine="709"/>
        <w:jc w:val="both"/>
        <w:rPr>
          <w:sz w:val="18"/>
          <w:szCs w:val="18"/>
        </w:rPr>
      </w:pPr>
      <w:r w:rsidRPr="007B136F">
        <w:rPr>
          <w:sz w:val="18"/>
          <w:szCs w:val="18"/>
        </w:rPr>
        <w:t>Доходы районного бюджета на 2024 год прогнозируются в сумме                        2 816 803,6 тыс. рублей.</w:t>
      </w:r>
    </w:p>
    <w:p w:rsidR="003B2A28" w:rsidRPr="007B136F" w:rsidRDefault="003B2A28" w:rsidP="003B2A28">
      <w:pPr>
        <w:spacing w:line="0" w:lineRule="atLeast"/>
        <w:ind w:firstLine="709"/>
        <w:jc w:val="both"/>
        <w:rPr>
          <w:sz w:val="18"/>
          <w:szCs w:val="18"/>
        </w:rPr>
      </w:pPr>
      <w:r w:rsidRPr="007B136F">
        <w:rPr>
          <w:sz w:val="18"/>
          <w:szCs w:val="18"/>
        </w:rPr>
        <w:t>Прогноз поступлений налога на доходы физических лиц составлен на основе прогнозных данных, предоставленных Управлением Федеральной налоговой службы Российской Федерации по Чукотскому автономному округу и прогнозируемом фонде оплаты труда, ставке налога в размере 13 процентов от всех источников дохода.</w:t>
      </w:r>
    </w:p>
    <w:p w:rsidR="003B2A28" w:rsidRPr="007B136F" w:rsidRDefault="003B2A28" w:rsidP="003B2A28">
      <w:pPr>
        <w:spacing w:line="0" w:lineRule="atLeast"/>
        <w:ind w:firstLine="709"/>
        <w:jc w:val="both"/>
        <w:rPr>
          <w:sz w:val="18"/>
          <w:szCs w:val="18"/>
        </w:rPr>
      </w:pPr>
      <w:r w:rsidRPr="007B136F">
        <w:rPr>
          <w:sz w:val="18"/>
          <w:szCs w:val="18"/>
        </w:rPr>
        <w:t>Норматив отчислений из бюджета городского поселения – 5%, норматив отчислений из бюджетов сельских поселений – 13 %, норматив отчислений от НДФЛ взимаемого на межселенной территории – 15 %.</w:t>
      </w:r>
    </w:p>
    <w:p w:rsidR="003B2A28" w:rsidRPr="007B136F" w:rsidRDefault="003B2A28" w:rsidP="003B2A28">
      <w:pPr>
        <w:spacing w:line="0" w:lineRule="atLeast"/>
        <w:ind w:firstLine="709"/>
        <w:jc w:val="both"/>
        <w:rPr>
          <w:sz w:val="18"/>
          <w:szCs w:val="18"/>
        </w:rPr>
      </w:pPr>
      <w:r w:rsidRPr="007B136F">
        <w:rPr>
          <w:sz w:val="18"/>
          <w:szCs w:val="18"/>
        </w:rPr>
        <w:t>Общий объем поступлений в бюджет Билибинского муниципального района от уплаты налога на доходы физических лиц определен в сумме</w:t>
      </w:r>
      <w:r w:rsidRPr="007B136F">
        <w:rPr>
          <w:sz w:val="18"/>
          <w:szCs w:val="18"/>
        </w:rPr>
        <w:br/>
        <w:t>494 010,8 тыс. рублей.</w:t>
      </w:r>
    </w:p>
    <w:p w:rsidR="003B2A28" w:rsidRPr="007B136F" w:rsidRDefault="003B2A28" w:rsidP="003B2A28">
      <w:pPr>
        <w:spacing w:line="0" w:lineRule="atLeast"/>
        <w:ind w:firstLine="709"/>
        <w:jc w:val="both"/>
        <w:rPr>
          <w:sz w:val="18"/>
          <w:szCs w:val="18"/>
        </w:rPr>
      </w:pPr>
      <w:proofErr w:type="gramStart"/>
      <w:r w:rsidRPr="007B136F">
        <w:rPr>
          <w:sz w:val="18"/>
          <w:szCs w:val="18"/>
        </w:rPr>
        <w:t>В соответствии с Законом Чукотского автономного округа «</w:t>
      </w:r>
      <w:r w:rsidRPr="007B136F">
        <w:rPr>
          <w:bCs/>
          <w:sz w:val="18"/>
          <w:szCs w:val="18"/>
        </w:rPr>
        <w:t xml:space="preserve">Об окружном бюджете на 2024 год и плановый период 2025-2026 годы», в 2024 году для бюджета Билибинского муниципального района установлен </w:t>
      </w:r>
      <w:r w:rsidRPr="007B136F">
        <w:rPr>
          <w:sz w:val="18"/>
          <w:szCs w:val="18"/>
        </w:rPr>
        <w:t>норматив распределения доходов от уплаты акцизов на автомобильный и прямогонный бензин, дизельное топливо, моторные масла для дизельных и (или) карбюраторных (</w:t>
      </w:r>
      <w:proofErr w:type="spellStart"/>
      <w:r w:rsidRPr="007B136F">
        <w:rPr>
          <w:sz w:val="18"/>
          <w:szCs w:val="18"/>
        </w:rPr>
        <w:t>инжекторных</w:t>
      </w:r>
      <w:proofErr w:type="spellEnd"/>
      <w:r w:rsidRPr="007B136F">
        <w:rPr>
          <w:sz w:val="18"/>
          <w:szCs w:val="18"/>
        </w:rPr>
        <w:t xml:space="preserve">) двигателей в размере 9,9%. </w:t>
      </w:r>
      <w:proofErr w:type="gramEnd"/>
    </w:p>
    <w:p w:rsidR="003B2A28" w:rsidRPr="007B136F" w:rsidRDefault="003B2A28" w:rsidP="003B2A28">
      <w:pPr>
        <w:spacing w:line="0" w:lineRule="atLeast"/>
        <w:ind w:firstLine="720"/>
        <w:jc w:val="both"/>
        <w:rPr>
          <w:sz w:val="18"/>
          <w:szCs w:val="18"/>
        </w:rPr>
      </w:pPr>
      <w:proofErr w:type="gramStart"/>
      <w:r w:rsidRPr="007B136F">
        <w:rPr>
          <w:sz w:val="18"/>
          <w:szCs w:val="18"/>
        </w:rPr>
        <w:t>Поступления в местный бюджет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от уплаты акцизов на моторные масла для дизельных и (или) карбюраторных (</w:t>
      </w:r>
      <w:proofErr w:type="spellStart"/>
      <w:r w:rsidRPr="007B136F">
        <w:rPr>
          <w:sz w:val="18"/>
          <w:szCs w:val="18"/>
        </w:rPr>
        <w:t>инжекторных</w:t>
      </w:r>
      <w:proofErr w:type="spellEnd"/>
      <w:r w:rsidRPr="007B136F">
        <w:rPr>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w:t>
      </w:r>
      <w:proofErr w:type="gramEnd"/>
      <w:r w:rsidRPr="007B136F">
        <w:rPr>
          <w:sz w:val="18"/>
          <w:szCs w:val="18"/>
        </w:rPr>
        <w:t xml:space="preserve"> бюджеты и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предусматриваются в общем размере в сумме 3 860,3 тыс. рублей.</w:t>
      </w:r>
    </w:p>
    <w:p w:rsidR="003B2A28" w:rsidRPr="007B136F" w:rsidRDefault="003B2A28" w:rsidP="003B2A28">
      <w:pPr>
        <w:spacing w:line="0" w:lineRule="atLeast"/>
        <w:ind w:firstLine="720"/>
        <w:jc w:val="both"/>
        <w:rPr>
          <w:sz w:val="18"/>
          <w:szCs w:val="18"/>
        </w:rPr>
      </w:pPr>
      <w:proofErr w:type="gramStart"/>
      <w:r w:rsidRPr="007B136F">
        <w:rPr>
          <w:sz w:val="18"/>
          <w:szCs w:val="18"/>
        </w:rPr>
        <w:t>В основу расчетов налога на совокупный доход  принят прогноз  объема совокупного дохода, определенного  исходя из отчетных данных Управления Федеральной налоговой службы Российской Федерации по Чукотскому автономному округу о налогооблагаемой базе по этому налогу за 2023 год, а также с учетом изменений в налоговое законодательство РФ (а именно: отмену с</w:t>
      </w:r>
      <w:r w:rsidRPr="007B136F">
        <w:rPr>
          <w:sz w:val="18"/>
          <w:szCs w:val="18"/>
        </w:rPr>
        <w:br/>
        <w:t>1 января 2021 года единого налога на вмененный доход для отдельных</w:t>
      </w:r>
      <w:proofErr w:type="gramEnd"/>
      <w:r w:rsidRPr="007B136F">
        <w:rPr>
          <w:sz w:val="18"/>
          <w:szCs w:val="18"/>
        </w:rPr>
        <w:t xml:space="preserve"> видов деятельности).</w:t>
      </w:r>
    </w:p>
    <w:p w:rsidR="003B2A28" w:rsidRPr="007B136F" w:rsidRDefault="003B2A28" w:rsidP="003B2A28">
      <w:pPr>
        <w:spacing w:line="0" w:lineRule="atLeast"/>
        <w:ind w:firstLine="720"/>
        <w:jc w:val="both"/>
        <w:rPr>
          <w:sz w:val="18"/>
          <w:szCs w:val="18"/>
        </w:rPr>
      </w:pPr>
      <w:r w:rsidRPr="007B136F">
        <w:rPr>
          <w:sz w:val="18"/>
          <w:szCs w:val="18"/>
        </w:rPr>
        <w:t xml:space="preserve">Общий объем налога на совокупный доход  прогнозируется в сумме               51 545,5 тыс. рублей, а именно: </w:t>
      </w:r>
      <w:proofErr w:type="gramStart"/>
      <w:r w:rsidRPr="007B136F">
        <w:rPr>
          <w:sz w:val="18"/>
          <w:szCs w:val="18"/>
        </w:rPr>
        <w:t>налог, взимаемый в связи с применением упрощенный системы налогообложения прогнозируется</w:t>
      </w:r>
      <w:proofErr w:type="gramEnd"/>
      <w:r w:rsidRPr="007B136F">
        <w:rPr>
          <w:sz w:val="18"/>
          <w:szCs w:val="18"/>
        </w:rPr>
        <w:t xml:space="preserve"> в сумме 47 795,5 тыс. рублей, налог, взимаемый в связи с применением патентной системы налогообложения– 3 750,0 тыс. рублей.</w:t>
      </w:r>
    </w:p>
    <w:p w:rsidR="003B2A28" w:rsidRPr="007B136F" w:rsidRDefault="003B2A28" w:rsidP="003B2A28">
      <w:pPr>
        <w:spacing w:line="0" w:lineRule="atLeast"/>
        <w:ind w:firstLine="720"/>
        <w:jc w:val="both"/>
        <w:rPr>
          <w:sz w:val="18"/>
          <w:szCs w:val="18"/>
        </w:rPr>
      </w:pPr>
      <w:r w:rsidRPr="007B136F">
        <w:rPr>
          <w:sz w:val="18"/>
          <w:szCs w:val="18"/>
        </w:rPr>
        <w:t>В целом, размер поступлений по налогу на имущество прогнозируется по местному бюджету в сумме 825,0 тыс. рублей. Это сумма плановых поступлений от уплаты земельного налога с организаций (в границах межселенных территорий района), определенных исходя из базы налогообложения (кадастровой стоимости земельных участков), ставок земельного налога, установленных законодательством Чукотского автономного округа и норматива отчислений в бюджет муниципального района в размере 100%.</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Поступления государственной пошлины прогнозируется по местному бюджету в сумме 1 409,3 тыс. рублей, при установленном нормативе отчислений в бюджет муниципального района в размере 100%.</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Доходы от использования имущества, находящегося в муниципальной собственности прогнозируются по местному бюджету в сумме 32 100,0 тыс. рублей, в том числе:</w:t>
      </w:r>
    </w:p>
    <w:p w:rsidR="003B2A28" w:rsidRPr="007B136F" w:rsidRDefault="003B2A28" w:rsidP="003B2A28">
      <w:pPr>
        <w:tabs>
          <w:tab w:val="left" w:pos="993"/>
        </w:tabs>
        <w:spacing w:line="0" w:lineRule="atLeast"/>
        <w:ind w:firstLine="720"/>
        <w:jc w:val="both"/>
        <w:rPr>
          <w:sz w:val="18"/>
          <w:szCs w:val="18"/>
        </w:rPr>
      </w:pPr>
      <w:proofErr w:type="gramStart"/>
      <w:r w:rsidRPr="007B136F">
        <w:rPr>
          <w:sz w:val="18"/>
          <w:szCs w:val="18"/>
        </w:rPr>
        <w:t>-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 (норматив, установленный Бюджетным кодексом Российской Федерации: за земельные участки в границах сельских поселений и межселенных территорий муниципальных районов - 100%; за земельные участки в границах городского поселения – 50%) – 10 100,0 тыс. рублей;</w:t>
      </w:r>
      <w:proofErr w:type="gramEnd"/>
    </w:p>
    <w:p w:rsidR="003B2A28" w:rsidRPr="007B136F" w:rsidRDefault="003B2A28" w:rsidP="003B2A28">
      <w:pPr>
        <w:tabs>
          <w:tab w:val="left" w:pos="993"/>
        </w:tabs>
        <w:spacing w:line="0" w:lineRule="atLeast"/>
        <w:ind w:firstLine="720"/>
        <w:jc w:val="both"/>
        <w:rPr>
          <w:sz w:val="18"/>
          <w:szCs w:val="18"/>
        </w:rPr>
      </w:pPr>
      <w:r w:rsidRPr="007B136F">
        <w:rPr>
          <w:sz w:val="18"/>
          <w:szCs w:val="18"/>
        </w:rPr>
        <w:t>-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 22 000,0</w:t>
      </w:r>
      <w:r w:rsidRPr="007B136F">
        <w:rPr>
          <w:sz w:val="18"/>
          <w:szCs w:val="18"/>
        </w:rPr>
        <w:br/>
        <w:t>тыс. рублей, при нормативе – 100%.</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Объем поступлений в местный бюджет платежей при пользовании природными ресурсами, а именно: поступление платы за негативное воздействие на окружающую среду и поступление платы за размещение отходов производства и потребления, норматив отчислений которой, в соответствии с Бюджетным кодексом Российской Федерации, предусмотрен в размере 60% и составляет          5 270,0 тыс. рублей.</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Прочие доходы от компенсации затрат бюджетов муниципальных районов запланированы в сумме 500,0 тыс. рублей.</w:t>
      </w:r>
    </w:p>
    <w:p w:rsidR="003B2A28" w:rsidRPr="007B136F" w:rsidRDefault="003B2A28" w:rsidP="003B2A28">
      <w:pPr>
        <w:tabs>
          <w:tab w:val="left" w:pos="993"/>
        </w:tabs>
        <w:spacing w:line="0" w:lineRule="atLeast"/>
        <w:ind w:firstLine="720"/>
        <w:jc w:val="both"/>
        <w:rPr>
          <w:sz w:val="18"/>
          <w:szCs w:val="18"/>
        </w:rPr>
      </w:pPr>
      <w:proofErr w:type="gramStart"/>
      <w:r w:rsidRPr="007B136F">
        <w:rPr>
          <w:sz w:val="18"/>
          <w:szCs w:val="18"/>
        </w:rPr>
        <w:lastRenderedPageBreak/>
        <w:t>Доходы от продажи материальных и нематериальных активов, а именно: 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при нормативе отчислений – 100%, запланированы в сумме 650,0 тыс. рублей, доходы от продажи земельных участков</w:t>
      </w:r>
      <w:proofErr w:type="gramEnd"/>
      <w:r w:rsidRPr="007B136F">
        <w:rPr>
          <w:sz w:val="18"/>
          <w:szCs w:val="18"/>
        </w:rPr>
        <w:t xml:space="preserve">, государственная </w:t>
      </w:r>
      <w:proofErr w:type="gramStart"/>
      <w:r w:rsidRPr="007B136F">
        <w:rPr>
          <w:sz w:val="18"/>
          <w:szCs w:val="18"/>
        </w:rPr>
        <w:t>собственность</w:t>
      </w:r>
      <w:proofErr w:type="gramEnd"/>
      <w:r w:rsidRPr="007B136F">
        <w:rPr>
          <w:sz w:val="18"/>
          <w:szCs w:val="18"/>
        </w:rPr>
        <w:t xml:space="preserve"> на которые не разграничена и которые расположены в границах городских поселений запланированы в сумме 1 500,0 тыс. рублей.</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Поступления за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запланированы в сумме 12,6 тыс. рублей.</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 запланированы в сумме 500,0 тыс. рублей.</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 – 102,0 тыс. рублей.</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Удельный вес прогнозных поступлений налоговых и неналоговых доходов в районный бюджет в 2024 году составляет 21,0 % от общего объема доходов бюджета.</w:t>
      </w:r>
    </w:p>
    <w:p w:rsidR="003B2A28" w:rsidRPr="007B136F" w:rsidRDefault="003B2A28" w:rsidP="003B2A28">
      <w:pPr>
        <w:ind w:firstLine="709"/>
        <w:jc w:val="both"/>
        <w:rPr>
          <w:sz w:val="18"/>
          <w:szCs w:val="18"/>
        </w:rPr>
      </w:pPr>
      <w:r w:rsidRPr="007B136F">
        <w:rPr>
          <w:sz w:val="18"/>
          <w:szCs w:val="18"/>
        </w:rPr>
        <w:t>В доходах бюджета учтены безвозмездные поступления в сумме                    2 224 518,1 тыс. рублей в том числе:</w:t>
      </w:r>
    </w:p>
    <w:p w:rsidR="003B2A28" w:rsidRPr="007B136F" w:rsidRDefault="003B2A28" w:rsidP="003B2A28">
      <w:pPr>
        <w:jc w:val="both"/>
        <w:rPr>
          <w:sz w:val="18"/>
          <w:szCs w:val="18"/>
        </w:rPr>
      </w:pPr>
      <w:r w:rsidRPr="007B136F">
        <w:rPr>
          <w:sz w:val="18"/>
          <w:szCs w:val="18"/>
        </w:rPr>
        <w:tab/>
        <w:t>-из окружного бюджета в объемах, установленных  проектом закона Чукотского автономного округа «Об окружном бюджете на 2024 год и плановый период 2026 и 2026 годов», в размере 2 063 310,0 тыс. рублей.</w:t>
      </w:r>
    </w:p>
    <w:p w:rsidR="003B2A28" w:rsidRPr="007B136F" w:rsidRDefault="003B2A28" w:rsidP="003B2A28">
      <w:pPr>
        <w:jc w:val="both"/>
        <w:rPr>
          <w:sz w:val="18"/>
          <w:szCs w:val="18"/>
        </w:rPr>
      </w:pPr>
      <w:r w:rsidRPr="007B136F">
        <w:rPr>
          <w:sz w:val="18"/>
          <w:szCs w:val="18"/>
        </w:rPr>
        <w:tab/>
        <w:t>-из бюджетов поселений, переданных на финансирование полномочий, в объемах, установленных проектами решений Совета депутатов поселений</w:t>
      </w:r>
      <w:r w:rsidRPr="007B136F">
        <w:rPr>
          <w:sz w:val="18"/>
          <w:szCs w:val="18"/>
        </w:rPr>
        <w:br/>
        <w:t xml:space="preserve">«О бюджете поселения на 2024 год», в размере 161 208,1 тыс. рублей. </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Основными доходными источниками прогноза бюджета на  2024 год и среднесрочную перспективу до 2026 года являются: налог на доходы физических лиц, доходы от использования имущества, находящегося в государственной и муниципальной собственности, безвозмездные поступления от других бюджетов бюджетной системы Российской Федерации.</w:t>
      </w:r>
    </w:p>
    <w:p w:rsidR="003B2A28" w:rsidRPr="007B136F" w:rsidRDefault="003B2A28" w:rsidP="003B2A28">
      <w:pPr>
        <w:tabs>
          <w:tab w:val="left" w:pos="993"/>
        </w:tabs>
        <w:spacing w:line="0" w:lineRule="atLeast"/>
        <w:ind w:firstLine="720"/>
        <w:jc w:val="both"/>
        <w:rPr>
          <w:sz w:val="18"/>
          <w:szCs w:val="18"/>
        </w:rPr>
      </w:pPr>
    </w:p>
    <w:p w:rsidR="003B2A28" w:rsidRPr="007B136F" w:rsidRDefault="003B2A28" w:rsidP="003B2A28">
      <w:pPr>
        <w:tabs>
          <w:tab w:val="left" w:pos="993"/>
        </w:tabs>
        <w:spacing w:line="0" w:lineRule="atLeast"/>
        <w:ind w:firstLine="720"/>
        <w:jc w:val="both"/>
        <w:rPr>
          <w:sz w:val="18"/>
          <w:szCs w:val="18"/>
        </w:rPr>
      </w:pPr>
    </w:p>
    <w:p w:rsidR="003B2A28" w:rsidRPr="007B136F" w:rsidRDefault="003B2A28" w:rsidP="003B2A28">
      <w:pPr>
        <w:tabs>
          <w:tab w:val="left" w:pos="993"/>
        </w:tabs>
        <w:spacing w:line="0" w:lineRule="atLeast"/>
        <w:ind w:firstLine="720"/>
        <w:jc w:val="center"/>
        <w:rPr>
          <w:b/>
          <w:sz w:val="18"/>
          <w:szCs w:val="18"/>
        </w:rPr>
      </w:pPr>
      <w:r w:rsidRPr="007B136F">
        <w:rPr>
          <w:b/>
          <w:sz w:val="18"/>
          <w:szCs w:val="18"/>
        </w:rPr>
        <w:t>Межбюджетные трансферты</w:t>
      </w:r>
    </w:p>
    <w:p w:rsidR="003B2A28" w:rsidRPr="007B136F" w:rsidRDefault="003B2A28" w:rsidP="003B2A28">
      <w:pPr>
        <w:tabs>
          <w:tab w:val="left" w:pos="993"/>
        </w:tabs>
        <w:spacing w:line="0" w:lineRule="atLeast"/>
        <w:ind w:firstLine="720"/>
        <w:jc w:val="both"/>
        <w:rPr>
          <w:sz w:val="18"/>
          <w:szCs w:val="18"/>
        </w:rPr>
      </w:pPr>
    </w:p>
    <w:p w:rsidR="003B2A28" w:rsidRPr="007B136F" w:rsidRDefault="003B2A28" w:rsidP="003B2A28">
      <w:pPr>
        <w:tabs>
          <w:tab w:val="left" w:pos="993"/>
        </w:tabs>
        <w:spacing w:line="0" w:lineRule="atLeast"/>
        <w:ind w:firstLine="720"/>
        <w:jc w:val="both"/>
        <w:rPr>
          <w:sz w:val="18"/>
          <w:szCs w:val="18"/>
        </w:rPr>
      </w:pPr>
      <w:r w:rsidRPr="007B136F">
        <w:rPr>
          <w:sz w:val="18"/>
          <w:szCs w:val="18"/>
        </w:rPr>
        <w:t>Нормативную базу для разработки среднесрочного финансового плана в части межбюджетных отношений составляют:</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w:t>
      </w:r>
      <w:r w:rsidRPr="007B136F">
        <w:rPr>
          <w:sz w:val="18"/>
          <w:szCs w:val="18"/>
        </w:rPr>
        <w:tab/>
        <w:t>Федеральный закон от 6 октября 2003 года № 131-ФЗ «Об общих принципах организации местного самоуправления в Российской Федерации»;</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w:t>
      </w:r>
      <w:r w:rsidRPr="007B136F">
        <w:rPr>
          <w:sz w:val="18"/>
          <w:szCs w:val="18"/>
        </w:rPr>
        <w:tab/>
        <w:t>проект Закона Чукотского автономного округа «Об окружном бюджете на 2024 год и плановый период 2025 и 2026 годов»;</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w:t>
      </w:r>
      <w:r w:rsidRPr="007B136F">
        <w:rPr>
          <w:sz w:val="18"/>
          <w:szCs w:val="18"/>
        </w:rPr>
        <w:tab/>
        <w:t>муниципальные правовые акты представительных органов муниципальных образований, входящих в территориальный состав Билибинского района, регулирующие бюджетные правоотношения в части передачи межбюджетных трансфертов.</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Межбюджетные трансферты из бюджетов бюджетной системы Российской Федерации могут предоставляться в следующих формах:</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 дотаций на выравнивание бюджетной обеспеченности;</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 субсидий;</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 субвенций;</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 иных межбюджетных трансфертов.</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Отношение межбюджетных трансфертов в районном бюджете к общим доходам прогнозируется в следующем размере:</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2024 год   -   2 224 518,1 тыс. рублей, что составляет 79,0%;</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2025 год   -   1 495 970,2 тыс. рублей, что составляет 72,9%;</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2026 год   -   1 417 832,8 тыс. рублей, что составляет 71,6%.</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Из общего объема запланированных безвозмездных поступлений в районный бюджет, средства окружного бюджета составляют:</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2023 год   -   2 063 310,0 тыс. рублей;</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2024 год   -   1 334 762,1 тыс. рублей;</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2025 год   -   1 256 624,7 тыс. рублей.</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Наблюдается тенденция увеличения объемов безвозмездных поступлений из окружного бюджета.</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Из общего объема запланированных безвозмездных поступлений в районный бюджет, объем иных межбюджетных трансфертов из бюджетов поселений составляет:</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2023 год   -   161 208,1 тыс. рублей;</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2024 год   -   161 208,1 тыс. рублей;</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2025 год   -   161 208,1 тыс. рублей.</w:t>
      </w:r>
    </w:p>
    <w:p w:rsidR="003B2A28" w:rsidRPr="007B136F" w:rsidRDefault="003B2A28" w:rsidP="003B2A28">
      <w:pPr>
        <w:tabs>
          <w:tab w:val="left" w:pos="993"/>
        </w:tabs>
        <w:spacing w:line="0" w:lineRule="atLeast"/>
        <w:ind w:firstLine="720"/>
        <w:jc w:val="both"/>
        <w:rPr>
          <w:sz w:val="18"/>
          <w:szCs w:val="18"/>
        </w:rPr>
      </w:pPr>
      <w:r w:rsidRPr="007B136F">
        <w:rPr>
          <w:sz w:val="18"/>
          <w:szCs w:val="18"/>
        </w:rPr>
        <w:t>Большая часть средств, из выше обозначенных объемов, в местный бюджет поступает из бюджета городского поселения Билибино на осуществление переданных полномочий.</w:t>
      </w:r>
    </w:p>
    <w:p w:rsidR="003B2A28" w:rsidRPr="007B136F" w:rsidRDefault="003B2A28" w:rsidP="003B2A28">
      <w:pPr>
        <w:pStyle w:val="30"/>
        <w:rPr>
          <w:rFonts w:ascii="Times New Roman" w:hAnsi="Times New Roman" w:cs="Times New Roman"/>
          <w:color w:val="auto"/>
          <w:sz w:val="18"/>
          <w:szCs w:val="18"/>
        </w:rPr>
      </w:pPr>
    </w:p>
    <w:p w:rsidR="003B2A28" w:rsidRPr="007B136F" w:rsidRDefault="003B2A28" w:rsidP="003B2A28">
      <w:pPr>
        <w:pStyle w:val="30"/>
        <w:rPr>
          <w:rFonts w:ascii="Times New Roman" w:hAnsi="Times New Roman" w:cs="Times New Roman"/>
          <w:color w:val="auto"/>
          <w:sz w:val="18"/>
          <w:szCs w:val="18"/>
        </w:rPr>
      </w:pPr>
      <w:r w:rsidRPr="007B136F">
        <w:rPr>
          <w:rFonts w:ascii="Times New Roman" w:hAnsi="Times New Roman" w:cs="Times New Roman"/>
          <w:color w:val="auto"/>
          <w:sz w:val="18"/>
          <w:szCs w:val="18"/>
        </w:rPr>
        <w:t>Расходы бюджета муниципального образования Билибинский муниципальный район на период 2024 - 2026 годы</w:t>
      </w:r>
    </w:p>
    <w:p w:rsidR="003B2A28" w:rsidRPr="007B136F" w:rsidRDefault="003B2A28" w:rsidP="003B2A28">
      <w:pPr>
        <w:ind w:firstLine="720"/>
        <w:jc w:val="both"/>
        <w:rPr>
          <w:sz w:val="18"/>
          <w:szCs w:val="18"/>
        </w:rPr>
      </w:pPr>
    </w:p>
    <w:p w:rsidR="003B2A28" w:rsidRPr="007B136F" w:rsidRDefault="003B2A28" w:rsidP="003B2A28">
      <w:pPr>
        <w:pStyle w:val="ad"/>
        <w:shd w:val="clear" w:color="auto" w:fill="FFFFFF"/>
        <w:tabs>
          <w:tab w:val="left" w:pos="851"/>
        </w:tabs>
        <w:spacing w:before="0" w:beforeAutospacing="0" w:after="0" w:afterAutospacing="0"/>
        <w:ind w:firstLine="709"/>
        <w:jc w:val="both"/>
        <w:textAlignment w:val="baseline"/>
        <w:rPr>
          <w:color w:val="1A171B"/>
          <w:sz w:val="18"/>
          <w:szCs w:val="18"/>
        </w:rPr>
      </w:pPr>
      <w:r w:rsidRPr="007B136F">
        <w:rPr>
          <w:sz w:val="18"/>
          <w:szCs w:val="18"/>
        </w:rPr>
        <w:t xml:space="preserve">Бюджетная политика в области расходов в среднесрочной перспективе будет ориентирована на безусловное исполнение действующих расходных обязательств социального и публичного характера, а прочих расходных обязательств - при условии </w:t>
      </w:r>
      <w:r w:rsidRPr="007B136F">
        <w:rPr>
          <w:color w:val="1A171B"/>
          <w:sz w:val="18"/>
          <w:szCs w:val="18"/>
        </w:rPr>
        <w:t>их эффективности, за счет исключения неэффективных и (или) оптимизации наименее эффективных бюджетных расходов.</w:t>
      </w:r>
    </w:p>
    <w:p w:rsidR="003B2A28" w:rsidRPr="007B136F" w:rsidRDefault="003B2A28" w:rsidP="003B2A28">
      <w:pPr>
        <w:pStyle w:val="ad"/>
        <w:shd w:val="clear" w:color="auto" w:fill="FFFFFF"/>
        <w:tabs>
          <w:tab w:val="left" w:pos="851"/>
        </w:tabs>
        <w:spacing w:before="0" w:beforeAutospacing="0" w:after="0" w:afterAutospacing="0"/>
        <w:ind w:firstLine="709"/>
        <w:jc w:val="both"/>
        <w:textAlignment w:val="baseline"/>
        <w:rPr>
          <w:color w:val="1A171B"/>
          <w:sz w:val="18"/>
          <w:szCs w:val="18"/>
        </w:rPr>
      </w:pPr>
      <w:r w:rsidRPr="007B136F">
        <w:rPr>
          <w:color w:val="1A171B"/>
          <w:sz w:val="18"/>
          <w:szCs w:val="18"/>
        </w:rPr>
        <w:t>При определении предельных объемов бюджетных ассигнований перед субъектами бюджетного планирования будут поставлены задачи по оптимизации расходов.</w:t>
      </w:r>
    </w:p>
    <w:p w:rsidR="003B2A28" w:rsidRPr="007B136F" w:rsidRDefault="003B2A28" w:rsidP="003B2A28">
      <w:pPr>
        <w:pStyle w:val="ad"/>
        <w:shd w:val="clear" w:color="auto" w:fill="FFFFFF"/>
        <w:tabs>
          <w:tab w:val="left" w:pos="851"/>
        </w:tabs>
        <w:spacing w:before="0" w:beforeAutospacing="0" w:after="0" w:afterAutospacing="0"/>
        <w:ind w:firstLine="709"/>
        <w:jc w:val="both"/>
        <w:textAlignment w:val="baseline"/>
        <w:rPr>
          <w:color w:val="1A171B"/>
          <w:sz w:val="18"/>
          <w:szCs w:val="18"/>
        </w:rPr>
      </w:pPr>
      <w:r w:rsidRPr="007B136F">
        <w:rPr>
          <w:color w:val="1A171B"/>
          <w:sz w:val="18"/>
          <w:szCs w:val="18"/>
        </w:rPr>
        <w:t>Повышение эффективности и оптимизация бюджетных расходов будет достигаться, в том числе за счет:</w:t>
      </w:r>
    </w:p>
    <w:p w:rsidR="003B2A28" w:rsidRPr="007B136F" w:rsidRDefault="003B2A28" w:rsidP="003B2A28">
      <w:pPr>
        <w:pStyle w:val="ad"/>
        <w:shd w:val="clear" w:color="auto" w:fill="FFFFFF"/>
        <w:tabs>
          <w:tab w:val="left" w:pos="851"/>
        </w:tabs>
        <w:spacing w:before="0" w:beforeAutospacing="0" w:after="0" w:afterAutospacing="0"/>
        <w:ind w:firstLine="709"/>
        <w:jc w:val="both"/>
        <w:textAlignment w:val="baseline"/>
        <w:rPr>
          <w:color w:val="1A171B"/>
          <w:sz w:val="18"/>
          <w:szCs w:val="18"/>
        </w:rPr>
      </w:pPr>
      <w:r w:rsidRPr="007B136F">
        <w:rPr>
          <w:color w:val="1A171B"/>
          <w:sz w:val="18"/>
          <w:szCs w:val="18"/>
        </w:rPr>
        <w:t>- концентрации финансовых ресурсов на реализации приоритетных направлений;</w:t>
      </w:r>
    </w:p>
    <w:p w:rsidR="003B2A28" w:rsidRPr="007B136F" w:rsidRDefault="003B2A28" w:rsidP="003B2A28">
      <w:pPr>
        <w:pStyle w:val="ad"/>
        <w:shd w:val="clear" w:color="auto" w:fill="FFFFFF"/>
        <w:spacing w:before="0" w:beforeAutospacing="0" w:after="0" w:afterAutospacing="0"/>
        <w:ind w:firstLine="709"/>
        <w:jc w:val="both"/>
        <w:textAlignment w:val="baseline"/>
        <w:rPr>
          <w:color w:val="1A171B"/>
          <w:sz w:val="18"/>
          <w:szCs w:val="18"/>
        </w:rPr>
      </w:pPr>
      <w:r w:rsidRPr="007B136F">
        <w:rPr>
          <w:color w:val="1A171B"/>
          <w:sz w:val="18"/>
          <w:szCs w:val="18"/>
        </w:rPr>
        <w:t>- повышения эффективности осуществления закупок товаров, работ, услуг для обеспечения нужд Билибинского района;</w:t>
      </w:r>
    </w:p>
    <w:p w:rsidR="003B2A28" w:rsidRPr="007B136F" w:rsidRDefault="003B2A28" w:rsidP="003B2A28">
      <w:pPr>
        <w:pStyle w:val="ad"/>
        <w:shd w:val="clear" w:color="auto" w:fill="FFFFFF"/>
        <w:tabs>
          <w:tab w:val="left" w:pos="851"/>
        </w:tabs>
        <w:spacing w:before="0" w:beforeAutospacing="0" w:after="0" w:afterAutospacing="0"/>
        <w:ind w:firstLine="709"/>
        <w:jc w:val="both"/>
        <w:textAlignment w:val="baseline"/>
        <w:rPr>
          <w:color w:val="1A171B"/>
          <w:sz w:val="18"/>
          <w:szCs w:val="18"/>
        </w:rPr>
      </w:pPr>
      <w:r w:rsidRPr="007B136F">
        <w:rPr>
          <w:color w:val="1A171B"/>
          <w:sz w:val="18"/>
          <w:szCs w:val="18"/>
        </w:rPr>
        <w:t>- усиления соблюдения финансовой дисциплины.</w:t>
      </w:r>
    </w:p>
    <w:p w:rsidR="003B2A28" w:rsidRPr="007B136F" w:rsidRDefault="003B2A28" w:rsidP="003B2A28">
      <w:pPr>
        <w:pStyle w:val="ad"/>
        <w:shd w:val="clear" w:color="auto" w:fill="FFFFFF"/>
        <w:tabs>
          <w:tab w:val="left" w:pos="851"/>
        </w:tabs>
        <w:spacing w:before="0" w:beforeAutospacing="0" w:after="0" w:afterAutospacing="0"/>
        <w:ind w:firstLine="709"/>
        <w:jc w:val="both"/>
        <w:textAlignment w:val="baseline"/>
        <w:rPr>
          <w:sz w:val="18"/>
          <w:szCs w:val="18"/>
        </w:rPr>
      </w:pPr>
      <w:r w:rsidRPr="007B136F">
        <w:rPr>
          <w:sz w:val="18"/>
          <w:szCs w:val="18"/>
        </w:rPr>
        <w:t>Прогноз расходов на среднесрочную перспективу направлен на оптимизацию расходной части бюджета, обеспечение целенаправленного расходования средств на решение неотложных и первоочередных задач.</w:t>
      </w:r>
    </w:p>
    <w:p w:rsidR="003B2A28" w:rsidRPr="007B136F" w:rsidRDefault="003B2A28" w:rsidP="003B2A28">
      <w:pPr>
        <w:pStyle w:val="ad"/>
        <w:shd w:val="clear" w:color="auto" w:fill="FFFFFF"/>
        <w:tabs>
          <w:tab w:val="left" w:pos="851"/>
        </w:tabs>
        <w:spacing w:before="0" w:beforeAutospacing="0" w:after="0" w:afterAutospacing="0"/>
        <w:ind w:firstLine="709"/>
        <w:jc w:val="both"/>
        <w:textAlignment w:val="baseline"/>
        <w:rPr>
          <w:color w:val="1A171B"/>
          <w:sz w:val="18"/>
          <w:szCs w:val="18"/>
        </w:rPr>
      </w:pPr>
      <w:r w:rsidRPr="007B136F">
        <w:rPr>
          <w:color w:val="1A171B"/>
          <w:sz w:val="18"/>
          <w:szCs w:val="18"/>
        </w:rPr>
        <w:lastRenderedPageBreak/>
        <w:t>Начиная с 2012 года, основные приоритеты бюджетных расходов определяются Указами Президента Российской Федерации от 7 мая 2012 года,                 в 2024 году эти приоритеты будут сохранены. В первую очередь это обеспечение выплаты и повышение заработной платы отдельным категориям работников социальной сферы в соответствии с утвержденными «дорожными картами» развития отраслей социальной сферы.</w:t>
      </w:r>
    </w:p>
    <w:p w:rsidR="003B2A28" w:rsidRPr="007B136F" w:rsidRDefault="003B2A28" w:rsidP="003B2A28">
      <w:pPr>
        <w:pStyle w:val="ad"/>
        <w:shd w:val="clear" w:color="auto" w:fill="FFFFFF"/>
        <w:tabs>
          <w:tab w:val="left" w:pos="851"/>
        </w:tabs>
        <w:spacing w:before="0" w:beforeAutospacing="0" w:after="0" w:afterAutospacing="0"/>
        <w:ind w:firstLine="709"/>
        <w:jc w:val="both"/>
        <w:textAlignment w:val="baseline"/>
        <w:rPr>
          <w:sz w:val="18"/>
          <w:szCs w:val="18"/>
        </w:rPr>
      </w:pPr>
      <w:r w:rsidRPr="007B136F">
        <w:rPr>
          <w:color w:val="1A171B"/>
          <w:sz w:val="18"/>
          <w:szCs w:val="18"/>
        </w:rPr>
        <w:t xml:space="preserve">В среднесрочной перспективе планирование расходов районного бюджета, будет осуществляться как прежде </w:t>
      </w:r>
      <w:r w:rsidRPr="007B136F">
        <w:rPr>
          <w:sz w:val="18"/>
          <w:szCs w:val="18"/>
        </w:rPr>
        <w:t>на основе муниципальных программ. Данный метод на практике доказал свою эффективность. Программно-целевой метод планирования расходов позволяет повысить обоснованность бюджетных ассигнований на этапе их формирования, качество исполнения бюджета, а также позволяет расширить сферы и направления использования средств бюджета при бюджетном планировании.</w:t>
      </w:r>
    </w:p>
    <w:p w:rsidR="003B2A28" w:rsidRPr="007B136F" w:rsidRDefault="003B2A28" w:rsidP="003B2A28">
      <w:pPr>
        <w:pStyle w:val="ad"/>
        <w:shd w:val="clear" w:color="auto" w:fill="FFFFFF"/>
        <w:tabs>
          <w:tab w:val="left" w:pos="851"/>
        </w:tabs>
        <w:spacing w:before="0" w:beforeAutospacing="0" w:after="0" w:afterAutospacing="0"/>
        <w:ind w:firstLine="709"/>
        <w:jc w:val="both"/>
        <w:textAlignment w:val="baseline"/>
        <w:rPr>
          <w:sz w:val="18"/>
          <w:szCs w:val="18"/>
        </w:rPr>
      </w:pPr>
    </w:p>
    <w:p w:rsidR="003B2A28" w:rsidRPr="007B136F" w:rsidRDefault="003B2A28" w:rsidP="003B2A28">
      <w:pPr>
        <w:pStyle w:val="ad"/>
        <w:shd w:val="clear" w:color="auto" w:fill="FFFFFF"/>
        <w:tabs>
          <w:tab w:val="left" w:pos="851"/>
        </w:tabs>
        <w:spacing w:before="0" w:beforeAutospacing="0" w:after="0" w:afterAutospacing="0"/>
        <w:ind w:firstLine="709"/>
        <w:jc w:val="center"/>
        <w:textAlignment w:val="baseline"/>
        <w:rPr>
          <w:b/>
          <w:sz w:val="18"/>
          <w:szCs w:val="18"/>
        </w:rPr>
      </w:pPr>
      <w:r w:rsidRPr="007B136F">
        <w:rPr>
          <w:b/>
          <w:sz w:val="18"/>
          <w:szCs w:val="18"/>
        </w:rPr>
        <w:t>Расходы бюджета муниципального образования                                         Билибинский муниципальный район по главным распорядителям бюджетных средств на 2024 - 2026 годы</w:t>
      </w:r>
    </w:p>
    <w:p w:rsidR="003B2A28" w:rsidRPr="007B136F" w:rsidRDefault="003B2A28" w:rsidP="003B2A28">
      <w:pPr>
        <w:pStyle w:val="ad"/>
        <w:shd w:val="clear" w:color="auto" w:fill="FFFFFF"/>
        <w:tabs>
          <w:tab w:val="left" w:pos="851"/>
        </w:tabs>
        <w:spacing w:before="0" w:beforeAutospacing="0" w:after="0" w:afterAutospacing="0"/>
        <w:ind w:firstLine="709"/>
        <w:jc w:val="center"/>
        <w:textAlignment w:val="baseline"/>
        <w:rPr>
          <w:b/>
          <w:sz w:val="18"/>
          <w:szCs w:val="18"/>
        </w:rPr>
      </w:pPr>
    </w:p>
    <w:p w:rsidR="003B2A28" w:rsidRPr="007B136F" w:rsidRDefault="003B2A28" w:rsidP="003B2A28">
      <w:pPr>
        <w:pStyle w:val="ad"/>
        <w:shd w:val="clear" w:color="auto" w:fill="FFFFFF"/>
        <w:tabs>
          <w:tab w:val="left" w:pos="851"/>
        </w:tabs>
        <w:spacing w:before="0" w:beforeAutospacing="0" w:after="0" w:afterAutospacing="0"/>
        <w:ind w:firstLine="709"/>
        <w:jc w:val="both"/>
        <w:textAlignment w:val="baseline"/>
        <w:rPr>
          <w:sz w:val="18"/>
          <w:szCs w:val="18"/>
        </w:rPr>
      </w:pPr>
      <w:r w:rsidRPr="007B136F">
        <w:rPr>
          <w:sz w:val="18"/>
          <w:szCs w:val="18"/>
        </w:rPr>
        <w:t xml:space="preserve">По </w:t>
      </w:r>
      <w:r w:rsidRPr="007B136F">
        <w:rPr>
          <w:b/>
          <w:sz w:val="18"/>
          <w:szCs w:val="18"/>
        </w:rPr>
        <w:t>Управлению социальной политики</w:t>
      </w:r>
      <w:r w:rsidRPr="007B136F">
        <w:rPr>
          <w:sz w:val="18"/>
          <w:szCs w:val="18"/>
        </w:rPr>
        <w:t xml:space="preserve"> </w:t>
      </w:r>
      <w:r w:rsidRPr="007B136F">
        <w:rPr>
          <w:b/>
          <w:sz w:val="18"/>
          <w:szCs w:val="18"/>
        </w:rPr>
        <w:t>Администрации муниципального образования Билибинский муниципальный район</w:t>
      </w:r>
      <w:r w:rsidRPr="007B136F">
        <w:rPr>
          <w:sz w:val="18"/>
          <w:szCs w:val="18"/>
        </w:rPr>
        <w:t xml:space="preserve"> средства бюджета в среднесрочной перспективе распределены в следующих объемах:</w:t>
      </w:r>
    </w:p>
    <w:p w:rsidR="003B2A28" w:rsidRPr="007B136F" w:rsidRDefault="003B2A28" w:rsidP="003B2A28">
      <w:pPr>
        <w:pStyle w:val="ad"/>
        <w:tabs>
          <w:tab w:val="left" w:pos="0"/>
        </w:tabs>
        <w:spacing w:before="0" w:beforeAutospacing="0" w:after="0" w:afterAutospacing="0"/>
        <w:ind w:firstLine="709"/>
        <w:jc w:val="both"/>
        <w:rPr>
          <w:sz w:val="18"/>
          <w:szCs w:val="18"/>
        </w:rPr>
      </w:pPr>
      <w:r w:rsidRPr="007B136F">
        <w:rPr>
          <w:sz w:val="18"/>
          <w:szCs w:val="18"/>
        </w:rPr>
        <w:t>2024 год   -   1 529 434,9 тыс. рублей;</w:t>
      </w:r>
    </w:p>
    <w:p w:rsidR="003B2A28" w:rsidRPr="007B136F" w:rsidRDefault="003B2A28" w:rsidP="003B2A28">
      <w:pPr>
        <w:pStyle w:val="ad"/>
        <w:tabs>
          <w:tab w:val="left" w:pos="0"/>
        </w:tabs>
        <w:spacing w:before="0" w:beforeAutospacing="0" w:after="0" w:afterAutospacing="0"/>
        <w:ind w:firstLine="709"/>
        <w:jc w:val="both"/>
        <w:rPr>
          <w:sz w:val="18"/>
          <w:szCs w:val="18"/>
        </w:rPr>
      </w:pPr>
      <w:r w:rsidRPr="007B136F">
        <w:rPr>
          <w:sz w:val="18"/>
          <w:szCs w:val="18"/>
        </w:rPr>
        <w:t>2025 год   -   1 091 967,7 тыс. рублей;</w:t>
      </w:r>
    </w:p>
    <w:p w:rsidR="003B2A28" w:rsidRPr="007B136F" w:rsidRDefault="003B2A28" w:rsidP="003B2A28">
      <w:pPr>
        <w:pStyle w:val="29"/>
        <w:ind w:firstLine="720"/>
        <w:rPr>
          <w:sz w:val="18"/>
          <w:szCs w:val="18"/>
        </w:rPr>
      </w:pPr>
      <w:r w:rsidRPr="007B136F">
        <w:rPr>
          <w:sz w:val="18"/>
          <w:szCs w:val="18"/>
        </w:rPr>
        <w:t>2026 год   -   1 169 897,3 тыс. рублей.</w:t>
      </w:r>
    </w:p>
    <w:p w:rsidR="003B2A28" w:rsidRPr="007B136F" w:rsidRDefault="003B2A28" w:rsidP="003B2A28">
      <w:pPr>
        <w:pStyle w:val="ad"/>
        <w:tabs>
          <w:tab w:val="left" w:pos="851"/>
        </w:tabs>
        <w:spacing w:before="0" w:beforeAutospacing="0" w:after="0" w:afterAutospacing="0"/>
        <w:ind w:firstLine="709"/>
        <w:jc w:val="both"/>
        <w:textAlignment w:val="baseline"/>
        <w:rPr>
          <w:sz w:val="18"/>
          <w:szCs w:val="18"/>
        </w:rPr>
      </w:pPr>
      <w:proofErr w:type="gramStart"/>
      <w:r w:rsidRPr="007B136F">
        <w:rPr>
          <w:sz w:val="18"/>
          <w:szCs w:val="18"/>
        </w:rPr>
        <w:t>Изменение объемов средств в разрезе финансовых лет связано с перераспределением объемов целевых средств, источником финансирования которых являются межбюджетные трансферты из окружного и федерального бюджетов, а также изменением объемов средств направленных на выполнение муниципального задания за счет средств местного бюджета.</w:t>
      </w:r>
      <w:proofErr w:type="gramEnd"/>
    </w:p>
    <w:p w:rsidR="003B2A28" w:rsidRPr="007B136F" w:rsidRDefault="003B2A28" w:rsidP="003B2A28">
      <w:pPr>
        <w:pStyle w:val="ad"/>
        <w:shd w:val="clear" w:color="auto" w:fill="FFFFFF"/>
        <w:tabs>
          <w:tab w:val="left" w:pos="851"/>
        </w:tabs>
        <w:spacing w:before="0" w:beforeAutospacing="0" w:after="0" w:afterAutospacing="0"/>
        <w:ind w:firstLine="709"/>
        <w:jc w:val="both"/>
        <w:textAlignment w:val="baseline"/>
        <w:rPr>
          <w:sz w:val="18"/>
          <w:szCs w:val="18"/>
        </w:rPr>
      </w:pPr>
      <w:r w:rsidRPr="007B136F">
        <w:rPr>
          <w:sz w:val="18"/>
          <w:szCs w:val="18"/>
        </w:rPr>
        <w:t xml:space="preserve">По </w:t>
      </w:r>
      <w:r w:rsidRPr="007B136F">
        <w:rPr>
          <w:b/>
          <w:sz w:val="18"/>
          <w:szCs w:val="18"/>
        </w:rPr>
        <w:t>Управлению финансов, экономики и имущественных отношений Администрации муниципального образования Билибинский муниципальный район</w:t>
      </w:r>
      <w:r w:rsidRPr="007B136F">
        <w:rPr>
          <w:sz w:val="18"/>
          <w:szCs w:val="18"/>
        </w:rPr>
        <w:t xml:space="preserve"> средства бюджета в среднесрочной перспективе распределены в следующих объемах:</w:t>
      </w:r>
    </w:p>
    <w:p w:rsidR="003B2A28" w:rsidRPr="007B136F" w:rsidRDefault="003B2A28" w:rsidP="003B2A28">
      <w:pPr>
        <w:pStyle w:val="ad"/>
        <w:tabs>
          <w:tab w:val="left" w:pos="0"/>
        </w:tabs>
        <w:spacing w:before="0" w:beforeAutospacing="0" w:after="0" w:afterAutospacing="0"/>
        <w:ind w:firstLine="709"/>
        <w:jc w:val="both"/>
        <w:rPr>
          <w:sz w:val="18"/>
          <w:szCs w:val="18"/>
        </w:rPr>
      </w:pPr>
      <w:r w:rsidRPr="007B136F">
        <w:rPr>
          <w:sz w:val="18"/>
          <w:szCs w:val="18"/>
        </w:rPr>
        <w:t>2024 год   -   92 199,3 тыс. рублей;</w:t>
      </w:r>
    </w:p>
    <w:p w:rsidR="003B2A28" w:rsidRPr="007B136F" w:rsidRDefault="003B2A28" w:rsidP="003B2A28">
      <w:pPr>
        <w:pStyle w:val="ad"/>
        <w:tabs>
          <w:tab w:val="left" w:pos="0"/>
        </w:tabs>
        <w:spacing w:before="0" w:beforeAutospacing="0" w:after="0" w:afterAutospacing="0"/>
        <w:ind w:firstLine="709"/>
        <w:jc w:val="both"/>
        <w:rPr>
          <w:sz w:val="18"/>
          <w:szCs w:val="18"/>
        </w:rPr>
      </w:pPr>
      <w:r w:rsidRPr="007B136F">
        <w:rPr>
          <w:sz w:val="18"/>
          <w:szCs w:val="18"/>
        </w:rPr>
        <w:t>2025 год   -   90 693,8 тыс. рублей;</w:t>
      </w:r>
    </w:p>
    <w:p w:rsidR="003B2A28" w:rsidRPr="007B136F" w:rsidRDefault="003B2A28" w:rsidP="003B2A28">
      <w:pPr>
        <w:pStyle w:val="29"/>
        <w:ind w:firstLine="720"/>
        <w:rPr>
          <w:sz w:val="18"/>
          <w:szCs w:val="18"/>
        </w:rPr>
      </w:pPr>
      <w:r w:rsidRPr="007B136F">
        <w:rPr>
          <w:sz w:val="18"/>
          <w:szCs w:val="18"/>
        </w:rPr>
        <w:t>2026 год   -   90 693,8 тыс. рублей.</w:t>
      </w:r>
    </w:p>
    <w:p w:rsidR="003B2A28" w:rsidRPr="007B136F" w:rsidRDefault="003B2A28" w:rsidP="003B2A28">
      <w:pPr>
        <w:pStyle w:val="ad"/>
        <w:shd w:val="clear" w:color="auto" w:fill="FFFFFF"/>
        <w:tabs>
          <w:tab w:val="left" w:pos="851"/>
        </w:tabs>
        <w:spacing w:before="0" w:beforeAutospacing="0" w:after="0" w:afterAutospacing="0"/>
        <w:ind w:firstLine="709"/>
        <w:jc w:val="both"/>
        <w:textAlignment w:val="baseline"/>
        <w:rPr>
          <w:sz w:val="18"/>
          <w:szCs w:val="18"/>
        </w:rPr>
      </w:pPr>
      <w:r w:rsidRPr="007B136F">
        <w:rPr>
          <w:sz w:val="18"/>
          <w:szCs w:val="18"/>
        </w:rPr>
        <w:t>На второй  и третий год планового периода по данному главному распорядителю бюджетных средств запланировано уменьшение расходов на компенсацию расходов, связанных с переездом в соответствии с муниципальными правовыми актами муниципальных образований.</w:t>
      </w:r>
    </w:p>
    <w:p w:rsidR="003B2A28" w:rsidRPr="007B136F" w:rsidRDefault="003B2A28" w:rsidP="003B2A28">
      <w:pPr>
        <w:pStyle w:val="ad"/>
        <w:shd w:val="clear" w:color="auto" w:fill="FFFFFF"/>
        <w:tabs>
          <w:tab w:val="left" w:pos="851"/>
        </w:tabs>
        <w:spacing w:before="0" w:beforeAutospacing="0" w:after="0" w:afterAutospacing="0"/>
        <w:ind w:firstLine="709"/>
        <w:jc w:val="both"/>
        <w:textAlignment w:val="baseline"/>
        <w:rPr>
          <w:sz w:val="18"/>
          <w:szCs w:val="18"/>
        </w:rPr>
      </w:pPr>
      <w:r w:rsidRPr="007B136F">
        <w:rPr>
          <w:sz w:val="18"/>
          <w:szCs w:val="18"/>
        </w:rPr>
        <w:t xml:space="preserve">По </w:t>
      </w:r>
      <w:r w:rsidRPr="007B136F">
        <w:rPr>
          <w:b/>
          <w:sz w:val="18"/>
          <w:szCs w:val="18"/>
        </w:rPr>
        <w:t xml:space="preserve">Счетной палате муниципального образования Билибинский муниципальный район </w:t>
      </w:r>
      <w:r w:rsidRPr="007B136F">
        <w:rPr>
          <w:sz w:val="18"/>
          <w:szCs w:val="18"/>
        </w:rPr>
        <w:t>средства бюджета в среднесрочной перспективе распределены в следующих объемах:</w:t>
      </w:r>
    </w:p>
    <w:p w:rsidR="003B2A28" w:rsidRPr="007B136F" w:rsidRDefault="003B2A28" w:rsidP="003B2A28">
      <w:pPr>
        <w:pStyle w:val="ad"/>
        <w:tabs>
          <w:tab w:val="left" w:pos="0"/>
        </w:tabs>
        <w:spacing w:before="0" w:beforeAutospacing="0" w:after="0" w:afterAutospacing="0"/>
        <w:ind w:firstLine="709"/>
        <w:jc w:val="both"/>
        <w:rPr>
          <w:sz w:val="18"/>
          <w:szCs w:val="18"/>
        </w:rPr>
      </w:pPr>
      <w:r w:rsidRPr="007B136F">
        <w:rPr>
          <w:sz w:val="18"/>
          <w:szCs w:val="18"/>
        </w:rPr>
        <w:t>2024 год   -   6 957,8 тыс. рублей;</w:t>
      </w:r>
    </w:p>
    <w:p w:rsidR="003B2A28" w:rsidRPr="007B136F" w:rsidRDefault="003B2A28" w:rsidP="003B2A28">
      <w:pPr>
        <w:pStyle w:val="ad"/>
        <w:tabs>
          <w:tab w:val="left" w:pos="0"/>
        </w:tabs>
        <w:spacing w:before="0" w:beforeAutospacing="0" w:after="0" w:afterAutospacing="0"/>
        <w:ind w:firstLine="709"/>
        <w:jc w:val="both"/>
        <w:rPr>
          <w:sz w:val="18"/>
          <w:szCs w:val="18"/>
        </w:rPr>
      </w:pPr>
      <w:r w:rsidRPr="007B136F">
        <w:rPr>
          <w:sz w:val="18"/>
          <w:szCs w:val="18"/>
        </w:rPr>
        <w:t>2025 год   -   6 259,6 тыс. рублей;</w:t>
      </w:r>
    </w:p>
    <w:p w:rsidR="003B2A28" w:rsidRPr="007B136F" w:rsidRDefault="003B2A28" w:rsidP="003B2A28">
      <w:pPr>
        <w:pStyle w:val="ad"/>
        <w:tabs>
          <w:tab w:val="left" w:pos="851"/>
        </w:tabs>
        <w:spacing w:before="0" w:beforeAutospacing="0" w:after="0" w:afterAutospacing="0"/>
        <w:ind w:firstLine="709"/>
        <w:jc w:val="both"/>
        <w:textAlignment w:val="baseline"/>
        <w:rPr>
          <w:sz w:val="18"/>
          <w:szCs w:val="18"/>
        </w:rPr>
      </w:pPr>
      <w:r w:rsidRPr="007B136F">
        <w:rPr>
          <w:sz w:val="18"/>
          <w:szCs w:val="18"/>
        </w:rPr>
        <w:t>2026 год   -   6 902,6 тыс. рублей.</w:t>
      </w:r>
    </w:p>
    <w:p w:rsidR="003B2A28" w:rsidRPr="007B136F" w:rsidRDefault="003B2A28" w:rsidP="003B2A28">
      <w:pPr>
        <w:pStyle w:val="ad"/>
        <w:tabs>
          <w:tab w:val="left" w:pos="851"/>
        </w:tabs>
        <w:spacing w:before="0" w:beforeAutospacing="0" w:after="0" w:afterAutospacing="0"/>
        <w:ind w:firstLine="709"/>
        <w:jc w:val="both"/>
        <w:textAlignment w:val="baseline"/>
        <w:rPr>
          <w:sz w:val="18"/>
          <w:szCs w:val="18"/>
        </w:rPr>
      </w:pPr>
      <w:r w:rsidRPr="007B136F">
        <w:rPr>
          <w:sz w:val="18"/>
          <w:szCs w:val="18"/>
        </w:rPr>
        <w:t>На второй  и третий год планового периода по данному главному распорядителю бюджетных средств запланировано уменьшение расходов на оплату стоимости проезда и провоза багажа в соответствии с муниципальными правовыми актами муниципальных образований.</w:t>
      </w:r>
    </w:p>
    <w:p w:rsidR="003B2A28" w:rsidRPr="007B136F" w:rsidRDefault="003B2A28" w:rsidP="003B2A28">
      <w:pPr>
        <w:pStyle w:val="ad"/>
        <w:tabs>
          <w:tab w:val="left" w:pos="851"/>
        </w:tabs>
        <w:spacing w:before="0" w:beforeAutospacing="0" w:after="0" w:afterAutospacing="0"/>
        <w:ind w:firstLine="709"/>
        <w:jc w:val="both"/>
        <w:textAlignment w:val="baseline"/>
        <w:rPr>
          <w:sz w:val="18"/>
          <w:szCs w:val="18"/>
        </w:rPr>
      </w:pPr>
      <w:r w:rsidRPr="007B136F">
        <w:rPr>
          <w:sz w:val="18"/>
          <w:szCs w:val="18"/>
        </w:rPr>
        <w:t xml:space="preserve">В среднесрочной перспективе по </w:t>
      </w:r>
      <w:r w:rsidRPr="007B136F">
        <w:rPr>
          <w:b/>
          <w:sz w:val="18"/>
          <w:szCs w:val="18"/>
        </w:rPr>
        <w:t xml:space="preserve">Администрации муниципального образования Билибинский муниципальный район </w:t>
      </w:r>
      <w:r w:rsidRPr="007B136F">
        <w:rPr>
          <w:sz w:val="18"/>
          <w:szCs w:val="18"/>
        </w:rPr>
        <w:t>бюджетные средства планируется распределить следующим образом:</w:t>
      </w:r>
    </w:p>
    <w:p w:rsidR="003B2A28" w:rsidRPr="007B136F" w:rsidRDefault="003B2A28" w:rsidP="003B2A28">
      <w:pPr>
        <w:pStyle w:val="ad"/>
        <w:tabs>
          <w:tab w:val="left" w:pos="0"/>
        </w:tabs>
        <w:spacing w:before="0" w:beforeAutospacing="0" w:after="0" w:afterAutospacing="0"/>
        <w:ind w:firstLine="709"/>
        <w:jc w:val="both"/>
        <w:rPr>
          <w:sz w:val="18"/>
          <w:szCs w:val="18"/>
        </w:rPr>
      </w:pPr>
      <w:r w:rsidRPr="007B136F">
        <w:rPr>
          <w:sz w:val="18"/>
          <w:szCs w:val="18"/>
        </w:rPr>
        <w:t>2024 год   -   1 129 248,1 тыс. рублей;</w:t>
      </w:r>
    </w:p>
    <w:p w:rsidR="003B2A28" w:rsidRPr="007B136F" w:rsidRDefault="003B2A28" w:rsidP="003B2A28">
      <w:pPr>
        <w:pStyle w:val="ad"/>
        <w:tabs>
          <w:tab w:val="left" w:pos="0"/>
        </w:tabs>
        <w:spacing w:before="0" w:beforeAutospacing="0" w:after="0" w:afterAutospacing="0"/>
        <w:ind w:firstLine="709"/>
        <w:jc w:val="both"/>
        <w:rPr>
          <w:sz w:val="18"/>
          <w:szCs w:val="18"/>
        </w:rPr>
      </w:pPr>
      <w:r w:rsidRPr="007B136F">
        <w:rPr>
          <w:sz w:val="18"/>
          <w:szCs w:val="18"/>
        </w:rPr>
        <w:t>2025 год   -   855 036,8 тыс. рублей;</w:t>
      </w:r>
    </w:p>
    <w:p w:rsidR="003B2A28" w:rsidRPr="007B136F" w:rsidRDefault="003B2A28" w:rsidP="003B2A28">
      <w:pPr>
        <w:pStyle w:val="ad"/>
        <w:tabs>
          <w:tab w:val="left" w:pos="851"/>
        </w:tabs>
        <w:spacing w:before="0" w:beforeAutospacing="0" w:after="0" w:afterAutospacing="0"/>
        <w:ind w:firstLine="709"/>
        <w:jc w:val="both"/>
        <w:textAlignment w:val="baseline"/>
        <w:rPr>
          <w:b/>
          <w:sz w:val="18"/>
          <w:szCs w:val="18"/>
        </w:rPr>
      </w:pPr>
      <w:r w:rsidRPr="007B136F">
        <w:rPr>
          <w:sz w:val="18"/>
          <w:szCs w:val="18"/>
        </w:rPr>
        <w:t>2026 год   -   705 818,6 тыс. рублей.</w:t>
      </w:r>
    </w:p>
    <w:p w:rsidR="003B2A28" w:rsidRPr="007B136F" w:rsidRDefault="003B2A28" w:rsidP="003B2A28">
      <w:pPr>
        <w:pStyle w:val="ad"/>
        <w:tabs>
          <w:tab w:val="left" w:pos="851"/>
        </w:tabs>
        <w:spacing w:before="0" w:beforeAutospacing="0" w:after="0" w:afterAutospacing="0"/>
        <w:ind w:firstLine="709"/>
        <w:jc w:val="both"/>
        <w:textAlignment w:val="baseline"/>
        <w:rPr>
          <w:sz w:val="18"/>
          <w:szCs w:val="18"/>
        </w:rPr>
      </w:pPr>
      <w:proofErr w:type="gramStart"/>
      <w:r w:rsidRPr="007B136F">
        <w:rPr>
          <w:sz w:val="18"/>
          <w:szCs w:val="18"/>
        </w:rPr>
        <w:t>Изменение объемов средств в разрезе финансовых лет связано с перераспределением объемов целевых средств, источником финансирования которых являются межбюджетные трансферты из окружного и федерального бюджетов.</w:t>
      </w:r>
      <w:proofErr w:type="gramEnd"/>
    </w:p>
    <w:p w:rsidR="003B2A28" w:rsidRPr="007B136F" w:rsidRDefault="003B2A28" w:rsidP="003B2A28">
      <w:pPr>
        <w:pStyle w:val="ad"/>
        <w:shd w:val="clear" w:color="auto" w:fill="FFFFFF"/>
        <w:tabs>
          <w:tab w:val="left" w:pos="851"/>
        </w:tabs>
        <w:spacing w:before="0" w:beforeAutospacing="0" w:after="0" w:afterAutospacing="0"/>
        <w:ind w:firstLine="709"/>
        <w:jc w:val="both"/>
        <w:textAlignment w:val="baseline"/>
        <w:rPr>
          <w:sz w:val="18"/>
          <w:szCs w:val="18"/>
        </w:rPr>
      </w:pPr>
      <w:r w:rsidRPr="007B136F">
        <w:rPr>
          <w:sz w:val="18"/>
          <w:szCs w:val="18"/>
        </w:rPr>
        <w:t xml:space="preserve">В среднесрочной перспективе, по </w:t>
      </w:r>
      <w:r w:rsidRPr="007B136F">
        <w:rPr>
          <w:b/>
          <w:sz w:val="18"/>
          <w:szCs w:val="18"/>
        </w:rPr>
        <w:t xml:space="preserve">Совету депутатов муниципального образования Билибинский муниципальный район </w:t>
      </w:r>
      <w:r w:rsidRPr="007B136F">
        <w:rPr>
          <w:sz w:val="18"/>
          <w:szCs w:val="18"/>
        </w:rPr>
        <w:t>бюджетные средства планируется распределить следующим образом:</w:t>
      </w:r>
    </w:p>
    <w:p w:rsidR="003B2A28" w:rsidRPr="007B136F" w:rsidRDefault="003B2A28" w:rsidP="003B2A28">
      <w:pPr>
        <w:pStyle w:val="ad"/>
        <w:shd w:val="clear" w:color="auto" w:fill="FFFFFF"/>
        <w:tabs>
          <w:tab w:val="left" w:pos="851"/>
        </w:tabs>
        <w:spacing w:before="0" w:beforeAutospacing="0" w:after="0" w:afterAutospacing="0"/>
        <w:ind w:firstLine="709"/>
        <w:jc w:val="both"/>
        <w:textAlignment w:val="baseline"/>
        <w:rPr>
          <w:sz w:val="18"/>
          <w:szCs w:val="18"/>
        </w:rPr>
      </w:pPr>
      <w:r w:rsidRPr="007B136F">
        <w:rPr>
          <w:sz w:val="18"/>
          <w:szCs w:val="18"/>
        </w:rPr>
        <w:t>2024 год   -   8 963,5 тыс. рублей;</w:t>
      </w:r>
    </w:p>
    <w:p w:rsidR="003B2A28" w:rsidRPr="007B136F" w:rsidRDefault="003B2A28" w:rsidP="003B2A28">
      <w:pPr>
        <w:pStyle w:val="ad"/>
        <w:tabs>
          <w:tab w:val="left" w:pos="0"/>
        </w:tabs>
        <w:spacing w:before="0" w:beforeAutospacing="0" w:after="0" w:afterAutospacing="0"/>
        <w:ind w:firstLine="709"/>
        <w:jc w:val="both"/>
        <w:rPr>
          <w:sz w:val="18"/>
          <w:szCs w:val="18"/>
        </w:rPr>
      </w:pPr>
      <w:r w:rsidRPr="007B136F">
        <w:rPr>
          <w:sz w:val="18"/>
          <w:szCs w:val="18"/>
        </w:rPr>
        <w:t>2025 год   -   8 810,4 тыс. рублей;</w:t>
      </w:r>
    </w:p>
    <w:p w:rsidR="003B2A28" w:rsidRPr="007B136F" w:rsidRDefault="003B2A28" w:rsidP="003B2A28">
      <w:pPr>
        <w:pStyle w:val="ad"/>
        <w:shd w:val="clear" w:color="auto" w:fill="FFFFFF"/>
        <w:tabs>
          <w:tab w:val="left" w:pos="851"/>
        </w:tabs>
        <w:spacing w:before="0" w:beforeAutospacing="0" w:after="0" w:afterAutospacing="0"/>
        <w:ind w:firstLine="709"/>
        <w:jc w:val="both"/>
        <w:textAlignment w:val="baseline"/>
        <w:rPr>
          <w:sz w:val="18"/>
          <w:szCs w:val="18"/>
        </w:rPr>
      </w:pPr>
      <w:r w:rsidRPr="007B136F">
        <w:rPr>
          <w:sz w:val="18"/>
          <w:szCs w:val="18"/>
        </w:rPr>
        <w:t>2026 год   -   7 606,1 тыс. рублей.</w:t>
      </w:r>
    </w:p>
    <w:p w:rsidR="003B2A28" w:rsidRPr="007B136F" w:rsidRDefault="003B2A28" w:rsidP="003B2A28">
      <w:pPr>
        <w:pStyle w:val="ad"/>
        <w:shd w:val="clear" w:color="auto" w:fill="FFFFFF"/>
        <w:tabs>
          <w:tab w:val="left" w:pos="851"/>
        </w:tabs>
        <w:spacing w:before="0" w:beforeAutospacing="0" w:after="0" w:afterAutospacing="0"/>
        <w:ind w:firstLine="709"/>
        <w:jc w:val="both"/>
        <w:textAlignment w:val="baseline"/>
        <w:rPr>
          <w:sz w:val="18"/>
          <w:szCs w:val="18"/>
        </w:rPr>
      </w:pPr>
      <w:r w:rsidRPr="007B136F">
        <w:rPr>
          <w:sz w:val="18"/>
          <w:szCs w:val="18"/>
        </w:rPr>
        <w:t>На второй год планового периода по данному главному распорядителю бюджетных средств запланировано уменьшение расходов на оплату стоимости проезда и провоза багажа в соответствии с муниципальными правовыми актами муниципальных образований.</w:t>
      </w:r>
    </w:p>
    <w:p w:rsidR="003B2A28" w:rsidRPr="007B136F" w:rsidRDefault="003B2A28" w:rsidP="003B2A28">
      <w:pPr>
        <w:ind w:firstLine="709"/>
        <w:jc w:val="center"/>
        <w:rPr>
          <w:b/>
          <w:sz w:val="18"/>
          <w:szCs w:val="18"/>
        </w:rPr>
      </w:pPr>
    </w:p>
    <w:p w:rsidR="003B2A28" w:rsidRPr="007B136F" w:rsidRDefault="003B2A28" w:rsidP="003B2A28">
      <w:pPr>
        <w:ind w:firstLine="709"/>
        <w:jc w:val="center"/>
        <w:rPr>
          <w:b/>
          <w:sz w:val="18"/>
          <w:szCs w:val="18"/>
        </w:rPr>
      </w:pPr>
      <w:r w:rsidRPr="007B136F">
        <w:rPr>
          <w:b/>
          <w:sz w:val="18"/>
          <w:szCs w:val="18"/>
        </w:rPr>
        <w:t xml:space="preserve">Сбалансированность бюджета </w:t>
      </w:r>
      <w:r w:rsidRPr="007B136F">
        <w:rPr>
          <w:b/>
          <w:bCs/>
          <w:sz w:val="18"/>
          <w:szCs w:val="18"/>
        </w:rPr>
        <w:t xml:space="preserve">муниципального образования Билибинский муниципальный район </w:t>
      </w:r>
      <w:r w:rsidRPr="007B136F">
        <w:rPr>
          <w:b/>
          <w:sz w:val="18"/>
          <w:szCs w:val="18"/>
        </w:rPr>
        <w:t>на период 2024 - 2026 годы</w:t>
      </w:r>
    </w:p>
    <w:p w:rsidR="003B2A28" w:rsidRPr="007B136F" w:rsidRDefault="003B2A28" w:rsidP="003B2A28">
      <w:pPr>
        <w:ind w:firstLine="709"/>
        <w:jc w:val="center"/>
        <w:rPr>
          <w:b/>
          <w:sz w:val="18"/>
          <w:szCs w:val="18"/>
        </w:rPr>
      </w:pPr>
    </w:p>
    <w:p w:rsidR="003B2A28" w:rsidRPr="007B136F" w:rsidRDefault="003B2A28" w:rsidP="003B2A28">
      <w:pPr>
        <w:ind w:firstLine="709"/>
        <w:jc w:val="both"/>
        <w:rPr>
          <w:sz w:val="18"/>
          <w:szCs w:val="18"/>
        </w:rPr>
      </w:pPr>
      <w:r w:rsidRPr="007B136F">
        <w:rPr>
          <w:sz w:val="18"/>
          <w:szCs w:val="18"/>
        </w:rPr>
        <w:t>Основными задачами долговой политики муниципального образования Билибинский муниципальный район на 2024 год, остается взвешенный подход к  принятию дополнительных долговых обязательств, а так же сокращение имеющихся долговых обязательств перед окружным бюджетом.</w:t>
      </w:r>
    </w:p>
    <w:p w:rsidR="003B2A28" w:rsidRPr="007B136F" w:rsidRDefault="003B2A28" w:rsidP="003B2A28">
      <w:pPr>
        <w:ind w:firstLine="709"/>
        <w:jc w:val="both"/>
        <w:rPr>
          <w:sz w:val="18"/>
          <w:szCs w:val="18"/>
        </w:rPr>
      </w:pPr>
      <w:r w:rsidRPr="007B136F">
        <w:rPr>
          <w:sz w:val="18"/>
          <w:szCs w:val="18"/>
        </w:rPr>
        <w:t xml:space="preserve">Объем муниципального долга на 1 января 2024 года составит  50 000,0 тыс. рублей. </w:t>
      </w:r>
    </w:p>
    <w:p w:rsidR="003B2A28" w:rsidRPr="007B136F" w:rsidRDefault="003B2A28" w:rsidP="003B2A28">
      <w:pPr>
        <w:ind w:firstLine="709"/>
        <w:jc w:val="both"/>
        <w:rPr>
          <w:sz w:val="18"/>
          <w:szCs w:val="18"/>
        </w:rPr>
      </w:pPr>
      <w:r w:rsidRPr="007B136F">
        <w:rPr>
          <w:sz w:val="18"/>
          <w:szCs w:val="18"/>
        </w:rPr>
        <w:t>Погашение задолженности муниципального образования по бюджетному кредиту, полученному из окружного бюджета в 2022 году, планируется в марте 2024 года.</w:t>
      </w:r>
    </w:p>
    <w:p w:rsidR="003B2A28" w:rsidRPr="007B136F" w:rsidRDefault="003B2A28" w:rsidP="003B2A28">
      <w:pPr>
        <w:ind w:firstLine="709"/>
        <w:jc w:val="both"/>
        <w:rPr>
          <w:sz w:val="18"/>
          <w:szCs w:val="18"/>
        </w:rPr>
      </w:pPr>
      <w:r w:rsidRPr="007B136F">
        <w:rPr>
          <w:sz w:val="18"/>
          <w:szCs w:val="18"/>
        </w:rPr>
        <w:t xml:space="preserve">Муниципальным образованием Билибинский муниципальный район  в 2024 году, в ходе исполнения местного бюджета, будут и далее соблюдаться ограничения, установленные </w:t>
      </w:r>
      <w:hyperlink r:id="rId10" w:history="1">
        <w:r w:rsidRPr="007B136F">
          <w:rPr>
            <w:sz w:val="18"/>
            <w:szCs w:val="18"/>
          </w:rPr>
          <w:t>Бюджетным кодексом</w:t>
        </w:r>
      </w:hyperlink>
      <w:r w:rsidRPr="007B136F">
        <w:rPr>
          <w:sz w:val="18"/>
          <w:szCs w:val="18"/>
        </w:rPr>
        <w:t xml:space="preserve"> Российской Федерации в части недопущения превышения предельного объема муниципального долга.</w:t>
      </w:r>
    </w:p>
    <w:p w:rsidR="0047602F" w:rsidRPr="007B136F" w:rsidRDefault="003B2A28" w:rsidP="006A1BAD">
      <w:pPr>
        <w:ind w:right="140" w:firstLine="709"/>
        <w:jc w:val="both"/>
        <w:rPr>
          <w:sz w:val="18"/>
          <w:szCs w:val="18"/>
        </w:rPr>
      </w:pPr>
      <w:r w:rsidRPr="007B136F">
        <w:rPr>
          <w:sz w:val="18"/>
          <w:szCs w:val="18"/>
        </w:rPr>
        <w:t xml:space="preserve">При планировании основных параметров местного бюджета на 2025 и  2026 годы Администрация </w:t>
      </w:r>
      <w:r w:rsidRPr="007B136F">
        <w:rPr>
          <w:bCs/>
          <w:sz w:val="18"/>
          <w:szCs w:val="18"/>
        </w:rPr>
        <w:t>муниципального образования Билибинский муниципальный район</w:t>
      </w:r>
      <w:r w:rsidRPr="007B136F">
        <w:rPr>
          <w:sz w:val="18"/>
          <w:szCs w:val="18"/>
        </w:rPr>
        <w:t xml:space="preserve"> исходила из задачи обеспечения планирования бездефицитного (сбалансированного) бюджета.</w:t>
      </w:r>
    </w:p>
    <w:p w:rsidR="0047602F" w:rsidRDefault="0047602F" w:rsidP="000D7072">
      <w:pPr>
        <w:ind w:right="140"/>
        <w:jc w:val="both"/>
        <w:rPr>
          <w:sz w:val="18"/>
          <w:szCs w:val="18"/>
        </w:rPr>
      </w:pPr>
    </w:p>
    <w:p w:rsidR="001C47CB" w:rsidRDefault="001C47CB" w:rsidP="000D7072">
      <w:pPr>
        <w:ind w:right="140"/>
        <w:jc w:val="both"/>
        <w:rPr>
          <w:sz w:val="18"/>
          <w:szCs w:val="18"/>
        </w:rPr>
      </w:pPr>
    </w:p>
    <w:p w:rsidR="001C47CB" w:rsidRDefault="001C47CB" w:rsidP="000D7072">
      <w:pPr>
        <w:ind w:right="140"/>
        <w:jc w:val="both"/>
        <w:rPr>
          <w:sz w:val="18"/>
          <w:szCs w:val="18"/>
        </w:rPr>
      </w:pPr>
    </w:p>
    <w:p w:rsidR="001C47CB" w:rsidRPr="007B136F" w:rsidRDefault="001C47CB" w:rsidP="000D7072">
      <w:pPr>
        <w:ind w:right="140"/>
        <w:jc w:val="both"/>
        <w:rPr>
          <w:sz w:val="18"/>
          <w:szCs w:val="18"/>
        </w:rPr>
      </w:pPr>
    </w:p>
    <w:p w:rsidR="0002107B" w:rsidRPr="007B136F" w:rsidRDefault="0002107B" w:rsidP="0002107B">
      <w:pPr>
        <w:jc w:val="center"/>
        <w:rPr>
          <w:b/>
          <w:sz w:val="18"/>
          <w:szCs w:val="18"/>
        </w:rPr>
      </w:pPr>
      <w:r w:rsidRPr="007B136F">
        <w:rPr>
          <w:b/>
          <w:sz w:val="18"/>
          <w:szCs w:val="18"/>
        </w:rPr>
        <w:lastRenderedPageBreak/>
        <w:t>АДМИНИСТРАЦИЯ</w:t>
      </w:r>
    </w:p>
    <w:p w:rsidR="0002107B" w:rsidRPr="007B136F" w:rsidRDefault="0002107B" w:rsidP="0002107B">
      <w:pPr>
        <w:jc w:val="center"/>
        <w:rPr>
          <w:b/>
          <w:sz w:val="18"/>
          <w:szCs w:val="18"/>
        </w:rPr>
      </w:pPr>
      <w:r w:rsidRPr="007B136F">
        <w:rPr>
          <w:b/>
          <w:sz w:val="18"/>
          <w:szCs w:val="18"/>
        </w:rPr>
        <w:t>МУНИЦИПАЛЬНОГО ОБРАЗОВАНИЯ</w:t>
      </w:r>
    </w:p>
    <w:p w:rsidR="0002107B" w:rsidRPr="007B136F" w:rsidRDefault="0002107B" w:rsidP="0002107B">
      <w:pPr>
        <w:jc w:val="center"/>
        <w:rPr>
          <w:b/>
          <w:sz w:val="18"/>
          <w:szCs w:val="18"/>
        </w:rPr>
      </w:pPr>
      <w:r w:rsidRPr="007B136F">
        <w:rPr>
          <w:b/>
          <w:sz w:val="18"/>
          <w:szCs w:val="18"/>
        </w:rPr>
        <w:t>БИЛИБИНСКИЙ МУНИЦИПАЛЬНЫЙ РАЙОН</w:t>
      </w:r>
    </w:p>
    <w:p w:rsidR="0002107B" w:rsidRPr="007B136F" w:rsidRDefault="0002107B" w:rsidP="0002107B">
      <w:pPr>
        <w:jc w:val="center"/>
        <w:rPr>
          <w:b/>
          <w:sz w:val="18"/>
          <w:szCs w:val="18"/>
        </w:rPr>
      </w:pPr>
      <w:r w:rsidRPr="007B136F">
        <w:rPr>
          <w:b/>
          <w:sz w:val="18"/>
          <w:szCs w:val="18"/>
        </w:rPr>
        <w:t>ЧУКОТСКОГО АВТОНОМНОГО ОКРУГА</w:t>
      </w:r>
    </w:p>
    <w:p w:rsidR="0002107B" w:rsidRPr="007B136F" w:rsidRDefault="0002107B" w:rsidP="0002107B">
      <w:pPr>
        <w:jc w:val="center"/>
        <w:rPr>
          <w:sz w:val="18"/>
          <w:szCs w:val="18"/>
        </w:rPr>
      </w:pPr>
    </w:p>
    <w:p w:rsidR="0002107B" w:rsidRPr="007B136F" w:rsidRDefault="0002107B" w:rsidP="0002107B">
      <w:pPr>
        <w:jc w:val="center"/>
        <w:rPr>
          <w:b/>
          <w:sz w:val="18"/>
          <w:szCs w:val="18"/>
        </w:rPr>
      </w:pPr>
      <w:proofErr w:type="gramStart"/>
      <w:r w:rsidRPr="007B136F">
        <w:rPr>
          <w:b/>
          <w:sz w:val="18"/>
          <w:szCs w:val="18"/>
        </w:rPr>
        <w:t>П</w:t>
      </w:r>
      <w:proofErr w:type="gramEnd"/>
      <w:r w:rsidRPr="007B136F">
        <w:rPr>
          <w:b/>
          <w:sz w:val="18"/>
          <w:szCs w:val="18"/>
        </w:rPr>
        <w:t xml:space="preserve"> О С Т А Н О В Л Е Н И Е</w:t>
      </w:r>
    </w:p>
    <w:p w:rsidR="0002107B" w:rsidRPr="007B136F" w:rsidRDefault="0002107B" w:rsidP="0002107B">
      <w:pPr>
        <w:jc w:val="both"/>
        <w:rPr>
          <w:sz w:val="18"/>
          <w:szCs w:val="18"/>
        </w:rPr>
      </w:pPr>
    </w:p>
    <w:p w:rsidR="0002107B" w:rsidRPr="007B136F" w:rsidRDefault="0002107B" w:rsidP="0002107B">
      <w:pPr>
        <w:jc w:val="both"/>
        <w:rPr>
          <w:sz w:val="18"/>
          <w:szCs w:val="18"/>
        </w:rPr>
      </w:pPr>
    </w:p>
    <w:tbl>
      <w:tblPr>
        <w:tblW w:w="9889" w:type="dxa"/>
        <w:tblLook w:val="01E0" w:firstRow="1" w:lastRow="1" w:firstColumn="1" w:lastColumn="1" w:noHBand="0" w:noVBand="0"/>
      </w:tblPr>
      <w:tblGrid>
        <w:gridCol w:w="4077"/>
        <w:gridCol w:w="3599"/>
        <w:gridCol w:w="2213"/>
      </w:tblGrid>
      <w:tr w:rsidR="0002107B" w:rsidRPr="007B136F" w:rsidTr="0002107B">
        <w:tc>
          <w:tcPr>
            <w:tcW w:w="4077" w:type="dxa"/>
          </w:tcPr>
          <w:p w:rsidR="0002107B" w:rsidRPr="007B136F" w:rsidRDefault="0002107B" w:rsidP="0002107B">
            <w:pPr>
              <w:jc w:val="both"/>
              <w:rPr>
                <w:sz w:val="18"/>
                <w:szCs w:val="18"/>
              </w:rPr>
            </w:pPr>
            <w:r w:rsidRPr="007B136F">
              <w:rPr>
                <w:sz w:val="18"/>
                <w:szCs w:val="18"/>
              </w:rPr>
              <w:t xml:space="preserve">от </w:t>
            </w:r>
            <w:r w:rsidRPr="007B136F">
              <w:rPr>
                <w:sz w:val="18"/>
                <w:szCs w:val="18"/>
                <w:u w:val="single"/>
              </w:rPr>
              <w:t>15 декабря</w:t>
            </w:r>
            <w:r w:rsidRPr="007B136F">
              <w:rPr>
                <w:sz w:val="18"/>
                <w:szCs w:val="18"/>
              </w:rPr>
              <w:t xml:space="preserve"> 2023 года</w:t>
            </w:r>
          </w:p>
        </w:tc>
        <w:tc>
          <w:tcPr>
            <w:tcW w:w="3599" w:type="dxa"/>
          </w:tcPr>
          <w:p w:rsidR="0002107B" w:rsidRPr="007B136F" w:rsidRDefault="0002107B" w:rsidP="0002107B">
            <w:pPr>
              <w:rPr>
                <w:sz w:val="18"/>
                <w:szCs w:val="18"/>
              </w:rPr>
            </w:pPr>
            <w:r w:rsidRPr="007B136F">
              <w:rPr>
                <w:sz w:val="18"/>
                <w:szCs w:val="18"/>
              </w:rPr>
              <w:t xml:space="preserve">№ </w:t>
            </w:r>
            <w:r w:rsidRPr="007B136F">
              <w:rPr>
                <w:sz w:val="18"/>
                <w:szCs w:val="18"/>
                <w:u w:val="single"/>
              </w:rPr>
              <w:t>1449</w:t>
            </w:r>
          </w:p>
        </w:tc>
        <w:tc>
          <w:tcPr>
            <w:tcW w:w="2213" w:type="dxa"/>
          </w:tcPr>
          <w:p w:rsidR="0002107B" w:rsidRPr="007B136F" w:rsidRDefault="0002107B" w:rsidP="0002107B">
            <w:pPr>
              <w:jc w:val="right"/>
              <w:rPr>
                <w:sz w:val="18"/>
                <w:szCs w:val="18"/>
              </w:rPr>
            </w:pPr>
            <w:r w:rsidRPr="007B136F">
              <w:rPr>
                <w:sz w:val="18"/>
                <w:szCs w:val="18"/>
              </w:rPr>
              <w:t xml:space="preserve">        г. Билибино</w:t>
            </w:r>
          </w:p>
        </w:tc>
      </w:tr>
    </w:tbl>
    <w:p w:rsidR="0002107B" w:rsidRPr="007B136F" w:rsidRDefault="0002107B" w:rsidP="0002107B">
      <w:pPr>
        <w:jc w:val="both"/>
        <w:rPr>
          <w:sz w:val="18"/>
          <w:szCs w:val="18"/>
        </w:rPr>
      </w:pPr>
    </w:p>
    <w:p w:rsidR="0002107B" w:rsidRPr="007B136F" w:rsidRDefault="0002107B" w:rsidP="0002107B">
      <w:pPr>
        <w:jc w:val="both"/>
        <w:rPr>
          <w:sz w:val="18"/>
          <w:szCs w:val="18"/>
        </w:rPr>
      </w:pPr>
    </w:p>
    <w:tbl>
      <w:tblPr>
        <w:tblW w:w="5211" w:type="dxa"/>
        <w:tblLook w:val="01E0" w:firstRow="1" w:lastRow="1" w:firstColumn="1" w:lastColumn="1" w:noHBand="0" w:noVBand="0"/>
      </w:tblPr>
      <w:tblGrid>
        <w:gridCol w:w="5211"/>
      </w:tblGrid>
      <w:tr w:rsidR="0002107B" w:rsidRPr="007B136F" w:rsidTr="0002107B">
        <w:trPr>
          <w:trHeight w:val="957"/>
        </w:trPr>
        <w:tc>
          <w:tcPr>
            <w:tcW w:w="5211" w:type="dxa"/>
          </w:tcPr>
          <w:p w:rsidR="0002107B" w:rsidRPr="007B136F" w:rsidRDefault="0002107B" w:rsidP="0002107B">
            <w:pPr>
              <w:jc w:val="both"/>
              <w:rPr>
                <w:sz w:val="18"/>
                <w:szCs w:val="18"/>
              </w:rPr>
            </w:pPr>
            <w:r w:rsidRPr="007B136F">
              <w:rPr>
                <w:sz w:val="18"/>
                <w:szCs w:val="18"/>
              </w:rPr>
              <w:t>О внесении изменения в Постановление Администрации муниципального образования Билибинский муниципальный район от 14 ноября 2022 года № 925</w:t>
            </w:r>
          </w:p>
        </w:tc>
      </w:tr>
    </w:tbl>
    <w:p w:rsidR="0002107B" w:rsidRPr="007B136F" w:rsidRDefault="0002107B" w:rsidP="0002107B">
      <w:pPr>
        <w:jc w:val="both"/>
        <w:rPr>
          <w:sz w:val="18"/>
          <w:szCs w:val="18"/>
        </w:rPr>
      </w:pPr>
    </w:p>
    <w:p w:rsidR="0002107B" w:rsidRPr="007B136F" w:rsidRDefault="0002107B" w:rsidP="0002107B">
      <w:pPr>
        <w:jc w:val="both"/>
        <w:rPr>
          <w:sz w:val="18"/>
          <w:szCs w:val="18"/>
        </w:rPr>
      </w:pPr>
    </w:p>
    <w:p w:rsidR="0002107B" w:rsidRPr="007B136F" w:rsidRDefault="0002107B" w:rsidP="0002107B">
      <w:pPr>
        <w:ind w:firstLine="709"/>
        <w:jc w:val="both"/>
        <w:rPr>
          <w:sz w:val="18"/>
          <w:szCs w:val="18"/>
        </w:rPr>
      </w:pPr>
      <w:r w:rsidRPr="007B136F">
        <w:rPr>
          <w:sz w:val="18"/>
          <w:szCs w:val="18"/>
        </w:rPr>
        <w:t>В целях приведения муниципального нормативного правового акта в соответствие с действующим законодательством, руководствуясь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02107B" w:rsidRPr="007B136F" w:rsidRDefault="0002107B" w:rsidP="0002107B">
      <w:pPr>
        <w:ind w:firstLine="709"/>
        <w:jc w:val="both"/>
        <w:rPr>
          <w:b/>
          <w:spacing w:val="20"/>
          <w:sz w:val="18"/>
          <w:szCs w:val="18"/>
        </w:rPr>
      </w:pPr>
      <w:r w:rsidRPr="007B136F">
        <w:rPr>
          <w:b/>
          <w:spacing w:val="20"/>
          <w:sz w:val="18"/>
          <w:szCs w:val="18"/>
        </w:rPr>
        <w:t>ПОСТАНОВЛЯЕТ:</w:t>
      </w:r>
    </w:p>
    <w:p w:rsidR="0002107B" w:rsidRPr="007B136F" w:rsidRDefault="0002107B" w:rsidP="0002107B">
      <w:pPr>
        <w:ind w:firstLine="709"/>
        <w:jc w:val="both"/>
        <w:rPr>
          <w:b/>
          <w:sz w:val="18"/>
          <w:szCs w:val="18"/>
        </w:rPr>
      </w:pPr>
    </w:p>
    <w:p w:rsidR="0002107B" w:rsidRPr="007B136F" w:rsidRDefault="0002107B" w:rsidP="0002107B">
      <w:pPr>
        <w:numPr>
          <w:ilvl w:val="0"/>
          <w:numId w:val="31"/>
        </w:numPr>
        <w:tabs>
          <w:tab w:val="left" w:pos="993"/>
        </w:tabs>
        <w:ind w:left="0" w:firstLine="709"/>
        <w:jc w:val="both"/>
        <w:rPr>
          <w:sz w:val="18"/>
          <w:szCs w:val="18"/>
        </w:rPr>
      </w:pPr>
      <w:r w:rsidRPr="007B136F">
        <w:rPr>
          <w:sz w:val="18"/>
          <w:szCs w:val="18"/>
        </w:rPr>
        <w:t>Внести в Постановление Администрации муниципального образования Билибинский муниципальный район от 14 ноября 2022 года № 925 «Об утверждении тарифов на услуги в сфере нецентрализованного водоотведения (ассенизации) в Билибинском муниципальном районе на 2023 год» следующее изменение:</w:t>
      </w:r>
    </w:p>
    <w:p w:rsidR="0002107B" w:rsidRPr="007B136F" w:rsidRDefault="0002107B" w:rsidP="0002107B">
      <w:pPr>
        <w:tabs>
          <w:tab w:val="left" w:pos="993"/>
        </w:tabs>
        <w:ind w:firstLine="709"/>
        <w:jc w:val="both"/>
        <w:rPr>
          <w:sz w:val="18"/>
          <w:szCs w:val="18"/>
        </w:rPr>
      </w:pPr>
      <w:r w:rsidRPr="007B136F">
        <w:rPr>
          <w:sz w:val="18"/>
          <w:szCs w:val="18"/>
        </w:rPr>
        <w:t>преамбулу постановления изложить в новой редакции следующего содержания: «В соответствии с Федеральными законами от 24 июня 1998 года № 89-ФЗ «Об отходах производства и потребления»,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02107B" w:rsidRPr="007B136F" w:rsidRDefault="0002107B" w:rsidP="0002107B">
      <w:pPr>
        <w:pStyle w:val="ConsPlusTitle"/>
        <w:numPr>
          <w:ilvl w:val="0"/>
          <w:numId w:val="31"/>
        </w:numPr>
        <w:tabs>
          <w:tab w:val="left" w:pos="567"/>
          <w:tab w:val="left" w:pos="851"/>
          <w:tab w:val="left" w:pos="993"/>
          <w:tab w:val="left" w:pos="1134"/>
          <w:tab w:val="left" w:pos="1276"/>
        </w:tabs>
        <w:spacing w:line="240" w:lineRule="auto"/>
        <w:ind w:left="0" w:firstLine="709"/>
        <w:contextualSpacing/>
        <w:outlineLvl w:val="0"/>
        <w:rPr>
          <w:rFonts w:eastAsia="Times New Roman"/>
          <w:b w:val="0"/>
          <w:bCs w:val="0"/>
          <w:sz w:val="18"/>
          <w:szCs w:val="18"/>
          <w:lang w:eastAsia="ru-RU"/>
        </w:rPr>
      </w:pPr>
      <w:r w:rsidRPr="007B136F">
        <w:rPr>
          <w:b w:val="0"/>
          <w:sz w:val="18"/>
          <w:szCs w:val="18"/>
        </w:rPr>
        <w:t>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02107B" w:rsidRPr="007B136F" w:rsidRDefault="0002107B" w:rsidP="0002107B">
      <w:pPr>
        <w:pStyle w:val="ConsPlusTitle"/>
        <w:numPr>
          <w:ilvl w:val="0"/>
          <w:numId w:val="31"/>
        </w:numPr>
        <w:tabs>
          <w:tab w:val="left" w:pos="567"/>
          <w:tab w:val="left" w:pos="851"/>
          <w:tab w:val="left" w:pos="993"/>
          <w:tab w:val="left" w:pos="1134"/>
          <w:tab w:val="left" w:pos="1276"/>
        </w:tabs>
        <w:spacing w:line="240" w:lineRule="auto"/>
        <w:ind w:left="0" w:firstLine="709"/>
        <w:contextualSpacing/>
        <w:outlineLvl w:val="0"/>
        <w:rPr>
          <w:rFonts w:eastAsia="Times New Roman"/>
          <w:b w:val="0"/>
          <w:bCs w:val="0"/>
          <w:sz w:val="18"/>
          <w:szCs w:val="18"/>
          <w:lang w:eastAsia="ru-RU"/>
        </w:rPr>
      </w:pPr>
      <w:r w:rsidRPr="007B136F">
        <w:rPr>
          <w:b w:val="0"/>
          <w:sz w:val="18"/>
          <w:szCs w:val="18"/>
        </w:rPr>
        <w:t>Настоящее постановление вступает в силу с момента официального опубликования и распространяется на правоотношения, возникшие с 1 января 2023 года.</w:t>
      </w:r>
    </w:p>
    <w:p w:rsidR="0002107B" w:rsidRPr="007B136F" w:rsidRDefault="0002107B" w:rsidP="0002107B">
      <w:pPr>
        <w:numPr>
          <w:ilvl w:val="0"/>
          <w:numId w:val="31"/>
        </w:numPr>
        <w:tabs>
          <w:tab w:val="left" w:pos="851"/>
          <w:tab w:val="left" w:pos="993"/>
          <w:tab w:val="left" w:pos="1134"/>
          <w:tab w:val="left" w:pos="1276"/>
        </w:tabs>
        <w:ind w:left="0" w:firstLine="709"/>
        <w:jc w:val="both"/>
        <w:rPr>
          <w:sz w:val="18"/>
          <w:szCs w:val="18"/>
        </w:rPr>
      </w:pPr>
      <w:proofErr w:type="gramStart"/>
      <w:r w:rsidRPr="007B136F">
        <w:rPr>
          <w:sz w:val="18"/>
          <w:szCs w:val="18"/>
        </w:rPr>
        <w:t>Контроль за</w:t>
      </w:r>
      <w:proofErr w:type="gramEnd"/>
      <w:r w:rsidRPr="007B136F">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7B136F">
        <w:rPr>
          <w:sz w:val="18"/>
          <w:szCs w:val="18"/>
        </w:rPr>
        <w:t>Шершнёву</w:t>
      </w:r>
      <w:proofErr w:type="spellEnd"/>
      <w:r w:rsidRPr="007B136F">
        <w:rPr>
          <w:sz w:val="18"/>
          <w:szCs w:val="18"/>
        </w:rPr>
        <w:t xml:space="preserve"> О.В.</w:t>
      </w:r>
    </w:p>
    <w:p w:rsidR="0002107B" w:rsidRPr="007B136F" w:rsidRDefault="0002107B" w:rsidP="0002107B">
      <w:pPr>
        <w:jc w:val="both"/>
        <w:rPr>
          <w:sz w:val="18"/>
          <w:szCs w:val="18"/>
        </w:rPr>
      </w:pPr>
    </w:p>
    <w:p w:rsidR="0002107B" w:rsidRPr="007B136F" w:rsidRDefault="0002107B" w:rsidP="0002107B">
      <w:pPr>
        <w:jc w:val="both"/>
        <w:rPr>
          <w:sz w:val="18"/>
          <w:szCs w:val="18"/>
        </w:rPr>
      </w:pPr>
    </w:p>
    <w:p w:rsidR="0002107B" w:rsidRPr="007B136F" w:rsidRDefault="0002107B" w:rsidP="0002107B">
      <w:pPr>
        <w:jc w:val="both"/>
        <w:rPr>
          <w:sz w:val="18"/>
          <w:szCs w:val="18"/>
        </w:rPr>
      </w:pPr>
    </w:p>
    <w:p w:rsidR="00E26A3E" w:rsidRPr="001C47CB" w:rsidRDefault="0002107B" w:rsidP="001C47CB">
      <w:pPr>
        <w:ind w:right="140"/>
        <w:jc w:val="both"/>
        <w:rPr>
          <w:sz w:val="18"/>
          <w:szCs w:val="18"/>
        </w:rPr>
      </w:pPr>
      <w:r w:rsidRPr="007B136F">
        <w:rPr>
          <w:sz w:val="18"/>
          <w:szCs w:val="18"/>
        </w:rPr>
        <w:t>Глава Админист</w:t>
      </w:r>
      <w:r w:rsidR="00E26A3E" w:rsidRPr="007B136F">
        <w:rPr>
          <w:sz w:val="18"/>
          <w:szCs w:val="18"/>
        </w:rPr>
        <w:t>рации</w:t>
      </w:r>
      <w:r w:rsidR="00E26A3E" w:rsidRPr="007B136F">
        <w:rPr>
          <w:sz w:val="18"/>
          <w:szCs w:val="18"/>
        </w:rPr>
        <w:tab/>
      </w:r>
      <w:r w:rsidR="00E26A3E" w:rsidRPr="007B136F">
        <w:rPr>
          <w:sz w:val="18"/>
          <w:szCs w:val="18"/>
        </w:rPr>
        <w:tab/>
      </w:r>
      <w:r w:rsidR="00E26A3E" w:rsidRPr="007B136F">
        <w:rPr>
          <w:sz w:val="18"/>
          <w:szCs w:val="18"/>
        </w:rPr>
        <w:tab/>
      </w:r>
      <w:r w:rsidR="00E26A3E" w:rsidRPr="007B136F">
        <w:rPr>
          <w:sz w:val="18"/>
          <w:szCs w:val="18"/>
        </w:rPr>
        <w:tab/>
        <w:t xml:space="preserve">    </w:t>
      </w:r>
      <w:r w:rsidR="00E26A3E" w:rsidRPr="007B136F">
        <w:rPr>
          <w:sz w:val="18"/>
          <w:szCs w:val="18"/>
        </w:rPr>
        <w:tab/>
      </w:r>
      <w:r w:rsidR="00E26A3E" w:rsidRPr="007B136F">
        <w:rPr>
          <w:sz w:val="18"/>
          <w:szCs w:val="18"/>
        </w:rPr>
        <w:tab/>
        <w:t xml:space="preserve">  </w:t>
      </w:r>
      <w:r w:rsidR="001C47CB">
        <w:rPr>
          <w:sz w:val="18"/>
          <w:szCs w:val="18"/>
        </w:rPr>
        <w:t>Е.З. Сафонов</w:t>
      </w:r>
    </w:p>
    <w:p w:rsidR="00E26A3E" w:rsidRPr="007B136F" w:rsidRDefault="00E26A3E" w:rsidP="0002107B">
      <w:pPr>
        <w:jc w:val="center"/>
        <w:rPr>
          <w:b/>
          <w:sz w:val="18"/>
          <w:szCs w:val="18"/>
        </w:rPr>
      </w:pPr>
    </w:p>
    <w:p w:rsidR="0002107B" w:rsidRPr="007B136F" w:rsidRDefault="0002107B" w:rsidP="0002107B">
      <w:pPr>
        <w:jc w:val="center"/>
        <w:rPr>
          <w:b/>
          <w:sz w:val="18"/>
          <w:szCs w:val="18"/>
        </w:rPr>
      </w:pPr>
      <w:r w:rsidRPr="007B136F">
        <w:rPr>
          <w:b/>
          <w:sz w:val="18"/>
          <w:szCs w:val="18"/>
        </w:rPr>
        <w:t>АДМИНИСТРАЦИЯ</w:t>
      </w:r>
    </w:p>
    <w:p w:rsidR="0002107B" w:rsidRPr="007B136F" w:rsidRDefault="0002107B" w:rsidP="0002107B">
      <w:pPr>
        <w:jc w:val="center"/>
        <w:rPr>
          <w:b/>
          <w:sz w:val="18"/>
          <w:szCs w:val="18"/>
        </w:rPr>
      </w:pPr>
      <w:r w:rsidRPr="007B136F">
        <w:rPr>
          <w:b/>
          <w:sz w:val="18"/>
          <w:szCs w:val="18"/>
        </w:rPr>
        <w:t>МУНИЦИПАЛЬНОГО ОБРАЗОВАНИЯ</w:t>
      </w:r>
    </w:p>
    <w:p w:rsidR="0002107B" w:rsidRPr="007B136F" w:rsidRDefault="0002107B" w:rsidP="0002107B">
      <w:pPr>
        <w:jc w:val="center"/>
        <w:rPr>
          <w:b/>
          <w:sz w:val="18"/>
          <w:szCs w:val="18"/>
        </w:rPr>
      </w:pPr>
      <w:r w:rsidRPr="007B136F">
        <w:rPr>
          <w:b/>
          <w:sz w:val="18"/>
          <w:szCs w:val="18"/>
        </w:rPr>
        <w:t>БИЛИБИНСКИЙ МУНИЦИПАЛЬНЫЙ РАЙОН</w:t>
      </w:r>
    </w:p>
    <w:p w:rsidR="0002107B" w:rsidRPr="007B136F" w:rsidRDefault="0002107B" w:rsidP="0002107B">
      <w:pPr>
        <w:jc w:val="center"/>
        <w:rPr>
          <w:b/>
          <w:sz w:val="18"/>
          <w:szCs w:val="18"/>
        </w:rPr>
      </w:pPr>
      <w:r w:rsidRPr="007B136F">
        <w:rPr>
          <w:b/>
          <w:sz w:val="18"/>
          <w:szCs w:val="18"/>
        </w:rPr>
        <w:t>ЧУКОТСКОГО АВТОНОМНОГО ОКРУГА</w:t>
      </w:r>
    </w:p>
    <w:p w:rsidR="0002107B" w:rsidRPr="007B136F" w:rsidRDefault="0002107B" w:rsidP="0002107B">
      <w:pPr>
        <w:jc w:val="center"/>
        <w:rPr>
          <w:sz w:val="18"/>
          <w:szCs w:val="18"/>
        </w:rPr>
      </w:pPr>
    </w:p>
    <w:p w:rsidR="0002107B" w:rsidRPr="007B136F" w:rsidRDefault="0002107B" w:rsidP="0002107B">
      <w:pPr>
        <w:jc w:val="center"/>
        <w:rPr>
          <w:b/>
          <w:sz w:val="18"/>
          <w:szCs w:val="18"/>
        </w:rPr>
      </w:pPr>
      <w:proofErr w:type="gramStart"/>
      <w:r w:rsidRPr="007B136F">
        <w:rPr>
          <w:b/>
          <w:sz w:val="18"/>
          <w:szCs w:val="18"/>
        </w:rPr>
        <w:t>П</w:t>
      </w:r>
      <w:proofErr w:type="gramEnd"/>
      <w:r w:rsidRPr="007B136F">
        <w:rPr>
          <w:b/>
          <w:sz w:val="18"/>
          <w:szCs w:val="18"/>
        </w:rPr>
        <w:t xml:space="preserve"> О С Т А Н О В Л Е Н И Е</w:t>
      </w:r>
    </w:p>
    <w:p w:rsidR="0002107B" w:rsidRPr="007B136F" w:rsidRDefault="0002107B" w:rsidP="0002107B">
      <w:pPr>
        <w:jc w:val="both"/>
        <w:rPr>
          <w:sz w:val="18"/>
          <w:szCs w:val="18"/>
        </w:rPr>
      </w:pPr>
    </w:p>
    <w:p w:rsidR="0002107B" w:rsidRPr="007B136F" w:rsidRDefault="0002107B" w:rsidP="0002107B">
      <w:pPr>
        <w:jc w:val="both"/>
        <w:rPr>
          <w:sz w:val="18"/>
          <w:szCs w:val="18"/>
        </w:rPr>
      </w:pPr>
    </w:p>
    <w:tbl>
      <w:tblPr>
        <w:tblW w:w="9889" w:type="dxa"/>
        <w:tblLook w:val="01E0" w:firstRow="1" w:lastRow="1" w:firstColumn="1" w:lastColumn="1" w:noHBand="0" w:noVBand="0"/>
      </w:tblPr>
      <w:tblGrid>
        <w:gridCol w:w="3936"/>
        <w:gridCol w:w="3599"/>
        <w:gridCol w:w="2354"/>
      </w:tblGrid>
      <w:tr w:rsidR="0002107B" w:rsidRPr="007B136F" w:rsidTr="0002107B">
        <w:tc>
          <w:tcPr>
            <w:tcW w:w="3936" w:type="dxa"/>
          </w:tcPr>
          <w:p w:rsidR="0002107B" w:rsidRPr="007B136F" w:rsidRDefault="0002107B" w:rsidP="0002107B">
            <w:pPr>
              <w:jc w:val="both"/>
              <w:rPr>
                <w:sz w:val="18"/>
                <w:szCs w:val="18"/>
              </w:rPr>
            </w:pPr>
            <w:r w:rsidRPr="007B136F">
              <w:rPr>
                <w:sz w:val="18"/>
                <w:szCs w:val="18"/>
              </w:rPr>
              <w:t xml:space="preserve">от </w:t>
            </w:r>
            <w:r w:rsidRPr="007B136F">
              <w:rPr>
                <w:sz w:val="18"/>
                <w:szCs w:val="18"/>
                <w:u w:val="single"/>
              </w:rPr>
              <w:t>15 декабря</w:t>
            </w:r>
            <w:r w:rsidRPr="007B136F">
              <w:rPr>
                <w:sz w:val="18"/>
                <w:szCs w:val="18"/>
              </w:rPr>
              <w:t xml:space="preserve"> 2023 года</w:t>
            </w:r>
          </w:p>
        </w:tc>
        <w:tc>
          <w:tcPr>
            <w:tcW w:w="3599" w:type="dxa"/>
          </w:tcPr>
          <w:p w:rsidR="0002107B" w:rsidRPr="007B136F" w:rsidRDefault="0002107B" w:rsidP="0002107B">
            <w:pPr>
              <w:rPr>
                <w:sz w:val="18"/>
                <w:szCs w:val="18"/>
              </w:rPr>
            </w:pPr>
            <w:r w:rsidRPr="007B136F">
              <w:rPr>
                <w:sz w:val="18"/>
                <w:szCs w:val="18"/>
              </w:rPr>
              <w:t xml:space="preserve">№ </w:t>
            </w:r>
            <w:r w:rsidRPr="007B136F">
              <w:rPr>
                <w:sz w:val="18"/>
                <w:szCs w:val="18"/>
                <w:u w:val="single"/>
              </w:rPr>
              <w:t>1450</w:t>
            </w:r>
          </w:p>
        </w:tc>
        <w:tc>
          <w:tcPr>
            <w:tcW w:w="2354" w:type="dxa"/>
          </w:tcPr>
          <w:p w:rsidR="0002107B" w:rsidRPr="007B136F" w:rsidRDefault="0002107B" w:rsidP="0002107B">
            <w:pPr>
              <w:jc w:val="right"/>
              <w:rPr>
                <w:sz w:val="18"/>
                <w:szCs w:val="18"/>
              </w:rPr>
            </w:pPr>
            <w:r w:rsidRPr="007B136F">
              <w:rPr>
                <w:sz w:val="18"/>
                <w:szCs w:val="18"/>
              </w:rPr>
              <w:t xml:space="preserve">        г. Билибино</w:t>
            </w:r>
          </w:p>
        </w:tc>
      </w:tr>
    </w:tbl>
    <w:p w:rsidR="0002107B" w:rsidRPr="007B136F" w:rsidRDefault="0002107B" w:rsidP="0002107B">
      <w:pPr>
        <w:jc w:val="both"/>
        <w:rPr>
          <w:sz w:val="18"/>
          <w:szCs w:val="18"/>
        </w:rPr>
      </w:pPr>
    </w:p>
    <w:p w:rsidR="0002107B" w:rsidRPr="007B136F" w:rsidRDefault="0002107B" w:rsidP="0002107B">
      <w:pPr>
        <w:jc w:val="both"/>
        <w:rPr>
          <w:sz w:val="18"/>
          <w:szCs w:val="18"/>
        </w:rPr>
      </w:pPr>
    </w:p>
    <w:tbl>
      <w:tblPr>
        <w:tblW w:w="5100" w:type="dxa"/>
        <w:tblLook w:val="01E0" w:firstRow="1" w:lastRow="1" w:firstColumn="1" w:lastColumn="1" w:noHBand="0" w:noVBand="0"/>
      </w:tblPr>
      <w:tblGrid>
        <w:gridCol w:w="5100"/>
      </w:tblGrid>
      <w:tr w:rsidR="0002107B" w:rsidRPr="007B136F" w:rsidTr="001C47CB">
        <w:trPr>
          <w:trHeight w:val="709"/>
        </w:trPr>
        <w:tc>
          <w:tcPr>
            <w:tcW w:w="5100" w:type="dxa"/>
          </w:tcPr>
          <w:p w:rsidR="0002107B" w:rsidRPr="007B136F" w:rsidRDefault="0002107B" w:rsidP="0002107B">
            <w:pPr>
              <w:jc w:val="both"/>
              <w:rPr>
                <w:sz w:val="18"/>
                <w:szCs w:val="18"/>
              </w:rPr>
            </w:pPr>
            <w:r w:rsidRPr="007B136F">
              <w:rPr>
                <w:sz w:val="18"/>
                <w:szCs w:val="18"/>
              </w:rPr>
              <w:t>О внесении изменения в Постановление Администрации муниципального образования Билибинский муниципальный район от 14 ноября 2022 года № 926</w:t>
            </w:r>
          </w:p>
        </w:tc>
      </w:tr>
    </w:tbl>
    <w:p w:rsidR="0002107B" w:rsidRPr="007B136F" w:rsidRDefault="0002107B" w:rsidP="0002107B">
      <w:pPr>
        <w:jc w:val="both"/>
        <w:rPr>
          <w:sz w:val="18"/>
          <w:szCs w:val="18"/>
        </w:rPr>
      </w:pPr>
    </w:p>
    <w:p w:rsidR="0002107B" w:rsidRPr="007B136F" w:rsidRDefault="0002107B" w:rsidP="0002107B">
      <w:pPr>
        <w:jc w:val="both"/>
        <w:rPr>
          <w:sz w:val="18"/>
          <w:szCs w:val="18"/>
        </w:rPr>
      </w:pPr>
    </w:p>
    <w:p w:rsidR="0002107B" w:rsidRPr="007B136F" w:rsidRDefault="0002107B" w:rsidP="0002107B">
      <w:pPr>
        <w:ind w:firstLine="709"/>
        <w:jc w:val="both"/>
        <w:rPr>
          <w:sz w:val="18"/>
          <w:szCs w:val="18"/>
        </w:rPr>
      </w:pPr>
      <w:r w:rsidRPr="007B136F">
        <w:rPr>
          <w:sz w:val="18"/>
          <w:szCs w:val="18"/>
        </w:rPr>
        <w:t>В целях приведения муниципального нормативного правового акта в соответствие с действующим законодательством, руководствуясь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02107B" w:rsidRPr="007B136F" w:rsidRDefault="0002107B" w:rsidP="0002107B">
      <w:pPr>
        <w:ind w:firstLine="709"/>
        <w:jc w:val="both"/>
        <w:rPr>
          <w:b/>
          <w:spacing w:val="20"/>
          <w:sz w:val="18"/>
          <w:szCs w:val="18"/>
        </w:rPr>
      </w:pPr>
      <w:r w:rsidRPr="007B136F">
        <w:rPr>
          <w:b/>
          <w:spacing w:val="20"/>
          <w:sz w:val="18"/>
          <w:szCs w:val="18"/>
        </w:rPr>
        <w:t>ПОСТАНОВЛЯЕТ:</w:t>
      </w:r>
    </w:p>
    <w:p w:rsidR="0002107B" w:rsidRPr="007B136F" w:rsidRDefault="0002107B" w:rsidP="0002107B">
      <w:pPr>
        <w:ind w:firstLine="709"/>
        <w:jc w:val="both"/>
        <w:rPr>
          <w:b/>
          <w:sz w:val="18"/>
          <w:szCs w:val="18"/>
        </w:rPr>
      </w:pPr>
    </w:p>
    <w:p w:rsidR="0002107B" w:rsidRPr="007B136F" w:rsidRDefault="0002107B" w:rsidP="00787A7E">
      <w:pPr>
        <w:numPr>
          <w:ilvl w:val="0"/>
          <w:numId w:val="32"/>
        </w:numPr>
        <w:ind w:left="284" w:firstLine="425"/>
        <w:jc w:val="both"/>
        <w:rPr>
          <w:sz w:val="18"/>
          <w:szCs w:val="18"/>
        </w:rPr>
      </w:pPr>
      <w:r w:rsidRPr="007B136F">
        <w:rPr>
          <w:sz w:val="18"/>
          <w:szCs w:val="18"/>
        </w:rPr>
        <w:t>Внести в Постановление Администрации муниципального образования Билибинский муниципальный район от 14 ноября 2022 года № 926 «Об утверждении тарифов на услуги в сфере нецентрализованного водоотведения (ассенизации) для населения Билибинского муниципального района на 2023 год» следующее изменение:</w:t>
      </w:r>
    </w:p>
    <w:p w:rsidR="0002107B" w:rsidRPr="007B136F" w:rsidRDefault="0002107B" w:rsidP="0002107B">
      <w:pPr>
        <w:tabs>
          <w:tab w:val="left" w:pos="993"/>
        </w:tabs>
        <w:ind w:firstLine="709"/>
        <w:jc w:val="both"/>
        <w:rPr>
          <w:sz w:val="18"/>
          <w:szCs w:val="18"/>
        </w:rPr>
      </w:pPr>
      <w:r w:rsidRPr="007B136F">
        <w:rPr>
          <w:sz w:val="18"/>
          <w:szCs w:val="18"/>
        </w:rPr>
        <w:t>преамбулу постановления изложить в новой редакции следующего содержания: «В соответствии с Федеральными законами от 24 июня 1998 года № 89-ФЗ «Об отходах производства и потребления»,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02107B" w:rsidRPr="007B136F" w:rsidRDefault="0002107B" w:rsidP="0002107B">
      <w:pPr>
        <w:pStyle w:val="ConsPlusTitle"/>
        <w:numPr>
          <w:ilvl w:val="0"/>
          <w:numId w:val="32"/>
        </w:numPr>
        <w:tabs>
          <w:tab w:val="left" w:pos="567"/>
          <w:tab w:val="left" w:pos="851"/>
          <w:tab w:val="left" w:pos="993"/>
          <w:tab w:val="left" w:pos="1134"/>
          <w:tab w:val="left" w:pos="1276"/>
        </w:tabs>
        <w:spacing w:line="240" w:lineRule="auto"/>
        <w:ind w:left="0" w:firstLine="709"/>
        <w:contextualSpacing/>
        <w:outlineLvl w:val="0"/>
        <w:rPr>
          <w:rFonts w:eastAsia="Times New Roman"/>
          <w:b w:val="0"/>
          <w:bCs w:val="0"/>
          <w:sz w:val="18"/>
          <w:szCs w:val="18"/>
          <w:lang w:eastAsia="ru-RU"/>
        </w:rPr>
      </w:pPr>
      <w:r w:rsidRPr="007B136F">
        <w:rPr>
          <w:b w:val="0"/>
          <w:sz w:val="18"/>
          <w:szCs w:val="18"/>
        </w:rPr>
        <w:lastRenderedPageBreak/>
        <w:t>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02107B" w:rsidRPr="007B136F" w:rsidRDefault="0002107B" w:rsidP="0002107B">
      <w:pPr>
        <w:pStyle w:val="ConsPlusTitle"/>
        <w:numPr>
          <w:ilvl w:val="0"/>
          <w:numId w:val="32"/>
        </w:numPr>
        <w:tabs>
          <w:tab w:val="left" w:pos="567"/>
          <w:tab w:val="left" w:pos="1134"/>
        </w:tabs>
        <w:ind w:left="0" w:firstLine="709"/>
        <w:contextualSpacing/>
        <w:outlineLvl w:val="0"/>
        <w:rPr>
          <w:sz w:val="18"/>
          <w:szCs w:val="18"/>
        </w:rPr>
      </w:pPr>
      <w:r w:rsidRPr="007B136F">
        <w:rPr>
          <w:b w:val="0"/>
          <w:sz w:val="18"/>
          <w:szCs w:val="18"/>
        </w:rPr>
        <w:t xml:space="preserve">Настоящее постановление вступает в силу с момента опубликования и распространяется на правоотношения, возникшие с 1 января 2023 года.  </w:t>
      </w:r>
    </w:p>
    <w:p w:rsidR="0002107B" w:rsidRPr="007B136F" w:rsidRDefault="0002107B" w:rsidP="0002107B">
      <w:pPr>
        <w:numPr>
          <w:ilvl w:val="0"/>
          <w:numId w:val="32"/>
        </w:numPr>
        <w:tabs>
          <w:tab w:val="left" w:pos="851"/>
          <w:tab w:val="left" w:pos="993"/>
          <w:tab w:val="left" w:pos="1134"/>
          <w:tab w:val="left" w:pos="1276"/>
        </w:tabs>
        <w:ind w:left="0" w:firstLine="709"/>
        <w:jc w:val="both"/>
        <w:rPr>
          <w:sz w:val="18"/>
          <w:szCs w:val="18"/>
        </w:rPr>
      </w:pPr>
      <w:r w:rsidRPr="007B136F">
        <w:rPr>
          <w:sz w:val="18"/>
          <w:szCs w:val="18"/>
        </w:rPr>
        <w:t xml:space="preserve">  </w:t>
      </w:r>
      <w:proofErr w:type="gramStart"/>
      <w:r w:rsidRPr="007B136F">
        <w:rPr>
          <w:sz w:val="18"/>
          <w:szCs w:val="18"/>
        </w:rPr>
        <w:t>Контроль за</w:t>
      </w:r>
      <w:proofErr w:type="gramEnd"/>
      <w:r w:rsidRPr="007B136F">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7B136F">
        <w:rPr>
          <w:sz w:val="18"/>
          <w:szCs w:val="18"/>
        </w:rPr>
        <w:t>Шершнёву</w:t>
      </w:r>
      <w:proofErr w:type="spellEnd"/>
      <w:r w:rsidRPr="007B136F">
        <w:rPr>
          <w:sz w:val="18"/>
          <w:szCs w:val="18"/>
        </w:rPr>
        <w:t xml:space="preserve"> О.В.</w:t>
      </w:r>
    </w:p>
    <w:p w:rsidR="0002107B" w:rsidRPr="007B136F" w:rsidRDefault="0002107B" w:rsidP="0002107B">
      <w:pPr>
        <w:tabs>
          <w:tab w:val="left" w:pos="900"/>
        </w:tabs>
        <w:ind w:firstLine="540"/>
        <w:jc w:val="both"/>
        <w:rPr>
          <w:sz w:val="18"/>
          <w:szCs w:val="18"/>
        </w:rPr>
      </w:pPr>
    </w:p>
    <w:p w:rsidR="0002107B" w:rsidRPr="007B136F" w:rsidRDefault="0002107B" w:rsidP="0002107B">
      <w:pPr>
        <w:rPr>
          <w:sz w:val="18"/>
          <w:szCs w:val="18"/>
        </w:rPr>
      </w:pPr>
    </w:p>
    <w:p w:rsidR="007B136F" w:rsidRPr="001C47CB" w:rsidRDefault="0002107B" w:rsidP="001C47CB">
      <w:pPr>
        <w:ind w:right="140"/>
        <w:jc w:val="both"/>
        <w:rPr>
          <w:sz w:val="18"/>
          <w:szCs w:val="18"/>
        </w:rPr>
      </w:pPr>
      <w:r w:rsidRPr="007B136F">
        <w:rPr>
          <w:sz w:val="18"/>
          <w:szCs w:val="18"/>
        </w:rPr>
        <w:t>Глава Администр</w:t>
      </w:r>
      <w:r w:rsidR="00E26A3E" w:rsidRPr="007B136F">
        <w:rPr>
          <w:sz w:val="18"/>
          <w:szCs w:val="18"/>
        </w:rPr>
        <w:t>ации</w:t>
      </w:r>
      <w:r w:rsidR="00E26A3E" w:rsidRPr="007B136F">
        <w:rPr>
          <w:sz w:val="18"/>
          <w:szCs w:val="18"/>
        </w:rPr>
        <w:tab/>
      </w:r>
      <w:r w:rsidR="00E26A3E" w:rsidRPr="007B136F">
        <w:rPr>
          <w:sz w:val="18"/>
          <w:szCs w:val="18"/>
        </w:rPr>
        <w:tab/>
      </w:r>
      <w:r w:rsidR="00E26A3E" w:rsidRPr="007B136F">
        <w:rPr>
          <w:sz w:val="18"/>
          <w:szCs w:val="18"/>
        </w:rPr>
        <w:tab/>
      </w:r>
      <w:r w:rsidR="00E26A3E" w:rsidRPr="007B136F">
        <w:rPr>
          <w:sz w:val="18"/>
          <w:szCs w:val="18"/>
        </w:rPr>
        <w:tab/>
        <w:t xml:space="preserve">    </w:t>
      </w:r>
      <w:r w:rsidR="00E26A3E" w:rsidRPr="007B136F">
        <w:rPr>
          <w:sz w:val="18"/>
          <w:szCs w:val="18"/>
        </w:rPr>
        <w:tab/>
      </w:r>
      <w:r w:rsidR="00E26A3E" w:rsidRPr="007B136F">
        <w:rPr>
          <w:sz w:val="18"/>
          <w:szCs w:val="18"/>
        </w:rPr>
        <w:tab/>
        <w:t xml:space="preserve">  </w:t>
      </w:r>
      <w:r w:rsidR="001C47CB">
        <w:rPr>
          <w:sz w:val="18"/>
          <w:szCs w:val="18"/>
        </w:rPr>
        <w:t>Е.З. Сафонов</w:t>
      </w:r>
    </w:p>
    <w:p w:rsidR="00787A7E" w:rsidRPr="007B136F" w:rsidRDefault="00787A7E" w:rsidP="00787A7E">
      <w:pPr>
        <w:jc w:val="center"/>
        <w:rPr>
          <w:b/>
          <w:sz w:val="18"/>
          <w:szCs w:val="18"/>
        </w:rPr>
      </w:pPr>
    </w:p>
    <w:p w:rsidR="00787A7E" w:rsidRPr="007B136F" w:rsidRDefault="00787A7E" w:rsidP="00787A7E">
      <w:pPr>
        <w:jc w:val="center"/>
        <w:rPr>
          <w:b/>
          <w:sz w:val="18"/>
          <w:szCs w:val="18"/>
        </w:rPr>
      </w:pPr>
      <w:r w:rsidRPr="007B136F">
        <w:rPr>
          <w:b/>
          <w:sz w:val="18"/>
          <w:szCs w:val="18"/>
        </w:rPr>
        <w:t>АДМИНИСТРАЦИЯ</w:t>
      </w:r>
    </w:p>
    <w:p w:rsidR="00787A7E" w:rsidRPr="007B136F" w:rsidRDefault="00787A7E" w:rsidP="00787A7E">
      <w:pPr>
        <w:jc w:val="center"/>
        <w:rPr>
          <w:b/>
          <w:sz w:val="18"/>
          <w:szCs w:val="18"/>
        </w:rPr>
      </w:pPr>
      <w:r w:rsidRPr="007B136F">
        <w:rPr>
          <w:b/>
          <w:sz w:val="18"/>
          <w:szCs w:val="18"/>
        </w:rPr>
        <w:t>МУНИЦИПАЛЬНОГО ОБРАЗОВАНИЯ</w:t>
      </w:r>
    </w:p>
    <w:p w:rsidR="00787A7E" w:rsidRPr="007B136F" w:rsidRDefault="00787A7E" w:rsidP="00787A7E">
      <w:pPr>
        <w:jc w:val="center"/>
        <w:rPr>
          <w:b/>
          <w:sz w:val="18"/>
          <w:szCs w:val="18"/>
        </w:rPr>
      </w:pPr>
      <w:r w:rsidRPr="007B136F">
        <w:rPr>
          <w:b/>
          <w:sz w:val="18"/>
          <w:szCs w:val="18"/>
        </w:rPr>
        <w:t>БИЛИБИНСКИЙ МУНИЦИПАЛЬНЫЙ РАЙОН</w:t>
      </w:r>
    </w:p>
    <w:p w:rsidR="00787A7E" w:rsidRPr="007B136F" w:rsidRDefault="00787A7E" w:rsidP="00787A7E">
      <w:pPr>
        <w:jc w:val="center"/>
        <w:rPr>
          <w:b/>
          <w:sz w:val="18"/>
          <w:szCs w:val="18"/>
        </w:rPr>
      </w:pPr>
      <w:r w:rsidRPr="007B136F">
        <w:rPr>
          <w:b/>
          <w:sz w:val="18"/>
          <w:szCs w:val="18"/>
        </w:rPr>
        <w:t>ЧУКОТСКОГО АВТОНОМНОГО ОКРУГА</w:t>
      </w:r>
    </w:p>
    <w:p w:rsidR="00787A7E" w:rsidRPr="007B136F" w:rsidRDefault="00787A7E" w:rsidP="00787A7E">
      <w:pPr>
        <w:jc w:val="center"/>
        <w:rPr>
          <w:sz w:val="18"/>
          <w:szCs w:val="18"/>
        </w:rPr>
      </w:pPr>
    </w:p>
    <w:p w:rsidR="00787A7E" w:rsidRPr="007B136F" w:rsidRDefault="00787A7E" w:rsidP="00787A7E">
      <w:pPr>
        <w:tabs>
          <w:tab w:val="left" w:pos="2835"/>
          <w:tab w:val="left" w:pos="3686"/>
          <w:tab w:val="left" w:pos="4111"/>
        </w:tabs>
        <w:jc w:val="center"/>
        <w:rPr>
          <w:b/>
          <w:sz w:val="18"/>
          <w:szCs w:val="18"/>
        </w:rPr>
      </w:pPr>
      <w:proofErr w:type="gramStart"/>
      <w:r w:rsidRPr="007B136F">
        <w:rPr>
          <w:b/>
          <w:sz w:val="18"/>
          <w:szCs w:val="18"/>
        </w:rPr>
        <w:t>П</w:t>
      </w:r>
      <w:proofErr w:type="gramEnd"/>
      <w:r w:rsidRPr="007B136F">
        <w:rPr>
          <w:b/>
          <w:sz w:val="18"/>
          <w:szCs w:val="18"/>
        </w:rPr>
        <w:t xml:space="preserve"> О С Т А Н О В Л Е Н И Е</w:t>
      </w:r>
    </w:p>
    <w:p w:rsidR="00787A7E" w:rsidRPr="007B136F" w:rsidRDefault="00787A7E" w:rsidP="00787A7E">
      <w:pPr>
        <w:rPr>
          <w:sz w:val="18"/>
          <w:szCs w:val="18"/>
        </w:rPr>
      </w:pPr>
    </w:p>
    <w:p w:rsidR="00787A7E" w:rsidRPr="007B136F" w:rsidRDefault="00787A7E" w:rsidP="00787A7E">
      <w:pPr>
        <w:rPr>
          <w:sz w:val="18"/>
          <w:szCs w:val="18"/>
        </w:rPr>
      </w:pPr>
    </w:p>
    <w:tbl>
      <w:tblPr>
        <w:tblW w:w="9747" w:type="dxa"/>
        <w:tblLayout w:type="fixed"/>
        <w:tblLook w:val="0000" w:firstRow="0" w:lastRow="0" w:firstColumn="0" w:lastColumn="0" w:noHBand="0" w:noVBand="0"/>
      </w:tblPr>
      <w:tblGrid>
        <w:gridCol w:w="534"/>
        <w:gridCol w:w="2693"/>
        <w:gridCol w:w="1276"/>
        <w:gridCol w:w="992"/>
        <w:gridCol w:w="4252"/>
      </w:tblGrid>
      <w:tr w:rsidR="00787A7E" w:rsidRPr="007B136F" w:rsidTr="001C47CB">
        <w:tblPrEx>
          <w:tblCellMar>
            <w:top w:w="0" w:type="dxa"/>
            <w:bottom w:w="0" w:type="dxa"/>
          </w:tblCellMar>
        </w:tblPrEx>
        <w:tc>
          <w:tcPr>
            <w:tcW w:w="534" w:type="dxa"/>
          </w:tcPr>
          <w:p w:rsidR="00787A7E" w:rsidRPr="007B136F" w:rsidRDefault="00787A7E" w:rsidP="001C47CB">
            <w:pPr>
              <w:pStyle w:val="a7"/>
              <w:rPr>
                <w:sz w:val="18"/>
                <w:szCs w:val="18"/>
              </w:rPr>
            </w:pPr>
            <w:r w:rsidRPr="007B136F">
              <w:rPr>
                <w:sz w:val="18"/>
                <w:szCs w:val="18"/>
              </w:rPr>
              <w:t>от</w:t>
            </w:r>
          </w:p>
        </w:tc>
        <w:tc>
          <w:tcPr>
            <w:tcW w:w="2693" w:type="dxa"/>
            <w:tcBorders>
              <w:bottom w:val="single" w:sz="4" w:space="0" w:color="auto"/>
            </w:tcBorders>
          </w:tcPr>
          <w:p w:rsidR="00787A7E" w:rsidRPr="007B136F" w:rsidRDefault="00787A7E" w:rsidP="001C47CB">
            <w:pPr>
              <w:pStyle w:val="a7"/>
              <w:jc w:val="center"/>
              <w:rPr>
                <w:sz w:val="18"/>
                <w:szCs w:val="18"/>
              </w:rPr>
            </w:pPr>
            <w:r w:rsidRPr="007B136F">
              <w:rPr>
                <w:sz w:val="18"/>
                <w:szCs w:val="18"/>
              </w:rPr>
              <w:t>13 декабря 2023 года</w:t>
            </w:r>
          </w:p>
        </w:tc>
        <w:tc>
          <w:tcPr>
            <w:tcW w:w="1276" w:type="dxa"/>
          </w:tcPr>
          <w:p w:rsidR="00787A7E" w:rsidRPr="007B136F" w:rsidRDefault="00787A7E" w:rsidP="001C47CB">
            <w:pPr>
              <w:pStyle w:val="a7"/>
              <w:rPr>
                <w:sz w:val="18"/>
                <w:szCs w:val="18"/>
                <w:u w:val="single"/>
              </w:rPr>
            </w:pPr>
            <w:r w:rsidRPr="007B136F">
              <w:rPr>
                <w:sz w:val="18"/>
                <w:szCs w:val="18"/>
              </w:rPr>
              <w:t xml:space="preserve">№ </w:t>
            </w:r>
            <w:r w:rsidRPr="007B136F">
              <w:rPr>
                <w:sz w:val="18"/>
                <w:szCs w:val="18"/>
                <w:u w:val="single"/>
              </w:rPr>
              <w:t>1439</w:t>
            </w:r>
          </w:p>
        </w:tc>
        <w:tc>
          <w:tcPr>
            <w:tcW w:w="992" w:type="dxa"/>
          </w:tcPr>
          <w:p w:rsidR="00787A7E" w:rsidRPr="007B136F" w:rsidRDefault="00787A7E" w:rsidP="001C47CB">
            <w:pPr>
              <w:pStyle w:val="a7"/>
              <w:rPr>
                <w:sz w:val="18"/>
                <w:szCs w:val="18"/>
              </w:rPr>
            </w:pPr>
          </w:p>
        </w:tc>
        <w:tc>
          <w:tcPr>
            <w:tcW w:w="4252" w:type="dxa"/>
          </w:tcPr>
          <w:p w:rsidR="00787A7E" w:rsidRPr="007B136F" w:rsidRDefault="00787A7E" w:rsidP="001C47CB">
            <w:pPr>
              <w:pStyle w:val="a7"/>
              <w:jc w:val="right"/>
              <w:rPr>
                <w:sz w:val="18"/>
                <w:szCs w:val="18"/>
              </w:rPr>
            </w:pPr>
            <w:r w:rsidRPr="007B136F">
              <w:rPr>
                <w:sz w:val="18"/>
                <w:szCs w:val="18"/>
              </w:rPr>
              <w:t>г. Билибино</w:t>
            </w:r>
          </w:p>
        </w:tc>
      </w:tr>
    </w:tbl>
    <w:p w:rsidR="00787A7E" w:rsidRPr="007B136F" w:rsidRDefault="00787A7E" w:rsidP="00787A7E">
      <w:pPr>
        <w:jc w:val="both"/>
        <w:rPr>
          <w:sz w:val="18"/>
          <w:szCs w:val="18"/>
        </w:rPr>
      </w:pPr>
    </w:p>
    <w:p w:rsidR="00787A7E" w:rsidRPr="007B136F" w:rsidRDefault="00787A7E" w:rsidP="00787A7E">
      <w:pPr>
        <w:pStyle w:val="23"/>
        <w:spacing w:after="0" w:line="240" w:lineRule="auto"/>
        <w:ind w:left="0" w:right="5395"/>
        <w:jc w:val="both"/>
        <w:rPr>
          <w:color w:val="000000"/>
          <w:sz w:val="18"/>
          <w:szCs w:val="18"/>
        </w:rPr>
      </w:pPr>
    </w:p>
    <w:tbl>
      <w:tblPr>
        <w:tblW w:w="0" w:type="auto"/>
        <w:tblLook w:val="01E0" w:firstRow="1" w:lastRow="1" w:firstColumn="1" w:lastColumn="1" w:noHBand="0" w:noVBand="0"/>
      </w:tblPr>
      <w:tblGrid>
        <w:gridCol w:w="5637"/>
      </w:tblGrid>
      <w:tr w:rsidR="00787A7E" w:rsidRPr="007B136F" w:rsidTr="001C47CB">
        <w:tc>
          <w:tcPr>
            <w:tcW w:w="5637" w:type="dxa"/>
            <w:shd w:val="clear" w:color="auto" w:fill="auto"/>
          </w:tcPr>
          <w:p w:rsidR="00787A7E" w:rsidRPr="007B136F" w:rsidRDefault="00787A7E" w:rsidP="001C47CB">
            <w:pPr>
              <w:widowControl w:val="0"/>
              <w:tabs>
                <w:tab w:val="left" w:pos="0"/>
                <w:tab w:val="left" w:pos="4056"/>
              </w:tabs>
              <w:jc w:val="both"/>
              <w:rPr>
                <w:sz w:val="18"/>
                <w:szCs w:val="18"/>
              </w:rPr>
            </w:pPr>
            <w:r w:rsidRPr="007B136F">
              <w:rPr>
                <w:sz w:val="18"/>
                <w:szCs w:val="18"/>
              </w:rPr>
              <w:t>Об утверждении Бюджетного прогноза муниципального образования Билибинский муниципальный район на период до 2028 года</w:t>
            </w:r>
          </w:p>
        </w:tc>
      </w:tr>
    </w:tbl>
    <w:p w:rsidR="00787A7E" w:rsidRPr="007B136F" w:rsidRDefault="00787A7E" w:rsidP="00787A7E">
      <w:pPr>
        <w:pStyle w:val="ConsNormal"/>
        <w:widowControl/>
        <w:ind w:left="5664" w:firstLine="0"/>
        <w:rPr>
          <w:rFonts w:ascii="Times New Roman" w:hAnsi="Times New Roman" w:cs="Times New Roman"/>
          <w:sz w:val="18"/>
          <w:szCs w:val="18"/>
        </w:rPr>
      </w:pPr>
    </w:p>
    <w:p w:rsidR="00787A7E" w:rsidRPr="007B136F" w:rsidRDefault="00787A7E" w:rsidP="00787A7E">
      <w:pPr>
        <w:pStyle w:val="ConsNormal"/>
        <w:widowControl/>
        <w:ind w:left="5664" w:firstLine="0"/>
        <w:rPr>
          <w:rFonts w:ascii="Times New Roman" w:hAnsi="Times New Roman" w:cs="Times New Roman"/>
          <w:sz w:val="18"/>
          <w:szCs w:val="18"/>
        </w:rPr>
      </w:pPr>
    </w:p>
    <w:p w:rsidR="00787A7E" w:rsidRPr="007B136F" w:rsidRDefault="00787A7E" w:rsidP="00787A7E">
      <w:pPr>
        <w:ind w:firstLine="709"/>
        <w:jc w:val="both"/>
        <w:rPr>
          <w:sz w:val="18"/>
          <w:szCs w:val="18"/>
        </w:rPr>
      </w:pPr>
      <w:r w:rsidRPr="007B136F">
        <w:rPr>
          <w:sz w:val="18"/>
          <w:szCs w:val="18"/>
        </w:rPr>
        <w:t>В соответствии с Постановлением Администрации муниципального образования Билибинский муниципальный район от 27 апреля 2015 года № 312 «Об утверждении Правил разработки бюджетного прогноза муниципального образования Билибинский муниципальный район на долгосрочный период»,</w:t>
      </w:r>
    </w:p>
    <w:p w:rsidR="00787A7E" w:rsidRPr="007B136F" w:rsidRDefault="00787A7E" w:rsidP="00787A7E">
      <w:pPr>
        <w:pStyle w:val="2d"/>
        <w:shd w:val="clear" w:color="auto" w:fill="auto"/>
        <w:spacing w:before="0" w:line="240" w:lineRule="auto"/>
        <w:ind w:firstLine="709"/>
        <w:rPr>
          <w:b/>
          <w:spacing w:val="20"/>
          <w:sz w:val="18"/>
          <w:szCs w:val="18"/>
        </w:rPr>
      </w:pPr>
      <w:r w:rsidRPr="007B136F">
        <w:rPr>
          <w:b/>
          <w:spacing w:val="20"/>
          <w:sz w:val="18"/>
          <w:szCs w:val="18"/>
        </w:rPr>
        <w:t>ПОСТАНОВЛЯЮ:</w:t>
      </w:r>
    </w:p>
    <w:p w:rsidR="00787A7E" w:rsidRPr="007B136F" w:rsidRDefault="00787A7E" w:rsidP="00787A7E">
      <w:pPr>
        <w:ind w:firstLine="709"/>
        <w:jc w:val="both"/>
        <w:rPr>
          <w:sz w:val="18"/>
          <w:szCs w:val="18"/>
        </w:rPr>
      </w:pPr>
    </w:p>
    <w:p w:rsidR="00787A7E" w:rsidRPr="007B136F" w:rsidRDefault="00787A7E" w:rsidP="00787A7E">
      <w:pPr>
        <w:numPr>
          <w:ilvl w:val="0"/>
          <w:numId w:val="33"/>
        </w:numPr>
        <w:tabs>
          <w:tab w:val="left" w:pos="1260"/>
        </w:tabs>
        <w:ind w:left="0" w:firstLine="709"/>
        <w:jc w:val="both"/>
        <w:rPr>
          <w:sz w:val="18"/>
          <w:szCs w:val="18"/>
        </w:rPr>
      </w:pPr>
      <w:r w:rsidRPr="007B136F">
        <w:rPr>
          <w:sz w:val="18"/>
          <w:szCs w:val="18"/>
        </w:rPr>
        <w:t>Утвердить Бюджетный прогноз муниципального образования Билибинский муниципальный район на период до 2028 года, согласно приложению к настоящему постановлению.</w:t>
      </w:r>
    </w:p>
    <w:p w:rsidR="00787A7E" w:rsidRPr="007B136F" w:rsidRDefault="00787A7E" w:rsidP="00787A7E">
      <w:pPr>
        <w:numPr>
          <w:ilvl w:val="0"/>
          <w:numId w:val="33"/>
        </w:numPr>
        <w:tabs>
          <w:tab w:val="left" w:pos="1260"/>
        </w:tabs>
        <w:ind w:left="0" w:firstLine="709"/>
        <w:jc w:val="both"/>
        <w:rPr>
          <w:sz w:val="18"/>
          <w:szCs w:val="18"/>
        </w:rPr>
      </w:pPr>
      <w:r w:rsidRPr="007B136F">
        <w:rPr>
          <w:sz w:val="18"/>
          <w:szCs w:val="18"/>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787A7E" w:rsidRPr="007B136F" w:rsidRDefault="00787A7E" w:rsidP="00787A7E">
      <w:pPr>
        <w:numPr>
          <w:ilvl w:val="0"/>
          <w:numId w:val="33"/>
        </w:numPr>
        <w:tabs>
          <w:tab w:val="left" w:pos="1260"/>
        </w:tabs>
        <w:ind w:left="0" w:firstLine="709"/>
        <w:jc w:val="both"/>
        <w:rPr>
          <w:sz w:val="18"/>
          <w:szCs w:val="18"/>
        </w:rPr>
      </w:pPr>
      <w:r w:rsidRPr="007B136F">
        <w:rPr>
          <w:sz w:val="18"/>
          <w:szCs w:val="18"/>
        </w:rPr>
        <w:t>Настоящее постановление вступает в силу с момента его опубликования.</w:t>
      </w:r>
    </w:p>
    <w:p w:rsidR="00787A7E" w:rsidRPr="007B136F" w:rsidRDefault="00787A7E" w:rsidP="00787A7E">
      <w:pPr>
        <w:numPr>
          <w:ilvl w:val="0"/>
          <w:numId w:val="33"/>
        </w:numPr>
        <w:tabs>
          <w:tab w:val="left" w:pos="1260"/>
        </w:tabs>
        <w:ind w:left="0" w:firstLine="709"/>
        <w:jc w:val="both"/>
        <w:rPr>
          <w:sz w:val="18"/>
          <w:szCs w:val="18"/>
        </w:rPr>
      </w:pPr>
      <w:proofErr w:type="gramStart"/>
      <w:r w:rsidRPr="007B136F">
        <w:rPr>
          <w:sz w:val="18"/>
          <w:szCs w:val="18"/>
        </w:rPr>
        <w:t>Контроль за</w:t>
      </w:r>
      <w:proofErr w:type="gramEnd"/>
      <w:r w:rsidRPr="007B136F">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7B136F">
        <w:rPr>
          <w:sz w:val="18"/>
          <w:szCs w:val="18"/>
        </w:rPr>
        <w:t>Шершнёву</w:t>
      </w:r>
      <w:proofErr w:type="spellEnd"/>
      <w:r w:rsidRPr="007B136F">
        <w:rPr>
          <w:sz w:val="18"/>
          <w:szCs w:val="18"/>
        </w:rPr>
        <w:t xml:space="preserve"> О.В.</w:t>
      </w:r>
    </w:p>
    <w:p w:rsidR="00787A7E" w:rsidRPr="007B136F" w:rsidRDefault="00787A7E" w:rsidP="00787A7E">
      <w:pPr>
        <w:ind w:firstLine="900"/>
        <w:jc w:val="both"/>
        <w:outlineLvl w:val="2"/>
        <w:rPr>
          <w:sz w:val="18"/>
          <w:szCs w:val="18"/>
        </w:rPr>
      </w:pPr>
    </w:p>
    <w:p w:rsidR="00787A7E" w:rsidRPr="007B136F" w:rsidRDefault="00787A7E" w:rsidP="00787A7E">
      <w:pPr>
        <w:jc w:val="both"/>
        <w:outlineLvl w:val="2"/>
        <w:rPr>
          <w:sz w:val="18"/>
          <w:szCs w:val="18"/>
        </w:rPr>
      </w:pPr>
    </w:p>
    <w:p w:rsidR="00787A7E" w:rsidRPr="007B136F" w:rsidRDefault="00787A7E" w:rsidP="00787A7E">
      <w:pPr>
        <w:jc w:val="both"/>
        <w:outlineLvl w:val="2"/>
        <w:rPr>
          <w:sz w:val="18"/>
          <w:szCs w:val="18"/>
        </w:rPr>
      </w:pPr>
    </w:p>
    <w:tbl>
      <w:tblPr>
        <w:tblW w:w="0" w:type="auto"/>
        <w:tblLayout w:type="fixed"/>
        <w:tblLook w:val="0000" w:firstRow="0" w:lastRow="0" w:firstColumn="0" w:lastColumn="0" w:noHBand="0" w:noVBand="0"/>
      </w:tblPr>
      <w:tblGrid>
        <w:gridCol w:w="5068"/>
        <w:gridCol w:w="4760"/>
      </w:tblGrid>
      <w:tr w:rsidR="00787A7E" w:rsidRPr="007B136F" w:rsidTr="001C47CB">
        <w:tc>
          <w:tcPr>
            <w:tcW w:w="5068" w:type="dxa"/>
          </w:tcPr>
          <w:p w:rsidR="00787A7E" w:rsidRPr="007B136F" w:rsidRDefault="00787A7E" w:rsidP="001C47CB">
            <w:pPr>
              <w:rPr>
                <w:sz w:val="18"/>
                <w:szCs w:val="18"/>
              </w:rPr>
            </w:pPr>
            <w:proofErr w:type="gramStart"/>
            <w:r w:rsidRPr="007B136F">
              <w:rPr>
                <w:sz w:val="18"/>
                <w:szCs w:val="18"/>
              </w:rPr>
              <w:t>Исполняющий</w:t>
            </w:r>
            <w:proofErr w:type="gramEnd"/>
            <w:r w:rsidRPr="007B136F">
              <w:rPr>
                <w:sz w:val="18"/>
                <w:szCs w:val="18"/>
              </w:rPr>
              <w:t xml:space="preserve"> обязанности </w:t>
            </w:r>
          </w:p>
          <w:p w:rsidR="00787A7E" w:rsidRPr="007B136F" w:rsidRDefault="00787A7E" w:rsidP="001C47CB">
            <w:pPr>
              <w:rPr>
                <w:sz w:val="18"/>
                <w:szCs w:val="18"/>
              </w:rPr>
            </w:pPr>
            <w:r w:rsidRPr="007B136F">
              <w:rPr>
                <w:sz w:val="18"/>
                <w:szCs w:val="18"/>
              </w:rPr>
              <w:t>Главы Администрации</w:t>
            </w:r>
          </w:p>
        </w:tc>
        <w:tc>
          <w:tcPr>
            <w:tcW w:w="4760" w:type="dxa"/>
          </w:tcPr>
          <w:p w:rsidR="00787A7E" w:rsidRPr="007B136F" w:rsidRDefault="00787A7E" w:rsidP="001C47CB">
            <w:pPr>
              <w:jc w:val="right"/>
              <w:rPr>
                <w:sz w:val="18"/>
                <w:szCs w:val="18"/>
              </w:rPr>
            </w:pPr>
          </w:p>
          <w:p w:rsidR="00787A7E" w:rsidRPr="007B136F" w:rsidRDefault="00787A7E" w:rsidP="001C47CB">
            <w:pPr>
              <w:jc w:val="right"/>
              <w:rPr>
                <w:sz w:val="18"/>
                <w:szCs w:val="18"/>
              </w:rPr>
            </w:pPr>
            <w:r w:rsidRPr="007B136F">
              <w:rPr>
                <w:sz w:val="18"/>
                <w:szCs w:val="18"/>
              </w:rPr>
              <w:t>А.В. Медведев</w:t>
            </w:r>
          </w:p>
        </w:tc>
      </w:tr>
    </w:tbl>
    <w:p w:rsidR="0047602F" w:rsidRPr="007B136F" w:rsidRDefault="0047602F" w:rsidP="000D7072">
      <w:pPr>
        <w:ind w:right="140"/>
        <w:jc w:val="both"/>
        <w:rPr>
          <w:sz w:val="18"/>
          <w:szCs w:val="18"/>
        </w:rPr>
      </w:pPr>
    </w:p>
    <w:p w:rsidR="00787A7E" w:rsidRPr="007B136F" w:rsidRDefault="00787A7E" w:rsidP="00787A7E">
      <w:pPr>
        <w:pStyle w:val="ConsPlusNonformat"/>
        <w:widowControl/>
        <w:tabs>
          <w:tab w:val="left" w:pos="151"/>
        </w:tabs>
        <w:ind w:left="5387"/>
        <w:jc w:val="both"/>
        <w:rPr>
          <w:b/>
          <w:sz w:val="18"/>
          <w:szCs w:val="18"/>
        </w:rPr>
      </w:pPr>
      <w:r w:rsidRPr="007B136F">
        <w:rPr>
          <w:rFonts w:ascii="Times New Roman" w:hAnsi="Times New Roman" w:cs="Times New Roman"/>
          <w:sz w:val="18"/>
          <w:szCs w:val="18"/>
        </w:rPr>
        <w:t>Приложение</w:t>
      </w:r>
    </w:p>
    <w:p w:rsidR="00787A7E" w:rsidRPr="007B136F" w:rsidRDefault="00787A7E" w:rsidP="00787A7E">
      <w:pPr>
        <w:pStyle w:val="ConsPlusNonformat"/>
        <w:widowControl/>
        <w:tabs>
          <w:tab w:val="left" w:pos="52"/>
          <w:tab w:val="left" w:pos="151"/>
        </w:tabs>
        <w:ind w:left="5387"/>
        <w:jc w:val="both"/>
        <w:rPr>
          <w:rFonts w:ascii="Times New Roman" w:hAnsi="Times New Roman" w:cs="Times New Roman"/>
          <w:sz w:val="18"/>
          <w:szCs w:val="18"/>
        </w:rPr>
      </w:pPr>
      <w:r w:rsidRPr="007B136F">
        <w:rPr>
          <w:rFonts w:ascii="Times New Roman" w:hAnsi="Times New Roman" w:cs="Times New Roman"/>
          <w:sz w:val="18"/>
          <w:szCs w:val="18"/>
        </w:rPr>
        <w:t>к Постановлению Администрации</w:t>
      </w:r>
    </w:p>
    <w:p w:rsidR="00787A7E" w:rsidRPr="007B136F" w:rsidRDefault="00787A7E" w:rsidP="00787A7E">
      <w:pPr>
        <w:pStyle w:val="ConsPlusNonformat"/>
        <w:widowControl/>
        <w:tabs>
          <w:tab w:val="left" w:pos="151"/>
        </w:tabs>
        <w:ind w:left="5387"/>
        <w:jc w:val="both"/>
        <w:rPr>
          <w:rFonts w:ascii="Times New Roman" w:hAnsi="Times New Roman" w:cs="Times New Roman"/>
          <w:sz w:val="18"/>
          <w:szCs w:val="18"/>
        </w:rPr>
      </w:pPr>
      <w:r w:rsidRPr="007B136F">
        <w:rPr>
          <w:rFonts w:ascii="Times New Roman" w:hAnsi="Times New Roman" w:cs="Times New Roman"/>
          <w:sz w:val="18"/>
          <w:szCs w:val="18"/>
        </w:rPr>
        <w:t>муниципального образования</w:t>
      </w:r>
    </w:p>
    <w:p w:rsidR="00787A7E" w:rsidRPr="007B136F" w:rsidRDefault="00787A7E" w:rsidP="00787A7E">
      <w:pPr>
        <w:pStyle w:val="ConsPlusNonformat"/>
        <w:widowControl/>
        <w:tabs>
          <w:tab w:val="left" w:pos="151"/>
        </w:tabs>
        <w:ind w:left="5387"/>
        <w:jc w:val="both"/>
        <w:rPr>
          <w:rFonts w:ascii="Times New Roman" w:hAnsi="Times New Roman" w:cs="Times New Roman"/>
          <w:sz w:val="18"/>
          <w:szCs w:val="18"/>
        </w:rPr>
      </w:pPr>
      <w:r w:rsidRPr="007B136F">
        <w:rPr>
          <w:rFonts w:ascii="Times New Roman" w:hAnsi="Times New Roman" w:cs="Times New Roman"/>
          <w:sz w:val="18"/>
          <w:szCs w:val="18"/>
        </w:rPr>
        <w:t>Билибинский муниципальный район</w:t>
      </w:r>
    </w:p>
    <w:p w:rsidR="00787A7E" w:rsidRPr="007B136F" w:rsidRDefault="00787A7E" w:rsidP="00787A7E">
      <w:pPr>
        <w:ind w:left="5387"/>
        <w:jc w:val="both"/>
        <w:rPr>
          <w:sz w:val="18"/>
          <w:szCs w:val="18"/>
          <w:u w:val="single"/>
        </w:rPr>
      </w:pPr>
      <w:r w:rsidRPr="007B136F">
        <w:rPr>
          <w:color w:val="000000"/>
          <w:sz w:val="18"/>
          <w:szCs w:val="18"/>
          <w:u w:val="single"/>
        </w:rPr>
        <w:t>от 13 декабря 2023 года № 1439</w:t>
      </w:r>
    </w:p>
    <w:p w:rsidR="00787A7E" w:rsidRPr="007B136F" w:rsidRDefault="00787A7E" w:rsidP="00787A7E">
      <w:pPr>
        <w:pStyle w:val="ConsPlusNormal"/>
        <w:tabs>
          <w:tab w:val="left" w:pos="360"/>
          <w:tab w:val="left" w:pos="1134"/>
        </w:tabs>
        <w:jc w:val="center"/>
        <w:rPr>
          <w:rFonts w:ascii="Times New Roman" w:hAnsi="Times New Roman" w:cs="Times New Roman"/>
          <w:b/>
          <w:sz w:val="18"/>
          <w:szCs w:val="18"/>
        </w:rPr>
      </w:pPr>
    </w:p>
    <w:p w:rsidR="00787A7E" w:rsidRPr="007B136F" w:rsidRDefault="00787A7E" w:rsidP="00787A7E">
      <w:pPr>
        <w:pStyle w:val="ConsPlusNormal"/>
        <w:tabs>
          <w:tab w:val="left" w:pos="360"/>
          <w:tab w:val="left" w:pos="1134"/>
        </w:tabs>
        <w:jc w:val="center"/>
        <w:rPr>
          <w:rFonts w:ascii="Times New Roman" w:hAnsi="Times New Roman" w:cs="Times New Roman"/>
          <w:b/>
          <w:sz w:val="18"/>
          <w:szCs w:val="18"/>
        </w:rPr>
      </w:pPr>
    </w:p>
    <w:p w:rsidR="00787A7E" w:rsidRPr="007B136F" w:rsidRDefault="00787A7E" w:rsidP="00787A7E">
      <w:pPr>
        <w:pStyle w:val="ConsPlusNormal"/>
        <w:tabs>
          <w:tab w:val="left" w:pos="360"/>
          <w:tab w:val="left" w:pos="1134"/>
        </w:tabs>
        <w:jc w:val="center"/>
        <w:rPr>
          <w:rFonts w:ascii="Times New Roman" w:hAnsi="Times New Roman" w:cs="Times New Roman"/>
          <w:b/>
          <w:sz w:val="18"/>
          <w:szCs w:val="18"/>
        </w:rPr>
      </w:pPr>
    </w:p>
    <w:p w:rsidR="00787A7E" w:rsidRPr="007B136F" w:rsidRDefault="00787A7E" w:rsidP="00787A7E">
      <w:pPr>
        <w:pStyle w:val="ConsPlusNormal"/>
        <w:tabs>
          <w:tab w:val="left" w:pos="360"/>
          <w:tab w:val="left" w:pos="1134"/>
        </w:tabs>
        <w:jc w:val="center"/>
        <w:rPr>
          <w:rFonts w:ascii="Times New Roman" w:hAnsi="Times New Roman" w:cs="Times New Roman"/>
          <w:b/>
          <w:sz w:val="18"/>
          <w:szCs w:val="18"/>
        </w:rPr>
      </w:pPr>
      <w:r w:rsidRPr="007B136F">
        <w:rPr>
          <w:rFonts w:ascii="Times New Roman" w:hAnsi="Times New Roman" w:cs="Times New Roman"/>
          <w:b/>
          <w:sz w:val="18"/>
          <w:szCs w:val="18"/>
        </w:rPr>
        <w:t xml:space="preserve">БЮДЖЕТНЫЙ ПРОГНОЗ </w:t>
      </w:r>
    </w:p>
    <w:p w:rsidR="00787A7E" w:rsidRPr="007B136F" w:rsidRDefault="00787A7E" w:rsidP="00787A7E">
      <w:pPr>
        <w:pStyle w:val="ConsPlusNormal"/>
        <w:tabs>
          <w:tab w:val="left" w:pos="360"/>
          <w:tab w:val="left" w:pos="1134"/>
        </w:tabs>
        <w:jc w:val="center"/>
        <w:rPr>
          <w:rFonts w:ascii="Times New Roman" w:hAnsi="Times New Roman" w:cs="Times New Roman"/>
          <w:b/>
          <w:sz w:val="18"/>
          <w:szCs w:val="18"/>
        </w:rPr>
      </w:pPr>
      <w:r w:rsidRPr="007B136F">
        <w:rPr>
          <w:rFonts w:ascii="Times New Roman" w:hAnsi="Times New Roman" w:cs="Times New Roman"/>
          <w:b/>
          <w:sz w:val="18"/>
          <w:szCs w:val="18"/>
        </w:rPr>
        <w:t>муниципального образования Билибинский муниципальный район</w:t>
      </w:r>
    </w:p>
    <w:p w:rsidR="00787A7E" w:rsidRPr="007B136F" w:rsidRDefault="00787A7E" w:rsidP="00787A7E">
      <w:pPr>
        <w:pStyle w:val="ConsPlusNormal"/>
        <w:tabs>
          <w:tab w:val="left" w:pos="360"/>
          <w:tab w:val="left" w:pos="1134"/>
        </w:tabs>
        <w:jc w:val="center"/>
        <w:rPr>
          <w:rFonts w:ascii="Times New Roman" w:hAnsi="Times New Roman" w:cs="Times New Roman"/>
          <w:b/>
          <w:sz w:val="18"/>
          <w:szCs w:val="18"/>
        </w:rPr>
      </w:pPr>
      <w:r w:rsidRPr="007B136F">
        <w:rPr>
          <w:rFonts w:ascii="Times New Roman" w:hAnsi="Times New Roman" w:cs="Times New Roman"/>
          <w:b/>
          <w:sz w:val="18"/>
          <w:szCs w:val="18"/>
        </w:rPr>
        <w:t xml:space="preserve"> до 2028 года</w:t>
      </w:r>
    </w:p>
    <w:p w:rsidR="00787A7E" w:rsidRPr="007B136F" w:rsidRDefault="00787A7E" w:rsidP="00787A7E">
      <w:pPr>
        <w:pStyle w:val="ConsPlusNormal"/>
        <w:tabs>
          <w:tab w:val="left" w:pos="360"/>
          <w:tab w:val="left" w:pos="1134"/>
        </w:tabs>
        <w:jc w:val="center"/>
        <w:rPr>
          <w:rFonts w:ascii="Times New Roman" w:hAnsi="Times New Roman" w:cs="Times New Roman"/>
          <w:b/>
          <w:sz w:val="18"/>
          <w:szCs w:val="18"/>
        </w:rPr>
      </w:pPr>
    </w:p>
    <w:p w:rsidR="00787A7E" w:rsidRPr="007B136F" w:rsidRDefault="00787A7E" w:rsidP="00787A7E">
      <w:pPr>
        <w:pStyle w:val="ConsPlusNormal"/>
        <w:tabs>
          <w:tab w:val="left" w:pos="1134"/>
        </w:tabs>
        <w:ind w:firstLine="709"/>
        <w:jc w:val="both"/>
        <w:rPr>
          <w:rFonts w:ascii="Times New Roman" w:hAnsi="Times New Roman" w:cs="Times New Roman"/>
          <w:sz w:val="18"/>
          <w:szCs w:val="18"/>
        </w:rPr>
      </w:pPr>
      <w:proofErr w:type="gramStart"/>
      <w:r w:rsidRPr="007B136F">
        <w:rPr>
          <w:rFonts w:ascii="Times New Roman" w:hAnsi="Times New Roman" w:cs="Times New Roman"/>
          <w:sz w:val="18"/>
          <w:szCs w:val="18"/>
        </w:rPr>
        <w:t>Бюджетный прогноз муниципального образования Билибинский муниципальный район на долгосрочный период (далее - Бюджетный прогноз) разработан в соответствии с требованиями статьи 170.1 Бюджетного кодекса Российской Федерации и Постановлением Администрации муниципального образования Билибинский муниципальный район от 27 апреля 2015 года № 312 «Об утверждении Правил разработки бюджетного прогноза муниципального образования Билибинский муниципальный район на долгосрочный период».</w:t>
      </w:r>
      <w:proofErr w:type="gramEnd"/>
    </w:p>
    <w:p w:rsidR="00787A7E" w:rsidRPr="007B136F" w:rsidRDefault="00787A7E" w:rsidP="00787A7E">
      <w:pPr>
        <w:pStyle w:val="ConsPlusNormal"/>
        <w:tabs>
          <w:tab w:val="left" w:pos="1134"/>
        </w:tabs>
        <w:ind w:firstLine="709"/>
        <w:jc w:val="both"/>
        <w:rPr>
          <w:rFonts w:ascii="Times New Roman" w:hAnsi="Times New Roman" w:cs="Times New Roman"/>
          <w:sz w:val="18"/>
          <w:szCs w:val="18"/>
        </w:rPr>
      </w:pPr>
      <w:r w:rsidRPr="007B136F">
        <w:rPr>
          <w:rFonts w:ascii="Times New Roman" w:hAnsi="Times New Roman" w:cs="Times New Roman"/>
          <w:sz w:val="18"/>
          <w:szCs w:val="18"/>
        </w:rPr>
        <w:t>Бюджетный прогноз разработан на 6 лет (с 2023 по 2028 год) с учётом Прогноза социально-экономического развития муниципального образования Билибинский муниципальный район на 2024 год и плановый период 2025 и 2026 годов, муниципальных программ муниципального образования Билибинский муниципальный район и прогноза индексов-дефляторов и инфляции до 2028 года.</w:t>
      </w:r>
    </w:p>
    <w:p w:rsidR="00787A7E" w:rsidRPr="007B136F" w:rsidRDefault="00787A7E" w:rsidP="00787A7E">
      <w:pPr>
        <w:tabs>
          <w:tab w:val="left" w:pos="1134"/>
        </w:tabs>
        <w:ind w:firstLine="709"/>
        <w:jc w:val="both"/>
        <w:rPr>
          <w:sz w:val="18"/>
          <w:szCs w:val="18"/>
        </w:rPr>
      </w:pPr>
      <w:r w:rsidRPr="007B136F">
        <w:rPr>
          <w:sz w:val="18"/>
          <w:szCs w:val="18"/>
        </w:rPr>
        <w:t>За период с 2020 по 2022 год доходы консолидированного бюджета муниципального образования Билибинский муниципальный район увеличились на 41,8 % с 2 252,8 млн. рублей до 3 193,6 млн. рублей. Увеличение доходов, прежде всего, связано с увеличением объема безвозмездных поступлений и межбюджетных трансфертов из окружного бюджета.</w:t>
      </w:r>
    </w:p>
    <w:p w:rsidR="00787A7E" w:rsidRPr="007B136F" w:rsidRDefault="00787A7E" w:rsidP="00787A7E">
      <w:pPr>
        <w:tabs>
          <w:tab w:val="left" w:pos="709"/>
          <w:tab w:val="left" w:pos="993"/>
        </w:tabs>
        <w:ind w:firstLine="709"/>
        <w:jc w:val="both"/>
        <w:rPr>
          <w:sz w:val="18"/>
          <w:szCs w:val="18"/>
        </w:rPr>
      </w:pPr>
      <w:r w:rsidRPr="007B136F">
        <w:rPr>
          <w:sz w:val="18"/>
          <w:szCs w:val="18"/>
        </w:rPr>
        <w:t xml:space="preserve">На 2023 год прогноз поступлений доходов в бюджет составляет 2 668,6 млн. рублей. </w:t>
      </w:r>
      <w:r w:rsidRPr="007B136F">
        <w:rPr>
          <w:sz w:val="18"/>
          <w:szCs w:val="18"/>
        </w:rPr>
        <w:tab/>
      </w:r>
      <w:r w:rsidRPr="007B136F">
        <w:rPr>
          <w:sz w:val="18"/>
          <w:szCs w:val="18"/>
        </w:rPr>
        <w:tab/>
      </w:r>
      <w:r w:rsidRPr="007B136F">
        <w:rPr>
          <w:i/>
          <w:sz w:val="18"/>
          <w:szCs w:val="18"/>
        </w:rPr>
        <w:t xml:space="preserve"> </w:t>
      </w:r>
    </w:p>
    <w:p w:rsidR="00787A7E" w:rsidRPr="007B136F" w:rsidRDefault="00787A7E" w:rsidP="00787A7E">
      <w:pPr>
        <w:ind w:firstLine="709"/>
        <w:jc w:val="both"/>
        <w:rPr>
          <w:sz w:val="18"/>
          <w:szCs w:val="18"/>
        </w:rPr>
      </w:pPr>
      <w:r w:rsidRPr="007B136F">
        <w:rPr>
          <w:sz w:val="18"/>
          <w:szCs w:val="18"/>
        </w:rPr>
        <w:t>Исполнение по расходам по итогам 2023 года ожидается на уровне 3 071,6 млн. рублей с сохранением прежней структуры.</w:t>
      </w:r>
      <w:r w:rsidRPr="007B136F">
        <w:rPr>
          <w:sz w:val="18"/>
          <w:szCs w:val="18"/>
        </w:rPr>
        <w:tab/>
      </w:r>
    </w:p>
    <w:p w:rsidR="00787A7E" w:rsidRPr="007B136F" w:rsidRDefault="00787A7E" w:rsidP="00787A7E">
      <w:pPr>
        <w:ind w:firstLine="709"/>
        <w:jc w:val="both"/>
        <w:rPr>
          <w:sz w:val="18"/>
          <w:szCs w:val="18"/>
        </w:rPr>
      </w:pPr>
      <w:r w:rsidRPr="007B136F">
        <w:rPr>
          <w:sz w:val="18"/>
          <w:szCs w:val="18"/>
        </w:rPr>
        <w:t>По предварительной оценке консолидированный бюджет муниципального образования Билибинский муниципальный район 2023 года будет исполнен с дефицитом в 403,0 млн. рублей. Источник покрытия дефицита бюджета – остатки средств на счетах бюджетов на 01.01.2023 года, бюджетный кредит в размере                  50,0 млн. рублей.</w:t>
      </w:r>
    </w:p>
    <w:p w:rsidR="00787A7E" w:rsidRPr="007B136F" w:rsidRDefault="00787A7E" w:rsidP="00787A7E">
      <w:pPr>
        <w:ind w:firstLine="709"/>
        <w:jc w:val="both"/>
        <w:rPr>
          <w:sz w:val="18"/>
          <w:szCs w:val="18"/>
        </w:rPr>
      </w:pPr>
      <w:r w:rsidRPr="007B136F">
        <w:rPr>
          <w:sz w:val="18"/>
          <w:szCs w:val="18"/>
        </w:rPr>
        <w:lastRenderedPageBreak/>
        <w:t>Основным приоритетом бюджетных расходов остаются расходы на социальную сферу. В процессе исполнения бюджета выплаты заработной платы,  социальных гарантий и компенсаций работникам муниципальных учреждений, финансируемых из районного бюджета, обеспечены в полном объеме. Как и в предыдущие годы, основную долю расходов консолидированного бюджета составили расходы, связанные с финансированием жилищно-коммунальной сферы и образования.</w:t>
      </w:r>
    </w:p>
    <w:p w:rsidR="00787A7E" w:rsidRPr="007B136F" w:rsidRDefault="00787A7E" w:rsidP="00787A7E">
      <w:pPr>
        <w:ind w:firstLine="709"/>
        <w:jc w:val="both"/>
        <w:rPr>
          <w:sz w:val="18"/>
          <w:szCs w:val="18"/>
        </w:rPr>
      </w:pPr>
      <w:r w:rsidRPr="007B136F">
        <w:rPr>
          <w:sz w:val="18"/>
          <w:szCs w:val="18"/>
        </w:rPr>
        <w:t>Первоочередной задачей политики Билибинского муниципального района в сфере доходов на плановый период, в том числе за отчетный год, является сохранение налогового потенциала района путём создания благоприятных условий для деятельности экономических субъектов. Важнейшим фактором проводимой политики является необходимость поддержания сбалансированности консолидированного бюджета.</w:t>
      </w:r>
    </w:p>
    <w:p w:rsidR="00787A7E" w:rsidRPr="007B136F" w:rsidRDefault="00787A7E" w:rsidP="00787A7E">
      <w:pPr>
        <w:ind w:firstLine="709"/>
        <w:jc w:val="both"/>
        <w:rPr>
          <w:sz w:val="18"/>
          <w:szCs w:val="18"/>
        </w:rPr>
      </w:pPr>
      <w:r w:rsidRPr="007B136F">
        <w:rPr>
          <w:sz w:val="18"/>
          <w:szCs w:val="18"/>
        </w:rPr>
        <w:t>Работа по решению первоочередных задач, направленных на укрепление доходной базы, оптимизации бюджетных расходов, выполнение расходных обязательств, поддержку реального сектора экономики и жилищно-коммунального комплекса продолжена в отчетном периоде.</w:t>
      </w:r>
    </w:p>
    <w:p w:rsidR="00787A7E" w:rsidRPr="007B136F" w:rsidRDefault="00787A7E" w:rsidP="00787A7E">
      <w:pPr>
        <w:ind w:firstLine="709"/>
        <w:jc w:val="both"/>
        <w:rPr>
          <w:sz w:val="18"/>
          <w:szCs w:val="18"/>
        </w:rPr>
      </w:pPr>
      <w:r w:rsidRPr="007B136F">
        <w:rPr>
          <w:sz w:val="18"/>
          <w:szCs w:val="18"/>
        </w:rPr>
        <w:t>Просроченная задолженность по долговым обязательствам Билибинского муниципального района отсутствует.</w:t>
      </w:r>
    </w:p>
    <w:p w:rsidR="0047602F" w:rsidRPr="007B136F" w:rsidRDefault="00787A7E" w:rsidP="00787A7E">
      <w:pPr>
        <w:ind w:right="140"/>
        <w:jc w:val="both"/>
        <w:rPr>
          <w:sz w:val="18"/>
          <w:szCs w:val="18"/>
        </w:rPr>
      </w:pPr>
      <w:r w:rsidRPr="007B136F">
        <w:rPr>
          <w:sz w:val="18"/>
          <w:szCs w:val="18"/>
        </w:rPr>
        <w:t>Динамика основных показателей исполнения консолидированного бюджета муниципального образования Билибинский муниципальный район за последние три года представлена в таблице 1.</w:t>
      </w:r>
    </w:p>
    <w:tbl>
      <w:tblPr>
        <w:tblW w:w="4543" w:type="pct"/>
        <w:tblInd w:w="675" w:type="dxa"/>
        <w:tblLook w:val="04A0" w:firstRow="1" w:lastRow="0" w:firstColumn="1" w:lastColumn="0" w:noHBand="0" w:noVBand="1"/>
      </w:tblPr>
      <w:tblGrid>
        <w:gridCol w:w="4729"/>
        <w:gridCol w:w="1542"/>
        <w:gridCol w:w="1598"/>
        <w:gridCol w:w="1600"/>
      </w:tblGrid>
      <w:tr w:rsidR="00787A7E" w:rsidRPr="00787A7E" w:rsidTr="001C47CB">
        <w:trPr>
          <w:trHeight w:val="315"/>
        </w:trPr>
        <w:tc>
          <w:tcPr>
            <w:tcW w:w="2497" w:type="pct"/>
            <w:noWrap/>
            <w:vAlign w:val="bottom"/>
          </w:tcPr>
          <w:p w:rsidR="00787A7E" w:rsidRPr="00787A7E" w:rsidRDefault="00787A7E" w:rsidP="00787A7E">
            <w:pPr>
              <w:rPr>
                <w:sz w:val="18"/>
                <w:szCs w:val="18"/>
              </w:rPr>
            </w:pPr>
          </w:p>
        </w:tc>
        <w:tc>
          <w:tcPr>
            <w:tcW w:w="814" w:type="pct"/>
            <w:noWrap/>
            <w:vAlign w:val="bottom"/>
          </w:tcPr>
          <w:p w:rsidR="00787A7E" w:rsidRPr="00787A7E" w:rsidRDefault="00787A7E" w:rsidP="00787A7E">
            <w:pPr>
              <w:rPr>
                <w:sz w:val="18"/>
                <w:szCs w:val="18"/>
              </w:rPr>
            </w:pPr>
          </w:p>
        </w:tc>
        <w:tc>
          <w:tcPr>
            <w:tcW w:w="844" w:type="pct"/>
            <w:noWrap/>
            <w:vAlign w:val="bottom"/>
          </w:tcPr>
          <w:p w:rsidR="00787A7E" w:rsidRPr="00787A7E" w:rsidRDefault="00787A7E" w:rsidP="00787A7E">
            <w:pPr>
              <w:rPr>
                <w:sz w:val="18"/>
                <w:szCs w:val="18"/>
              </w:rPr>
            </w:pPr>
          </w:p>
        </w:tc>
        <w:tc>
          <w:tcPr>
            <w:tcW w:w="845" w:type="pct"/>
            <w:noWrap/>
            <w:vAlign w:val="bottom"/>
          </w:tcPr>
          <w:p w:rsidR="00787A7E" w:rsidRPr="00787A7E" w:rsidRDefault="00787A7E" w:rsidP="00787A7E">
            <w:pPr>
              <w:jc w:val="right"/>
              <w:rPr>
                <w:sz w:val="18"/>
                <w:szCs w:val="18"/>
              </w:rPr>
            </w:pPr>
            <w:r w:rsidRPr="00787A7E">
              <w:rPr>
                <w:sz w:val="18"/>
                <w:szCs w:val="18"/>
              </w:rPr>
              <w:t>Таблица 1</w:t>
            </w:r>
          </w:p>
          <w:p w:rsidR="00787A7E" w:rsidRPr="00787A7E" w:rsidRDefault="00787A7E" w:rsidP="00787A7E">
            <w:pPr>
              <w:jc w:val="right"/>
              <w:rPr>
                <w:sz w:val="18"/>
                <w:szCs w:val="18"/>
              </w:rPr>
            </w:pPr>
          </w:p>
        </w:tc>
      </w:tr>
      <w:tr w:rsidR="00787A7E" w:rsidRPr="00787A7E" w:rsidTr="001C47CB">
        <w:trPr>
          <w:trHeight w:val="315"/>
        </w:trPr>
        <w:tc>
          <w:tcPr>
            <w:tcW w:w="5000" w:type="pct"/>
            <w:gridSpan w:val="4"/>
            <w:noWrap/>
            <w:vAlign w:val="bottom"/>
          </w:tcPr>
          <w:p w:rsidR="00787A7E" w:rsidRPr="00787A7E" w:rsidRDefault="00787A7E" w:rsidP="00787A7E">
            <w:pPr>
              <w:jc w:val="center"/>
              <w:rPr>
                <w:i/>
                <w:iCs/>
                <w:sz w:val="18"/>
                <w:szCs w:val="18"/>
              </w:rPr>
            </w:pPr>
            <w:r w:rsidRPr="00787A7E">
              <w:rPr>
                <w:b/>
                <w:bCs/>
                <w:sz w:val="18"/>
                <w:szCs w:val="18"/>
              </w:rPr>
              <w:t>Основные итоги исполнения консолидированного бюджета Билибинского муниципального района</w:t>
            </w:r>
          </w:p>
        </w:tc>
      </w:tr>
      <w:tr w:rsidR="00787A7E" w:rsidRPr="00787A7E" w:rsidTr="001C47CB">
        <w:trPr>
          <w:trHeight w:val="315"/>
        </w:trPr>
        <w:tc>
          <w:tcPr>
            <w:tcW w:w="2497" w:type="pct"/>
            <w:tcBorders>
              <w:bottom w:val="single" w:sz="4" w:space="0" w:color="auto"/>
            </w:tcBorders>
            <w:noWrap/>
            <w:vAlign w:val="bottom"/>
          </w:tcPr>
          <w:p w:rsidR="00787A7E" w:rsidRPr="00787A7E" w:rsidRDefault="00787A7E" w:rsidP="00787A7E">
            <w:pPr>
              <w:rPr>
                <w:sz w:val="18"/>
                <w:szCs w:val="18"/>
              </w:rPr>
            </w:pPr>
          </w:p>
        </w:tc>
        <w:tc>
          <w:tcPr>
            <w:tcW w:w="814" w:type="pct"/>
            <w:tcBorders>
              <w:bottom w:val="single" w:sz="4" w:space="0" w:color="auto"/>
            </w:tcBorders>
            <w:noWrap/>
            <w:vAlign w:val="bottom"/>
          </w:tcPr>
          <w:p w:rsidR="00787A7E" w:rsidRPr="00787A7E" w:rsidRDefault="00787A7E" w:rsidP="00787A7E">
            <w:pPr>
              <w:rPr>
                <w:sz w:val="18"/>
                <w:szCs w:val="18"/>
              </w:rPr>
            </w:pPr>
          </w:p>
        </w:tc>
        <w:tc>
          <w:tcPr>
            <w:tcW w:w="844" w:type="pct"/>
            <w:tcBorders>
              <w:bottom w:val="single" w:sz="4" w:space="0" w:color="auto"/>
            </w:tcBorders>
            <w:noWrap/>
            <w:vAlign w:val="bottom"/>
          </w:tcPr>
          <w:p w:rsidR="00787A7E" w:rsidRPr="00787A7E" w:rsidRDefault="00787A7E" w:rsidP="00787A7E">
            <w:pPr>
              <w:rPr>
                <w:sz w:val="18"/>
                <w:szCs w:val="18"/>
              </w:rPr>
            </w:pPr>
          </w:p>
        </w:tc>
        <w:tc>
          <w:tcPr>
            <w:tcW w:w="845" w:type="pct"/>
            <w:tcBorders>
              <w:bottom w:val="single" w:sz="4" w:space="0" w:color="auto"/>
            </w:tcBorders>
            <w:noWrap/>
            <w:vAlign w:val="bottom"/>
          </w:tcPr>
          <w:p w:rsidR="00787A7E" w:rsidRPr="00787A7E" w:rsidRDefault="00787A7E" w:rsidP="00787A7E">
            <w:pPr>
              <w:jc w:val="right"/>
              <w:rPr>
                <w:iCs/>
                <w:sz w:val="18"/>
                <w:szCs w:val="18"/>
              </w:rPr>
            </w:pPr>
            <w:r w:rsidRPr="00787A7E">
              <w:rPr>
                <w:iCs/>
                <w:sz w:val="18"/>
                <w:szCs w:val="18"/>
              </w:rPr>
              <w:t>(млн. руб.)</w:t>
            </w:r>
          </w:p>
        </w:tc>
      </w:tr>
      <w:tr w:rsidR="00787A7E" w:rsidRPr="00787A7E" w:rsidTr="001C47CB">
        <w:trPr>
          <w:trHeight w:val="315"/>
        </w:trPr>
        <w:tc>
          <w:tcPr>
            <w:tcW w:w="2497" w:type="pct"/>
            <w:tcBorders>
              <w:top w:val="single" w:sz="4" w:space="0" w:color="auto"/>
              <w:left w:val="single" w:sz="4" w:space="0" w:color="auto"/>
              <w:bottom w:val="single" w:sz="4" w:space="0" w:color="auto"/>
              <w:right w:val="single" w:sz="4" w:space="0" w:color="auto"/>
            </w:tcBorders>
            <w:vAlign w:val="center"/>
          </w:tcPr>
          <w:p w:rsidR="00787A7E" w:rsidRPr="00787A7E" w:rsidRDefault="00787A7E" w:rsidP="00787A7E">
            <w:pPr>
              <w:jc w:val="center"/>
              <w:rPr>
                <w:sz w:val="18"/>
                <w:szCs w:val="18"/>
              </w:rPr>
            </w:pPr>
            <w:r w:rsidRPr="00787A7E">
              <w:rPr>
                <w:sz w:val="18"/>
                <w:szCs w:val="18"/>
              </w:rPr>
              <w:t>Показатель</w:t>
            </w:r>
          </w:p>
        </w:tc>
        <w:tc>
          <w:tcPr>
            <w:tcW w:w="814" w:type="pct"/>
            <w:tcBorders>
              <w:top w:val="single" w:sz="4" w:space="0" w:color="auto"/>
              <w:left w:val="nil"/>
              <w:bottom w:val="single" w:sz="4" w:space="0" w:color="auto"/>
              <w:right w:val="single" w:sz="4" w:space="0" w:color="auto"/>
            </w:tcBorders>
            <w:vAlign w:val="center"/>
          </w:tcPr>
          <w:p w:rsidR="00787A7E" w:rsidRPr="00787A7E" w:rsidRDefault="00787A7E" w:rsidP="00787A7E">
            <w:pPr>
              <w:jc w:val="center"/>
              <w:rPr>
                <w:b/>
                <w:sz w:val="18"/>
                <w:szCs w:val="18"/>
              </w:rPr>
            </w:pPr>
            <w:r w:rsidRPr="00787A7E">
              <w:rPr>
                <w:b/>
                <w:sz w:val="18"/>
                <w:szCs w:val="18"/>
              </w:rPr>
              <w:t xml:space="preserve">2020 год </w:t>
            </w:r>
          </w:p>
        </w:tc>
        <w:tc>
          <w:tcPr>
            <w:tcW w:w="844" w:type="pct"/>
            <w:tcBorders>
              <w:top w:val="single" w:sz="4" w:space="0" w:color="auto"/>
              <w:left w:val="nil"/>
              <w:bottom w:val="single" w:sz="4" w:space="0" w:color="auto"/>
              <w:right w:val="single" w:sz="4" w:space="0" w:color="auto"/>
            </w:tcBorders>
            <w:vAlign w:val="center"/>
          </w:tcPr>
          <w:p w:rsidR="00787A7E" w:rsidRPr="00787A7E" w:rsidRDefault="00787A7E" w:rsidP="00787A7E">
            <w:pPr>
              <w:jc w:val="center"/>
              <w:rPr>
                <w:b/>
                <w:sz w:val="18"/>
                <w:szCs w:val="18"/>
              </w:rPr>
            </w:pPr>
            <w:r w:rsidRPr="00787A7E">
              <w:rPr>
                <w:b/>
                <w:sz w:val="18"/>
                <w:szCs w:val="18"/>
              </w:rPr>
              <w:t>2021 год</w:t>
            </w:r>
          </w:p>
        </w:tc>
        <w:tc>
          <w:tcPr>
            <w:tcW w:w="845" w:type="pct"/>
            <w:tcBorders>
              <w:top w:val="single" w:sz="4" w:space="0" w:color="auto"/>
              <w:left w:val="nil"/>
              <w:bottom w:val="single" w:sz="4" w:space="0" w:color="auto"/>
              <w:right w:val="single" w:sz="4" w:space="0" w:color="auto"/>
            </w:tcBorders>
            <w:vAlign w:val="center"/>
          </w:tcPr>
          <w:p w:rsidR="00787A7E" w:rsidRPr="00787A7E" w:rsidRDefault="00787A7E" w:rsidP="00787A7E">
            <w:pPr>
              <w:jc w:val="center"/>
              <w:rPr>
                <w:b/>
                <w:sz w:val="18"/>
                <w:szCs w:val="18"/>
              </w:rPr>
            </w:pPr>
            <w:r w:rsidRPr="00787A7E">
              <w:rPr>
                <w:b/>
                <w:sz w:val="18"/>
                <w:szCs w:val="18"/>
              </w:rPr>
              <w:t>2022 год</w:t>
            </w:r>
          </w:p>
        </w:tc>
      </w:tr>
      <w:tr w:rsidR="00787A7E" w:rsidRPr="00787A7E" w:rsidTr="001C47CB">
        <w:trPr>
          <w:trHeight w:val="315"/>
        </w:trPr>
        <w:tc>
          <w:tcPr>
            <w:tcW w:w="2497" w:type="pct"/>
            <w:tcBorders>
              <w:top w:val="nil"/>
              <w:left w:val="single" w:sz="4" w:space="0" w:color="auto"/>
              <w:bottom w:val="single" w:sz="4" w:space="0" w:color="auto"/>
              <w:right w:val="single" w:sz="4" w:space="0" w:color="auto"/>
            </w:tcBorders>
            <w:vAlign w:val="center"/>
          </w:tcPr>
          <w:p w:rsidR="00787A7E" w:rsidRPr="00787A7E" w:rsidRDefault="00787A7E" w:rsidP="00787A7E">
            <w:pPr>
              <w:jc w:val="center"/>
              <w:rPr>
                <w:sz w:val="18"/>
                <w:szCs w:val="18"/>
              </w:rPr>
            </w:pPr>
            <w:r w:rsidRPr="00787A7E">
              <w:rPr>
                <w:sz w:val="18"/>
                <w:szCs w:val="18"/>
              </w:rPr>
              <w:t>1</w:t>
            </w:r>
          </w:p>
        </w:tc>
        <w:tc>
          <w:tcPr>
            <w:tcW w:w="814" w:type="pct"/>
            <w:tcBorders>
              <w:top w:val="nil"/>
              <w:left w:val="nil"/>
              <w:bottom w:val="single" w:sz="4" w:space="0" w:color="auto"/>
              <w:right w:val="single" w:sz="4" w:space="0" w:color="auto"/>
            </w:tcBorders>
            <w:vAlign w:val="center"/>
          </w:tcPr>
          <w:p w:rsidR="00787A7E" w:rsidRPr="00787A7E" w:rsidRDefault="00787A7E" w:rsidP="00787A7E">
            <w:pPr>
              <w:jc w:val="center"/>
              <w:rPr>
                <w:sz w:val="18"/>
                <w:szCs w:val="18"/>
              </w:rPr>
            </w:pPr>
            <w:r w:rsidRPr="00787A7E">
              <w:rPr>
                <w:sz w:val="18"/>
                <w:szCs w:val="18"/>
              </w:rPr>
              <w:t>2</w:t>
            </w:r>
          </w:p>
        </w:tc>
        <w:tc>
          <w:tcPr>
            <w:tcW w:w="844" w:type="pct"/>
            <w:tcBorders>
              <w:top w:val="nil"/>
              <w:left w:val="nil"/>
              <w:bottom w:val="single" w:sz="4" w:space="0" w:color="auto"/>
              <w:right w:val="single" w:sz="4" w:space="0" w:color="auto"/>
            </w:tcBorders>
            <w:vAlign w:val="center"/>
          </w:tcPr>
          <w:p w:rsidR="00787A7E" w:rsidRPr="00787A7E" w:rsidRDefault="00787A7E" w:rsidP="00787A7E">
            <w:pPr>
              <w:jc w:val="center"/>
              <w:rPr>
                <w:sz w:val="18"/>
                <w:szCs w:val="18"/>
              </w:rPr>
            </w:pPr>
            <w:r w:rsidRPr="00787A7E">
              <w:rPr>
                <w:sz w:val="18"/>
                <w:szCs w:val="18"/>
              </w:rPr>
              <w:t>3</w:t>
            </w:r>
          </w:p>
        </w:tc>
        <w:tc>
          <w:tcPr>
            <w:tcW w:w="845" w:type="pct"/>
            <w:tcBorders>
              <w:top w:val="nil"/>
              <w:left w:val="nil"/>
              <w:bottom w:val="single" w:sz="4" w:space="0" w:color="auto"/>
              <w:right w:val="single" w:sz="4" w:space="0" w:color="auto"/>
            </w:tcBorders>
            <w:vAlign w:val="center"/>
          </w:tcPr>
          <w:p w:rsidR="00787A7E" w:rsidRPr="00787A7E" w:rsidRDefault="00787A7E" w:rsidP="00787A7E">
            <w:pPr>
              <w:jc w:val="center"/>
              <w:rPr>
                <w:sz w:val="18"/>
                <w:szCs w:val="18"/>
              </w:rPr>
            </w:pPr>
            <w:r w:rsidRPr="00787A7E">
              <w:rPr>
                <w:sz w:val="18"/>
                <w:szCs w:val="18"/>
              </w:rPr>
              <w:t>4</w:t>
            </w:r>
          </w:p>
        </w:tc>
      </w:tr>
      <w:tr w:rsidR="00787A7E" w:rsidRPr="00787A7E" w:rsidTr="001C47CB">
        <w:trPr>
          <w:trHeight w:val="315"/>
        </w:trPr>
        <w:tc>
          <w:tcPr>
            <w:tcW w:w="2497" w:type="pct"/>
            <w:tcBorders>
              <w:top w:val="nil"/>
              <w:left w:val="single" w:sz="4" w:space="0" w:color="auto"/>
              <w:bottom w:val="single" w:sz="4" w:space="0" w:color="auto"/>
              <w:right w:val="single" w:sz="4" w:space="0" w:color="auto"/>
            </w:tcBorders>
            <w:vAlign w:val="center"/>
          </w:tcPr>
          <w:p w:rsidR="00787A7E" w:rsidRPr="00787A7E" w:rsidRDefault="00787A7E" w:rsidP="00787A7E">
            <w:pPr>
              <w:rPr>
                <w:b/>
                <w:bCs/>
                <w:sz w:val="18"/>
                <w:szCs w:val="18"/>
              </w:rPr>
            </w:pPr>
            <w:r w:rsidRPr="00787A7E">
              <w:rPr>
                <w:b/>
                <w:bCs/>
                <w:sz w:val="18"/>
                <w:szCs w:val="18"/>
              </w:rPr>
              <w:t>Доходы</w:t>
            </w:r>
          </w:p>
        </w:tc>
        <w:tc>
          <w:tcPr>
            <w:tcW w:w="814" w:type="pct"/>
            <w:tcBorders>
              <w:top w:val="nil"/>
              <w:left w:val="nil"/>
              <w:bottom w:val="single" w:sz="4" w:space="0" w:color="auto"/>
              <w:right w:val="single" w:sz="4" w:space="0" w:color="auto"/>
            </w:tcBorders>
            <w:noWrap/>
            <w:vAlign w:val="center"/>
          </w:tcPr>
          <w:p w:rsidR="00787A7E" w:rsidRPr="00787A7E" w:rsidRDefault="00787A7E" w:rsidP="00787A7E">
            <w:pPr>
              <w:jc w:val="center"/>
              <w:rPr>
                <w:b/>
                <w:bCs/>
                <w:color w:val="000000"/>
                <w:sz w:val="18"/>
                <w:szCs w:val="18"/>
              </w:rPr>
            </w:pPr>
            <w:r w:rsidRPr="00787A7E">
              <w:rPr>
                <w:b/>
                <w:bCs/>
                <w:color w:val="000000"/>
                <w:sz w:val="18"/>
                <w:szCs w:val="18"/>
              </w:rPr>
              <w:t>2 252,8</w:t>
            </w:r>
          </w:p>
        </w:tc>
        <w:tc>
          <w:tcPr>
            <w:tcW w:w="844" w:type="pct"/>
            <w:tcBorders>
              <w:top w:val="nil"/>
              <w:left w:val="nil"/>
              <w:bottom w:val="single" w:sz="4" w:space="0" w:color="auto"/>
              <w:right w:val="single" w:sz="4" w:space="0" w:color="auto"/>
            </w:tcBorders>
            <w:noWrap/>
            <w:vAlign w:val="center"/>
          </w:tcPr>
          <w:p w:rsidR="00787A7E" w:rsidRPr="00787A7E" w:rsidRDefault="00787A7E" w:rsidP="00787A7E">
            <w:pPr>
              <w:jc w:val="center"/>
              <w:rPr>
                <w:b/>
                <w:bCs/>
                <w:color w:val="000000"/>
                <w:sz w:val="18"/>
                <w:szCs w:val="18"/>
              </w:rPr>
            </w:pPr>
            <w:r w:rsidRPr="00787A7E">
              <w:rPr>
                <w:b/>
                <w:bCs/>
                <w:color w:val="000000"/>
                <w:sz w:val="18"/>
                <w:szCs w:val="18"/>
              </w:rPr>
              <w:t>2 799,1</w:t>
            </w:r>
          </w:p>
        </w:tc>
        <w:tc>
          <w:tcPr>
            <w:tcW w:w="845" w:type="pct"/>
            <w:tcBorders>
              <w:top w:val="nil"/>
              <w:left w:val="nil"/>
              <w:bottom w:val="single" w:sz="4" w:space="0" w:color="auto"/>
              <w:right w:val="single" w:sz="4" w:space="0" w:color="auto"/>
            </w:tcBorders>
            <w:noWrap/>
            <w:vAlign w:val="center"/>
          </w:tcPr>
          <w:p w:rsidR="00787A7E" w:rsidRPr="00787A7E" w:rsidRDefault="00787A7E" w:rsidP="00787A7E">
            <w:pPr>
              <w:jc w:val="center"/>
              <w:rPr>
                <w:b/>
                <w:bCs/>
                <w:color w:val="000000"/>
                <w:sz w:val="18"/>
                <w:szCs w:val="18"/>
              </w:rPr>
            </w:pPr>
            <w:r w:rsidRPr="00787A7E">
              <w:rPr>
                <w:b/>
                <w:bCs/>
                <w:color w:val="000000"/>
                <w:sz w:val="18"/>
                <w:szCs w:val="18"/>
              </w:rPr>
              <w:t>3 193,6</w:t>
            </w:r>
          </w:p>
        </w:tc>
      </w:tr>
      <w:tr w:rsidR="00787A7E" w:rsidRPr="00787A7E" w:rsidTr="001C47CB">
        <w:trPr>
          <w:trHeight w:val="315"/>
        </w:trPr>
        <w:tc>
          <w:tcPr>
            <w:tcW w:w="2497" w:type="pct"/>
            <w:tcBorders>
              <w:top w:val="nil"/>
              <w:left w:val="single" w:sz="4" w:space="0" w:color="auto"/>
              <w:bottom w:val="single" w:sz="4" w:space="0" w:color="auto"/>
              <w:right w:val="single" w:sz="4" w:space="0" w:color="auto"/>
            </w:tcBorders>
            <w:vAlign w:val="center"/>
          </w:tcPr>
          <w:p w:rsidR="00787A7E" w:rsidRPr="00787A7E" w:rsidRDefault="00787A7E" w:rsidP="007B136F">
            <w:pPr>
              <w:ind w:firstLineChars="200" w:firstLine="360"/>
              <w:rPr>
                <w:sz w:val="18"/>
                <w:szCs w:val="18"/>
              </w:rPr>
            </w:pPr>
            <w:r w:rsidRPr="00787A7E">
              <w:rPr>
                <w:sz w:val="18"/>
                <w:szCs w:val="18"/>
              </w:rPr>
              <w:t>налоговые доходы</w:t>
            </w:r>
          </w:p>
        </w:tc>
        <w:tc>
          <w:tcPr>
            <w:tcW w:w="814" w:type="pct"/>
            <w:tcBorders>
              <w:top w:val="nil"/>
              <w:left w:val="nil"/>
              <w:bottom w:val="single" w:sz="4" w:space="0" w:color="auto"/>
              <w:right w:val="single" w:sz="4" w:space="0" w:color="auto"/>
            </w:tcBorders>
            <w:noWrap/>
            <w:vAlign w:val="center"/>
          </w:tcPr>
          <w:p w:rsidR="00787A7E" w:rsidRPr="00787A7E" w:rsidRDefault="00787A7E" w:rsidP="00787A7E">
            <w:pPr>
              <w:jc w:val="center"/>
              <w:rPr>
                <w:color w:val="000000"/>
                <w:sz w:val="18"/>
                <w:szCs w:val="18"/>
              </w:rPr>
            </w:pPr>
            <w:r w:rsidRPr="00787A7E">
              <w:rPr>
                <w:color w:val="000000"/>
                <w:sz w:val="18"/>
                <w:szCs w:val="18"/>
              </w:rPr>
              <w:t>356,6</w:t>
            </w:r>
          </w:p>
        </w:tc>
        <w:tc>
          <w:tcPr>
            <w:tcW w:w="844" w:type="pct"/>
            <w:tcBorders>
              <w:top w:val="nil"/>
              <w:left w:val="nil"/>
              <w:bottom w:val="single" w:sz="4" w:space="0" w:color="auto"/>
              <w:right w:val="single" w:sz="4" w:space="0" w:color="auto"/>
            </w:tcBorders>
            <w:noWrap/>
            <w:vAlign w:val="center"/>
          </w:tcPr>
          <w:p w:rsidR="00787A7E" w:rsidRPr="00787A7E" w:rsidRDefault="00787A7E" w:rsidP="00787A7E">
            <w:pPr>
              <w:jc w:val="center"/>
              <w:rPr>
                <w:color w:val="000000"/>
                <w:sz w:val="18"/>
                <w:szCs w:val="18"/>
              </w:rPr>
            </w:pPr>
            <w:r w:rsidRPr="00787A7E">
              <w:rPr>
                <w:color w:val="000000"/>
                <w:sz w:val="18"/>
                <w:szCs w:val="18"/>
              </w:rPr>
              <w:t>381,4</w:t>
            </w:r>
          </w:p>
        </w:tc>
        <w:tc>
          <w:tcPr>
            <w:tcW w:w="845" w:type="pct"/>
            <w:tcBorders>
              <w:top w:val="nil"/>
              <w:left w:val="nil"/>
              <w:bottom w:val="single" w:sz="4" w:space="0" w:color="auto"/>
              <w:right w:val="single" w:sz="4" w:space="0" w:color="auto"/>
            </w:tcBorders>
            <w:noWrap/>
            <w:vAlign w:val="center"/>
          </w:tcPr>
          <w:p w:rsidR="00787A7E" w:rsidRPr="00787A7E" w:rsidRDefault="00787A7E" w:rsidP="00787A7E">
            <w:pPr>
              <w:jc w:val="center"/>
              <w:rPr>
                <w:color w:val="000000"/>
                <w:sz w:val="18"/>
                <w:szCs w:val="18"/>
              </w:rPr>
            </w:pPr>
            <w:r w:rsidRPr="00787A7E">
              <w:rPr>
                <w:color w:val="000000"/>
                <w:sz w:val="18"/>
                <w:szCs w:val="18"/>
              </w:rPr>
              <w:t>560,1</w:t>
            </w:r>
          </w:p>
        </w:tc>
      </w:tr>
      <w:tr w:rsidR="00787A7E" w:rsidRPr="00787A7E" w:rsidTr="001C47CB">
        <w:trPr>
          <w:trHeight w:val="315"/>
        </w:trPr>
        <w:tc>
          <w:tcPr>
            <w:tcW w:w="2497" w:type="pct"/>
            <w:tcBorders>
              <w:top w:val="nil"/>
              <w:left w:val="single" w:sz="4" w:space="0" w:color="auto"/>
              <w:bottom w:val="single" w:sz="4" w:space="0" w:color="auto"/>
              <w:right w:val="single" w:sz="4" w:space="0" w:color="auto"/>
            </w:tcBorders>
            <w:vAlign w:val="center"/>
          </w:tcPr>
          <w:p w:rsidR="00787A7E" w:rsidRPr="00787A7E" w:rsidRDefault="00787A7E" w:rsidP="007B136F">
            <w:pPr>
              <w:ind w:firstLineChars="500" w:firstLine="900"/>
              <w:rPr>
                <w:i/>
                <w:iCs/>
                <w:sz w:val="18"/>
                <w:szCs w:val="18"/>
              </w:rPr>
            </w:pPr>
            <w:r w:rsidRPr="00787A7E">
              <w:rPr>
                <w:i/>
                <w:iCs/>
                <w:sz w:val="18"/>
                <w:szCs w:val="18"/>
              </w:rPr>
              <w:t>налог на доходы физических лиц</w:t>
            </w:r>
          </w:p>
        </w:tc>
        <w:tc>
          <w:tcPr>
            <w:tcW w:w="814" w:type="pct"/>
            <w:tcBorders>
              <w:top w:val="nil"/>
              <w:left w:val="nil"/>
              <w:bottom w:val="single" w:sz="4" w:space="0" w:color="auto"/>
              <w:right w:val="single" w:sz="4" w:space="0" w:color="auto"/>
            </w:tcBorders>
            <w:noWrap/>
            <w:vAlign w:val="center"/>
          </w:tcPr>
          <w:p w:rsidR="00787A7E" w:rsidRPr="00787A7E" w:rsidRDefault="00787A7E" w:rsidP="00787A7E">
            <w:pPr>
              <w:jc w:val="center"/>
              <w:rPr>
                <w:i/>
                <w:iCs/>
                <w:color w:val="000000"/>
                <w:sz w:val="18"/>
                <w:szCs w:val="18"/>
              </w:rPr>
            </w:pPr>
            <w:r w:rsidRPr="00787A7E">
              <w:rPr>
                <w:i/>
                <w:iCs/>
                <w:color w:val="000000"/>
                <w:sz w:val="18"/>
                <w:szCs w:val="18"/>
              </w:rPr>
              <w:t>314,3</w:t>
            </w:r>
          </w:p>
        </w:tc>
        <w:tc>
          <w:tcPr>
            <w:tcW w:w="844" w:type="pct"/>
            <w:tcBorders>
              <w:top w:val="nil"/>
              <w:left w:val="nil"/>
              <w:bottom w:val="single" w:sz="4" w:space="0" w:color="auto"/>
              <w:right w:val="single" w:sz="4" w:space="0" w:color="auto"/>
            </w:tcBorders>
            <w:noWrap/>
            <w:vAlign w:val="center"/>
          </w:tcPr>
          <w:p w:rsidR="00787A7E" w:rsidRPr="00787A7E" w:rsidRDefault="00787A7E" w:rsidP="00787A7E">
            <w:pPr>
              <w:jc w:val="center"/>
              <w:rPr>
                <w:i/>
                <w:iCs/>
                <w:color w:val="000000"/>
                <w:sz w:val="18"/>
                <w:szCs w:val="18"/>
              </w:rPr>
            </w:pPr>
            <w:r w:rsidRPr="00787A7E">
              <w:rPr>
                <w:i/>
                <w:iCs/>
                <w:color w:val="000000"/>
                <w:sz w:val="18"/>
                <w:szCs w:val="18"/>
              </w:rPr>
              <w:t>353,2</w:t>
            </w:r>
          </w:p>
        </w:tc>
        <w:tc>
          <w:tcPr>
            <w:tcW w:w="845" w:type="pct"/>
            <w:tcBorders>
              <w:top w:val="nil"/>
              <w:left w:val="nil"/>
              <w:bottom w:val="single" w:sz="4" w:space="0" w:color="auto"/>
              <w:right w:val="single" w:sz="4" w:space="0" w:color="auto"/>
            </w:tcBorders>
            <w:noWrap/>
            <w:vAlign w:val="center"/>
          </w:tcPr>
          <w:p w:rsidR="00787A7E" w:rsidRPr="00787A7E" w:rsidRDefault="00787A7E" w:rsidP="00787A7E">
            <w:pPr>
              <w:jc w:val="center"/>
              <w:rPr>
                <w:i/>
                <w:iCs/>
                <w:color w:val="000000"/>
                <w:sz w:val="18"/>
                <w:szCs w:val="18"/>
              </w:rPr>
            </w:pPr>
            <w:r w:rsidRPr="00787A7E">
              <w:rPr>
                <w:i/>
                <w:iCs/>
                <w:color w:val="000000"/>
                <w:sz w:val="18"/>
                <w:szCs w:val="18"/>
              </w:rPr>
              <w:t>509,7</w:t>
            </w:r>
          </w:p>
        </w:tc>
      </w:tr>
      <w:tr w:rsidR="00787A7E" w:rsidRPr="00787A7E" w:rsidTr="001C47CB">
        <w:trPr>
          <w:trHeight w:val="315"/>
        </w:trPr>
        <w:tc>
          <w:tcPr>
            <w:tcW w:w="2497" w:type="pct"/>
            <w:tcBorders>
              <w:top w:val="nil"/>
              <w:left w:val="single" w:sz="4" w:space="0" w:color="auto"/>
              <w:bottom w:val="single" w:sz="4" w:space="0" w:color="auto"/>
              <w:right w:val="single" w:sz="4" w:space="0" w:color="auto"/>
            </w:tcBorders>
            <w:vAlign w:val="center"/>
          </w:tcPr>
          <w:p w:rsidR="00787A7E" w:rsidRPr="00787A7E" w:rsidRDefault="00787A7E" w:rsidP="007B136F">
            <w:pPr>
              <w:ind w:firstLineChars="500" w:firstLine="900"/>
              <w:rPr>
                <w:i/>
                <w:iCs/>
                <w:sz w:val="18"/>
                <w:szCs w:val="18"/>
              </w:rPr>
            </w:pPr>
            <w:r w:rsidRPr="00787A7E">
              <w:rPr>
                <w:i/>
                <w:iCs/>
                <w:sz w:val="18"/>
                <w:szCs w:val="18"/>
              </w:rPr>
              <w:t>налоги на имущество</w:t>
            </w:r>
          </w:p>
        </w:tc>
        <w:tc>
          <w:tcPr>
            <w:tcW w:w="814" w:type="pct"/>
            <w:tcBorders>
              <w:top w:val="nil"/>
              <w:left w:val="nil"/>
              <w:bottom w:val="single" w:sz="4" w:space="0" w:color="auto"/>
              <w:right w:val="single" w:sz="4" w:space="0" w:color="auto"/>
            </w:tcBorders>
            <w:noWrap/>
            <w:vAlign w:val="center"/>
          </w:tcPr>
          <w:p w:rsidR="00787A7E" w:rsidRPr="00787A7E" w:rsidRDefault="00787A7E" w:rsidP="00787A7E">
            <w:pPr>
              <w:jc w:val="center"/>
              <w:rPr>
                <w:i/>
                <w:iCs/>
                <w:color w:val="000000"/>
                <w:sz w:val="18"/>
                <w:szCs w:val="18"/>
              </w:rPr>
            </w:pPr>
            <w:r w:rsidRPr="00787A7E">
              <w:rPr>
                <w:i/>
                <w:iCs/>
                <w:color w:val="000000"/>
                <w:sz w:val="18"/>
                <w:szCs w:val="18"/>
              </w:rPr>
              <w:t>3,0</w:t>
            </w:r>
          </w:p>
        </w:tc>
        <w:tc>
          <w:tcPr>
            <w:tcW w:w="844" w:type="pct"/>
            <w:tcBorders>
              <w:top w:val="nil"/>
              <w:left w:val="nil"/>
              <w:bottom w:val="single" w:sz="4" w:space="0" w:color="auto"/>
              <w:right w:val="single" w:sz="4" w:space="0" w:color="auto"/>
            </w:tcBorders>
            <w:noWrap/>
            <w:vAlign w:val="center"/>
          </w:tcPr>
          <w:p w:rsidR="00787A7E" w:rsidRPr="00787A7E" w:rsidRDefault="00787A7E" w:rsidP="00787A7E">
            <w:pPr>
              <w:jc w:val="center"/>
              <w:rPr>
                <w:i/>
                <w:iCs/>
                <w:color w:val="000000"/>
                <w:sz w:val="18"/>
                <w:szCs w:val="18"/>
              </w:rPr>
            </w:pPr>
            <w:r w:rsidRPr="00787A7E">
              <w:rPr>
                <w:i/>
                <w:iCs/>
                <w:color w:val="000000"/>
                <w:sz w:val="18"/>
                <w:szCs w:val="18"/>
              </w:rPr>
              <w:t>4,7</w:t>
            </w:r>
          </w:p>
        </w:tc>
        <w:tc>
          <w:tcPr>
            <w:tcW w:w="845" w:type="pct"/>
            <w:tcBorders>
              <w:top w:val="nil"/>
              <w:left w:val="nil"/>
              <w:bottom w:val="single" w:sz="4" w:space="0" w:color="auto"/>
              <w:right w:val="single" w:sz="4" w:space="0" w:color="auto"/>
            </w:tcBorders>
            <w:noWrap/>
            <w:vAlign w:val="center"/>
          </w:tcPr>
          <w:p w:rsidR="00787A7E" w:rsidRPr="00787A7E" w:rsidRDefault="00787A7E" w:rsidP="00787A7E">
            <w:pPr>
              <w:jc w:val="center"/>
              <w:rPr>
                <w:i/>
                <w:iCs/>
                <w:color w:val="000000"/>
                <w:sz w:val="18"/>
                <w:szCs w:val="18"/>
              </w:rPr>
            </w:pPr>
            <w:r w:rsidRPr="00787A7E">
              <w:rPr>
                <w:i/>
                <w:iCs/>
                <w:color w:val="000000"/>
                <w:sz w:val="18"/>
                <w:szCs w:val="18"/>
              </w:rPr>
              <w:t>6,5</w:t>
            </w:r>
          </w:p>
        </w:tc>
      </w:tr>
      <w:tr w:rsidR="00787A7E" w:rsidRPr="00787A7E" w:rsidTr="001C47CB">
        <w:trPr>
          <w:trHeight w:val="315"/>
        </w:trPr>
        <w:tc>
          <w:tcPr>
            <w:tcW w:w="2497" w:type="pct"/>
            <w:tcBorders>
              <w:top w:val="nil"/>
              <w:left w:val="single" w:sz="4" w:space="0" w:color="auto"/>
              <w:bottom w:val="single" w:sz="4" w:space="0" w:color="auto"/>
              <w:right w:val="single" w:sz="4" w:space="0" w:color="auto"/>
            </w:tcBorders>
            <w:vAlign w:val="center"/>
          </w:tcPr>
          <w:p w:rsidR="00787A7E" w:rsidRPr="00787A7E" w:rsidRDefault="00787A7E" w:rsidP="007B136F">
            <w:pPr>
              <w:ind w:firstLineChars="500" w:firstLine="900"/>
              <w:rPr>
                <w:i/>
                <w:iCs/>
                <w:sz w:val="18"/>
                <w:szCs w:val="18"/>
              </w:rPr>
            </w:pPr>
            <w:r w:rsidRPr="00787A7E">
              <w:rPr>
                <w:i/>
                <w:iCs/>
                <w:sz w:val="18"/>
                <w:szCs w:val="18"/>
              </w:rPr>
              <w:t>налог на совокупный доход</w:t>
            </w:r>
          </w:p>
        </w:tc>
        <w:tc>
          <w:tcPr>
            <w:tcW w:w="814" w:type="pct"/>
            <w:tcBorders>
              <w:top w:val="nil"/>
              <w:left w:val="nil"/>
              <w:bottom w:val="single" w:sz="4" w:space="0" w:color="auto"/>
              <w:right w:val="single" w:sz="4" w:space="0" w:color="auto"/>
            </w:tcBorders>
            <w:noWrap/>
            <w:vAlign w:val="center"/>
          </w:tcPr>
          <w:p w:rsidR="00787A7E" w:rsidRPr="00787A7E" w:rsidRDefault="00787A7E" w:rsidP="00787A7E">
            <w:pPr>
              <w:jc w:val="center"/>
              <w:rPr>
                <w:i/>
                <w:iCs/>
                <w:color w:val="000000"/>
                <w:sz w:val="18"/>
                <w:szCs w:val="18"/>
              </w:rPr>
            </w:pPr>
            <w:r w:rsidRPr="00787A7E">
              <w:rPr>
                <w:i/>
                <w:iCs/>
                <w:color w:val="000000"/>
                <w:sz w:val="18"/>
                <w:szCs w:val="18"/>
              </w:rPr>
              <w:t>14,3</w:t>
            </w:r>
          </w:p>
        </w:tc>
        <w:tc>
          <w:tcPr>
            <w:tcW w:w="844" w:type="pct"/>
            <w:tcBorders>
              <w:top w:val="nil"/>
              <w:left w:val="nil"/>
              <w:bottom w:val="single" w:sz="4" w:space="0" w:color="auto"/>
              <w:right w:val="single" w:sz="4" w:space="0" w:color="auto"/>
            </w:tcBorders>
            <w:noWrap/>
            <w:vAlign w:val="center"/>
          </w:tcPr>
          <w:p w:rsidR="00787A7E" w:rsidRPr="00787A7E" w:rsidRDefault="00787A7E" w:rsidP="00787A7E">
            <w:pPr>
              <w:jc w:val="center"/>
              <w:rPr>
                <w:i/>
                <w:iCs/>
                <w:color w:val="000000"/>
                <w:sz w:val="18"/>
                <w:szCs w:val="18"/>
              </w:rPr>
            </w:pPr>
            <w:r w:rsidRPr="00787A7E">
              <w:rPr>
                <w:i/>
                <w:iCs/>
                <w:color w:val="000000"/>
                <w:sz w:val="18"/>
                <w:szCs w:val="18"/>
              </w:rPr>
              <w:t>18,4</w:t>
            </w:r>
          </w:p>
        </w:tc>
        <w:tc>
          <w:tcPr>
            <w:tcW w:w="845" w:type="pct"/>
            <w:tcBorders>
              <w:top w:val="nil"/>
              <w:left w:val="nil"/>
              <w:bottom w:val="single" w:sz="4" w:space="0" w:color="auto"/>
              <w:right w:val="single" w:sz="4" w:space="0" w:color="auto"/>
            </w:tcBorders>
            <w:noWrap/>
            <w:vAlign w:val="center"/>
          </w:tcPr>
          <w:p w:rsidR="00787A7E" w:rsidRPr="00787A7E" w:rsidRDefault="00787A7E" w:rsidP="00787A7E">
            <w:pPr>
              <w:jc w:val="center"/>
              <w:rPr>
                <w:i/>
                <w:iCs/>
                <w:color w:val="000000"/>
                <w:sz w:val="18"/>
                <w:szCs w:val="18"/>
              </w:rPr>
            </w:pPr>
            <w:r w:rsidRPr="00787A7E">
              <w:rPr>
                <w:i/>
                <w:iCs/>
                <w:color w:val="000000"/>
                <w:sz w:val="18"/>
                <w:szCs w:val="18"/>
              </w:rPr>
              <w:t>38,6</w:t>
            </w:r>
          </w:p>
        </w:tc>
      </w:tr>
      <w:tr w:rsidR="00787A7E" w:rsidRPr="00787A7E" w:rsidTr="001C47CB">
        <w:trPr>
          <w:trHeight w:val="315"/>
        </w:trPr>
        <w:tc>
          <w:tcPr>
            <w:tcW w:w="2497" w:type="pct"/>
            <w:tcBorders>
              <w:top w:val="nil"/>
              <w:left w:val="single" w:sz="4" w:space="0" w:color="auto"/>
              <w:bottom w:val="single" w:sz="4" w:space="0" w:color="auto"/>
              <w:right w:val="single" w:sz="4" w:space="0" w:color="auto"/>
            </w:tcBorders>
            <w:vAlign w:val="center"/>
          </w:tcPr>
          <w:p w:rsidR="00787A7E" w:rsidRPr="00787A7E" w:rsidRDefault="00787A7E" w:rsidP="007B136F">
            <w:pPr>
              <w:ind w:firstLineChars="200" w:firstLine="360"/>
              <w:rPr>
                <w:sz w:val="18"/>
                <w:szCs w:val="18"/>
              </w:rPr>
            </w:pPr>
            <w:r w:rsidRPr="00787A7E">
              <w:rPr>
                <w:sz w:val="18"/>
                <w:szCs w:val="18"/>
              </w:rPr>
              <w:t>неналоговые доходы</w:t>
            </w:r>
          </w:p>
        </w:tc>
        <w:tc>
          <w:tcPr>
            <w:tcW w:w="814" w:type="pct"/>
            <w:tcBorders>
              <w:top w:val="nil"/>
              <w:left w:val="nil"/>
              <w:bottom w:val="single" w:sz="4" w:space="0" w:color="auto"/>
              <w:right w:val="single" w:sz="4" w:space="0" w:color="auto"/>
            </w:tcBorders>
            <w:noWrap/>
            <w:vAlign w:val="center"/>
          </w:tcPr>
          <w:p w:rsidR="00787A7E" w:rsidRPr="00787A7E" w:rsidRDefault="00787A7E" w:rsidP="00787A7E">
            <w:pPr>
              <w:jc w:val="center"/>
              <w:rPr>
                <w:color w:val="000000"/>
                <w:sz w:val="18"/>
                <w:szCs w:val="18"/>
              </w:rPr>
            </w:pPr>
            <w:r w:rsidRPr="00787A7E">
              <w:rPr>
                <w:color w:val="000000"/>
                <w:sz w:val="18"/>
                <w:szCs w:val="18"/>
              </w:rPr>
              <w:t>35,1</w:t>
            </w:r>
          </w:p>
        </w:tc>
        <w:tc>
          <w:tcPr>
            <w:tcW w:w="844" w:type="pct"/>
            <w:tcBorders>
              <w:top w:val="nil"/>
              <w:left w:val="nil"/>
              <w:bottom w:val="single" w:sz="4" w:space="0" w:color="auto"/>
              <w:right w:val="single" w:sz="4" w:space="0" w:color="auto"/>
            </w:tcBorders>
            <w:noWrap/>
            <w:vAlign w:val="center"/>
          </w:tcPr>
          <w:p w:rsidR="00787A7E" w:rsidRPr="00787A7E" w:rsidRDefault="00787A7E" w:rsidP="00787A7E">
            <w:pPr>
              <w:jc w:val="center"/>
              <w:rPr>
                <w:color w:val="000000"/>
                <w:sz w:val="18"/>
                <w:szCs w:val="18"/>
              </w:rPr>
            </w:pPr>
            <w:r w:rsidRPr="00787A7E">
              <w:rPr>
                <w:color w:val="000000"/>
                <w:sz w:val="18"/>
                <w:szCs w:val="18"/>
              </w:rPr>
              <w:t>54,5</w:t>
            </w:r>
          </w:p>
        </w:tc>
        <w:tc>
          <w:tcPr>
            <w:tcW w:w="845" w:type="pct"/>
            <w:tcBorders>
              <w:top w:val="nil"/>
              <w:left w:val="nil"/>
              <w:bottom w:val="single" w:sz="4" w:space="0" w:color="auto"/>
              <w:right w:val="single" w:sz="4" w:space="0" w:color="auto"/>
            </w:tcBorders>
            <w:noWrap/>
            <w:vAlign w:val="center"/>
          </w:tcPr>
          <w:p w:rsidR="00787A7E" w:rsidRPr="00787A7E" w:rsidRDefault="00787A7E" w:rsidP="00787A7E">
            <w:pPr>
              <w:jc w:val="center"/>
              <w:rPr>
                <w:color w:val="000000"/>
                <w:sz w:val="18"/>
                <w:szCs w:val="18"/>
              </w:rPr>
            </w:pPr>
            <w:r w:rsidRPr="00787A7E">
              <w:rPr>
                <w:color w:val="000000"/>
                <w:sz w:val="18"/>
                <w:szCs w:val="18"/>
              </w:rPr>
              <w:t>69,4</w:t>
            </w:r>
          </w:p>
        </w:tc>
      </w:tr>
      <w:tr w:rsidR="00787A7E" w:rsidRPr="00787A7E" w:rsidTr="001C47CB">
        <w:trPr>
          <w:trHeight w:val="315"/>
        </w:trPr>
        <w:tc>
          <w:tcPr>
            <w:tcW w:w="2497" w:type="pct"/>
            <w:tcBorders>
              <w:top w:val="nil"/>
              <w:left w:val="single" w:sz="4" w:space="0" w:color="auto"/>
              <w:bottom w:val="single" w:sz="4" w:space="0" w:color="auto"/>
              <w:right w:val="single" w:sz="4" w:space="0" w:color="auto"/>
            </w:tcBorders>
            <w:vAlign w:val="center"/>
          </w:tcPr>
          <w:p w:rsidR="00787A7E" w:rsidRPr="00787A7E" w:rsidRDefault="00787A7E" w:rsidP="007B136F">
            <w:pPr>
              <w:ind w:firstLineChars="200" w:firstLine="360"/>
              <w:rPr>
                <w:i/>
                <w:sz w:val="18"/>
                <w:szCs w:val="18"/>
              </w:rPr>
            </w:pPr>
            <w:r w:rsidRPr="00787A7E">
              <w:rPr>
                <w:i/>
                <w:sz w:val="18"/>
                <w:szCs w:val="18"/>
              </w:rPr>
              <w:t>доходы от использования имущества</w:t>
            </w:r>
          </w:p>
        </w:tc>
        <w:tc>
          <w:tcPr>
            <w:tcW w:w="814" w:type="pct"/>
            <w:tcBorders>
              <w:top w:val="nil"/>
              <w:left w:val="nil"/>
              <w:bottom w:val="single" w:sz="4" w:space="0" w:color="auto"/>
              <w:right w:val="single" w:sz="4" w:space="0" w:color="auto"/>
            </w:tcBorders>
            <w:noWrap/>
            <w:vAlign w:val="center"/>
          </w:tcPr>
          <w:p w:rsidR="00787A7E" w:rsidRPr="00787A7E" w:rsidRDefault="00787A7E" w:rsidP="00787A7E">
            <w:pPr>
              <w:jc w:val="center"/>
              <w:rPr>
                <w:i/>
                <w:color w:val="000000"/>
                <w:sz w:val="18"/>
                <w:szCs w:val="18"/>
              </w:rPr>
            </w:pPr>
            <w:r w:rsidRPr="00787A7E">
              <w:rPr>
                <w:i/>
                <w:color w:val="000000"/>
                <w:sz w:val="18"/>
                <w:szCs w:val="18"/>
              </w:rPr>
              <w:t>33,2</w:t>
            </w:r>
          </w:p>
        </w:tc>
        <w:tc>
          <w:tcPr>
            <w:tcW w:w="844" w:type="pct"/>
            <w:tcBorders>
              <w:top w:val="nil"/>
              <w:left w:val="nil"/>
              <w:bottom w:val="single" w:sz="4" w:space="0" w:color="auto"/>
              <w:right w:val="single" w:sz="4" w:space="0" w:color="auto"/>
            </w:tcBorders>
            <w:noWrap/>
            <w:vAlign w:val="center"/>
          </w:tcPr>
          <w:p w:rsidR="00787A7E" w:rsidRPr="00787A7E" w:rsidRDefault="00787A7E" w:rsidP="00787A7E">
            <w:pPr>
              <w:jc w:val="center"/>
              <w:rPr>
                <w:i/>
                <w:color w:val="000000"/>
                <w:sz w:val="18"/>
                <w:szCs w:val="18"/>
              </w:rPr>
            </w:pPr>
            <w:r w:rsidRPr="00787A7E">
              <w:rPr>
                <w:i/>
                <w:color w:val="000000"/>
                <w:sz w:val="18"/>
                <w:szCs w:val="18"/>
              </w:rPr>
              <w:t>32,2</w:t>
            </w:r>
          </w:p>
        </w:tc>
        <w:tc>
          <w:tcPr>
            <w:tcW w:w="845" w:type="pct"/>
            <w:tcBorders>
              <w:top w:val="nil"/>
              <w:left w:val="nil"/>
              <w:bottom w:val="single" w:sz="4" w:space="0" w:color="auto"/>
              <w:right w:val="single" w:sz="4" w:space="0" w:color="auto"/>
            </w:tcBorders>
            <w:noWrap/>
            <w:vAlign w:val="center"/>
          </w:tcPr>
          <w:p w:rsidR="00787A7E" w:rsidRPr="00787A7E" w:rsidRDefault="00787A7E" w:rsidP="00787A7E">
            <w:pPr>
              <w:jc w:val="center"/>
              <w:rPr>
                <w:i/>
                <w:color w:val="000000"/>
                <w:sz w:val="18"/>
                <w:szCs w:val="18"/>
              </w:rPr>
            </w:pPr>
            <w:r w:rsidRPr="00787A7E">
              <w:rPr>
                <w:i/>
                <w:color w:val="000000"/>
                <w:sz w:val="18"/>
                <w:szCs w:val="18"/>
              </w:rPr>
              <w:t>46,2</w:t>
            </w:r>
          </w:p>
        </w:tc>
      </w:tr>
      <w:tr w:rsidR="00787A7E" w:rsidRPr="00787A7E" w:rsidTr="001C47CB">
        <w:trPr>
          <w:trHeight w:val="315"/>
        </w:trPr>
        <w:tc>
          <w:tcPr>
            <w:tcW w:w="2497" w:type="pct"/>
            <w:tcBorders>
              <w:top w:val="nil"/>
              <w:left w:val="single" w:sz="4" w:space="0" w:color="auto"/>
              <w:bottom w:val="single" w:sz="4" w:space="0" w:color="auto"/>
              <w:right w:val="single" w:sz="4" w:space="0" w:color="auto"/>
            </w:tcBorders>
            <w:vAlign w:val="center"/>
          </w:tcPr>
          <w:p w:rsidR="00787A7E" w:rsidRPr="00787A7E" w:rsidRDefault="00787A7E" w:rsidP="007B136F">
            <w:pPr>
              <w:ind w:firstLineChars="200" w:firstLine="360"/>
              <w:rPr>
                <w:i/>
                <w:sz w:val="18"/>
                <w:szCs w:val="18"/>
              </w:rPr>
            </w:pPr>
            <w:r w:rsidRPr="00787A7E">
              <w:rPr>
                <w:i/>
                <w:sz w:val="18"/>
                <w:szCs w:val="18"/>
              </w:rPr>
              <w:t>платежи при пользовании природными ресурсами</w:t>
            </w:r>
          </w:p>
        </w:tc>
        <w:tc>
          <w:tcPr>
            <w:tcW w:w="814" w:type="pct"/>
            <w:tcBorders>
              <w:top w:val="nil"/>
              <w:left w:val="nil"/>
              <w:bottom w:val="single" w:sz="4" w:space="0" w:color="auto"/>
              <w:right w:val="single" w:sz="4" w:space="0" w:color="auto"/>
            </w:tcBorders>
            <w:noWrap/>
            <w:vAlign w:val="center"/>
          </w:tcPr>
          <w:p w:rsidR="00787A7E" w:rsidRPr="00787A7E" w:rsidRDefault="00787A7E" w:rsidP="00787A7E">
            <w:pPr>
              <w:jc w:val="center"/>
              <w:rPr>
                <w:i/>
                <w:color w:val="000000"/>
                <w:sz w:val="18"/>
                <w:szCs w:val="18"/>
              </w:rPr>
            </w:pPr>
            <w:r w:rsidRPr="00787A7E">
              <w:rPr>
                <w:i/>
                <w:color w:val="000000"/>
                <w:sz w:val="18"/>
                <w:szCs w:val="18"/>
              </w:rPr>
              <w:t>1,9</w:t>
            </w:r>
          </w:p>
        </w:tc>
        <w:tc>
          <w:tcPr>
            <w:tcW w:w="844" w:type="pct"/>
            <w:tcBorders>
              <w:top w:val="nil"/>
              <w:left w:val="nil"/>
              <w:bottom w:val="single" w:sz="4" w:space="0" w:color="auto"/>
              <w:right w:val="single" w:sz="4" w:space="0" w:color="auto"/>
            </w:tcBorders>
            <w:noWrap/>
            <w:vAlign w:val="center"/>
          </w:tcPr>
          <w:p w:rsidR="00787A7E" w:rsidRPr="00787A7E" w:rsidRDefault="00787A7E" w:rsidP="00787A7E">
            <w:pPr>
              <w:jc w:val="center"/>
              <w:rPr>
                <w:i/>
                <w:color w:val="000000"/>
                <w:sz w:val="18"/>
                <w:szCs w:val="18"/>
              </w:rPr>
            </w:pPr>
            <w:r w:rsidRPr="00787A7E">
              <w:rPr>
                <w:i/>
                <w:color w:val="000000"/>
                <w:sz w:val="18"/>
                <w:szCs w:val="18"/>
              </w:rPr>
              <w:t>5,8</w:t>
            </w:r>
          </w:p>
        </w:tc>
        <w:tc>
          <w:tcPr>
            <w:tcW w:w="845" w:type="pct"/>
            <w:tcBorders>
              <w:top w:val="nil"/>
              <w:left w:val="nil"/>
              <w:bottom w:val="single" w:sz="4" w:space="0" w:color="auto"/>
              <w:right w:val="single" w:sz="4" w:space="0" w:color="auto"/>
            </w:tcBorders>
            <w:noWrap/>
            <w:vAlign w:val="center"/>
          </w:tcPr>
          <w:p w:rsidR="00787A7E" w:rsidRPr="00787A7E" w:rsidRDefault="00787A7E" w:rsidP="00787A7E">
            <w:pPr>
              <w:jc w:val="center"/>
              <w:rPr>
                <w:i/>
                <w:color w:val="000000"/>
                <w:sz w:val="18"/>
                <w:szCs w:val="18"/>
              </w:rPr>
            </w:pPr>
            <w:r w:rsidRPr="00787A7E">
              <w:rPr>
                <w:i/>
                <w:color w:val="000000"/>
                <w:sz w:val="18"/>
                <w:szCs w:val="18"/>
              </w:rPr>
              <w:t>4,7</w:t>
            </w:r>
          </w:p>
        </w:tc>
      </w:tr>
      <w:tr w:rsidR="00787A7E" w:rsidRPr="00787A7E" w:rsidTr="001C47CB">
        <w:trPr>
          <w:trHeight w:val="315"/>
        </w:trPr>
        <w:tc>
          <w:tcPr>
            <w:tcW w:w="2497" w:type="pct"/>
            <w:tcBorders>
              <w:top w:val="nil"/>
              <w:left w:val="single" w:sz="4" w:space="0" w:color="auto"/>
              <w:bottom w:val="single" w:sz="4" w:space="0" w:color="auto"/>
              <w:right w:val="single" w:sz="4" w:space="0" w:color="auto"/>
            </w:tcBorders>
            <w:vAlign w:val="center"/>
          </w:tcPr>
          <w:p w:rsidR="00787A7E" w:rsidRPr="00787A7E" w:rsidRDefault="00787A7E" w:rsidP="007B136F">
            <w:pPr>
              <w:ind w:firstLineChars="200" w:firstLine="360"/>
              <w:rPr>
                <w:sz w:val="18"/>
                <w:szCs w:val="18"/>
              </w:rPr>
            </w:pPr>
            <w:r w:rsidRPr="00787A7E">
              <w:rPr>
                <w:sz w:val="18"/>
                <w:szCs w:val="18"/>
              </w:rPr>
              <w:t>безвозмездные поступления</w:t>
            </w:r>
          </w:p>
        </w:tc>
        <w:tc>
          <w:tcPr>
            <w:tcW w:w="814" w:type="pct"/>
            <w:tcBorders>
              <w:top w:val="nil"/>
              <w:left w:val="nil"/>
              <w:bottom w:val="single" w:sz="4" w:space="0" w:color="auto"/>
              <w:right w:val="single" w:sz="4" w:space="0" w:color="auto"/>
            </w:tcBorders>
            <w:noWrap/>
            <w:vAlign w:val="center"/>
          </w:tcPr>
          <w:p w:rsidR="00787A7E" w:rsidRPr="00787A7E" w:rsidRDefault="00787A7E" w:rsidP="00787A7E">
            <w:pPr>
              <w:jc w:val="center"/>
              <w:rPr>
                <w:color w:val="000000"/>
                <w:sz w:val="18"/>
                <w:szCs w:val="18"/>
              </w:rPr>
            </w:pPr>
            <w:r w:rsidRPr="00787A7E">
              <w:rPr>
                <w:color w:val="000000"/>
                <w:sz w:val="18"/>
                <w:szCs w:val="18"/>
              </w:rPr>
              <w:t>1 851,0</w:t>
            </w:r>
          </w:p>
        </w:tc>
        <w:tc>
          <w:tcPr>
            <w:tcW w:w="844" w:type="pct"/>
            <w:tcBorders>
              <w:top w:val="nil"/>
              <w:left w:val="nil"/>
              <w:bottom w:val="single" w:sz="4" w:space="0" w:color="auto"/>
              <w:right w:val="single" w:sz="4" w:space="0" w:color="auto"/>
            </w:tcBorders>
            <w:noWrap/>
            <w:vAlign w:val="center"/>
          </w:tcPr>
          <w:p w:rsidR="00787A7E" w:rsidRPr="00787A7E" w:rsidRDefault="00787A7E" w:rsidP="00787A7E">
            <w:pPr>
              <w:jc w:val="center"/>
              <w:rPr>
                <w:color w:val="000000"/>
                <w:sz w:val="18"/>
                <w:szCs w:val="18"/>
              </w:rPr>
            </w:pPr>
            <w:r w:rsidRPr="00787A7E">
              <w:rPr>
                <w:color w:val="000000"/>
                <w:sz w:val="18"/>
                <w:szCs w:val="18"/>
              </w:rPr>
              <w:t>2 363,2</w:t>
            </w:r>
          </w:p>
        </w:tc>
        <w:tc>
          <w:tcPr>
            <w:tcW w:w="845" w:type="pct"/>
            <w:tcBorders>
              <w:top w:val="nil"/>
              <w:left w:val="nil"/>
              <w:bottom w:val="single" w:sz="4" w:space="0" w:color="auto"/>
              <w:right w:val="single" w:sz="4" w:space="0" w:color="auto"/>
            </w:tcBorders>
            <w:noWrap/>
            <w:vAlign w:val="center"/>
          </w:tcPr>
          <w:p w:rsidR="00787A7E" w:rsidRPr="00787A7E" w:rsidRDefault="00787A7E" w:rsidP="00787A7E">
            <w:pPr>
              <w:jc w:val="center"/>
              <w:rPr>
                <w:color w:val="000000"/>
                <w:sz w:val="18"/>
                <w:szCs w:val="18"/>
              </w:rPr>
            </w:pPr>
            <w:r w:rsidRPr="00787A7E">
              <w:rPr>
                <w:color w:val="000000"/>
                <w:sz w:val="18"/>
                <w:szCs w:val="18"/>
              </w:rPr>
              <w:t>2 564,1</w:t>
            </w:r>
          </w:p>
        </w:tc>
      </w:tr>
      <w:tr w:rsidR="00787A7E" w:rsidRPr="00787A7E" w:rsidTr="001C47CB">
        <w:trPr>
          <w:trHeight w:val="315"/>
        </w:trPr>
        <w:tc>
          <w:tcPr>
            <w:tcW w:w="2497" w:type="pct"/>
            <w:tcBorders>
              <w:top w:val="nil"/>
              <w:left w:val="single" w:sz="4" w:space="0" w:color="auto"/>
              <w:bottom w:val="single" w:sz="4" w:space="0" w:color="auto"/>
              <w:right w:val="single" w:sz="4" w:space="0" w:color="auto"/>
            </w:tcBorders>
            <w:vAlign w:val="center"/>
          </w:tcPr>
          <w:p w:rsidR="00787A7E" w:rsidRPr="00787A7E" w:rsidRDefault="00787A7E" w:rsidP="007B136F">
            <w:pPr>
              <w:ind w:firstLineChars="500" w:firstLine="900"/>
              <w:rPr>
                <w:i/>
                <w:iCs/>
                <w:sz w:val="18"/>
                <w:szCs w:val="18"/>
              </w:rPr>
            </w:pPr>
            <w:r w:rsidRPr="00787A7E">
              <w:rPr>
                <w:i/>
                <w:iCs/>
                <w:sz w:val="18"/>
                <w:szCs w:val="18"/>
              </w:rPr>
              <w:t>дотации</w:t>
            </w:r>
          </w:p>
        </w:tc>
        <w:tc>
          <w:tcPr>
            <w:tcW w:w="814" w:type="pct"/>
            <w:tcBorders>
              <w:top w:val="nil"/>
              <w:left w:val="nil"/>
              <w:bottom w:val="single" w:sz="4" w:space="0" w:color="auto"/>
              <w:right w:val="single" w:sz="4" w:space="0" w:color="auto"/>
            </w:tcBorders>
            <w:noWrap/>
            <w:vAlign w:val="center"/>
          </w:tcPr>
          <w:p w:rsidR="00787A7E" w:rsidRPr="00787A7E" w:rsidRDefault="00787A7E" w:rsidP="00787A7E">
            <w:pPr>
              <w:jc w:val="center"/>
              <w:rPr>
                <w:i/>
                <w:iCs/>
                <w:color w:val="000000"/>
                <w:sz w:val="18"/>
                <w:szCs w:val="18"/>
              </w:rPr>
            </w:pPr>
            <w:r w:rsidRPr="00787A7E">
              <w:rPr>
                <w:i/>
                <w:iCs/>
                <w:color w:val="000000"/>
                <w:sz w:val="18"/>
                <w:szCs w:val="18"/>
              </w:rPr>
              <w:t>720,0</w:t>
            </w:r>
          </w:p>
        </w:tc>
        <w:tc>
          <w:tcPr>
            <w:tcW w:w="844" w:type="pct"/>
            <w:tcBorders>
              <w:top w:val="nil"/>
              <w:left w:val="nil"/>
              <w:bottom w:val="single" w:sz="4" w:space="0" w:color="auto"/>
              <w:right w:val="single" w:sz="4" w:space="0" w:color="auto"/>
            </w:tcBorders>
            <w:noWrap/>
            <w:vAlign w:val="center"/>
          </w:tcPr>
          <w:p w:rsidR="00787A7E" w:rsidRPr="00787A7E" w:rsidRDefault="00787A7E" w:rsidP="00787A7E">
            <w:pPr>
              <w:jc w:val="center"/>
              <w:rPr>
                <w:i/>
                <w:iCs/>
                <w:color w:val="000000"/>
                <w:sz w:val="18"/>
                <w:szCs w:val="18"/>
              </w:rPr>
            </w:pPr>
            <w:r w:rsidRPr="00787A7E">
              <w:rPr>
                <w:i/>
                <w:iCs/>
                <w:color w:val="000000"/>
                <w:sz w:val="18"/>
                <w:szCs w:val="18"/>
              </w:rPr>
              <w:t>898,1</w:t>
            </w:r>
          </w:p>
        </w:tc>
        <w:tc>
          <w:tcPr>
            <w:tcW w:w="845" w:type="pct"/>
            <w:tcBorders>
              <w:top w:val="nil"/>
              <w:left w:val="nil"/>
              <w:bottom w:val="single" w:sz="4" w:space="0" w:color="auto"/>
              <w:right w:val="single" w:sz="4" w:space="0" w:color="auto"/>
            </w:tcBorders>
            <w:noWrap/>
            <w:vAlign w:val="center"/>
          </w:tcPr>
          <w:p w:rsidR="00787A7E" w:rsidRPr="00787A7E" w:rsidRDefault="00787A7E" w:rsidP="00787A7E">
            <w:pPr>
              <w:jc w:val="center"/>
              <w:rPr>
                <w:i/>
                <w:iCs/>
                <w:color w:val="000000"/>
                <w:sz w:val="18"/>
                <w:szCs w:val="18"/>
              </w:rPr>
            </w:pPr>
            <w:r w:rsidRPr="00787A7E">
              <w:rPr>
                <w:i/>
                <w:iCs/>
                <w:color w:val="000000"/>
                <w:sz w:val="18"/>
                <w:szCs w:val="18"/>
              </w:rPr>
              <w:t>705,7</w:t>
            </w:r>
          </w:p>
        </w:tc>
      </w:tr>
      <w:tr w:rsidR="00787A7E" w:rsidRPr="00787A7E" w:rsidTr="001C47CB">
        <w:trPr>
          <w:trHeight w:val="389"/>
        </w:trPr>
        <w:tc>
          <w:tcPr>
            <w:tcW w:w="2497" w:type="pct"/>
            <w:tcBorders>
              <w:top w:val="nil"/>
              <w:left w:val="single" w:sz="4" w:space="0" w:color="auto"/>
              <w:bottom w:val="single" w:sz="4" w:space="0" w:color="auto"/>
              <w:right w:val="single" w:sz="4" w:space="0" w:color="auto"/>
            </w:tcBorders>
            <w:vAlign w:val="center"/>
          </w:tcPr>
          <w:p w:rsidR="00787A7E" w:rsidRPr="00787A7E" w:rsidRDefault="00787A7E" w:rsidP="007B136F">
            <w:pPr>
              <w:ind w:firstLineChars="500" w:firstLine="900"/>
              <w:rPr>
                <w:i/>
                <w:iCs/>
                <w:sz w:val="18"/>
                <w:szCs w:val="18"/>
              </w:rPr>
            </w:pPr>
            <w:r w:rsidRPr="00787A7E">
              <w:rPr>
                <w:i/>
                <w:iCs/>
                <w:sz w:val="18"/>
                <w:szCs w:val="18"/>
              </w:rPr>
              <w:t>субсидии</w:t>
            </w:r>
          </w:p>
        </w:tc>
        <w:tc>
          <w:tcPr>
            <w:tcW w:w="814" w:type="pct"/>
            <w:tcBorders>
              <w:top w:val="nil"/>
              <w:left w:val="nil"/>
              <w:bottom w:val="single" w:sz="4" w:space="0" w:color="auto"/>
              <w:right w:val="single" w:sz="4" w:space="0" w:color="auto"/>
            </w:tcBorders>
            <w:noWrap/>
            <w:vAlign w:val="center"/>
          </w:tcPr>
          <w:p w:rsidR="00787A7E" w:rsidRPr="00787A7E" w:rsidRDefault="00787A7E" w:rsidP="00787A7E">
            <w:pPr>
              <w:jc w:val="center"/>
              <w:rPr>
                <w:i/>
                <w:iCs/>
                <w:color w:val="000000"/>
                <w:sz w:val="18"/>
                <w:szCs w:val="18"/>
              </w:rPr>
            </w:pPr>
            <w:r w:rsidRPr="00787A7E">
              <w:rPr>
                <w:i/>
                <w:iCs/>
                <w:color w:val="000000"/>
                <w:sz w:val="18"/>
                <w:szCs w:val="18"/>
              </w:rPr>
              <w:t>295,2</w:t>
            </w:r>
          </w:p>
        </w:tc>
        <w:tc>
          <w:tcPr>
            <w:tcW w:w="844" w:type="pct"/>
            <w:tcBorders>
              <w:top w:val="nil"/>
              <w:left w:val="nil"/>
              <w:bottom w:val="single" w:sz="4" w:space="0" w:color="auto"/>
              <w:right w:val="single" w:sz="4" w:space="0" w:color="auto"/>
            </w:tcBorders>
            <w:noWrap/>
            <w:vAlign w:val="center"/>
          </w:tcPr>
          <w:p w:rsidR="00787A7E" w:rsidRPr="00787A7E" w:rsidRDefault="00787A7E" w:rsidP="00787A7E">
            <w:pPr>
              <w:jc w:val="center"/>
              <w:rPr>
                <w:i/>
                <w:iCs/>
                <w:color w:val="000000"/>
                <w:sz w:val="18"/>
                <w:szCs w:val="18"/>
              </w:rPr>
            </w:pPr>
            <w:r w:rsidRPr="00787A7E">
              <w:rPr>
                <w:i/>
                <w:iCs/>
                <w:color w:val="000000"/>
                <w:sz w:val="18"/>
                <w:szCs w:val="18"/>
              </w:rPr>
              <w:t>446,7</w:t>
            </w:r>
          </w:p>
        </w:tc>
        <w:tc>
          <w:tcPr>
            <w:tcW w:w="845" w:type="pct"/>
            <w:tcBorders>
              <w:top w:val="nil"/>
              <w:left w:val="nil"/>
              <w:bottom w:val="single" w:sz="4" w:space="0" w:color="auto"/>
              <w:right w:val="single" w:sz="4" w:space="0" w:color="auto"/>
            </w:tcBorders>
            <w:noWrap/>
            <w:vAlign w:val="center"/>
          </w:tcPr>
          <w:p w:rsidR="00787A7E" w:rsidRPr="00787A7E" w:rsidRDefault="00787A7E" w:rsidP="00787A7E">
            <w:pPr>
              <w:jc w:val="center"/>
              <w:rPr>
                <w:i/>
                <w:iCs/>
                <w:color w:val="000000"/>
                <w:sz w:val="18"/>
                <w:szCs w:val="18"/>
              </w:rPr>
            </w:pPr>
            <w:r w:rsidRPr="00787A7E">
              <w:rPr>
                <w:i/>
                <w:iCs/>
                <w:color w:val="000000"/>
                <w:sz w:val="18"/>
                <w:szCs w:val="18"/>
              </w:rPr>
              <w:t>602,7</w:t>
            </w:r>
          </w:p>
        </w:tc>
      </w:tr>
      <w:tr w:rsidR="00787A7E" w:rsidRPr="00787A7E" w:rsidTr="001C47CB">
        <w:trPr>
          <w:trHeight w:val="315"/>
        </w:trPr>
        <w:tc>
          <w:tcPr>
            <w:tcW w:w="2497" w:type="pct"/>
            <w:tcBorders>
              <w:top w:val="nil"/>
              <w:left w:val="single" w:sz="4" w:space="0" w:color="auto"/>
              <w:bottom w:val="single" w:sz="4" w:space="0" w:color="auto"/>
              <w:right w:val="single" w:sz="4" w:space="0" w:color="auto"/>
            </w:tcBorders>
            <w:vAlign w:val="center"/>
          </w:tcPr>
          <w:p w:rsidR="00787A7E" w:rsidRPr="00787A7E" w:rsidRDefault="00787A7E" w:rsidP="007B136F">
            <w:pPr>
              <w:ind w:firstLineChars="500" w:firstLine="900"/>
              <w:rPr>
                <w:i/>
                <w:iCs/>
                <w:sz w:val="18"/>
                <w:szCs w:val="18"/>
              </w:rPr>
            </w:pPr>
            <w:r w:rsidRPr="00787A7E">
              <w:rPr>
                <w:i/>
                <w:iCs/>
                <w:sz w:val="18"/>
                <w:szCs w:val="18"/>
              </w:rPr>
              <w:t>субвенции</w:t>
            </w:r>
          </w:p>
        </w:tc>
        <w:tc>
          <w:tcPr>
            <w:tcW w:w="814" w:type="pct"/>
            <w:tcBorders>
              <w:top w:val="nil"/>
              <w:left w:val="nil"/>
              <w:bottom w:val="single" w:sz="4" w:space="0" w:color="auto"/>
              <w:right w:val="single" w:sz="4" w:space="0" w:color="auto"/>
            </w:tcBorders>
            <w:noWrap/>
            <w:vAlign w:val="center"/>
          </w:tcPr>
          <w:p w:rsidR="00787A7E" w:rsidRPr="00787A7E" w:rsidRDefault="00787A7E" w:rsidP="00787A7E">
            <w:pPr>
              <w:jc w:val="center"/>
              <w:rPr>
                <w:i/>
                <w:iCs/>
                <w:color w:val="000000"/>
                <w:sz w:val="18"/>
                <w:szCs w:val="18"/>
              </w:rPr>
            </w:pPr>
            <w:r w:rsidRPr="00787A7E">
              <w:rPr>
                <w:i/>
                <w:iCs/>
                <w:color w:val="000000"/>
                <w:sz w:val="18"/>
                <w:szCs w:val="18"/>
              </w:rPr>
              <w:t>712,5</w:t>
            </w:r>
          </w:p>
        </w:tc>
        <w:tc>
          <w:tcPr>
            <w:tcW w:w="844" w:type="pct"/>
            <w:tcBorders>
              <w:top w:val="nil"/>
              <w:left w:val="nil"/>
              <w:bottom w:val="single" w:sz="4" w:space="0" w:color="auto"/>
              <w:right w:val="single" w:sz="4" w:space="0" w:color="auto"/>
            </w:tcBorders>
            <w:noWrap/>
            <w:vAlign w:val="center"/>
          </w:tcPr>
          <w:p w:rsidR="00787A7E" w:rsidRPr="00787A7E" w:rsidRDefault="00787A7E" w:rsidP="00787A7E">
            <w:pPr>
              <w:jc w:val="center"/>
              <w:rPr>
                <w:i/>
                <w:iCs/>
                <w:color w:val="000000"/>
                <w:sz w:val="18"/>
                <w:szCs w:val="18"/>
              </w:rPr>
            </w:pPr>
            <w:r w:rsidRPr="00787A7E">
              <w:rPr>
                <w:i/>
                <w:iCs/>
                <w:color w:val="000000"/>
                <w:sz w:val="18"/>
                <w:szCs w:val="18"/>
              </w:rPr>
              <w:t>777,0</w:t>
            </w:r>
          </w:p>
        </w:tc>
        <w:tc>
          <w:tcPr>
            <w:tcW w:w="845" w:type="pct"/>
            <w:tcBorders>
              <w:top w:val="nil"/>
              <w:left w:val="nil"/>
              <w:bottom w:val="single" w:sz="4" w:space="0" w:color="auto"/>
              <w:right w:val="single" w:sz="4" w:space="0" w:color="auto"/>
            </w:tcBorders>
            <w:noWrap/>
            <w:vAlign w:val="center"/>
          </w:tcPr>
          <w:p w:rsidR="00787A7E" w:rsidRPr="00787A7E" w:rsidRDefault="00787A7E" w:rsidP="00787A7E">
            <w:pPr>
              <w:jc w:val="center"/>
              <w:rPr>
                <w:i/>
                <w:iCs/>
                <w:color w:val="000000"/>
                <w:sz w:val="18"/>
                <w:szCs w:val="18"/>
              </w:rPr>
            </w:pPr>
            <w:r w:rsidRPr="00787A7E">
              <w:rPr>
                <w:i/>
                <w:iCs/>
                <w:color w:val="000000"/>
                <w:sz w:val="18"/>
                <w:szCs w:val="18"/>
              </w:rPr>
              <w:t>840,2</w:t>
            </w:r>
          </w:p>
        </w:tc>
      </w:tr>
      <w:tr w:rsidR="00787A7E" w:rsidRPr="00787A7E" w:rsidTr="001C47CB">
        <w:trPr>
          <w:trHeight w:val="315"/>
        </w:trPr>
        <w:tc>
          <w:tcPr>
            <w:tcW w:w="2497" w:type="pct"/>
            <w:tcBorders>
              <w:top w:val="nil"/>
              <w:left w:val="single" w:sz="4" w:space="0" w:color="auto"/>
              <w:bottom w:val="single" w:sz="4" w:space="0" w:color="auto"/>
              <w:right w:val="single" w:sz="4" w:space="0" w:color="auto"/>
            </w:tcBorders>
            <w:vAlign w:val="center"/>
          </w:tcPr>
          <w:p w:rsidR="00787A7E" w:rsidRPr="00787A7E" w:rsidRDefault="00787A7E" w:rsidP="007B136F">
            <w:pPr>
              <w:ind w:firstLineChars="500" w:firstLine="900"/>
              <w:rPr>
                <w:i/>
                <w:iCs/>
                <w:sz w:val="18"/>
                <w:szCs w:val="18"/>
              </w:rPr>
            </w:pPr>
            <w:r w:rsidRPr="00787A7E">
              <w:rPr>
                <w:i/>
                <w:iCs/>
                <w:sz w:val="18"/>
                <w:szCs w:val="18"/>
              </w:rPr>
              <w:t>иные межбюджетные трансферты</w:t>
            </w:r>
          </w:p>
        </w:tc>
        <w:tc>
          <w:tcPr>
            <w:tcW w:w="814" w:type="pct"/>
            <w:tcBorders>
              <w:top w:val="nil"/>
              <w:left w:val="nil"/>
              <w:bottom w:val="single" w:sz="4" w:space="0" w:color="auto"/>
              <w:right w:val="single" w:sz="4" w:space="0" w:color="auto"/>
            </w:tcBorders>
            <w:noWrap/>
            <w:vAlign w:val="center"/>
          </w:tcPr>
          <w:p w:rsidR="00787A7E" w:rsidRPr="00787A7E" w:rsidRDefault="00787A7E" w:rsidP="00787A7E">
            <w:pPr>
              <w:jc w:val="center"/>
              <w:rPr>
                <w:i/>
                <w:iCs/>
                <w:color w:val="000000"/>
                <w:sz w:val="18"/>
                <w:szCs w:val="18"/>
              </w:rPr>
            </w:pPr>
            <w:r w:rsidRPr="00787A7E">
              <w:rPr>
                <w:i/>
                <w:iCs/>
                <w:color w:val="000000"/>
                <w:sz w:val="18"/>
                <w:szCs w:val="18"/>
              </w:rPr>
              <w:t>122,6</w:t>
            </w:r>
          </w:p>
        </w:tc>
        <w:tc>
          <w:tcPr>
            <w:tcW w:w="844" w:type="pct"/>
            <w:tcBorders>
              <w:top w:val="nil"/>
              <w:left w:val="nil"/>
              <w:bottom w:val="single" w:sz="4" w:space="0" w:color="auto"/>
              <w:right w:val="single" w:sz="4" w:space="0" w:color="auto"/>
            </w:tcBorders>
            <w:noWrap/>
            <w:vAlign w:val="center"/>
          </w:tcPr>
          <w:p w:rsidR="00787A7E" w:rsidRPr="00787A7E" w:rsidRDefault="00787A7E" w:rsidP="00787A7E">
            <w:pPr>
              <w:jc w:val="center"/>
              <w:rPr>
                <w:i/>
                <w:iCs/>
                <w:color w:val="000000"/>
                <w:sz w:val="18"/>
                <w:szCs w:val="18"/>
              </w:rPr>
            </w:pPr>
            <w:r w:rsidRPr="00787A7E">
              <w:rPr>
                <w:i/>
                <w:iCs/>
                <w:color w:val="000000"/>
                <w:sz w:val="18"/>
                <w:szCs w:val="18"/>
              </w:rPr>
              <w:t>235,5</w:t>
            </w:r>
          </w:p>
        </w:tc>
        <w:tc>
          <w:tcPr>
            <w:tcW w:w="845" w:type="pct"/>
            <w:tcBorders>
              <w:top w:val="nil"/>
              <w:left w:val="nil"/>
              <w:bottom w:val="single" w:sz="4" w:space="0" w:color="auto"/>
              <w:right w:val="single" w:sz="4" w:space="0" w:color="auto"/>
            </w:tcBorders>
            <w:noWrap/>
            <w:vAlign w:val="center"/>
          </w:tcPr>
          <w:p w:rsidR="00787A7E" w:rsidRPr="00787A7E" w:rsidRDefault="00787A7E" w:rsidP="00787A7E">
            <w:pPr>
              <w:jc w:val="center"/>
              <w:rPr>
                <w:i/>
                <w:iCs/>
                <w:color w:val="000000"/>
                <w:sz w:val="18"/>
                <w:szCs w:val="18"/>
              </w:rPr>
            </w:pPr>
            <w:r w:rsidRPr="00787A7E">
              <w:rPr>
                <w:i/>
                <w:iCs/>
                <w:color w:val="000000"/>
                <w:sz w:val="18"/>
                <w:szCs w:val="18"/>
              </w:rPr>
              <w:t>392,6</w:t>
            </w:r>
          </w:p>
        </w:tc>
      </w:tr>
      <w:tr w:rsidR="00787A7E" w:rsidRPr="00787A7E" w:rsidTr="001C47CB">
        <w:trPr>
          <w:trHeight w:val="315"/>
        </w:trPr>
        <w:tc>
          <w:tcPr>
            <w:tcW w:w="2497" w:type="pct"/>
            <w:tcBorders>
              <w:top w:val="nil"/>
              <w:left w:val="single" w:sz="4" w:space="0" w:color="auto"/>
              <w:bottom w:val="single" w:sz="4" w:space="0" w:color="auto"/>
              <w:right w:val="single" w:sz="4" w:space="0" w:color="auto"/>
            </w:tcBorders>
            <w:vAlign w:val="center"/>
          </w:tcPr>
          <w:p w:rsidR="00787A7E" w:rsidRPr="00787A7E" w:rsidRDefault="00787A7E" w:rsidP="00787A7E">
            <w:pPr>
              <w:rPr>
                <w:b/>
                <w:bCs/>
                <w:sz w:val="18"/>
                <w:szCs w:val="18"/>
              </w:rPr>
            </w:pPr>
            <w:r w:rsidRPr="00787A7E">
              <w:rPr>
                <w:b/>
                <w:bCs/>
                <w:sz w:val="18"/>
                <w:szCs w:val="18"/>
              </w:rPr>
              <w:t>Расходы</w:t>
            </w:r>
          </w:p>
        </w:tc>
        <w:tc>
          <w:tcPr>
            <w:tcW w:w="814" w:type="pct"/>
            <w:tcBorders>
              <w:top w:val="nil"/>
              <w:left w:val="nil"/>
              <w:bottom w:val="single" w:sz="4" w:space="0" w:color="auto"/>
              <w:right w:val="single" w:sz="4" w:space="0" w:color="auto"/>
            </w:tcBorders>
            <w:noWrap/>
            <w:vAlign w:val="center"/>
          </w:tcPr>
          <w:p w:rsidR="00787A7E" w:rsidRPr="00787A7E" w:rsidRDefault="00787A7E" w:rsidP="00787A7E">
            <w:pPr>
              <w:jc w:val="center"/>
              <w:rPr>
                <w:b/>
                <w:bCs/>
                <w:color w:val="000000"/>
                <w:sz w:val="18"/>
                <w:szCs w:val="18"/>
              </w:rPr>
            </w:pPr>
            <w:r w:rsidRPr="00787A7E">
              <w:rPr>
                <w:b/>
                <w:bCs/>
                <w:color w:val="000000"/>
                <w:sz w:val="18"/>
                <w:szCs w:val="18"/>
              </w:rPr>
              <w:t>2 231,6</w:t>
            </w:r>
          </w:p>
        </w:tc>
        <w:tc>
          <w:tcPr>
            <w:tcW w:w="844" w:type="pct"/>
            <w:tcBorders>
              <w:top w:val="nil"/>
              <w:left w:val="nil"/>
              <w:bottom w:val="single" w:sz="4" w:space="0" w:color="auto"/>
              <w:right w:val="single" w:sz="4" w:space="0" w:color="auto"/>
            </w:tcBorders>
            <w:noWrap/>
            <w:vAlign w:val="center"/>
          </w:tcPr>
          <w:p w:rsidR="00787A7E" w:rsidRPr="00787A7E" w:rsidRDefault="00787A7E" w:rsidP="00787A7E">
            <w:pPr>
              <w:jc w:val="center"/>
              <w:rPr>
                <w:b/>
                <w:bCs/>
                <w:color w:val="000000"/>
                <w:sz w:val="18"/>
                <w:szCs w:val="18"/>
              </w:rPr>
            </w:pPr>
            <w:r w:rsidRPr="00787A7E">
              <w:rPr>
                <w:b/>
                <w:bCs/>
                <w:color w:val="000000"/>
                <w:sz w:val="18"/>
                <w:szCs w:val="18"/>
              </w:rPr>
              <w:t>2 636,3</w:t>
            </w:r>
          </w:p>
        </w:tc>
        <w:tc>
          <w:tcPr>
            <w:tcW w:w="845" w:type="pct"/>
            <w:tcBorders>
              <w:top w:val="nil"/>
              <w:left w:val="nil"/>
              <w:bottom w:val="single" w:sz="4" w:space="0" w:color="auto"/>
              <w:right w:val="single" w:sz="4" w:space="0" w:color="auto"/>
            </w:tcBorders>
            <w:noWrap/>
            <w:vAlign w:val="center"/>
          </w:tcPr>
          <w:p w:rsidR="00787A7E" w:rsidRPr="00787A7E" w:rsidRDefault="00787A7E" w:rsidP="00787A7E">
            <w:pPr>
              <w:jc w:val="center"/>
              <w:rPr>
                <w:b/>
                <w:bCs/>
                <w:color w:val="000000"/>
                <w:sz w:val="18"/>
                <w:szCs w:val="18"/>
              </w:rPr>
            </w:pPr>
            <w:r w:rsidRPr="00787A7E">
              <w:rPr>
                <w:b/>
                <w:bCs/>
                <w:color w:val="000000"/>
                <w:sz w:val="18"/>
                <w:szCs w:val="18"/>
              </w:rPr>
              <w:t>3 053,7</w:t>
            </w:r>
          </w:p>
        </w:tc>
      </w:tr>
      <w:tr w:rsidR="00787A7E" w:rsidRPr="00787A7E" w:rsidTr="001C47CB">
        <w:trPr>
          <w:trHeight w:val="315"/>
        </w:trPr>
        <w:tc>
          <w:tcPr>
            <w:tcW w:w="2497" w:type="pct"/>
            <w:tcBorders>
              <w:top w:val="nil"/>
              <w:left w:val="single" w:sz="4" w:space="0" w:color="auto"/>
              <w:bottom w:val="single" w:sz="4" w:space="0" w:color="auto"/>
              <w:right w:val="single" w:sz="4" w:space="0" w:color="auto"/>
            </w:tcBorders>
            <w:vAlign w:val="center"/>
          </w:tcPr>
          <w:p w:rsidR="00787A7E" w:rsidRPr="00787A7E" w:rsidRDefault="00787A7E" w:rsidP="00787A7E">
            <w:pPr>
              <w:rPr>
                <w:b/>
                <w:bCs/>
                <w:sz w:val="18"/>
                <w:szCs w:val="18"/>
              </w:rPr>
            </w:pPr>
            <w:r w:rsidRPr="00787A7E">
              <w:rPr>
                <w:b/>
                <w:bCs/>
                <w:sz w:val="18"/>
                <w:szCs w:val="18"/>
              </w:rPr>
              <w:t>Дефицит/профицит</w:t>
            </w:r>
          </w:p>
        </w:tc>
        <w:tc>
          <w:tcPr>
            <w:tcW w:w="814" w:type="pct"/>
            <w:tcBorders>
              <w:top w:val="nil"/>
              <w:left w:val="nil"/>
              <w:bottom w:val="single" w:sz="4" w:space="0" w:color="auto"/>
              <w:right w:val="single" w:sz="4" w:space="0" w:color="auto"/>
            </w:tcBorders>
            <w:noWrap/>
            <w:vAlign w:val="center"/>
          </w:tcPr>
          <w:p w:rsidR="00787A7E" w:rsidRPr="00787A7E" w:rsidRDefault="00787A7E" w:rsidP="00787A7E">
            <w:pPr>
              <w:jc w:val="center"/>
              <w:rPr>
                <w:b/>
                <w:bCs/>
                <w:color w:val="000000"/>
                <w:sz w:val="18"/>
                <w:szCs w:val="18"/>
              </w:rPr>
            </w:pPr>
            <w:r w:rsidRPr="00787A7E">
              <w:rPr>
                <w:b/>
                <w:bCs/>
                <w:color w:val="000000"/>
                <w:sz w:val="18"/>
                <w:szCs w:val="18"/>
              </w:rPr>
              <w:t>21,2</w:t>
            </w:r>
          </w:p>
        </w:tc>
        <w:tc>
          <w:tcPr>
            <w:tcW w:w="844" w:type="pct"/>
            <w:tcBorders>
              <w:top w:val="nil"/>
              <w:left w:val="nil"/>
              <w:bottom w:val="single" w:sz="4" w:space="0" w:color="auto"/>
              <w:right w:val="single" w:sz="4" w:space="0" w:color="auto"/>
            </w:tcBorders>
            <w:noWrap/>
            <w:vAlign w:val="center"/>
          </w:tcPr>
          <w:p w:rsidR="00787A7E" w:rsidRPr="00787A7E" w:rsidRDefault="00787A7E" w:rsidP="00787A7E">
            <w:pPr>
              <w:jc w:val="center"/>
              <w:rPr>
                <w:b/>
                <w:bCs/>
                <w:color w:val="000000"/>
                <w:sz w:val="18"/>
                <w:szCs w:val="18"/>
              </w:rPr>
            </w:pPr>
            <w:r w:rsidRPr="00787A7E">
              <w:rPr>
                <w:b/>
                <w:bCs/>
                <w:color w:val="000000"/>
                <w:sz w:val="18"/>
                <w:szCs w:val="18"/>
              </w:rPr>
              <w:t>162,8</w:t>
            </w:r>
          </w:p>
        </w:tc>
        <w:tc>
          <w:tcPr>
            <w:tcW w:w="845" w:type="pct"/>
            <w:tcBorders>
              <w:top w:val="nil"/>
              <w:left w:val="nil"/>
              <w:bottom w:val="single" w:sz="4" w:space="0" w:color="auto"/>
              <w:right w:val="single" w:sz="4" w:space="0" w:color="auto"/>
            </w:tcBorders>
            <w:noWrap/>
            <w:vAlign w:val="center"/>
          </w:tcPr>
          <w:p w:rsidR="00787A7E" w:rsidRPr="00787A7E" w:rsidRDefault="00787A7E" w:rsidP="00787A7E">
            <w:pPr>
              <w:jc w:val="center"/>
              <w:rPr>
                <w:b/>
                <w:bCs/>
                <w:color w:val="000000"/>
                <w:sz w:val="18"/>
                <w:szCs w:val="18"/>
              </w:rPr>
            </w:pPr>
            <w:r w:rsidRPr="00787A7E">
              <w:rPr>
                <w:b/>
                <w:bCs/>
                <w:color w:val="000000"/>
                <w:sz w:val="18"/>
                <w:szCs w:val="18"/>
              </w:rPr>
              <w:t>139,9</w:t>
            </w:r>
          </w:p>
        </w:tc>
      </w:tr>
    </w:tbl>
    <w:p w:rsidR="00787A7E" w:rsidRPr="007B136F" w:rsidRDefault="00787A7E" w:rsidP="00787A7E">
      <w:pPr>
        <w:ind w:right="140"/>
        <w:jc w:val="both"/>
        <w:rPr>
          <w:sz w:val="18"/>
          <w:szCs w:val="18"/>
        </w:rPr>
      </w:pPr>
    </w:p>
    <w:p w:rsidR="004268B0" w:rsidRPr="007B136F" w:rsidRDefault="004268B0" w:rsidP="004268B0">
      <w:pPr>
        <w:ind w:firstLine="709"/>
        <w:jc w:val="both"/>
        <w:rPr>
          <w:sz w:val="18"/>
          <w:szCs w:val="18"/>
        </w:rPr>
      </w:pPr>
      <w:r w:rsidRPr="007B136F">
        <w:rPr>
          <w:sz w:val="18"/>
          <w:szCs w:val="18"/>
        </w:rPr>
        <w:t>В основу разработки бюджетного прогноза лег прогноз основных характеристик бюджета. Соблюден принцип формирования бюджетных параметров исходя из необходимости безусловного исполнения действующих расходных обязательств, в том числе с учётом возможности их оптимизации и повышения эффективности исполнения.</w:t>
      </w:r>
    </w:p>
    <w:p w:rsidR="004268B0" w:rsidRPr="007B136F" w:rsidRDefault="004268B0" w:rsidP="004268B0">
      <w:pPr>
        <w:ind w:firstLine="709"/>
        <w:jc w:val="both"/>
        <w:rPr>
          <w:sz w:val="18"/>
          <w:szCs w:val="18"/>
        </w:rPr>
      </w:pPr>
      <w:r w:rsidRPr="007B136F">
        <w:rPr>
          <w:sz w:val="18"/>
          <w:szCs w:val="18"/>
        </w:rPr>
        <w:t>При определении направлений бюджетной и налоговой политики Билибинского муниципального района учитывалась долгосрочная стратегия действий органов местного самоуправления в части доходов, расходов районного бюджета, межбюджетных отношений и долговой политики. Основная цель – эффективное решение текущих задач и задач развития региона в соответствии со стратегией социально-экономического развития Чукотского автономного округа в целом, в условиях ограниченности бюджетных ресурсов местных бюджетов.</w:t>
      </w:r>
    </w:p>
    <w:p w:rsidR="004268B0" w:rsidRPr="007B136F" w:rsidRDefault="004268B0" w:rsidP="004268B0">
      <w:pPr>
        <w:ind w:firstLine="709"/>
        <w:jc w:val="both"/>
        <w:rPr>
          <w:sz w:val="18"/>
          <w:szCs w:val="18"/>
        </w:rPr>
      </w:pPr>
      <w:r w:rsidRPr="007B136F">
        <w:rPr>
          <w:sz w:val="18"/>
          <w:szCs w:val="18"/>
        </w:rPr>
        <w:t xml:space="preserve">Одним из основных направлений бюджетной и налоговой политики района в последние годы является увеличение доходной базы бюджета за счет собираемости налоговых и неналоговых платежей, а также использования всех имеющихся источников пополнения бюджета. </w:t>
      </w:r>
    </w:p>
    <w:p w:rsidR="004268B0" w:rsidRPr="007B136F" w:rsidRDefault="004268B0" w:rsidP="004268B0">
      <w:pPr>
        <w:ind w:firstLine="709"/>
        <w:jc w:val="both"/>
        <w:rPr>
          <w:sz w:val="18"/>
          <w:szCs w:val="18"/>
        </w:rPr>
      </w:pPr>
      <w:r w:rsidRPr="007B136F">
        <w:rPr>
          <w:sz w:val="18"/>
          <w:szCs w:val="18"/>
        </w:rPr>
        <w:t>Первоочередной задачей политики Билибинского муниципального района в сфере доходов на плановый период, в том числе за отчетный год, является сохранение налогового потенциала района путём создания благоприятных условий для деятельности экономических субъектов. Важнейшим фактором проводимой политики является необходимость поддержания сбалансированности консолидированного бюджета.</w:t>
      </w:r>
      <w:bookmarkStart w:id="8" w:name="sub_202"/>
    </w:p>
    <w:p w:rsidR="004268B0" w:rsidRPr="007B136F" w:rsidRDefault="004268B0" w:rsidP="004268B0">
      <w:pPr>
        <w:ind w:firstLine="709"/>
        <w:jc w:val="both"/>
        <w:rPr>
          <w:sz w:val="18"/>
          <w:szCs w:val="18"/>
        </w:rPr>
      </w:pPr>
      <w:r w:rsidRPr="007B136F">
        <w:rPr>
          <w:sz w:val="18"/>
          <w:szCs w:val="18"/>
        </w:rPr>
        <w:t>Бюджетная и налоговая политика Билибинского муниципального района выстраивается с учётом изменений федерального и окружного законодательства, направленного на противодействие негативным эффектам финансово-экономического кризиса и создание условий для восстановления положительных темпов экономического роста региона.</w:t>
      </w:r>
    </w:p>
    <w:p w:rsidR="004268B0" w:rsidRPr="007B136F" w:rsidRDefault="004268B0" w:rsidP="004268B0">
      <w:pPr>
        <w:ind w:firstLine="709"/>
        <w:jc w:val="both"/>
        <w:rPr>
          <w:sz w:val="18"/>
          <w:szCs w:val="18"/>
        </w:rPr>
      </w:pPr>
      <w:r w:rsidRPr="007B136F">
        <w:rPr>
          <w:sz w:val="18"/>
          <w:szCs w:val="18"/>
        </w:rPr>
        <w:t xml:space="preserve">В целях увеличения собираемости неналоговых доходов проводятся мероприятия, нацеленные на повышение эффективности контроля использования имущества, находящегося в собственности муниципальных образований, проведение своевременной </w:t>
      </w:r>
      <w:proofErr w:type="spellStart"/>
      <w:r w:rsidRPr="007B136F">
        <w:rPr>
          <w:sz w:val="18"/>
          <w:szCs w:val="18"/>
        </w:rPr>
        <w:t>претензионно</w:t>
      </w:r>
      <w:proofErr w:type="spellEnd"/>
      <w:r w:rsidRPr="007B136F">
        <w:rPr>
          <w:sz w:val="18"/>
          <w:szCs w:val="18"/>
        </w:rPr>
        <w:t>-исковой работы с неплательщиками и осуществление своевременных мер принудительного взыскания задолженности.</w:t>
      </w:r>
    </w:p>
    <w:bookmarkEnd w:id="8"/>
    <w:p w:rsidR="004268B0" w:rsidRPr="007B136F" w:rsidRDefault="004268B0" w:rsidP="004268B0">
      <w:pPr>
        <w:autoSpaceDE w:val="0"/>
        <w:autoSpaceDN w:val="0"/>
        <w:ind w:firstLine="709"/>
        <w:jc w:val="both"/>
        <w:rPr>
          <w:sz w:val="18"/>
          <w:szCs w:val="18"/>
        </w:rPr>
      </w:pPr>
      <w:r w:rsidRPr="007B136F">
        <w:rPr>
          <w:sz w:val="18"/>
          <w:szCs w:val="18"/>
        </w:rPr>
        <w:t>Социально-экономическое развитие в долгосрочной перспективе определено прогнозом социально-экономического развития муниципального образования Билибинский муниципальный район.</w:t>
      </w:r>
    </w:p>
    <w:p w:rsidR="004268B0" w:rsidRPr="007B136F" w:rsidRDefault="004268B0" w:rsidP="004268B0">
      <w:pPr>
        <w:autoSpaceDE w:val="0"/>
        <w:autoSpaceDN w:val="0"/>
        <w:ind w:firstLine="709"/>
        <w:jc w:val="both"/>
        <w:rPr>
          <w:sz w:val="18"/>
          <w:szCs w:val="18"/>
        </w:rPr>
      </w:pPr>
      <w:r w:rsidRPr="007B136F">
        <w:rPr>
          <w:sz w:val="18"/>
          <w:szCs w:val="18"/>
        </w:rPr>
        <w:t xml:space="preserve">Основными драйверами развития экономики региона являются добыча драгоценных металлов и тепловой и электрической энергии. </w:t>
      </w:r>
    </w:p>
    <w:p w:rsidR="004268B0" w:rsidRPr="007B136F" w:rsidRDefault="004268B0" w:rsidP="004268B0">
      <w:pPr>
        <w:ind w:firstLine="709"/>
        <w:jc w:val="both"/>
        <w:rPr>
          <w:sz w:val="18"/>
          <w:szCs w:val="18"/>
        </w:rPr>
      </w:pPr>
      <w:r w:rsidRPr="007B136F">
        <w:rPr>
          <w:sz w:val="18"/>
          <w:szCs w:val="18"/>
        </w:rPr>
        <w:lastRenderedPageBreak/>
        <w:t>Бюджетная политика муниципального образования Билибинский муниципальный район в области расходов в перспективе предусматривает, как и предыдущие годы, меры по оптимизации бюджетных расходов и повышению эффективного их использования, в том числе:</w:t>
      </w:r>
    </w:p>
    <w:p w:rsidR="004268B0" w:rsidRPr="007B136F" w:rsidRDefault="004268B0" w:rsidP="004268B0">
      <w:pPr>
        <w:ind w:firstLine="709"/>
        <w:jc w:val="both"/>
        <w:rPr>
          <w:sz w:val="18"/>
          <w:szCs w:val="18"/>
        </w:rPr>
      </w:pPr>
      <w:r w:rsidRPr="007B136F">
        <w:rPr>
          <w:sz w:val="18"/>
          <w:szCs w:val="18"/>
        </w:rPr>
        <w:t>в целях снижения рисков неисполнения первоочередных и социально значимых обязатель</w:t>
      </w:r>
      <w:proofErr w:type="gramStart"/>
      <w:r w:rsidRPr="007B136F">
        <w:rPr>
          <w:sz w:val="18"/>
          <w:szCs w:val="18"/>
        </w:rPr>
        <w:t>ств пр</w:t>
      </w:r>
      <w:proofErr w:type="gramEnd"/>
      <w:r w:rsidRPr="007B136F">
        <w:rPr>
          <w:sz w:val="18"/>
          <w:szCs w:val="18"/>
        </w:rPr>
        <w:t>едусматривается недопущение принятия новых расходных обязательств, не обеспеченных доходными источниками. Планирование расходов бюджета будет осуществляться исходя из консервативной оценки доходного потенциала, с учётом концентрации ресурсов на решении вопросов, связанных с обеспечением жизнедеятельности объектов социальной инфраструктуры;</w:t>
      </w:r>
    </w:p>
    <w:p w:rsidR="004268B0" w:rsidRPr="007B136F" w:rsidRDefault="004268B0" w:rsidP="004268B0">
      <w:pPr>
        <w:ind w:firstLine="709"/>
        <w:jc w:val="both"/>
        <w:rPr>
          <w:sz w:val="18"/>
          <w:szCs w:val="18"/>
        </w:rPr>
      </w:pPr>
      <w:r w:rsidRPr="007B136F">
        <w:rPr>
          <w:sz w:val="18"/>
          <w:szCs w:val="18"/>
        </w:rPr>
        <w:t>реализация муниципальных программ Билибинского муниципального района предполагается с учётом обеспечения финансирования приоритетных направлений социально-экономического развития района и  финансовых возможностей бюджета Билибинского района;</w:t>
      </w:r>
    </w:p>
    <w:p w:rsidR="004268B0" w:rsidRPr="007B136F" w:rsidRDefault="004268B0" w:rsidP="004268B0">
      <w:pPr>
        <w:ind w:firstLine="709"/>
        <w:jc w:val="both"/>
        <w:rPr>
          <w:sz w:val="18"/>
          <w:szCs w:val="18"/>
        </w:rPr>
      </w:pPr>
      <w:r w:rsidRPr="007B136F">
        <w:rPr>
          <w:sz w:val="18"/>
          <w:szCs w:val="18"/>
        </w:rPr>
        <w:t>реализация принципа прозрачности и открытости бюджетной системы за счет обеспечения полного и доступного информирования граждан о районном бюджете через официальный сайт муниципального образования Билибинский муниципальный район.</w:t>
      </w:r>
    </w:p>
    <w:p w:rsidR="004268B0" w:rsidRPr="007B136F" w:rsidRDefault="004268B0" w:rsidP="004268B0">
      <w:pPr>
        <w:ind w:firstLine="709"/>
        <w:jc w:val="both"/>
        <w:rPr>
          <w:sz w:val="18"/>
          <w:szCs w:val="18"/>
        </w:rPr>
      </w:pPr>
      <w:r w:rsidRPr="007B136F">
        <w:rPr>
          <w:sz w:val="18"/>
          <w:szCs w:val="18"/>
        </w:rPr>
        <w:t xml:space="preserve">За период с 2023 по 2028 год прогнозируется снижение доходной части бюджета относительно текущего года на 18,6 % с </w:t>
      </w:r>
      <w:r w:rsidRPr="007B136F">
        <w:rPr>
          <w:bCs/>
          <w:sz w:val="18"/>
          <w:szCs w:val="18"/>
        </w:rPr>
        <w:t>2 668,6</w:t>
      </w:r>
      <w:r w:rsidRPr="007B136F">
        <w:rPr>
          <w:sz w:val="18"/>
          <w:szCs w:val="18"/>
        </w:rPr>
        <w:t xml:space="preserve"> млн. рублей до 2 171,5 млн. рублей.</w:t>
      </w:r>
    </w:p>
    <w:p w:rsidR="004268B0" w:rsidRPr="007B136F" w:rsidRDefault="004268B0" w:rsidP="004268B0">
      <w:pPr>
        <w:ind w:firstLine="709"/>
        <w:contextualSpacing/>
        <w:jc w:val="both"/>
        <w:rPr>
          <w:sz w:val="18"/>
          <w:szCs w:val="18"/>
        </w:rPr>
      </w:pPr>
      <w:r w:rsidRPr="007B136F">
        <w:rPr>
          <w:b/>
          <w:sz w:val="18"/>
          <w:szCs w:val="18"/>
        </w:rPr>
        <w:t>Объем валового регионального продукта Билибинского муниципального</w:t>
      </w:r>
      <w:r w:rsidRPr="007B136F">
        <w:rPr>
          <w:sz w:val="18"/>
          <w:szCs w:val="18"/>
        </w:rPr>
        <w:t xml:space="preserve"> района в основных ценах в 2022 году составил 9 760,8 млн. рублей, что в сопоставимой оценке по отношению к 2021 году составляет 97,2 %. За истекший период 2023 года объем валового регионального продукта оценивается в сумме</w:t>
      </w:r>
      <w:r w:rsidRPr="007B136F">
        <w:rPr>
          <w:sz w:val="18"/>
          <w:szCs w:val="18"/>
        </w:rPr>
        <w:br/>
        <w:t>11 200,7 млн. рублей, индекс физического объема – 114,8 %.</w:t>
      </w:r>
    </w:p>
    <w:p w:rsidR="004268B0" w:rsidRPr="007B136F" w:rsidRDefault="004268B0" w:rsidP="004268B0">
      <w:pPr>
        <w:ind w:firstLine="709"/>
        <w:contextualSpacing/>
        <w:jc w:val="both"/>
        <w:rPr>
          <w:sz w:val="18"/>
          <w:szCs w:val="18"/>
        </w:rPr>
      </w:pPr>
      <w:r w:rsidRPr="007B136F">
        <w:rPr>
          <w:sz w:val="18"/>
          <w:szCs w:val="18"/>
        </w:rPr>
        <w:t>В 2024-2026 годы валовой региональный продукт прогнозируется по первому варианту в объеме от 10 051,6 – 6 576,5 млн. рублей, по второму варианту в объеме от 11 389,9 – 7 915,7 млн. рублей.</w:t>
      </w:r>
    </w:p>
    <w:p w:rsidR="004268B0" w:rsidRPr="007B136F" w:rsidRDefault="004268B0" w:rsidP="004268B0">
      <w:pPr>
        <w:ind w:firstLine="709"/>
        <w:contextualSpacing/>
        <w:jc w:val="both"/>
        <w:rPr>
          <w:sz w:val="18"/>
          <w:szCs w:val="18"/>
        </w:rPr>
      </w:pPr>
      <w:r w:rsidRPr="007B136F">
        <w:rPr>
          <w:sz w:val="18"/>
          <w:szCs w:val="18"/>
        </w:rPr>
        <w:t>На территории муниципального образования Билибинский муниципальный  район основными отраслями в промышленном производстве остаются золотодобывающая, электроэнергетическая и пищевая отрасли промышленности.</w:t>
      </w:r>
    </w:p>
    <w:p w:rsidR="004268B0" w:rsidRPr="007B136F" w:rsidRDefault="004268B0" w:rsidP="004268B0">
      <w:pPr>
        <w:shd w:val="clear" w:color="auto" w:fill="FFFFFF"/>
        <w:ind w:firstLine="709"/>
        <w:jc w:val="both"/>
        <w:rPr>
          <w:sz w:val="18"/>
          <w:szCs w:val="18"/>
        </w:rPr>
      </w:pPr>
      <w:r w:rsidRPr="007B136F">
        <w:rPr>
          <w:sz w:val="18"/>
          <w:szCs w:val="18"/>
        </w:rPr>
        <w:t>В 2022 году выпуск товаров и услуг данных отраслей составил 9 660,8 млн. рублей, или 97,2% к уровню 2021 года. За истекший период 2023 года отмечается подъем производства данных отраслей, объём отгруженных товаров собственного производства, выполненных работ и услуг в целом оценивается на уровне 11 110,5 млн. рублей или 115 % к уровню 2022 года.</w:t>
      </w:r>
    </w:p>
    <w:p w:rsidR="004268B0" w:rsidRPr="007B136F" w:rsidRDefault="004268B0" w:rsidP="004268B0">
      <w:pPr>
        <w:shd w:val="clear" w:color="auto" w:fill="FFFFFF"/>
        <w:ind w:firstLine="709"/>
        <w:jc w:val="both"/>
        <w:rPr>
          <w:sz w:val="18"/>
          <w:szCs w:val="18"/>
        </w:rPr>
      </w:pPr>
      <w:r w:rsidRPr="007B136F">
        <w:rPr>
          <w:sz w:val="18"/>
          <w:szCs w:val="18"/>
        </w:rPr>
        <w:t>В золотодобывающей отрасли в 2022 году из 15 зарегистрированных золотодобывающих предприятий добычу драгметалла на территории Билибинского района осуществляли 13 предприятий. Основной процент добычи золота и серебра приходится на два предприятия ОАО «Рудник Каральвеем» и ЗАО «Базовые металлы» (Кекура). Одиннадцать небольших золотодобывающих предприятий добывают россыпное золото.</w:t>
      </w:r>
    </w:p>
    <w:p w:rsidR="004268B0" w:rsidRPr="007B136F" w:rsidRDefault="004268B0" w:rsidP="004268B0">
      <w:pPr>
        <w:shd w:val="clear" w:color="auto" w:fill="FFFFFF"/>
        <w:ind w:firstLine="709"/>
        <w:jc w:val="both"/>
        <w:rPr>
          <w:sz w:val="18"/>
          <w:szCs w:val="18"/>
        </w:rPr>
      </w:pPr>
      <w:r w:rsidRPr="007B136F">
        <w:rPr>
          <w:sz w:val="18"/>
          <w:szCs w:val="18"/>
        </w:rPr>
        <w:t>По итогам 2022 года  всеми золотодобывающими предприятиями района было добыто 3 687,83 кг.  драгметалла, в том числе добыто золота -3 384,7 кг., что на 656,8 кг</w:t>
      </w:r>
      <w:proofErr w:type="gramStart"/>
      <w:r w:rsidRPr="007B136F">
        <w:rPr>
          <w:sz w:val="18"/>
          <w:szCs w:val="18"/>
        </w:rPr>
        <w:t>.</w:t>
      </w:r>
      <w:proofErr w:type="gramEnd"/>
      <w:r w:rsidRPr="007B136F">
        <w:rPr>
          <w:sz w:val="18"/>
          <w:szCs w:val="18"/>
        </w:rPr>
        <w:t xml:space="preserve"> </w:t>
      </w:r>
      <w:proofErr w:type="gramStart"/>
      <w:r w:rsidRPr="007B136F">
        <w:rPr>
          <w:sz w:val="18"/>
          <w:szCs w:val="18"/>
        </w:rPr>
        <w:t>б</w:t>
      </w:r>
      <w:proofErr w:type="gramEnd"/>
      <w:r w:rsidRPr="007B136F">
        <w:rPr>
          <w:sz w:val="18"/>
          <w:szCs w:val="18"/>
        </w:rPr>
        <w:t xml:space="preserve">ольше, чем в 2021 году (2 727,9 кг.), добыто серебра - 303,13 кг, что на 113,13 кг. больше, чем в 2021 году (170,0 кг.). </w:t>
      </w:r>
    </w:p>
    <w:p w:rsidR="004268B0" w:rsidRPr="007B136F" w:rsidRDefault="004268B0" w:rsidP="004268B0">
      <w:pPr>
        <w:shd w:val="clear" w:color="auto" w:fill="FFFFFF"/>
        <w:ind w:firstLine="709"/>
        <w:jc w:val="both"/>
        <w:rPr>
          <w:sz w:val="18"/>
          <w:szCs w:val="18"/>
        </w:rPr>
      </w:pPr>
      <w:r w:rsidRPr="007B136F">
        <w:rPr>
          <w:sz w:val="18"/>
          <w:szCs w:val="18"/>
        </w:rPr>
        <w:t>Объём добычи полезных ископаемых золотодобывающими предприятиями района растёт, так за истекший период 2023 года уже добыто 5 851,2 кг. драгметалла, в том числе золота- 5 135,89 кг</w:t>
      </w:r>
      <w:proofErr w:type="gramStart"/>
      <w:r w:rsidRPr="007B136F">
        <w:rPr>
          <w:sz w:val="18"/>
          <w:szCs w:val="18"/>
        </w:rPr>
        <w:t xml:space="preserve">., </w:t>
      </w:r>
      <w:proofErr w:type="gramEnd"/>
      <w:r w:rsidRPr="007B136F">
        <w:rPr>
          <w:sz w:val="18"/>
          <w:szCs w:val="18"/>
        </w:rPr>
        <w:t>серебра- 715,28 кг.</w:t>
      </w:r>
    </w:p>
    <w:p w:rsidR="004268B0" w:rsidRPr="007B136F" w:rsidRDefault="004268B0" w:rsidP="004268B0">
      <w:pPr>
        <w:shd w:val="clear" w:color="auto" w:fill="FFFFFF"/>
        <w:ind w:firstLine="709"/>
        <w:jc w:val="both"/>
        <w:rPr>
          <w:sz w:val="18"/>
          <w:szCs w:val="18"/>
        </w:rPr>
      </w:pPr>
      <w:r w:rsidRPr="007B136F">
        <w:rPr>
          <w:sz w:val="18"/>
          <w:szCs w:val="18"/>
        </w:rPr>
        <w:t xml:space="preserve">В текущем году удельный вес продукции золотодобывающей промышленности в общем объеме произведенной промышленной продукции составил 68,5 %, или </w:t>
      </w:r>
      <w:r w:rsidRPr="007B136F">
        <w:rPr>
          <w:sz w:val="18"/>
          <w:szCs w:val="18"/>
        </w:rPr>
        <w:br/>
        <w:t>7 620,0 млн. рублей.</w:t>
      </w:r>
    </w:p>
    <w:p w:rsidR="004268B0" w:rsidRPr="007B136F" w:rsidRDefault="004268B0" w:rsidP="004268B0">
      <w:pPr>
        <w:ind w:firstLine="709"/>
        <w:jc w:val="both"/>
        <w:rPr>
          <w:sz w:val="18"/>
          <w:szCs w:val="18"/>
          <w:lang w:eastAsia="en-US"/>
        </w:rPr>
      </w:pPr>
      <w:r w:rsidRPr="007B136F">
        <w:rPr>
          <w:sz w:val="18"/>
          <w:szCs w:val="18"/>
          <w:lang w:eastAsia="en-US"/>
        </w:rPr>
        <w:t>Промышленное производство и распределение продукции электроэнергетики в Билибинском районе осуществляют филиал АО «Концерн Росэнергоатом» «Билибинская атомная станция» и филиал АО «</w:t>
      </w:r>
      <w:proofErr w:type="spellStart"/>
      <w:r w:rsidRPr="007B136F">
        <w:rPr>
          <w:sz w:val="18"/>
          <w:szCs w:val="18"/>
          <w:lang w:eastAsia="en-US"/>
        </w:rPr>
        <w:t>Чукотэнерго</w:t>
      </w:r>
      <w:proofErr w:type="spellEnd"/>
      <w:r w:rsidRPr="007B136F">
        <w:rPr>
          <w:sz w:val="18"/>
          <w:szCs w:val="18"/>
          <w:lang w:eastAsia="en-US"/>
        </w:rPr>
        <w:t>» «Северные электрические сети».</w:t>
      </w:r>
    </w:p>
    <w:p w:rsidR="004268B0" w:rsidRPr="007B136F" w:rsidRDefault="004268B0" w:rsidP="004268B0">
      <w:pPr>
        <w:ind w:firstLine="709"/>
        <w:jc w:val="both"/>
        <w:rPr>
          <w:sz w:val="18"/>
          <w:szCs w:val="18"/>
          <w:lang w:eastAsia="en-US"/>
        </w:rPr>
      </w:pPr>
      <w:r w:rsidRPr="007B136F">
        <w:rPr>
          <w:sz w:val="18"/>
          <w:szCs w:val="18"/>
          <w:lang w:eastAsia="en-US"/>
        </w:rPr>
        <w:t>Непромышленное производство электрической и тепловой энергии в национальных селах осуществляет Муниципальное предприятие жилищн</w:t>
      </w:r>
      <w:proofErr w:type="gramStart"/>
      <w:r w:rsidRPr="007B136F">
        <w:rPr>
          <w:sz w:val="18"/>
          <w:szCs w:val="18"/>
          <w:lang w:eastAsia="en-US"/>
        </w:rPr>
        <w:t>о-</w:t>
      </w:r>
      <w:proofErr w:type="gramEnd"/>
      <w:r w:rsidRPr="007B136F">
        <w:rPr>
          <w:sz w:val="18"/>
          <w:szCs w:val="18"/>
          <w:lang w:eastAsia="en-US"/>
        </w:rPr>
        <w:t xml:space="preserve"> коммунального хозяйства Билибинского района.</w:t>
      </w:r>
    </w:p>
    <w:p w:rsidR="004268B0" w:rsidRPr="007B136F" w:rsidRDefault="004268B0" w:rsidP="004268B0">
      <w:pPr>
        <w:ind w:firstLine="709"/>
        <w:jc w:val="both"/>
        <w:rPr>
          <w:sz w:val="18"/>
          <w:szCs w:val="18"/>
          <w:lang w:eastAsia="en-US"/>
        </w:rPr>
      </w:pPr>
      <w:r w:rsidRPr="007B136F">
        <w:rPr>
          <w:sz w:val="18"/>
          <w:szCs w:val="18"/>
          <w:lang w:eastAsia="en-US"/>
        </w:rPr>
        <w:t>В 2022 году предприятиями Билибинского района выработано электроэнергии 126,5 млн. кВт/ч., что на 11,1 млн. кВт/ч. больше аналогичного показателя 2021 года (115,4 млн. кВт/</w:t>
      </w:r>
      <w:proofErr w:type="gramStart"/>
      <w:r w:rsidRPr="007B136F">
        <w:rPr>
          <w:sz w:val="18"/>
          <w:szCs w:val="18"/>
          <w:lang w:eastAsia="en-US"/>
        </w:rPr>
        <w:t>ч</w:t>
      </w:r>
      <w:proofErr w:type="gramEnd"/>
      <w:r w:rsidRPr="007B136F">
        <w:rPr>
          <w:sz w:val="18"/>
          <w:szCs w:val="18"/>
          <w:lang w:eastAsia="en-US"/>
        </w:rPr>
        <w:t>.). За истекший период 2023 года произведено 106 млн. кВт/ч. электроэнергии, что составляет 83,8 % к показателю 2022 года. Тепловой энергии в 2022 произведено 205,3 тыс. Гкал, или 96,2 % по отношению к показателю 2021 года (213,5 тыс. Гкал). За истекший период 2023 года произведено тепловой энергии 365,7 тыс. Гкал, или 178 % к показателю 2022 года.</w:t>
      </w:r>
    </w:p>
    <w:p w:rsidR="004268B0" w:rsidRPr="007B136F" w:rsidRDefault="004268B0" w:rsidP="004268B0">
      <w:pPr>
        <w:ind w:firstLine="709"/>
        <w:jc w:val="both"/>
        <w:rPr>
          <w:sz w:val="18"/>
          <w:szCs w:val="18"/>
          <w:lang w:eastAsia="en-US"/>
        </w:rPr>
      </w:pPr>
      <w:r w:rsidRPr="007B136F">
        <w:rPr>
          <w:sz w:val="18"/>
          <w:szCs w:val="18"/>
          <w:lang w:eastAsia="en-US"/>
        </w:rPr>
        <w:t xml:space="preserve">Производство электрической энергии </w:t>
      </w:r>
      <w:proofErr w:type="spellStart"/>
      <w:r w:rsidRPr="007B136F">
        <w:rPr>
          <w:sz w:val="18"/>
          <w:szCs w:val="18"/>
          <w:lang w:eastAsia="en-US"/>
        </w:rPr>
        <w:t>Билибинской</w:t>
      </w:r>
      <w:proofErr w:type="spellEnd"/>
      <w:r w:rsidRPr="007B136F">
        <w:rPr>
          <w:sz w:val="18"/>
          <w:szCs w:val="18"/>
          <w:lang w:eastAsia="en-US"/>
        </w:rPr>
        <w:t xml:space="preserve"> АЭС в 2022 году составило 120,5 млн. кВт/</w:t>
      </w:r>
      <w:proofErr w:type="gramStart"/>
      <w:r w:rsidRPr="007B136F">
        <w:rPr>
          <w:sz w:val="18"/>
          <w:szCs w:val="18"/>
          <w:lang w:eastAsia="en-US"/>
        </w:rPr>
        <w:t>ч</w:t>
      </w:r>
      <w:proofErr w:type="gramEnd"/>
      <w:r w:rsidRPr="007B136F">
        <w:rPr>
          <w:sz w:val="18"/>
          <w:szCs w:val="18"/>
          <w:lang w:eastAsia="en-US"/>
        </w:rPr>
        <w:t>, что на 11,2 млн. кВт/ч больше аналогичного показателя 2021 года. За истекший период 2023 года произведено 100 млн. кВт/ч. электрической энергии, что составляет 82,9 % к показателю 2022 года. Тепловой энергии в 2022 году произведено 163,9 тыс. Гкал, что на 10,2 тыс. Гкал меньше аналогичного показателя 2021 года. За истекший период 2023 года произведено 172,9  тыс. Гкал</w:t>
      </w:r>
      <w:proofErr w:type="gramStart"/>
      <w:r w:rsidRPr="007B136F">
        <w:rPr>
          <w:sz w:val="18"/>
          <w:szCs w:val="18"/>
          <w:lang w:eastAsia="en-US"/>
        </w:rPr>
        <w:t>.</w:t>
      </w:r>
      <w:proofErr w:type="gramEnd"/>
      <w:r w:rsidRPr="007B136F">
        <w:rPr>
          <w:sz w:val="18"/>
          <w:szCs w:val="18"/>
          <w:lang w:eastAsia="en-US"/>
        </w:rPr>
        <w:t xml:space="preserve"> </w:t>
      </w:r>
      <w:proofErr w:type="gramStart"/>
      <w:r w:rsidRPr="007B136F">
        <w:rPr>
          <w:sz w:val="18"/>
          <w:szCs w:val="18"/>
          <w:lang w:eastAsia="en-US"/>
        </w:rPr>
        <w:t>и</w:t>
      </w:r>
      <w:proofErr w:type="gramEnd"/>
      <w:r w:rsidRPr="007B136F">
        <w:rPr>
          <w:sz w:val="18"/>
          <w:szCs w:val="18"/>
          <w:lang w:eastAsia="en-US"/>
        </w:rPr>
        <w:t>ли 105,5% к показателю 2022 года.</w:t>
      </w:r>
    </w:p>
    <w:p w:rsidR="004268B0" w:rsidRPr="007B136F" w:rsidRDefault="004268B0" w:rsidP="004268B0">
      <w:pPr>
        <w:ind w:firstLine="709"/>
        <w:jc w:val="both"/>
        <w:rPr>
          <w:sz w:val="18"/>
          <w:szCs w:val="18"/>
          <w:lang w:eastAsia="en-US"/>
        </w:rPr>
      </w:pPr>
      <w:r w:rsidRPr="007B136F">
        <w:rPr>
          <w:sz w:val="18"/>
          <w:szCs w:val="18"/>
          <w:lang w:eastAsia="en-US"/>
        </w:rPr>
        <w:t>В 2022 году производство продукции тепло и электроэнергетики оценивается в размере 3 261,3  млн. рублей, что на 212,2 млн. рублей выше аналогичного показателя достигнутого в 2021 году. За истекший период 2023 года произведено тепло электроэнергии на  сумму 3 370,5  млн. рублей.  На плановый период 2024-2026 годы ожидается производство тепло и электроэнергии на уровне до 4 232,0 млн. руб.</w:t>
      </w:r>
    </w:p>
    <w:p w:rsidR="004268B0" w:rsidRPr="007B136F" w:rsidRDefault="004268B0" w:rsidP="004268B0">
      <w:pPr>
        <w:ind w:firstLine="709"/>
        <w:jc w:val="both"/>
        <w:rPr>
          <w:sz w:val="18"/>
          <w:szCs w:val="18"/>
          <w:lang w:eastAsia="en-US"/>
        </w:rPr>
      </w:pPr>
      <w:r w:rsidRPr="007B136F">
        <w:rPr>
          <w:sz w:val="18"/>
          <w:szCs w:val="18"/>
          <w:lang w:eastAsia="en-US"/>
        </w:rPr>
        <w:t>Удельный вес продукции электроэнергетической промышленности в общем объеме произведенной промышленной продукции в текущем году – 30,3 %.</w:t>
      </w:r>
    </w:p>
    <w:p w:rsidR="004268B0" w:rsidRPr="007B136F" w:rsidRDefault="004268B0" w:rsidP="004268B0">
      <w:pPr>
        <w:ind w:firstLine="709"/>
        <w:jc w:val="both"/>
        <w:rPr>
          <w:sz w:val="18"/>
          <w:szCs w:val="18"/>
          <w:lang w:eastAsia="en-US"/>
        </w:rPr>
      </w:pPr>
      <w:r w:rsidRPr="007B136F">
        <w:rPr>
          <w:sz w:val="18"/>
          <w:szCs w:val="18"/>
          <w:lang w:eastAsia="en-US"/>
        </w:rPr>
        <w:t xml:space="preserve">Пищевую промышленность района представляют следующие предприятия: </w:t>
      </w:r>
      <w:proofErr w:type="gramStart"/>
      <w:r w:rsidRPr="007B136F">
        <w:rPr>
          <w:sz w:val="18"/>
          <w:szCs w:val="18"/>
          <w:lang w:eastAsia="en-US"/>
        </w:rPr>
        <w:t>Общество с ограниченной ответственностью «Билибинский продукт», осуществляющее производство хлебобулочных и кондитерских изделий, молочной продукции, мясных, рыбных, овощных полуфабрикатов и широкого ассортимента готовой кулинарной продукции, Общество с ограниченной ответственностью «Билибинская торговая компания», осуществляющее производство хлеба, мясных консервов и готовой продукции, и один индивидуальный предприниматель Игнатов Вячеслав Григорьевич, осуществляющий производство хлебобулочных и кондитерских изделий, полуфабрикатов и готовой продукции.</w:t>
      </w:r>
      <w:proofErr w:type="gramEnd"/>
    </w:p>
    <w:p w:rsidR="004268B0" w:rsidRPr="007B136F" w:rsidRDefault="004268B0" w:rsidP="004268B0">
      <w:pPr>
        <w:ind w:firstLine="709"/>
        <w:jc w:val="both"/>
        <w:rPr>
          <w:sz w:val="18"/>
          <w:szCs w:val="18"/>
          <w:lang w:eastAsia="en-US"/>
        </w:rPr>
      </w:pPr>
      <w:r w:rsidRPr="007B136F">
        <w:rPr>
          <w:sz w:val="18"/>
          <w:szCs w:val="18"/>
          <w:lang w:eastAsia="en-US"/>
        </w:rPr>
        <w:t>Основной объем производства мясных продуктов (колбаса, сосиски) изготовляет ООО «БТК». В 2022 году объем производства мясопродуктов составил 20,0 тонн. За истекший период 2023 года объем производства мясопродуктов составил 23,0 тонны.</w:t>
      </w:r>
    </w:p>
    <w:p w:rsidR="004268B0" w:rsidRPr="007B136F" w:rsidRDefault="004268B0" w:rsidP="004268B0">
      <w:pPr>
        <w:ind w:firstLine="709"/>
        <w:jc w:val="both"/>
        <w:rPr>
          <w:sz w:val="18"/>
          <w:szCs w:val="18"/>
          <w:lang w:eastAsia="en-US"/>
        </w:rPr>
      </w:pPr>
      <w:r w:rsidRPr="007B136F">
        <w:rPr>
          <w:sz w:val="18"/>
          <w:szCs w:val="18"/>
          <w:lang w:eastAsia="en-US"/>
        </w:rPr>
        <w:t>В 2022 году основной объем производства цельномолочной продукции приходился н</w:t>
      </w:r>
      <w:proofErr w:type="gramStart"/>
      <w:r w:rsidRPr="007B136F">
        <w:rPr>
          <w:sz w:val="18"/>
          <w:szCs w:val="18"/>
          <w:lang w:eastAsia="en-US"/>
        </w:rPr>
        <w:t>а ООО</w:t>
      </w:r>
      <w:proofErr w:type="gramEnd"/>
      <w:r w:rsidRPr="007B136F">
        <w:rPr>
          <w:sz w:val="18"/>
          <w:szCs w:val="18"/>
          <w:lang w:eastAsia="en-US"/>
        </w:rPr>
        <w:t xml:space="preserve"> «Билибинский продукт» и составил 160,0 тонн, что на 6 тонн больше, по сравнению с 2021 годом (154 тонны). За истекший период 2023 года произведено 160 тонн цельномолочной продукции.</w:t>
      </w:r>
    </w:p>
    <w:p w:rsidR="004268B0" w:rsidRPr="007B136F" w:rsidRDefault="004268B0" w:rsidP="004268B0">
      <w:pPr>
        <w:ind w:firstLine="709"/>
        <w:jc w:val="both"/>
        <w:rPr>
          <w:sz w:val="18"/>
          <w:szCs w:val="18"/>
          <w:lang w:eastAsia="en-US"/>
        </w:rPr>
      </w:pPr>
      <w:r w:rsidRPr="007B136F">
        <w:rPr>
          <w:sz w:val="18"/>
          <w:szCs w:val="18"/>
          <w:lang w:eastAsia="en-US"/>
        </w:rPr>
        <w:t>В 2022 году объем производства социально значимого вида хлеба всеми производителями составил 486,2 тонны, что на 65,1 тонну больше, по сравнению с 2021 годом (421,1 тонны). За истекший период 2023 года произведено 473,4 тонны социально значимого вида хлеба.</w:t>
      </w:r>
    </w:p>
    <w:p w:rsidR="004268B0" w:rsidRPr="006B3CDC" w:rsidRDefault="004268B0" w:rsidP="004268B0">
      <w:pPr>
        <w:ind w:firstLine="709"/>
        <w:jc w:val="both"/>
        <w:rPr>
          <w:sz w:val="16"/>
          <w:szCs w:val="16"/>
          <w:lang w:eastAsia="en-US"/>
        </w:rPr>
      </w:pPr>
      <w:r w:rsidRPr="006B3CDC">
        <w:rPr>
          <w:sz w:val="16"/>
          <w:szCs w:val="16"/>
          <w:lang w:eastAsia="en-US"/>
        </w:rPr>
        <w:lastRenderedPageBreak/>
        <w:t>За истекший период 2023 года общий объем производства пищевой продукции в Билибинском районе составил 120,0 млн. рублей, что на 3,9 % больше, чем в аналогичном периоде 2022 года.</w:t>
      </w:r>
    </w:p>
    <w:p w:rsidR="004268B0" w:rsidRPr="006B3CDC" w:rsidRDefault="004268B0" w:rsidP="004268B0">
      <w:pPr>
        <w:ind w:firstLine="709"/>
        <w:jc w:val="both"/>
        <w:rPr>
          <w:sz w:val="16"/>
          <w:szCs w:val="16"/>
          <w:lang w:eastAsia="en-US"/>
        </w:rPr>
      </w:pPr>
      <w:r w:rsidRPr="006B3CDC">
        <w:rPr>
          <w:sz w:val="16"/>
          <w:szCs w:val="16"/>
          <w:lang w:eastAsia="en-US"/>
        </w:rPr>
        <w:t>Удельный вес пищевой продукции в общем объеме произведенной промышленной продукции в текущем году составил 1,1 %.</w:t>
      </w:r>
    </w:p>
    <w:p w:rsidR="004268B0" w:rsidRPr="006B3CDC" w:rsidRDefault="004268B0" w:rsidP="004268B0">
      <w:pPr>
        <w:ind w:firstLine="709"/>
        <w:jc w:val="both"/>
        <w:rPr>
          <w:sz w:val="16"/>
          <w:szCs w:val="16"/>
        </w:rPr>
      </w:pPr>
      <w:r w:rsidRPr="006B3CDC">
        <w:rPr>
          <w:sz w:val="16"/>
          <w:szCs w:val="16"/>
        </w:rPr>
        <w:t>Бюджет района всё ещё продолжает оставаться дотационным и не может самостоятельно обеспечить исполнение собственных расходных обязательств.</w:t>
      </w:r>
    </w:p>
    <w:p w:rsidR="004268B0" w:rsidRPr="006B3CDC" w:rsidRDefault="004268B0" w:rsidP="004268B0">
      <w:pPr>
        <w:ind w:firstLine="709"/>
        <w:jc w:val="both"/>
        <w:rPr>
          <w:sz w:val="16"/>
          <w:szCs w:val="16"/>
        </w:rPr>
      </w:pPr>
      <w:r w:rsidRPr="006B3CDC">
        <w:rPr>
          <w:sz w:val="16"/>
          <w:szCs w:val="16"/>
        </w:rPr>
        <w:t>Основные показатели консолидированного бюджета Билибинского муниципального района на период до 2028 года приведены в таблице 2.</w:t>
      </w:r>
    </w:p>
    <w:p w:rsidR="004268B0" w:rsidRPr="006B3CDC" w:rsidRDefault="004268B0" w:rsidP="004268B0">
      <w:pPr>
        <w:ind w:right="140" w:firstLine="709"/>
        <w:jc w:val="both"/>
        <w:rPr>
          <w:sz w:val="16"/>
          <w:szCs w:val="16"/>
        </w:rPr>
      </w:pPr>
      <w:r w:rsidRPr="006B3CDC">
        <w:rPr>
          <w:sz w:val="16"/>
          <w:szCs w:val="16"/>
        </w:rPr>
        <w:t>Предельные расходы на финансовое обеспечение реализации муниципальных программ муниципального образования Билибинский муниципальный район на период их действия, а также прогноз расходов районного бюджета приведены в таблице 3.</w:t>
      </w:r>
    </w:p>
    <w:p w:rsidR="004268B0" w:rsidRPr="006B3CDC" w:rsidRDefault="004268B0" w:rsidP="004268B0">
      <w:pPr>
        <w:ind w:right="140"/>
        <w:jc w:val="both"/>
        <w:rPr>
          <w:sz w:val="16"/>
          <w:szCs w:val="16"/>
        </w:rPr>
      </w:pPr>
    </w:p>
    <w:tbl>
      <w:tblPr>
        <w:tblW w:w="4958" w:type="pct"/>
        <w:tblLayout w:type="fixed"/>
        <w:tblLook w:val="04A0" w:firstRow="1" w:lastRow="0" w:firstColumn="1" w:lastColumn="0" w:noHBand="0" w:noVBand="1"/>
      </w:tblPr>
      <w:tblGrid>
        <w:gridCol w:w="2668"/>
        <w:gridCol w:w="1265"/>
        <w:gridCol w:w="1224"/>
        <w:gridCol w:w="1410"/>
        <w:gridCol w:w="1310"/>
        <w:gridCol w:w="1432"/>
        <w:gridCol w:w="1025"/>
      </w:tblGrid>
      <w:tr w:rsidR="004268B0" w:rsidRPr="006B3CDC" w:rsidTr="001C47CB">
        <w:trPr>
          <w:trHeight w:val="315"/>
        </w:trPr>
        <w:tc>
          <w:tcPr>
            <w:tcW w:w="1291" w:type="pct"/>
            <w:noWrap/>
            <w:vAlign w:val="bottom"/>
          </w:tcPr>
          <w:p w:rsidR="004268B0" w:rsidRPr="006B3CDC" w:rsidRDefault="004268B0" w:rsidP="004268B0">
            <w:pPr>
              <w:rPr>
                <w:color w:val="FF0000"/>
                <w:sz w:val="16"/>
                <w:szCs w:val="16"/>
              </w:rPr>
            </w:pPr>
          </w:p>
        </w:tc>
        <w:tc>
          <w:tcPr>
            <w:tcW w:w="612" w:type="pct"/>
            <w:noWrap/>
            <w:vAlign w:val="bottom"/>
          </w:tcPr>
          <w:p w:rsidR="004268B0" w:rsidRPr="006B3CDC" w:rsidRDefault="004268B0" w:rsidP="004268B0">
            <w:pPr>
              <w:rPr>
                <w:color w:val="FF0000"/>
                <w:sz w:val="16"/>
                <w:szCs w:val="16"/>
              </w:rPr>
            </w:pPr>
          </w:p>
        </w:tc>
        <w:tc>
          <w:tcPr>
            <w:tcW w:w="592" w:type="pct"/>
            <w:noWrap/>
            <w:vAlign w:val="bottom"/>
          </w:tcPr>
          <w:p w:rsidR="004268B0" w:rsidRPr="006B3CDC" w:rsidRDefault="004268B0" w:rsidP="004268B0">
            <w:pPr>
              <w:rPr>
                <w:color w:val="FF0000"/>
                <w:sz w:val="16"/>
                <w:szCs w:val="16"/>
              </w:rPr>
            </w:pPr>
          </w:p>
        </w:tc>
        <w:tc>
          <w:tcPr>
            <w:tcW w:w="682" w:type="pct"/>
            <w:noWrap/>
            <w:vAlign w:val="bottom"/>
          </w:tcPr>
          <w:p w:rsidR="004268B0" w:rsidRPr="006B3CDC" w:rsidRDefault="004268B0" w:rsidP="004268B0">
            <w:pPr>
              <w:rPr>
                <w:color w:val="FF0000"/>
                <w:sz w:val="16"/>
                <w:szCs w:val="16"/>
              </w:rPr>
            </w:pPr>
          </w:p>
        </w:tc>
        <w:tc>
          <w:tcPr>
            <w:tcW w:w="634" w:type="pct"/>
            <w:noWrap/>
            <w:vAlign w:val="bottom"/>
          </w:tcPr>
          <w:p w:rsidR="004268B0" w:rsidRPr="006B3CDC" w:rsidRDefault="004268B0" w:rsidP="004268B0">
            <w:pPr>
              <w:rPr>
                <w:color w:val="FF0000"/>
                <w:sz w:val="16"/>
                <w:szCs w:val="16"/>
              </w:rPr>
            </w:pPr>
          </w:p>
        </w:tc>
        <w:tc>
          <w:tcPr>
            <w:tcW w:w="693" w:type="pct"/>
            <w:noWrap/>
            <w:vAlign w:val="bottom"/>
          </w:tcPr>
          <w:p w:rsidR="004268B0" w:rsidRPr="006B3CDC" w:rsidRDefault="004268B0" w:rsidP="004268B0">
            <w:pPr>
              <w:rPr>
                <w:color w:val="FF0000"/>
                <w:sz w:val="16"/>
                <w:szCs w:val="16"/>
              </w:rPr>
            </w:pPr>
          </w:p>
        </w:tc>
        <w:tc>
          <w:tcPr>
            <w:tcW w:w="496" w:type="pct"/>
            <w:noWrap/>
            <w:vAlign w:val="bottom"/>
          </w:tcPr>
          <w:p w:rsidR="004268B0" w:rsidRPr="006B3CDC" w:rsidRDefault="004268B0" w:rsidP="004268B0">
            <w:pPr>
              <w:jc w:val="right"/>
              <w:rPr>
                <w:sz w:val="16"/>
                <w:szCs w:val="16"/>
              </w:rPr>
            </w:pPr>
            <w:r w:rsidRPr="006B3CDC">
              <w:rPr>
                <w:sz w:val="16"/>
                <w:szCs w:val="16"/>
              </w:rPr>
              <w:t>Таблица 2</w:t>
            </w:r>
          </w:p>
        </w:tc>
      </w:tr>
      <w:tr w:rsidR="004268B0" w:rsidRPr="006B3CDC" w:rsidTr="001C47CB">
        <w:trPr>
          <w:trHeight w:val="315"/>
        </w:trPr>
        <w:tc>
          <w:tcPr>
            <w:tcW w:w="5000" w:type="pct"/>
            <w:gridSpan w:val="7"/>
            <w:noWrap/>
            <w:vAlign w:val="bottom"/>
          </w:tcPr>
          <w:tbl>
            <w:tblPr>
              <w:tblW w:w="4958" w:type="pct"/>
              <w:tblLayout w:type="fixed"/>
              <w:tblLook w:val="04A0" w:firstRow="1" w:lastRow="0" w:firstColumn="1" w:lastColumn="0" w:noHBand="0" w:noVBand="1"/>
            </w:tblPr>
            <w:tblGrid>
              <w:gridCol w:w="2590"/>
              <w:gridCol w:w="1228"/>
              <w:gridCol w:w="1188"/>
              <w:gridCol w:w="1369"/>
              <w:gridCol w:w="1272"/>
              <w:gridCol w:w="1391"/>
              <w:gridCol w:w="995"/>
            </w:tblGrid>
            <w:tr w:rsidR="004268B0" w:rsidRPr="006B3CDC" w:rsidTr="001C47CB">
              <w:trPr>
                <w:trHeight w:val="315"/>
              </w:trPr>
              <w:tc>
                <w:tcPr>
                  <w:tcW w:w="5000" w:type="pct"/>
                  <w:gridSpan w:val="7"/>
                  <w:noWrap/>
                  <w:vAlign w:val="bottom"/>
                </w:tcPr>
                <w:p w:rsidR="004268B0" w:rsidRPr="006B3CDC" w:rsidRDefault="004268B0" w:rsidP="004268B0">
                  <w:pPr>
                    <w:jc w:val="center"/>
                    <w:rPr>
                      <w:color w:val="FF0000"/>
                      <w:sz w:val="16"/>
                      <w:szCs w:val="16"/>
                    </w:rPr>
                  </w:pPr>
                </w:p>
              </w:tc>
            </w:tr>
            <w:tr w:rsidR="004268B0" w:rsidRPr="006B3CDC" w:rsidTr="001C47CB">
              <w:trPr>
                <w:trHeight w:val="315"/>
              </w:trPr>
              <w:tc>
                <w:tcPr>
                  <w:tcW w:w="5000" w:type="pct"/>
                  <w:gridSpan w:val="7"/>
                  <w:noWrap/>
                  <w:vAlign w:val="bottom"/>
                </w:tcPr>
                <w:p w:rsidR="004268B0" w:rsidRPr="006B3CDC" w:rsidRDefault="004268B0" w:rsidP="004268B0">
                  <w:pPr>
                    <w:jc w:val="center"/>
                    <w:rPr>
                      <w:b/>
                      <w:sz w:val="16"/>
                      <w:szCs w:val="16"/>
                    </w:rPr>
                  </w:pPr>
                  <w:r w:rsidRPr="006B3CDC">
                    <w:rPr>
                      <w:b/>
                      <w:sz w:val="16"/>
                      <w:szCs w:val="16"/>
                    </w:rPr>
                    <w:t>Основные показатели консолидированного бюджета Билибинского муниципального района на период до 2028 года</w:t>
                  </w:r>
                </w:p>
              </w:tc>
            </w:tr>
            <w:tr w:rsidR="004268B0" w:rsidRPr="006B3CDC" w:rsidTr="001C47CB">
              <w:trPr>
                <w:trHeight w:val="315"/>
              </w:trPr>
              <w:tc>
                <w:tcPr>
                  <w:tcW w:w="1291" w:type="pct"/>
                  <w:noWrap/>
                  <w:vAlign w:val="bottom"/>
                </w:tcPr>
                <w:p w:rsidR="004268B0" w:rsidRPr="006B3CDC" w:rsidRDefault="004268B0" w:rsidP="004268B0">
                  <w:pPr>
                    <w:rPr>
                      <w:color w:val="FF0000"/>
                      <w:sz w:val="16"/>
                      <w:szCs w:val="16"/>
                    </w:rPr>
                  </w:pPr>
                </w:p>
              </w:tc>
              <w:tc>
                <w:tcPr>
                  <w:tcW w:w="612" w:type="pct"/>
                  <w:noWrap/>
                  <w:vAlign w:val="bottom"/>
                </w:tcPr>
                <w:p w:rsidR="004268B0" w:rsidRPr="006B3CDC" w:rsidRDefault="004268B0" w:rsidP="004268B0">
                  <w:pPr>
                    <w:rPr>
                      <w:color w:val="FF0000"/>
                      <w:sz w:val="16"/>
                      <w:szCs w:val="16"/>
                    </w:rPr>
                  </w:pPr>
                </w:p>
              </w:tc>
              <w:tc>
                <w:tcPr>
                  <w:tcW w:w="592" w:type="pct"/>
                  <w:noWrap/>
                  <w:vAlign w:val="bottom"/>
                </w:tcPr>
                <w:p w:rsidR="004268B0" w:rsidRPr="006B3CDC" w:rsidRDefault="004268B0" w:rsidP="004268B0">
                  <w:pPr>
                    <w:rPr>
                      <w:color w:val="FF0000"/>
                      <w:sz w:val="16"/>
                      <w:szCs w:val="16"/>
                    </w:rPr>
                  </w:pPr>
                </w:p>
              </w:tc>
              <w:tc>
                <w:tcPr>
                  <w:tcW w:w="682" w:type="pct"/>
                  <w:noWrap/>
                  <w:vAlign w:val="bottom"/>
                </w:tcPr>
                <w:p w:rsidR="004268B0" w:rsidRPr="006B3CDC" w:rsidRDefault="004268B0" w:rsidP="004268B0">
                  <w:pPr>
                    <w:rPr>
                      <w:color w:val="FF0000"/>
                      <w:sz w:val="16"/>
                      <w:szCs w:val="16"/>
                    </w:rPr>
                  </w:pPr>
                </w:p>
              </w:tc>
              <w:tc>
                <w:tcPr>
                  <w:tcW w:w="634" w:type="pct"/>
                  <w:noWrap/>
                  <w:vAlign w:val="bottom"/>
                </w:tcPr>
                <w:p w:rsidR="004268B0" w:rsidRPr="006B3CDC" w:rsidRDefault="004268B0" w:rsidP="004268B0">
                  <w:pPr>
                    <w:rPr>
                      <w:color w:val="FF0000"/>
                      <w:sz w:val="16"/>
                      <w:szCs w:val="16"/>
                    </w:rPr>
                  </w:pPr>
                </w:p>
              </w:tc>
              <w:tc>
                <w:tcPr>
                  <w:tcW w:w="693" w:type="pct"/>
                  <w:noWrap/>
                  <w:vAlign w:val="bottom"/>
                </w:tcPr>
                <w:p w:rsidR="004268B0" w:rsidRPr="006B3CDC" w:rsidRDefault="004268B0" w:rsidP="004268B0">
                  <w:pPr>
                    <w:rPr>
                      <w:color w:val="FF0000"/>
                      <w:sz w:val="16"/>
                      <w:szCs w:val="16"/>
                    </w:rPr>
                  </w:pPr>
                </w:p>
              </w:tc>
              <w:tc>
                <w:tcPr>
                  <w:tcW w:w="496" w:type="pct"/>
                  <w:noWrap/>
                  <w:vAlign w:val="bottom"/>
                </w:tcPr>
                <w:p w:rsidR="004268B0" w:rsidRPr="006B3CDC" w:rsidRDefault="004268B0" w:rsidP="004268B0">
                  <w:pPr>
                    <w:jc w:val="right"/>
                    <w:rPr>
                      <w:sz w:val="16"/>
                      <w:szCs w:val="16"/>
                    </w:rPr>
                  </w:pPr>
                  <w:r w:rsidRPr="006B3CDC">
                    <w:rPr>
                      <w:sz w:val="16"/>
                      <w:szCs w:val="16"/>
                    </w:rPr>
                    <w:t>(млн. руб.)</w:t>
                  </w:r>
                </w:p>
              </w:tc>
            </w:tr>
            <w:tr w:rsidR="004268B0" w:rsidRPr="006B3CDC" w:rsidTr="001C47CB">
              <w:trPr>
                <w:trHeight w:val="58"/>
              </w:trPr>
              <w:tc>
                <w:tcPr>
                  <w:tcW w:w="1291"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jc w:val="center"/>
                    <w:rPr>
                      <w:sz w:val="16"/>
                      <w:szCs w:val="16"/>
                    </w:rPr>
                  </w:pPr>
                  <w:r w:rsidRPr="006B3CDC">
                    <w:rPr>
                      <w:sz w:val="16"/>
                      <w:szCs w:val="16"/>
                    </w:rPr>
                    <w:t>Показатель</w:t>
                  </w:r>
                </w:p>
              </w:tc>
              <w:tc>
                <w:tcPr>
                  <w:tcW w:w="612" w:type="pct"/>
                  <w:tcBorders>
                    <w:top w:val="single" w:sz="4" w:space="0" w:color="auto"/>
                    <w:left w:val="nil"/>
                    <w:bottom w:val="single" w:sz="4" w:space="0" w:color="auto"/>
                    <w:right w:val="single" w:sz="4" w:space="0" w:color="auto"/>
                  </w:tcBorders>
                  <w:vAlign w:val="center"/>
                </w:tcPr>
                <w:p w:rsidR="004268B0" w:rsidRPr="006B3CDC" w:rsidRDefault="004268B0" w:rsidP="004268B0">
                  <w:pPr>
                    <w:jc w:val="center"/>
                    <w:rPr>
                      <w:sz w:val="16"/>
                      <w:szCs w:val="16"/>
                    </w:rPr>
                  </w:pPr>
                  <w:r w:rsidRPr="006B3CDC">
                    <w:rPr>
                      <w:sz w:val="16"/>
                      <w:szCs w:val="16"/>
                    </w:rPr>
                    <w:t>2023 год</w:t>
                  </w:r>
                </w:p>
              </w:tc>
              <w:tc>
                <w:tcPr>
                  <w:tcW w:w="592" w:type="pct"/>
                  <w:tcBorders>
                    <w:top w:val="single" w:sz="4" w:space="0" w:color="auto"/>
                    <w:left w:val="nil"/>
                    <w:bottom w:val="single" w:sz="4" w:space="0" w:color="auto"/>
                    <w:right w:val="single" w:sz="4" w:space="0" w:color="auto"/>
                  </w:tcBorders>
                  <w:vAlign w:val="center"/>
                </w:tcPr>
                <w:p w:rsidR="004268B0" w:rsidRPr="006B3CDC" w:rsidRDefault="004268B0" w:rsidP="004268B0">
                  <w:pPr>
                    <w:jc w:val="center"/>
                    <w:rPr>
                      <w:sz w:val="16"/>
                      <w:szCs w:val="16"/>
                    </w:rPr>
                  </w:pPr>
                  <w:r w:rsidRPr="006B3CDC">
                    <w:rPr>
                      <w:sz w:val="16"/>
                      <w:szCs w:val="16"/>
                    </w:rPr>
                    <w:t>2024 год</w:t>
                  </w:r>
                </w:p>
              </w:tc>
              <w:tc>
                <w:tcPr>
                  <w:tcW w:w="682" w:type="pct"/>
                  <w:tcBorders>
                    <w:top w:val="single" w:sz="4" w:space="0" w:color="auto"/>
                    <w:left w:val="nil"/>
                    <w:bottom w:val="single" w:sz="4" w:space="0" w:color="auto"/>
                    <w:right w:val="single" w:sz="4" w:space="0" w:color="auto"/>
                  </w:tcBorders>
                  <w:vAlign w:val="center"/>
                </w:tcPr>
                <w:p w:rsidR="004268B0" w:rsidRPr="006B3CDC" w:rsidRDefault="004268B0" w:rsidP="004268B0">
                  <w:pPr>
                    <w:jc w:val="center"/>
                    <w:rPr>
                      <w:sz w:val="16"/>
                      <w:szCs w:val="16"/>
                    </w:rPr>
                  </w:pPr>
                  <w:r w:rsidRPr="006B3CDC">
                    <w:rPr>
                      <w:sz w:val="16"/>
                      <w:szCs w:val="16"/>
                    </w:rPr>
                    <w:t>2025 год</w:t>
                  </w:r>
                </w:p>
              </w:tc>
              <w:tc>
                <w:tcPr>
                  <w:tcW w:w="634" w:type="pct"/>
                  <w:tcBorders>
                    <w:top w:val="single" w:sz="4" w:space="0" w:color="auto"/>
                    <w:left w:val="nil"/>
                    <w:bottom w:val="single" w:sz="4" w:space="0" w:color="auto"/>
                    <w:right w:val="single" w:sz="4" w:space="0" w:color="auto"/>
                  </w:tcBorders>
                  <w:vAlign w:val="center"/>
                </w:tcPr>
                <w:p w:rsidR="004268B0" w:rsidRPr="006B3CDC" w:rsidRDefault="004268B0" w:rsidP="004268B0">
                  <w:pPr>
                    <w:jc w:val="center"/>
                    <w:rPr>
                      <w:sz w:val="16"/>
                      <w:szCs w:val="16"/>
                    </w:rPr>
                  </w:pPr>
                  <w:r w:rsidRPr="006B3CDC">
                    <w:rPr>
                      <w:sz w:val="16"/>
                      <w:szCs w:val="16"/>
                    </w:rPr>
                    <w:t>2026 год</w:t>
                  </w:r>
                </w:p>
              </w:tc>
              <w:tc>
                <w:tcPr>
                  <w:tcW w:w="693" w:type="pct"/>
                  <w:tcBorders>
                    <w:top w:val="single" w:sz="4" w:space="0" w:color="auto"/>
                    <w:left w:val="nil"/>
                    <w:bottom w:val="single" w:sz="4" w:space="0" w:color="auto"/>
                    <w:right w:val="single" w:sz="4" w:space="0" w:color="auto"/>
                  </w:tcBorders>
                  <w:vAlign w:val="center"/>
                </w:tcPr>
                <w:p w:rsidR="004268B0" w:rsidRPr="006B3CDC" w:rsidRDefault="004268B0" w:rsidP="004268B0">
                  <w:pPr>
                    <w:jc w:val="center"/>
                    <w:rPr>
                      <w:sz w:val="16"/>
                      <w:szCs w:val="16"/>
                    </w:rPr>
                  </w:pPr>
                  <w:r w:rsidRPr="006B3CDC">
                    <w:rPr>
                      <w:sz w:val="16"/>
                      <w:szCs w:val="16"/>
                    </w:rPr>
                    <w:t>2027 год</w:t>
                  </w:r>
                </w:p>
              </w:tc>
              <w:tc>
                <w:tcPr>
                  <w:tcW w:w="496" w:type="pct"/>
                  <w:tcBorders>
                    <w:top w:val="single" w:sz="4" w:space="0" w:color="auto"/>
                    <w:left w:val="nil"/>
                    <w:bottom w:val="single" w:sz="4" w:space="0" w:color="auto"/>
                    <w:right w:val="single" w:sz="4" w:space="0" w:color="auto"/>
                  </w:tcBorders>
                  <w:vAlign w:val="center"/>
                </w:tcPr>
                <w:p w:rsidR="004268B0" w:rsidRPr="006B3CDC" w:rsidRDefault="004268B0" w:rsidP="004268B0">
                  <w:pPr>
                    <w:jc w:val="center"/>
                    <w:rPr>
                      <w:sz w:val="16"/>
                      <w:szCs w:val="16"/>
                    </w:rPr>
                  </w:pPr>
                  <w:r w:rsidRPr="006B3CDC">
                    <w:rPr>
                      <w:sz w:val="16"/>
                      <w:szCs w:val="16"/>
                    </w:rPr>
                    <w:t>2028 год</w:t>
                  </w:r>
                </w:p>
              </w:tc>
            </w:tr>
            <w:tr w:rsidR="004268B0" w:rsidRPr="006B3CDC" w:rsidTr="001C47CB">
              <w:trPr>
                <w:trHeight w:val="315"/>
              </w:trPr>
              <w:tc>
                <w:tcPr>
                  <w:tcW w:w="1291" w:type="pct"/>
                  <w:tcBorders>
                    <w:top w:val="nil"/>
                    <w:left w:val="single" w:sz="4" w:space="0" w:color="auto"/>
                    <w:bottom w:val="single" w:sz="4" w:space="0" w:color="auto"/>
                    <w:right w:val="single" w:sz="4" w:space="0" w:color="auto"/>
                  </w:tcBorders>
                  <w:vAlign w:val="center"/>
                </w:tcPr>
                <w:p w:rsidR="004268B0" w:rsidRPr="006B3CDC" w:rsidRDefault="004268B0" w:rsidP="004268B0">
                  <w:pPr>
                    <w:jc w:val="center"/>
                    <w:rPr>
                      <w:sz w:val="16"/>
                      <w:szCs w:val="16"/>
                    </w:rPr>
                  </w:pPr>
                  <w:r w:rsidRPr="006B3CDC">
                    <w:rPr>
                      <w:sz w:val="16"/>
                      <w:szCs w:val="16"/>
                    </w:rPr>
                    <w:t>1</w:t>
                  </w:r>
                </w:p>
              </w:tc>
              <w:tc>
                <w:tcPr>
                  <w:tcW w:w="612" w:type="pct"/>
                  <w:tcBorders>
                    <w:top w:val="nil"/>
                    <w:left w:val="nil"/>
                    <w:bottom w:val="single" w:sz="4" w:space="0" w:color="auto"/>
                    <w:right w:val="single" w:sz="4" w:space="0" w:color="auto"/>
                  </w:tcBorders>
                  <w:vAlign w:val="center"/>
                </w:tcPr>
                <w:p w:rsidR="004268B0" w:rsidRPr="006B3CDC" w:rsidRDefault="004268B0" w:rsidP="004268B0">
                  <w:pPr>
                    <w:jc w:val="center"/>
                    <w:rPr>
                      <w:sz w:val="16"/>
                      <w:szCs w:val="16"/>
                    </w:rPr>
                  </w:pPr>
                  <w:r w:rsidRPr="006B3CDC">
                    <w:rPr>
                      <w:sz w:val="16"/>
                      <w:szCs w:val="16"/>
                    </w:rPr>
                    <w:t>2</w:t>
                  </w:r>
                </w:p>
              </w:tc>
              <w:tc>
                <w:tcPr>
                  <w:tcW w:w="592" w:type="pct"/>
                  <w:tcBorders>
                    <w:top w:val="nil"/>
                    <w:left w:val="nil"/>
                    <w:bottom w:val="single" w:sz="4" w:space="0" w:color="auto"/>
                    <w:right w:val="single" w:sz="4" w:space="0" w:color="auto"/>
                  </w:tcBorders>
                  <w:vAlign w:val="center"/>
                </w:tcPr>
                <w:p w:rsidR="004268B0" w:rsidRPr="006B3CDC" w:rsidRDefault="004268B0" w:rsidP="004268B0">
                  <w:pPr>
                    <w:jc w:val="center"/>
                    <w:rPr>
                      <w:sz w:val="16"/>
                      <w:szCs w:val="16"/>
                    </w:rPr>
                  </w:pPr>
                  <w:r w:rsidRPr="006B3CDC">
                    <w:rPr>
                      <w:sz w:val="16"/>
                      <w:szCs w:val="16"/>
                    </w:rPr>
                    <w:t>3</w:t>
                  </w:r>
                </w:p>
              </w:tc>
              <w:tc>
                <w:tcPr>
                  <w:tcW w:w="682" w:type="pct"/>
                  <w:tcBorders>
                    <w:top w:val="nil"/>
                    <w:left w:val="nil"/>
                    <w:bottom w:val="single" w:sz="4" w:space="0" w:color="auto"/>
                    <w:right w:val="single" w:sz="4" w:space="0" w:color="auto"/>
                  </w:tcBorders>
                  <w:vAlign w:val="center"/>
                </w:tcPr>
                <w:p w:rsidR="004268B0" w:rsidRPr="006B3CDC" w:rsidRDefault="004268B0" w:rsidP="004268B0">
                  <w:pPr>
                    <w:jc w:val="center"/>
                    <w:rPr>
                      <w:sz w:val="16"/>
                      <w:szCs w:val="16"/>
                    </w:rPr>
                  </w:pPr>
                  <w:r w:rsidRPr="006B3CDC">
                    <w:rPr>
                      <w:sz w:val="16"/>
                      <w:szCs w:val="16"/>
                    </w:rPr>
                    <w:t>4</w:t>
                  </w:r>
                </w:p>
              </w:tc>
              <w:tc>
                <w:tcPr>
                  <w:tcW w:w="634" w:type="pct"/>
                  <w:tcBorders>
                    <w:top w:val="nil"/>
                    <w:left w:val="nil"/>
                    <w:bottom w:val="single" w:sz="4" w:space="0" w:color="auto"/>
                    <w:right w:val="single" w:sz="4" w:space="0" w:color="auto"/>
                  </w:tcBorders>
                  <w:vAlign w:val="center"/>
                </w:tcPr>
                <w:p w:rsidR="004268B0" w:rsidRPr="006B3CDC" w:rsidRDefault="004268B0" w:rsidP="004268B0">
                  <w:pPr>
                    <w:jc w:val="center"/>
                    <w:rPr>
                      <w:sz w:val="16"/>
                      <w:szCs w:val="16"/>
                    </w:rPr>
                  </w:pPr>
                  <w:r w:rsidRPr="006B3CDC">
                    <w:rPr>
                      <w:sz w:val="16"/>
                      <w:szCs w:val="16"/>
                    </w:rPr>
                    <w:t>5</w:t>
                  </w:r>
                </w:p>
              </w:tc>
              <w:tc>
                <w:tcPr>
                  <w:tcW w:w="693" w:type="pct"/>
                  <w:tcBorders>
                    <w:top w:val="nil"/>
                    <w:left w:val="nil"/>
                    <w:bottom w:val="single" w:sz="4" w:space="0" w:color="auto"/>
                    <w:right w:val="single" w:sz="4" w:space="0" w:color="auto"/>
                  </w:tcBorders>
                  <w:vAlign w:val="center"/>
                </w:tcPr>
                <w:p w:rsidR="004268B0" w:rsidRPr="006B3CDC" w:rsidRDefault="004268B0" w:rsidP="004268B0">
                  <w:pPr>
                    <w:jc w:val="center"/>
                    <w:rPr>
                      <w:sz w:val="16"/>
                      <w:szCs w:val="16"/>
                    </w:rPr>
                  </w:pPr>
                  <w:r w:rsidRPr="006B3CDC">
                    <w:rPr>
                      <w:sz w:val="16"/>
                      <w:szCs w:val="16"/>
                    </w:rPr>
                    <w:t>6</w:t>
                  </w:r>
                </w:p>
              </w:tc>
              <w:tc>
                <w:tcPr>
                  <w:tcW w:w="496" w:type="pct"/>
                  <w:tcBorders>
                    <w:top w:val="nil"/>
                    <w:left w:val="nil"/>
                    <w:bottom w:val="single" w:sz="4" w:space="0" w:color="auto"/>
                    <w:right w:val="single" w:sz="4" w:space="0" w:color="auto"/>
                  </w:tcBorders>
                  <w:vAlign w:val="center"/>
                </w:tcPr>
                <w:p w:rsidR="004268B0" w:rsidRPr="006B3CDC" w:rsidRDefault="004268B0" w:rsidP="004268B0">
                  <w:pPr>
                    <w:jc w:val="center"/>
                    <w:rPr>
                      <w:sz w:val="16"/>
                      <w:szCs w:val="16"/>
                    </w:rPr>
                  </w:pPr>
                  <w:r w:rsidRPr="006B3CDC">
                    <w:rPr>
                      <w:sz w:val="16"/>
                      <w:szCs w:val="16"/>
                    </w:rPr>
                    <w:t>7</w:t>
                  </w:r>
                </w:p>
              </w:tc>
            </w:tr>
            <w:tr w:rsidR="004268B0" w:rsidRPr="006B3CDC" w:rsidTr="001C47CB">
              <w:trPr>
                <w:trHeight w:val="58"/>
              </w:trPr>
              <w:tc>
                <w:tcPr>
                  <w:tcW w:w="1291"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rPr>
                      <w:b/>
                      <w:bCs/>
                      <w:sz w:val="16"/>
                      <w:szCs w:val="16"/>
                    </w:rPr>
                  </w:pPr>
                  <w:r w:rsidRPr="006B3CDC">
                    <w:rPr>
                      <w:b/>
                      <w:bCs/>
                      <w:sz w:val="16"/>
                      <w:szCs w:val="16"/>
                    </w:rPr>
                    <w:t>Доходы</w:t>
                  </w:r>
                </w:p>
              </w:tc>
              <w:tc>
                <w:tcPr>
                  <w:tcW w:w="612" w:type="pct"/>
                  <w:tcBorders>
                    <w:top w:val="single" w:sz="4" w:space="0" w:color="auto"/>
                    <w:left w:val="nil"/>
                    <w:bottom w:val="single" w:sz="4" w:space="0" w:color="auto"/>
                    <w:right w:val="single" w:sz="4" w:space="0" w:color="auto"/>
                  </w:tcBorders>
                  <w:shd w:val="clear" w:color="auto" w:fill="auto"/>
                  <w:noWrap/>
                </w:tcPr>
                <w:p w:rsidR="004268B0" w:rsidRPr="006B3CDC" w:rsidRDefault="004268B0" w:rsidP="004268B0">
                  <w:pPr>
                    <w:jc w:val="center"/>
                    <w:rPr>
                      <w:b/>
                      <w:sz w:val="16"/>
                      <w:szCs w:val="16"/>
                    </w:rPr>
                  </w:pPr>
                  <w:r w:rsidRPr="006B3CDC">
                    <w:rPr>
                      <w:b/>
                      <w:sz w:val="16"/>
                      <w:szCs w:val="16"/>
                    </w:rPr>
                    <w:t>2 668,6</w:t>
                  </w:r>
                </w:p>
              </w:tc>
              <w:tc>
                <w:tcPr>
                  <w:tcW w:w="592"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b/>
                      <w:bCs/>
                      <w:color w:val="000000"/>
                      <w:sz w:val="16"/>
                      <w:szCs w:val="16"/>
                    </w:rPr>
                  </w:pPr>
                  <w:r w:rsidRPr="006B3CDC">
                    <w:rPr>
                      <w:b/>
                      <w:bCs/>
                      <w:color w:val="000000"/>
                      <w:sz w:val="16"/>
                      <w:szCs w:val="16"/>
                    </w:rPr>
                    <w:t>3 026,3</w:t>
                  </w:r>
                </w:p>
              </w:tc>
              <w:tc>
                <w:tcPr>
                  <w:tcW w:w="682"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b/>
                      <w:bCs/>
                      <w:color w:val="000000"/>
                      <w:sz w:val="16"/>
                      <w:szCs w:val="16"/>
                    </w:rPr>
                  </w:pPr>
                  <w:r w:rsidRPr="006B3CDC">
                    <w:rPr>
                      <w:b/>
                      <w:bCs/>
                      <w:color w:val="000000"/>
                      <w:sz w:val="16"/>
                      <w:szCs w:val="16"/>
                    </w:rPr>
                    <w:t>2 242,0</w:t>
                  </w:r>
                </w:p>
              </w:tc>
              <w:tc>
                <w:tcPr>
                  <w:tcW w:w="634"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b/>
                      <w:bCs/>
                      <w:color w:val="000000"/>
                      <w:sz w:val="16"/>
                      <w:szCs w:val="16"/>
                    </w:rPr>
                  </w:pPr>
                  <w:r w:rsidRPr="006B3CDC">
                    <w:rPr>
                      <w:b/>
                      <w:bCs/>
                      <w:color w:val="000000"/>
                      <w:sz w:val="16"/>
                      <w:szCs w:val="16"/>
                    </w:rPr>
                    <w:t>2 171,5</w:t>
                  </w: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b/>
                      <w:bCs/>
                      <w:color w:val="000000"/>
                      <w:sz w:val="16"/>
                      <w:szCs w:val="16"/>
                    </w:rPr>
                  </w:pPr>
                  <w:r w:rsidRPr="006B3CDC">
                    <w:rPr>
                      <w:b/>
                      <w:bCs/>
                      <w:color w:val="000000"/>
                      <w:sz w:val="16"/>
                      <w:szCs w:val="16"/>
                    </w:rPr>
                    <w:t>2 171,5</w:t>
                  </w:r>
                </w:p>
              </w:tc>
              <w:tc>
                <w:tcPr>
                  <w:tcW w:w="496"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b/>
                      <w:bCs/>
                      <w:color w:val="000000"/>
                      <w:sz w:val="16"/>
                      <w:szCs w:val="16"/>
                    </w:rPr>
                  </w:pPr>
                  <w:r w:rsidRPr="006B3CDC">
                    <w:rPr>
                      <w:b/>
                      <w:bCs/>
                      <w:color w:val="000000"/>
                      <w:sz w:val="16"/>
                      <w:szCs w:val="16"/>
                    </w:rPr>
                    <w:t>2 171,5</w:t>
                  </w:r>
                </w:p>
              </w:tc>
            </w:tr>
            <w:tr w:rsidR="004268B0" w:rsidRPr="006B3CDC" w:rsidTr="001C47CB">
              <w:trPr>
                <w:trHeight w:val="315"/>
              </w:trPr>
              <w:tc>
                <w:tcPr>
                  <w:tcW w:w="1291"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rPr>
                      <w:b/>
                      <w:i/>
                      <w:sz w:val="16"/>
                      <w:szCs w:val="16"/>
                    </w:rPr>
                  </w:pPr>
                  <w:r w:rsidRPr="006B3CDC">
                    <w:rPr>
                      <w:b/>
                      <w:i/>
                      <w:sz w:val="16"/>
                      <w:szCs w:val="16"/>
                    </w:rPr>
                    <w:t>налоговые доходы</w:t>
                  </w:r>
                </w:p>
              </w:tc>
              <w:tc>
                <w:tcPr>
                  <w:tcW w:w="612" w:type="pct"/>
                  <w:tcBorders>
                    <w:top w:val="single" w:sz="4" w:space="0" w:color="auto"/>
                    <w:left w:val="nil"/>
                    <w:bottom w:val="single" w:sz="4" w:space="0" w:color="auto"/>
                    <w:right w:val="single" w:sz="4" w:space="0" w:color="auto"/>
                  </w:tcBorders>
                  <w:shd w:val="clear" w:color="auto" w:fill="auto"/>
                </w:tcPr>
                <w:p w:rsidR="004268B0" w:rsidRPr="006B3CDC" w:rsidRDefault="004268B0" w:rsidP="004268B0">
                  <w:pPr>
                    <w:jc w:val="center"/>
                    <w:rPr>
                      <w:b/>
                      <w:sz w:val="16"/>
                      <w:szCs w:val="16"/>
                    </w:rPr>
                  </w:pPr>
                  <w:r w:rsidRPr="006B3CDC">
                    <w:rPr>
                      <w:b/>
                      <w:sz w:val="16"/>
                      <w:szCs w:val="16"/>
                    </w:rPr>
                    <w:t>522,3</w:t>
                  </w:r>
                </w:p>
              </w:tc>
              <w:tc>
                <w:tcPr>
                  <w:tcW w:w="592"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b/>
                      <w:bCs/>
                      <w:color w:val="000000"/>
                      <w:sz w:val="16"/>
                      <w:szCs w:val="16"/>
                    </w:rPr>
                  </w:pPr>
                  <w:r w:rsidRPr="006B3CDC">
                    <w:rPr>
                      <w:b/>
                      <w:bCs/>
                      <w:color w:val="000000"/>
                      <w:sz w:val="16"/>
                      <w:szCs w:val="16"/>
                    </w:rPr>
                    <w:t>729,1</w:t>
                  </w:r>
                </w:p>
              </w:tc>
              <w:tc>
                <w:tcPr>
                  <w:tcW w:w="682"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b/>
                      <w:bCs/>
                      <w:color w:val="000000"/>
                      <w:sz w:val="16"/>
                      <w:szCs w:val="16"/>
                    </w:rPr>
                  </w:pPr>
                  <w:r w:rsidRPr="006B3CDC">
                    <w:rPr>
                      <w:b/>
                      <w:bCs/>
                      <w:color w:val="000000"/>
                      <w:sz w:val="16"/>
                      <w:szCs w:val="16"/>
                    </w:rPr>
                    <w:t>677,2</w:t>
                  </w:r>
                </w:p>
              </w:tc>
              <w:tc>
                <w:tcPr>
                  <w:tcW w:w="634"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b/>
                      <w:bCs/>
                      <w:i/>
                      <w:iCs/>
                      <w:color w:val="000000"/>
                      <w:sz w:val="16"/>
                      <w:szCs w:val="16"/>
                    </w:rPr>
                  </w:pPr>
                  <w:r w:rsidRPr="006B3CDC">
                    <w:rPr>
                      <w:b/>
                      <w:bCs/>
                      <w:i/>
                      <w:iCs/>
                      <w:color w:val="000000"/>
                      <w:sz w:val="16"/>
                      <w:szCs w:val="16"/>
                    </w:rPr>
                    <w:t>684,1</w:t>
                  </w: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b/>
                      <w:bCs/>
                      <w:i/>
                      <w:iCs/>
                      <w:color w:val="000000"/>
                      <w:sz w:val="16"/>
                      <w:szCs w:val="16"/>
                    </w:rPr>
                  </w:pPr>
                  <w:r w:rsidRPr="006B3CDC">
                    <w:rPr>
                      <w:b/>
                      <w:bCs/>
                      <w:i/>
                      <w:iCs/>
                      <w:color w:val="000000"/>
                      <w:sz w:val="16"/>
                      <w:szCs w:val="16"/>
                    </w:rPr>
                    <w:t>684,1</w:t>
                  </w:r>
                </w:p>
              </w:tc>
              <w:tc>
                <w:tcPr>
                  <w:tcW w:w="496"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b/>
                      <w:bCs/>
                      <w:i/>
                      <w:iCs/>
                      <w:color w:val="000000"/>
                      <w:sz w:val="16"/>
                      <w:szCs w:val="16"/>
                    </w:rPr>
                  </w:pPr>
                  <w:r w:rsidRPr="006B3CDC">
                    <w:rPr>
                      <w:b/>
                      <w:bCs/>
                      <w:i/>
                      <w:iCs/>
                      <w:color w:val="000000"/>
                      <w:sz w:val="16"/>
                      <w:szCs w:val="16"/>
                    </w:rPr>
                    <w:t>684,1</w:t>
                  </w:r>
                </w:p>
              </w:tc>
            </w:tr>
            <w:tr w:rsidR="004268B0" w:rsidRPr="006B3CDC" w:rsidTr="001C47CB">
              <w:trPr>
                <w:trHeight w:val="58"/>
              </w:trPr>
              <w:tc>
                <w:tcPr>
                  <w:tcW w:w="1291"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jc w:val="both"/>
                    <w:rPr>
                      <w:i/>
                      <w:iCs/>
                      <w:sz w:val="16"/>
                      <w:szCs w:val="16"/>
                    </w:rPr>
                  </w:pPr>
                  <w:r w:rsidRPr="006B3CDC">
                    <w:rPr>
                      <w:i/>
                      <w:iCs/>
                      <w:sz w:val="16"/>
                      <w:szCs w:val="16"/>
                    </w:rPr>
                    <w:t>налог на доходы физических лиц</w:t>
                  </w:r>
                </w:p>
              </w:tc>
              <w:tc>
                <w:tcPr>
                  <w:tcW w:w="612" w:type="pct"/>
                  <w:tcBorders>
                    <w:top w:val="single" w:sz="4" w:space="0" w:color="auto"/>
                    <w:left w:val="nil"/>
                    <w:bottom w:val="single" w:sz="4" w:space="0" w:color="auto"/>
                    <w:right w:val="single" w:sz="4" w:space="0" w:color="auto"/>
                  </w:tcBorders>
                  <w:shd w:val="clear" w:color="auto" w:fill="auto"/>
                </w:tcPr>
                <w:p w:rsidR="004268B0" w:rsidRPr="006B3CDC" w:rsidRDefault="004268B0" w:rsidP="004268B0">
                  <w:pPr>
                    <w:jc w:val="center"/>
                    <w:rPr>
                      <w:sz w:val="16"/>
                      <w:szCs w:val="16"/>
                    </w:rPr>
                  </w:pPr>
                  <w:r w:rsidRPr="006B3CDC">
                    <w:rPr>
                      <w:sz w:val="16"/>
                      <w:szCs w:val="16"/>
                    </w:rPr>
                    <w:t>472,3</w:t>
                  </w:r>
                </w:p>
              </w:tc>
              <w:tc>
                <w:tcPr>
                  <w:tcW w:w="592"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color w:val="000000"/>
                      <w:sz w:val="16"/>
                      <w:szCs w:val="16"/>
                    </w:rPr>
                  </w:pPr>
                  <w:r w:rsidRPr="006B3CDC">
                    <w:rPr>
                      <w:color w:val="000000"/>
                      <w:sz w:val="16"/>
                      <w:szCs w:val="16"/>
                    </w:rPr>
                    <w:t>665,1</w:t>
                  </w:r>
                </w:p>
              </w:tc>
              <w:tc>
                <w:tcPr>
                  <w:tcW w:w="682"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color w:val="000000"/>
                      <w:sz w:val="16"/>
                      <w:szCs w:val="16"/>
                    </w:rPr>
                  </w:pPr>
                  <w:r w:rsidRPr="006B3CDC">
                    <w:rPr>
                      <w:color w:val="000000"/>
                      <w:sz w:val="16"/>
                      <w:szCs w:val="16"/>
                    </w:rPr>
                    <w:t>605,5</w:t>
                  </w:r>
                </w:p>
              </w:tc>
              <w:tc>
                <w:tcPr>
                  <w:tcW w:w="634"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i/>
                      <w:iCs/>
                      <w:color w:val="000000"/>
                      <w:sz w:val="16"/>
                      <w:szCs w:val="16"/>
                    </w:rPr>
                  </w:pPr>
                  <w:r w:rsidRPr="006B3CDC">
                    <w:rPr>
                      <w:i/>
                      <w:iCs/>
                      <w:color w:val="000000"/>
                      <w:sz w:val="16"/>
                      <w:szCs w:val="16"/>
                    </w:rPr>
                    <w:t>608,6</w:t>
                  </w: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i/>
                      <w:iCs/>
                      <w:color w:val="000000"/>
                      <w:sz w:val="16"/>
                      <w:szCs w:val="16"/>
                    </w:rPr>
                  </w:pPr>
                  <w:r w:rsidRPr="006B3CDC">
                    <w:rPr>
                      <w:i/>
                      <w:iCs/>
                      <w:color w:val="000000"/>
                      <w:sz w:val="16"/>
                      <w:szCs w:val="16"/>
                    </w:rPr>
                    <w:t>608,6</w:t>
                  </w:r>
                </w:p>
              </w:tc>
              <w:tc>
                <w:tcPr>
                  <w:tcW w:w="496"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i/>
                      <w:iCs/>
                      <w:color w:val="000000"/>
                      <w:sz w:val="16"/>
                      <w:szCs w:val="16"/>
                    </w:rPr>
                  </w:pPr>
                  <w:r w:rsidRPr="006B3CDC">
                    <w:rPr>
                      <w:i/>
                      <w:iCs/>
                      <w:color w:val="000000"/>
                      <w:sz w:val="16"/>
                      <w:szCs w:val="16"/>
                    </w:rPr>
                    <w:t>608,6</w:t>
                  </w:r>
                </w:p>
              </w:tc>
            </w:tr>
            <w:tr w:rsidR="004268B0" w:rsidRPr="006B3CDC" w:rsidTr="001C47CB">
              <w:trPr>
                <w:trHeight w:val="58"/>
              </w:trPr>
              <w:tc>
                <w:tcPr>
                  <w:tcW w:w="1291"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rPr>
                      <w:i/>
                      <w:iCs/>
                      <w:sz w:val="16"/>
                      <w:szCs w:val="16"/>
                    </w:rPr>
                  </w:pPr>
                  <w:r w:rsidRPr="006B3CDC">
                    <w:rPr>
                      <w:i/>
                      <w:iCs/>
                      <w:sz w:val="16"/>
                      <w:szCs w:val="16"/>
                    </w:rPr>
                    <w:t>налоги на имущество</w:t>
                  </w:r>
                </w:p>
              </w:tc>
              <w:tc>
                <w:tcPr>
                  <w:tcW w:w="612" w:type="pct"/>
                  <w:tcBorders>
                    <w:top w:val="single" w:sz="4" w:space="0" w:color="auto"/>
                    <w:left w:val="nil"/>
                    <w:bottom w:val="single" w:sz="4" w:space="0" w:color="auto"/>
                    <w:right w:val="single" w:sz="4" w:space="0" w:color="auto"/>
                  </w:tcBorders>
                  <w:shd w:val="clear" w:color="auto" w:fill="auto"/>
                </w:tcPr>
                <w:p w:rsidR="004268B0" w:rsidRPr="006B3CDC" w:rsidRDefault="004268B0" w:rsidP="004268B0">
                  <w:pPr>
                    <w:jc w:val="center"/>
                    <w:rPr>
                      <w:sz w:val="16"/>
                      <w:szCs w:val="16"/>
                    </w:rPr>
                  </w:pPr>
                  <w:r w:rsidRPr="006B3CDC">
                    <w:rPr>
                      <w:sz w:val="16"/>
                      <w:szCs w:val="16"/>
                    </w:rPr>
                    <w:t>6,6</w:t>
                  </w:r>
                </w:p>
              </w:tc>
              <w:tc>
                <w:tcPr>
                  <w:tcW w:w="592"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color w:val="000000"/>
                      <w:sz w:val="16"/>
                      <w:szCs w:val="16"/>
                    </w:rPr>
                  </w:pPr>
                  <w:r w:rsidRPr="006B3CDC">
                    <w:rPr>
                      <w:color w:val="000000"/>
                      <w:sz w:val="16"/>
                      <w:szCs w:val="16"/>
                    </w:rPr>
                    <w:t>6,4</w:t>
                  </w:r>
                </w:p>
              </w:tc>
              <w:tc>
                <w:tcPr>
                  <w:tcW w:w="682"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color w:val="000000"/>
                      <w:sz w:val="16"/>
                      <w:szCs w:val="16"/>
                    </w:rPr>
                  </w:pPr>
                  <w:r w:rsidRPr="006B3CDC">
                    <w:rPr>
                      <w:color w:val="000000"/>
                      <w:sz w:val="16"/>
                      <w:szCs w:val="16"/>
                    </w:rPr>
                    <w:t>6,4</w:t>
                  </w:r>
                </w:p>
              </w:tc>
              <w:tc>
                <w:tcPr>
                  <w:tcW w:w="634"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i/>
                      <w:iCs/>
                      <w:color w:val="000000"/>
                      <w:sz w:val="16"/>
                      <w:szCs w:val="16"/>
                    </w:rPr>
                  </w:pPr>
                  <w:r w:rsidRPr="006B3CDC">
                    <w:rPr>
                      <w:i/>
                      <w:iCs/>
                      <w:color w:val="000000"/>
                      <w:sz w:val="16"/>
                      <w:szCs w:val="16"/>
                    </w:rPr>
                    <w:t>6,6</w:t>
                  </w: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i/>
                      <w:iCs/>
                      <w:color w:val="000000"/>
                      <w:sz w:val="16"/>
                      <w:szCs w:val="16"/>
                    </w:rPr>
                  </w:pPr>
                  <w:r w:rsidRPr="006B3CDC">
                    <w:rPr>
                      <w:i/>
                      <w:iCs/>
                      <w:color w:val="000000"/>
                      <w:sz w:val="16"/>
                      <w:szCs w:val="16"/>
                    </w:rPr>
                    <w:t>6,6</w:t>
                  </w:r>
                </w:p>
              </w:tc>
              <w:tc>
                <w:tcPr>
                  <w:tcW w:w="496"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i/>
                      <w:iCs/>
                      <w:color w:val="000000"/>
                      <w:sz w:val="16"/>
                      <w:szCs w:val="16"/>
                    </w:rPr>
                  </w:pPr>
                  <w:r w:rsidRPr="006B3CDC">
                    <w:rPr>
                      <w:i/>
                      <w:iCs/>
                      <w:color w:val="000000"/>
                      <w:sz w:val="16"/>
                      <w:szCs w:val="16"/>
                    </w:rPr>
                    <w:t>6,6</w:t>
                  </w:r>
                </w:p>
              </w:tc>
            </w:tr>
            <w:tr w:rsidR="004268B0" w:rsidRPr="006B3CDC" w:rsidTr="001C47CB">
              <w:trPr>
                <w:trHeight w:val="58"/>
              </w:trPr>
              <w:tc>
                <w:tcPr>
                  <w:tcW w:w="1291"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rPr>
                      <w:i/>
                      <w:iCs/>
                      <w:sz w:val="16"/>
                      <w:szCs w:val="16"/>
                    </w:rPr>
                  </w:pPr>
                  <w:r w:rsidRPr="006B3CDC">
                    <w:rPr>
                      <w:i/>
                      <w:iCs/>
                      <w:sz w:val="16"/>
                      <w:szCs w:val="16"/>
                    </w:rPr>
                    <w:t>налог на совокупный доход</w:t>
                  </w:r>
                </w:p>
              </w:tc>
              <w:tc>
                <w:tcPr>
                  <w:tcW w:w="612" w:type="pct"/>
                  <w:tcBorders>
                    <w:top w:val="single" w:sz="4" w:space="0" w:color="auto"/>
                    <w:left w:val="nil"/>
                    <w:bottom w:val="single" w:sz="4" w:space="0" w:color="auto"/>
                    <w:right w:val="single" w:sz="4" w:space="0" w:color="auto"/>
                  </w:tcBorders>
                  <w:shd w:val="clear" w:color="auto" w:fill="auto"/>
                </w:tcPr>
                <w:p w:rsidR="004268B0" w:rsidRPr="006B3CDC" w:rsidRDefault="004268B0" w:rsidP="004268B0">
                  <w:pPr>
                    <w:jc w:val="center"/>
                    <w:rPr>
                      <w:sz w:val="16"/>
                      <w:szCs w:val="16"/>
                    </w:rPr>
                  </w:pPr>
                  <w:r w:rsidRPr="006B3CDC">
                    <w:rPr>
                      <w:sz w:val="16"/>
                      <w:szCs w:val="16"/>
                    </w:rPr>
                    <w:t>38,3</w:t>
                  </w:r>
                </w:p>
              </w:tc>
              <w:tc>
                <w:tcPr>
                  <w:tcW w:w="592"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color w:val="000000"/>
                      <w:sz w:val="16"/>
                      <w:szCs w:val="16"/>
                    </w:rPr>
                  </w:pPr>
                  <w:r w:rsidRPr="006B3CDC">
                    <w:rPr>
                      <w:color w:val="000000"/>
                      <w:sz w:val="16"/>
                      <w:szCs w:val="16"/>
                    </w:rPr>
                    <w:t>52</w:t>
                  </w:r>
                </w:p>
              </w:tc>
              <w:tc>
                <w:tcPr>
                  <w:tcW w:w="682"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color w:val="000000"/>
                      <w:sz w:val="16"/>
                      <w:szCs w:val="16"/>
                    </w:rPr>
                  </w:pPr>
                  <w:r w:rsidRPr="006B3CDC">
                    <w:rPr>
                      <w:color w:val="000000"/>
                      <w:sz w:val="16"/>
                      <w:szCs w:val="16"/>
                    </w:rPr>
                    <w:t>54,3</w:t>
                  </w:r>
                </w:p>
              </w:tc>
              <w:tc>
                <w:tcPr>
                  <w:tcW w:w="634"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i/>
                      <w:iCs/>
                      <w:color w:val="000000"/>
                      <w:sz w:val="16"/>
                      <w:szCs w:val="16"/>
                    </w:rPr>
                  </w:pPr>
                  <w:r w:rsidRPr="006B3CDC">
                    <w:rPr>
                      <w:i/>
                      <w:iCs/>
                      <w:color w:val="000000"/>
                      <w:sz w:val="16"/>
                      <w:szCs w:val="16"/>
                    </w:rPr>
                    <w:t>54,4</w:t>
                  </w: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i/>
                      <w:iCs/>
                      <w:color w:val="000000"/>
                      <w:sz w:val="16"/>
                      <w:szCs w:val="16"/>
                    </w:rPr>
                  </w:pPr>
                  <w:r w:rsidRPr="006B3CDC">
                    <w:rPr>
                      <w:i/>
                      <w:iCs/>
                      <w:color w:val="000000"/>
                      <w:sz w:val="16"/>
                      <w:szCs w:val="16"/>
                    </w:rPr>
                    <w:t>54,4</w:t>
                  </w:r>
                </w:p>
              </w:tc>
              <w:tc>
                <w:tcPr>
                  <w:tcW w:w="496"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i/>
                      <w:iCs/>
                      <w:color w:val="000000"/>
                      <w:sz w:val="16"/>
                      <w:szCs w:val="16"/>
                    </w:rPr>
                  </w:pPr>
                  <w:r w:rsidRPr="006B3CDC">
                    <w:rPr>
                      <w:i/>
                      <w:iCs/>
                      <w:color w:val="000000"/>
                      <w:sz w:val="16"/>
                      <w:szCs w:val="16"/>
                    </w:rPr>
                    <w:t>54,4</w:t>
                  </w:r>
                </w:p>
              </w:tc>
            </w:tr>
            <w:tr w:rsidR="004268B0" w:rsidRPr="006B3CDC" w:rsidTr="001C47CB">
              <w:trPr>
                <w:trHeight w:val="58"/>
              </w:trPr>
              <w:tc>
                <w:tcPr>
                  <w:tcW w:w="1291"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rPr>
                      <w:b/>
                      <w:i/>
                      <w:sz w:val="16"/>
                      <w:szCs w:val="16"/>
                    </w:rPr>
                  </w:pPr>
                  <w:r w:rsidRPr="006B3CDC">
                    <w:rPr>
                      <w:b/>
                      <w:i/>
                      <w:sz w:val="16"/>
                      <w:szCs w:val="16"/>
                    </w:rPr>
                    <w:t>неналоговые доходы</w:t>
                  </w:r>
                </w:p>
              </w:tc>
              <w:tc>
                <w:tcPr>
                  <w:tcW w:w="612" w:type="pct"/>
                  <w:tcBorders>
                    <w:top w:val="single" w:sz="4" w:space="0" w:color="auto"/>
                    <w:left w:val="nil"/>
                    <w:bottom w:val="single" w:sz="4" w:space="0" w:color="auto"/>
                    <w:right w:val="single" w:sz="4" w:space="0" w:color="auto"/>
                  </w:tcBorders>
                  <w:shd w:val="clear" w:color="auto" w:fill="auto"/>
                </w:tcPr>
                <w:p w:rsidR="004268B0" w:rsidRPr="006B3CDC" w:rsidRDefault="004268B0" w:rsidP="004268B0">
                  <w:pPr>
                    <w:jc w:val="center"/>
                    <w:rPr>
                      <w:b/>
                      <w:sz w:val="16"/>
                      <w:szCs w:val="16"/>
                    </w:rPr>
                  </w:pPr>
                  <w:r w:rsidRPr="006B3CDC">
                    <w:rPr>
                      <w:b/>
                      <w:sz w:val="16"/>
                      <w:szCs w:val="16"/>
                    </w:rPr>
                    <w:t>72,9</w:t>
                  </w:r>
                </w:p>
              </w:tc>
              <w:tc>
                <w:tcPr>
                  <w:tcW w:w="592"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b/>
                      <w:bCs/>
                      <w:color w:val="000000"/>
                      <w:sz w:val="16"/>
                      <w:szCs w:val="16"/>
                    </w:rPr>
                  </w:pPr>
                  <w:r w:rsidRPr="006B3CDC">
                    <w:rPr>
                      <w:b/>
                      <w:bCs/>
                      <w:color w:val="000000"/>
                      <w:sz w:val="16"/>
                      <w:szCs w:val="16"/>
                    </w:rPr>
                    <w:t>54,7</w:t>
                  </w:r>
                </w:p>
              </w:tc>
              <w:tc>
                <w:tcPr>
                  <w:tcW w:w="682"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b/>
                      <w:bCs/>
                      <w:color w:val="000000"/>
                      <w:sz w:val="16"/>
                      <w:szCs w:val="16"/>
                    </w:rPr>
                  </w:pPr>
                  <w:r w:rsidRPr="006B3CDC">
                    <w:rPr>
                      <w:b/>
                      <w:bCs/>
                      <w:color w:val="000000"/>
                      <w:sz w:val="16"/>
                      <w:szCs w:val="16"/>
                    </w:rPr>
                    <w:t>55,7</w:t>
                  </w:r>
                </w:p>
              </w:tc>
              <w:tc>
                <w:tcPr>
                  <w:tcW w:w="634"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b/>
                      <w:bCs/>
                      <w:i/>
                      <w:iCs/>
                      <w:color w:val="000000"/>
                      <w:sz w:val="16"/>
                      <w:szCs w:val="16"/>
                    </w:rPr>
                  </w:pPr>
                  <w:r w:rsidRPr="006B3CDC">
                    <w:rPr>
                      <w:b/>
                      <w:bCs/>
                      <w:i/>
                      <w:iCs/>
                      <w:color w:val="000000"/>
                      <w:sz w:val="16"/>
                      <w:szCs w:val="16"/>
                    </w:rPr>
                    <w:t>56,3</w:t>
                  </w: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b/>
                      <w:bCs/>
                      <w:i/>
                      <w:iCs/>
                      <w:color w:val="000000"/>
                      <w:sz w:val="16"/>
                      <w:szCs w:val="16"/>
                    </w:rPr>
                  </w:pPr>
                  <w:r w:rsidRPr="006B3CDC">
                    <w:rPr>
                      <w:b/>
                      <w:bCs/>
                      <w:i/>
                      <w:iCs/>
                      <w:color w:val="000000"/>
                      <w:sz w:val="16"/>
                      <w:szCs w:val="16"/>
                    </w:rPr>
                    <w:t>56,3</w:t>
                  </w:r>
                </w:p>
              </w:tc>
              <w:tc>
                <w:tcPr>
                  <w:tcW w:w="496"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b/>
                      <w:bCs/>
                      <w:i/>
                      <w:iCs/>
                      <w:color w:val="000000"/>
                      <w:sz w:val="16"/>
                      <w:szCs w:val="16"/>
                    </w:rPr>
                  </w:pPr>
                  <w:r w:rsidRPr="006B3CDC">
                    <w:rPr>
                      <w:b/>
                      <w:bCs/>
                      <w:i/>
                      <w:iCs/>
                      <w:color w:val="000000"/>
                      <w:sz w:val="16"/>
                      <w:szCs w:val="16"/>
                    </w:rPr>
                    <w:t>56,3</w:t>
                  </w:r>
                </w:p>
              </w:tc>
            </w:tr>
            <w:tr w:rsidR="004268B0" w:rsidRPr="006B3CDC" w:rsidTr="001C47CB">
              <w:trPr>
                <w:trHeight w:val="58"/>
              </w:trPr>
              <w:tc>
                <w:tcPr>
                  <w:tcW w:w="1291"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rPr>
                      <w:sz w:val="16"/>
                      <w:szCs w:val="16"/>
                    </w:rPr>
                  </w:pPr>
                  <w:r w:rsidRPr="006B3CDC">
                    <w:rPr>
                      <w:sz w:val="16"/>
                      <w:szCs w:val="16"/>
                    </w:rPr>
                    <w:t>безвозмездные поступления</w:t>
                  </w:r>
                </w:p>
              </w:tc>
              <w:tc>
                <w:tcPr>
                  <w:tcW w:w="612" w:type="pct"/>
                  <w:tcBorders>
                    <w:top w:val="single" w:sz="4" w:space="0" w:color="auto"/>
                    <w:left w:val="nil"/>
                    <w:bottom w:val="single" w:sz="4" w:space="0" w:color="auto"/>
                    <w:right w:val="single" w:sz="4" w:space="0" w:color="auto"/>
                  </w:tcBorders>
                  <w:shd w:val="clear" w:color="auto" w:fill="auto"/>
                </w:tcPr>
                <w:p w:rsidR="004268B0" w:rsidRPr="006B3CDC" w:rsidRDefault="004268B0" w:rsidP="004268B0">
                  <w:pPr>
                    <w:jc w:val="center"/>
                    <w:rPr>
                      <w:sz w:val="16"/>
                      <w:szCs w:val="16"/>
                    </w:rPr>
                  </w:pPr>
                  <w:r w:rsidRPr="006B3CDC">
                    <w:rPr>
                      <w:sz w:val="16"/>
                      <w:szCs w:val="16"/>
                    </w:rPr>
                    <w:t>2 073,4</w:t>
                  </w:r>
                </w:p>
              </w:tc>
              <w:tc>
                <w:tcPr>
                  <w:tcW w:w="592"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color w:val="000000"/>
                      <w:sz w:val="16"/>
                      <w:szCs w:val="16"/>
                    </w:rPr>
                  </w:pPr>
                  <w:r w:rsidRPr="006B3CDC">
                    <w:rPr>
                      <w:color w:val="000000"/>
                      <w:sz w:val="16"/>
                      <w:szCs w:val="16"/>
                    </w:rPr>
                    <w:t>2 242,5</w:t>
                  </w:r>
                </w:p>
              </w:tc>
              <w:tc>
                <w:tcPr>
                  <w:tcW w:w="682"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color w:val="000000"/>
                      <w:sz w:val="16"/>
                      <w:szCs w:val="16"/>
                    </w:rPr>
                  </w:pPr>
                  <w:r w:rsidRPr="006B3CDC">
                    <w:rPr>
                      <w:color w:val="000000"/>
                      <w:sz w:val="16"/>
                      <w:szCs w:val="16"/>
                    </w:rPr>
                    <w:t>1 509,1</w:t>
                  </w:r>
                </w:p>
              </w:tc>
              <w:tc>
                <w:tcPr>
                  <w:tcW w:w="634"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color w:val="000000"/>
                      <w:sz w:val="16"/>
                      <w:szCs w:val="16"/>
                    </w:rPr>
                  </w:pPr>
                  <w:r w:rsidRPr="006B3CDC">
                    <w:rPr>
                      <w:color w:val="000000"/>
                      <w:sz w:val="16"/>
                      <w:szCs w:val="16"/>
                    </w:rPr>
                    <w:t>1 431,1</w:t>
                  </w: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color w:val="000000"/>
                      <w:sz w:val="16"/>
                      <w:szCs w:val="16"/>
                    </w:rPr>
                  </w:pPr>
                  <w:r w:rsidRPr="006B3CDC">
                    <w:rPr>
                      <w:color w:val="000000"/>
                      <w:sz w:val="16"/>
                      <w:szCs w:val="16"/>
                    </w:rPr>
                    <w:t>1 431,1</w:t>
                  </w:r>
                </w:p>
              </w:tc>
              <w:tc>
                <w:tcPr>
                  <w:tcW w:w="496"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color w:val="000000"/>
                      <w:sz w:val="16"/>
                      <w:szCs w:val="16"/>
                    </w:rPr>
                  </w:pPr>
                  <w:r w:rsidRPr="006B3CDC">
                    <w:rPr>
                      <w:color w:val="000000"/>
                      <w:sz w:val="16"/>
                      <w:szCs w:val="16"/>
                    </w:rPr>
                    <w:t>1 431,1</w:t>
                  </w:r>
                </w:p>
              </w:tc>
            </w:tr>
            <w:tr w:rsidR="004268B0" w:rsidRPr="006B3CDC" w:rsidTr="001C47CB">
              <w:trPr>
                <w:trHeight w:val="58"/>
              </w:trPr>
              <w:tc>
                <w:tcPr>
                  <w:tcW w:w="1291"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rPr>
                      <w:i/>
                      <w:iCs/>
                      <w:sz w:val="16"/>
                      <w:szCs w:val="16"/>
                    </w:rPr>
                  </w:pPr>
                  <w:r w:rsidRPr="006B3CDC">
                    <w:rPr>
                      <w:i/>
                      <w:iCs/>
                      <w:sz w:val="16"/>
                      <w:szCs w:val="16"/>
                    </w:rPr>
                    <w:t>субсидии</w:t>
                  </w:r>
                </w:p>
              </w:tc>
              <w:tc>
                <w:tcPr>
                  <w:tcW w:w="612" w:type="pct"/>
                  <w:tcBorders>
                    <w:top w:val="single" w:sz="4" w:space="0" w:color="auto"/>
                    <w:left w:val="nil"/>
                    <w:bottom w:val="single" w:sz="4" w:space="0" w:color="auto"/>
                    <w:right w:val="single" w:sz="4" w:space="0" w:color="auto"/>
                  </w:tcBorders>
                  <w:shd w:val="clear" w:color="auto" w:fill="auto"/>
                </w:tcPr>
                <w:p w:rsidR="004268B0" w:rsidRPr="006B3CDC" w:rsidRDefault="004268B0" w:rsidP="004268B0">
                  <w:pPr>
                    <w:jc w:val="center"/>
                    <w:rPr>
                      <w:sz w:val="16"/>
                      <w:szCs w:val="16"/>
                    </w:rPr>
                  </w:pPr>
                  <w:r w:rsidRPr="006B3CDC">
                    <w:rPr>
                      <w:sz w:val="16"/>
                      <w:szCs w:val="16"/>
                    </w:rPr>
                    <w:t>381,3</w:t>
                  </w:r>
                </w:p>
              </w:tc>
              <w:tc>
                <w:tcPr>
                  <w:tcW w:w="592"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color w:val="000000"/>
                      <w:sz w:val="16"/>
                      <w:szCs w:val="16"/>
                    </w:rPr>
                  </w:pPr>
                  <w:r w:rsidRPr="006B3CDC">
                    <w:rPr>
                      <w:color w:val="000000"/>
                      <w:sz w:val="16"/>
                      <w:szCs w:val="16"/>
                    </w:rPr>
                    <w:t>524,6</w:t>
                  </w:r>
                </w:p>
              </w:tc>
              <w:tc>
                <w:tcPr>
                  <w:tcW w:w="682"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color w:val="000000"/>
                      <w:sz w:val="16"/>
                      <w:szCs w:val="16"/>
                    </w:rPr>
                  </w:pPr>
                  <w:r w:rsidRPr="006B3CDC">
                    <w:rPr>
                      <w:color w:val="000000"/>
                      <w:sz w:val="16"/>
                      <w:szCs w:val="16"/>
                    </w:rPr>
                    <w:t>349,2</w:t>
                  </w:r>
                </w:p>
              </w:tc>
              <w:tc>
                <w:tcPr>
                  <w:tcW w:w="634"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i/>
                      <w:iCs/>
                      <w:color w:val="000000"/>
                      <w:sz w:val="16"/>
                      <w:szCs w:val="16"/>
                    </w:rPr>
                  </w:pPr>
                  <w:r w:rsidRPr="006B3CDC">
                    <w:rPr>
                      <w:i/>
                      <w:iCs/>
                      <w:color w:val="000000"/>
                      <w:sz w:val="16"/>
                      <w:szCs w:val="16"/>
                    </w:rPr>
                    <w:t>278,8</w:t>
                  </w: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i/>
                      <w:iCs/>
                      <w:color w:val="000000"/>
                      <w:sz w:val="16"/>
                      <w:szCs w:val="16"/>
                    </w:rPr>
                  </w:pPr>
                  <w:r w:rsidRPr="006B3CDC">
                    <w:rPr>
                      <w:i/>
                      <w:iCs/>
                      <w:color w:val="000000"/>
                      <w:sz w:val="16"/>
                      <w:szCs w:val="16"/>
                    </w:rPr>
                    <w:t>278,8</w:t>
                  </w:r>
                </w:p>
              </w:tc>
              <w:tc>
                <w:tcPr>
                  <w:tcW w:w="496"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i/>
                      <w:iCs/>
                      <w:color w:val="000000"/>
                      <w:sz w:val="16"/>
                      <w:szCs w:val="16"/>
                    </w:rPr>
                  </w:pPr>
                  <w:r w:rsidRPr="006B3CDC">
                    <w:rPr>
                      <w:i/>
                      <w:iCs/>
                      <w:color w:val="000000"/>
                      <w:sz w:val="16"/>
                      <w:szCs w:val="16"/>
                    </w:rPr>
                    <w:t>278,8</w:t>
                  </w:r>
                </w:p>
              </w:tc>
            </w:tr>
            <w:tr w:rsidR="004268B0" w:rsidRPr="006B3CDC" w:rsidTr="001C47CB">
              <w:trPr>
                <w:trHeight w:val="58"/>
              </w:trPr>
              <w:tc>
                <w:tcPr>
                  <w:tcW w:w="1291"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rPr>
                      <w:i/>
                      <w:iCs/>
                      <w:sz w:val="16"/>
                      <w:szCs w:val="16"/>
                    </w:rPr>
                  </w:pPr>
                  <w:r w:rsidRPr="006B3CDC">
                    <w:rPr>
                      <w:i/>
                      <w:iCs/>
                      <w:sz w:val="16"/>
                      <w:szCs w:val="16"/>
                    </w:rPr>
                    <w:t>дотации</w:t>
                  </w:r>
                </w:p>
              </w:tc>
              <w:tc>
                <w:tcPr>
                  <w:tcW w:w="612" w:type="pct"/>
                  <w:tcBorders>
                    <w:top w:val="single" w:sz="4" w:space="0" w:color="auto"/>
                    <w:left w:val="nil"/>
                    <w:bottom w:val="single" w:sz="4" w:space="0" w:color="auto"/>
                    <w:right w:val="single" w:sz="4" w:space="0" w:color="auto"/>
                  </w:tcBorders>
                  <w:shd w:val="clear" w:color="auto" w:fill="auto"/>
                </w:tcPr>
                <w:p w:rsidR="004268B0" w:rsidRPr="006B3CDC" w:rsidRDefault="004268B0" w:rsidP="004268B0">
                  <w:pPr>
                    <w:jc w:val="center"/>
                    <w:rPr>
                      <w:sz w:val="16"/>
                      <w:szCs w:val="16"/>
                    </w:rPr>
                  </w:pPr>
                  <w:r w:rsidRPr="006B3CDC">
                    <w:rPr>
                      <w:sz w:val="16"/>
                      <w:szCs w:val="16"/>
                    </w:rPr>
                    <w:t>515,6</w:t>
                  </w:r>
                </w:p>
              </w:tc>
              <w:tc>
                <w:tcPr>
                  <w:tcW w:w="592"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color w:val="000000"/>
                      <w:sz w:val="16"/>
                      <w:szCs w:val="16"/>
                    </w:rPr>
                  </w:pPr>
                  <w:r w:rsidRPr="006B3CDC">
                    <w:rPr>
                      <w:color w:val="000000"/>
                      <w:sz w:val="16"/>
                      <w:szCs w:val="16"/>
                    </w:rPr>
                    <w:t>443,3</w:t>
                  </w:r>
                </w:p>
              </w:tc>
              <w:tc>
                <w:tcPr>
                  <w:tcW w:w="682"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color w:val="000000"/>
                      <w:sz w:val="16"/>
                      <w:szCs w:val="16"/>
                    </w:rPr>
                  </w:pPr>
                  <w:r w:rsidRPr="006B3CDC">
                    <w:rPr>
                      <w:color w:val="000000"/>
                      <w:sz w:val="16"/>
                      <w:szCs w:val="16"/>
                    </w:rPr>
                    <w:t>389</w:t>
                  </w:r>
                </w:p>
              </w:tc>
              <w:tc>
                <w:tcPr>
                  <w:tcW w:w="634"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i/>
                      <w:iCs/>
                      <w:color w:val="000000"/>
                      <w:sz w:val="16"/>
                      <w:szCs w:val="16"/>
                    </w:rPr>
                  </w:pPr>
                  <w:r w:rsidRPr="006B3CDC">
                    <w:rPr>
                      <w:i/>
                      <w:iCs/>
                      <w:color w:val="000000"/>
                      <w:sz w:val="16"/>
                      <w:szCs w:val="16"/>
                    </w:rPr>
                    <w:t>282,4</w:t>
                  </w: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i/>
                      <w:iCs/>
                      <w:color w:val="000000"/>
                      <w:sz w:val="16"/>
                      <w:szCs w:val="16"/>
                    </w:rPr>
                  </w:pPr>
                  <w:r w:rsidRPr="006B3CDC">
                    <w:rPr>
                      <w:i/>
                      <w:iCs/>
                      <w:color w:val="000000"/>
                      <w:sz w:val="16"/>
                      <w:szCs w:val="16"/>
                    </w:rPr>
                    <w:t>282,4</w:t>
                  </w:r>
                </w:p>
              </w:tc>
              <w:tc>
                <w:tcPr>
                  <w:tcW w:w="496"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i/>
                      <w:iCs/>
                      <w:color w:val="000000"/>
                      <w:sz w:val="16"/>
                      <w:szCs w:val="16"/>
                    </w:rPr>
                  </w:pPr>
                  <w:r w:rsidRPr="006B3CDC">
                    <w:rPr>
                      <w:i/>
                      <w:iCs/>
                      <w:color w:val="000000"/>
                      <w:sz w:val="16"/>
                      <w:szCs w:val="16"/>
                    </w:rPr>
                    <w:t>282,4</w:t>
                  </w:r>
                </w:p>
              </w:tc>
            </w:tr>
            <w:tr w:rsidR="004268B0" w:rsidRPr="006B3CDC" w:rsidTr="001C47CB">
              <w:trPr>
                <w:trHeight w:val="58"/>
              </w:trPr>
              <w:tc>
                <w:tcPr>
                  <w:tcW w:w="1291"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rPr>
                      <w:i/>
                      <w:iCs/>
                      <w:sz w:val="16"/>
                      <w:szCs w:val="16"/>
                    </w:rPr>
                  </w:pPr>
                  <w:r w:rsidRPr="006B3CDC">
                    <w:rPr>
                      <w:i/>
                      <w:iCs/>
                      <w:sz w:val="16"/>
                      <w:szCs w:val="16"/>
                    </w:rPr>
                    <w:t>субвенции</w:t>
                  </w:r>
                </w:p>
              </w:tc>
              <w:tc>
                <w:tcPr>
                  <w:tcW w:w="612" w:type="pct"/>
                  <w:tcBorders>
                    <w:top w:val="single" w:sz="4" w:space="0" w:color="auto"/>
                    <w:left w:val="nil"/>
                    <w:bottom w:val="single" w:sz="4" w:space="0" w:color="auto"/>
                    <w:right w:val="single" w:sz="4" w:space="0" w:color="auto"/>
                  </w:tcBorders>
                  <w:shd w:val="clear" w:color="auto" w:fill="auto"/>
                </w:tcPr>
                <w:p w:rsidR="004268B0" w:rsidRPr="006B3CDC" w:rsidRDefault="004268B0" w:rsidP="004268B0">
                  <w:pPr>
                    <w:jc w:val="center"/>
                    <w:rPr>
                      <w:sz w:val="16"/>
                      <w:szCs w:val="16"/>
                    </w:rPr>
                  </w:pPr>
                  <w:r w:rsidRPr="006B3CDC">
                    <w:rPr>
                      <w:sz w:val="16"/>
                      <w:szCs w:val="16"/>
                    </w:rPr>
                    <w:t>922,0</w:t>
                  </w:r>
                </w:p>
              </w:tc>
              <w:tc>
                <w:tcPr>
                  <w:tcW w:w="592"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color w:val="000000"/>
                      <w:sz w:val="16"/>
                      <w:szCs w:val="16"/>
                    </w:rPr>
                  </w:pPr>
                  <w:r w:rsidRPr="006B3CDC">
                    <w:rPr>
                      <w:color w:val="000000"/>
                      <w:sz w:val="16"/>
                      <w:szCs w:val="16"/>
                    </w:rPr>
                    <w:t>995,3</w:t>
                  </w:r>
                </w:p>
              </w:tc>
              <w:tc>
                <w:tcPr>
                  <w:tcW w:w="682"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color w:val="000000"/>
                      <w:sz w:val="16"/>
                      <w:szCs w:val="16"/>
                    </w:rPr>
                  </w:pPr>
                  <w:r w:rsidRPr="006B3CDC">
                    <w:rPr>
                      <w:color w:val="000000"/>
                      <w:sz w:val="16"/>
                      <w:szCs w:val="16"/>
                    </w:rPr>
                    <w:t>593,1</w:t>
                  </w:r>
                </w:p>
              </w:tc>
              <w:tc>
                <w:tcPr>
                  <w:tcW w:w="634"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i/>
                      <w:iCs/>
                      <w:color w:val="000000"/>
                      <w:sz w:val="16"/>
                      <w:szCs w:val="16"/>
                    </w:rPr>
                  </w:pPr>
                  <w:r w:rsidRPr="006B3CDC">
                    <w:rPr>
                      <w:i/>
                      <w:iCs/>
                      <w:color w:val="000000"/>
                      <w:sz w:val="16"/>
                      <w:szCs w:val="16"/>
                    </w:rPr>
                    <w:t>692</w:t>
                  </w: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i/>
                      <w:iCs/>
                      <w:color w:val="000000"/>
                      <w:sz w:val="16"/>
                      <w:szCs w:val="16"/>
                    </w:rPr>
                  </w:pPr>
                  <w:r w:rsidRPr="006B3CDC">
                    <w:rPr>
                      <w:i/>
                      <w:iCs/>
                      <w:color w:val="000000"/>
                      <w:sz w:val="16"/>
                      <w:szCs w:val="16"/>
                    </w:rPr>
                    <w:t>692</w:t>
                  </w:r>
                </w:p>
              </w:tc>
              <w:tc>
                <w:tcPr>
                  <w:tcW w:w="496"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i/>
                      <w:iCs/>
                      <w:color w:val="000000"/>
                      <w:sz w:val="16"/>
                      <w:szCs w:val="16"/>
                    </w:rPr>
                  </w:pPr>
                  <w:r w:rsidRPr="006B3CDC">
                    <w:rPr>
                      <w:i/>
                      <w:iCs/>
                      <w:color w:val="000000"/>
                      <w:sz w:val="16"/>
                      <w:szCs w:val="16"/>
                    </w:rPr>
                    <w:t>692</w:t>
                  </w:r>
                </w:p>
              </w:tc>
            </w:tr>
            <w:tr w:rsidR="004268B0" w:rsidRPr="006B3CDC" w:rsidTr="001C47CB">
              <w:trPr>
                <w:trHeight w:val="58"/>
              </w:trPr>
              <w:tc>
                <w:tcPr>
                  <w:tcW w:w="1291"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rPr>
                      <w:i/>
                      <w:iCs/>
                      <w:sz w:val="16"/>
                      <w:szCs w:val="16"/>
                    </w:rPr>
                  </w:pPr>
                  <w:r w:rsidRPr="006B3CDC">
                    <w:rPr>
                      <w:i/>
                      <w:iCs/>
                      <w:sz w:val="16"/>
                      <w:szCs w:val="16"/>
                    </w:rPr>
                    <w:t>иные межбюджетные трансферты</w:t>
                  </w:r>
                </w:p>
              </w:tc>
              <w:tc>
                <w:tcPr>
                  <w:tcW w:w="612" w:type="pct"/>
                  <w:tcBorders>
                    <w:top w:val="single" w:sz="4" w:space="0" w:color="auto"/>
                    <w:left w:val="nil"/>
                    <w:bottom w:val="single" w:sz="4" w:space="0" w:color="auto"/>
                    <w:right w:val="single" w:sz="4" w:space="0" w:color="auto"/>
                  </w:tcBorders>
                  <w:shd w:val="clear" w:color="auto" w:fill="auto"/>
                </w:tcPr>
                <w:p w:rsidR="004268B0" w:rsidRPr="006B3CDC" w:rsidRDefault="004268B0" w:rsidP="004268B0">
                  <w:pPr>
                    <w:jc w:val="center"/>
                    <w:rPr>
                      <w:sz w:val="16"/>
                      <w:szCs w:val="16"/>
                    </w:rPr>
                  </w:pPr>
                  <w:r w:rsidRPr="006B3CDC">
                    <w:rPr>
                      <w:sz w:val="16"/>
                      <w:szCs w:val="16"/>
                    </w:rPr>
                    <w:t>252,3</w:t>
                  </w:r>
                </w:p>
              </w:tc>
              <w:tc>
                <w:tcPr>
                  <w:tcW w:w="592"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color w:val="000000"/>
                      <w:sz w:val="16"/>
                      <w:szCs w:val="16"/>
                    </w:rPr>
                  </w:pPr>
                  <w:r w:rsidRPr="006B3CDC">
                    <w:rPr>
                      <w:color w:val="000000"/>
                      <w:sz w:val="16"/>
                      <w:szCs w:val="16"/>
                    </w:rPr>
                    <w:t>279,2</w:t>
                  </w:r>
                </w:p>
              </w:tc>
              <w:tc>
                <w:tcPr>
                  <w:tcW w:w="682"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color w:val="000000"/>
                      <w:sz w:val="16"/>
                      <w:szCs w:val="16"/>
                    </w:rPr>
                  </w:pPr>
                  <w:r w:rsidRPr="006B3CDC">
                    <w:rPr>
                      <w:color w:val="000000"/>
                      <w:sz w:val="16"/>
                      <w:szCs w:val="16"/>
                    </w:rPr>
                    <w:t>177,9</w:t>
                  </w:r>
                </w:p>
              </w:tc>
              <w:tc>
                <w:tcPr>
                  <w:tcW w:w="634"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i/>
                      <w:iCs/>
                      <w:color w:val="000000"/>
                      <w:sz w:val="16"/>
                      <w:szCs w:val="16"/>
                    </w:rPr>
                  </w:pPr>
                  <w:r w:rsidRPr="006B3CDC">
                    <w:rPr>
                      <w:i/>
                      <w:iCs/>
                      <w:color w:val="000000"/>
                      <w:sz w:val="16"/>
                      <w:szCs w:val="16"/>
                    </w:rPr>
                    <w:t>177,9</w:t>
                  </w: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i/>
                      <w:iCs/>
                      <w:color w:val="000000"/>
                      <w:sz w:val="16"/>
                      <w:szCs w:val="16"/>
                    </w:rPr>
                  </w:pPr>
                  <w:r w:rsidRPr="006B3CDC">
                    <w:rPr>
                      <w:i/>
                      <w:iCs/>
                      <w:color w:val="000000"/>
                      <w:sz w:val="16"/>
                      <w:szCs w:val="16"/>
                    </w:rPr>
                    <w:t>177,9</w:t>
                  </w:r>
                </w:p>
              </w:tc>
              <w:tc>
                <w:tcPr>
                  <w:tcW w:w="496"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i/>
                      <w:iCs/>
                      <w:color w:val="000000"/>
                      <w:sz w:val="16"/>
                      <w:szCs w:val="16"/>
                    </w:rPr>
                  </w:pPr>
                  <w:r w:rsidRPr="006B3CDC">
                    <w:rPr>
                      <w:i/>
                      <w:iCs/>
                      <w:color w:val="000000"/>
                      <w:sz w:val="16"/>
                      <w:szCs w:val="16"/>
                    </w:rPr>
                    <w:t>177,9</w:t>
                  </w:r>
                </w:p>
              </w:tc>
            </w:tr>
            <w:tr w:rsidR="004268B0" w:rsidRPr="006B3CDC" w:rsidTr="001C47CB">
              <w:trPr>
                <w:trHeight w:val="58"/>
              </w:trPr>
              <w:tc>
                <w:tcPr>
                  <w:tcW w:w="1291"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rPr>
                      <w:b/>
                      <w:bCs/>
                      <w:sz w:val="16"/>
                      <w:szCs w:val="16"/>
                    </w:rPr>
                  </w:pPr>
                  <w:r w:rsidRPr="006B3CDC">
                    <w:rPr>
                      <w:b/>
                      <w:bCs/>
                      <w:sz w:val="16"/>
                      <w:szCs w:val="16"/>
                    </w:rPr>
                    <w:t>Расходы</w:t>
                  </w:r>
                </w:p>
              </w:tc>
              <w:tc>
                <w:tcPr>
                  <w:tcW w:w="612" w:type="pct"/>
                  <w:tcBorders>
                    <w:top w:val="single" w:sz="4" w:space="0" w:color="auto"/>
                    <w:left w:val="nil"/>
                    <w:bottom w:val="single" w:sz="4" w:space="0" w:color="auto"/>
                    <w:right w:val="single" w:sz="4" w:space="0" w:color="auto"/>
                  </w:tcBorders>
                  <w:shd w:val="clear" w:color="auto" w:fill="auto"/>
                </w:tcPr>
                <w:p w:rsidR="004268B0" w:rsidRPr="006B3CDC" w:rsidRDefault="004268B0" w:rsidP="004268B0">
                  <w:pPr>
                    <w:jc w:val="center"/>
                    <w:rPr>
                      <w:b/>
                      <w:sz w:val="16"/>
                      <w:szCs w:val="16"/>
                    </w:rPr>
                  </w:pPr>
                  <w:r w:rsidRPr="006B3CDC">
                    <w:rPr>
                      <w:b/>
                      <w:sz w:val="16"/>
                      <w:szCs w:val="16"/>
                    </w:rPr>
                    <w:t>3 071,6</w:t>
                  </w:r>
                </w:p>
              </w:tc>
              <w:tc>
                <w:tcPr>
                  <w:tcW w:w="592"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b/>
                      <w:bCs/>
                      <w:color w:val="000000"/>
                      <w:sz w:val="16"/>
                      <w:szCs w:val="16"/>
                    </w:rPr>
                  </w:pPr>
                  <w:r w:rsidRPr="006B3CDC">
                    <w:rPr>
                      <w:b/>
                      <w:bCs/>
                      <w:color w:val="000000"/>
                      <w:sz w:val="16"/>
                      <w:szCs w:val="16"/>
                    </w:rPr>
                    <w:t>2 976,3</w:t>
                  </w:r>
                </w:p>
              </w:tc>
              <w:tc>
                <w:tcPr>
                  <w:tcW w:w="682"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b/>
                      <w:bCs/>
                      <w:color w:val="000000"/>
                      <w:sz w:val="16"/>
                      <w:szCs w:val="16"/>
                    </w:rPr>
                  </w:pPr>
                  <w:r w:rsidRPr="006B3CDC">
                    <w:rPr>
                      <w:b/>
                      <w:bCs/>
                      <w:color w:val="000000"/>
                      <w:sz w:val="16"/>
                      <w:szCs w:val="16"/>
                    </w:rPr>
                    <w:t>2 242,0</w:t>
                  </w:r>
                </w:p>
              </w:tc>
              <w:tc>
                <w:tcPr>
                  <w:tcW w:w="634"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b/>
                      <w:bCs/>
                      <w:color w:val="000000"/>
                      <w:sz w:val="16"/>
                      <w:szCs w:val="16"/>
                    </w:rPr>
                  </w:pPr>
                  <w:r w:rsidRPr="006B3CDC">
                    <w:rPr>
                      <w:b/>
                      <w:bCs/>
                      <w:color w:val="000000"/>
                      <w:sz w:val="16"/>
                      <w:szCs w:val="16"/>
                    </w:rPr>
                    <w:t>2 171,5</w:t>
                  </w: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b/>
                      <w:bCs/>
                      <w:color w:val="000000"/>
                      <w:sz w:val="16"/>
                      <w:szCs w:val="16"/>
                    </w:rPr>
                  </w:pPr>
                  <w:r w:rsidRPr="006B3CDC">
                    <w:rPr>
                      <w:b/>
                      <w:bCs/>
                      <w:color w:val="000000"/>
                      <w:sz w:val="16"/>
                      <w:szCs w:val="16"/>
                    </w:rPr>
                    <w:t>2 171,5</w:t>
                  </w:r>
                </w:p>
              </w:tc>
              <w:tc>
                <w:tcPr>
                  <w:tcW w:w="496"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b/>
                      <w:bCs/>
                      <w:color w:val="000000"/>
                      <w:sz w:val="16"/>
                      <w:szCs w:val="16"/>
                    </w:rPr>
                  </w:pPr>
                  <w:r w:rsidRPr="006B3CDC">
                    <w:rPr>
                      <w:b/>
                      <w:bCs/>
                      <w:color w:val="000000"/>
                      <w:sz w:val="16"/>
                      <w:szCs w:val="16"/>
                    </w:rPr>
                    <w:t>2 171,5</w:t>
                  </w:r>
                </w:p>
              </w:tc>
            </w:tr>
            <w:tr w:rsidR="004268B0" w:rsidRPr="006B3CDC" w:rsidTr="001C47CB">
              <w:trPr>
                <w:trHeight w:val="315"/>
              </w:trPr>
              <w:tc>
                <w:tcPr>
                  <w:tcW w:w="1291"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rPr>
                      <w:b/>
                      <w:bCs/>
                      <w:sz w:val="16"/>
                      <w:szCs w:val="16"/>
                    </w:rPr>
                  </w:pPr>
                  <w:r w:rsidRPr="006B3CDC">
                    <w:rPr>
                      <w:b/>
                      <w:bCs/>
                      <w:sz w:val="16"/>
                      <w:szCs w:val="16"/>
                    </w:rPr>
                    <w:t>Дефицит/профицит</w:t>
                  </w:r>
                </w:p>
              </w:tc>
              <w:tc>
                <w:tcPr>
                  <w:tcW w:w="612" w:type="pct"/>
                  <w:tcBorders>
                    <w:top w:val="single" w:sz="4" w:space="0" w:color="auto"/>
                    <w:left w:val="nil"/>
                    <w:bottom w:val="single" w:sz="4" w:space="0" w:color="auto"/>
                    <w:right w:val="single" w:sz="4" w:space="0" w:color="auto"/>
                  </w:tcBorders>
                  <w:shd w:val="clear" w:color="auto" w:fill="auto"/>
                </w:tcPr>
                <w:p w:rsidR="004268B0" w:rsidRPr="006B3CDC" w:rsidRDefault="004268B0" w:rsidP="004268B0">
                  <w:pPr>
                    <w:jc w:val="center"/>
                    <w:rPr>
                      <w:b/>
                      <w:sz w:val="16"/>
                      <w:szCs w:val="16"/>
                    </w:rPr>
                  </w:pPr>
                  <w:r w:rsidRPr="006B3CDC">
                    <w:rPr>
                      <w:b/>
                      <w:sz w:val="16"/>
                      <w:szCs w:val="16"/>
                    </w:rPr>
                    <w:t>-403,0</w:t>
                  </w:r>
                </w:p>
              </w:tc>
              <w:tc>
                <w:tcPr>
                  <w:tcW w:w="592"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b/>
                      <w:bCs/>
                      <w:color w:val="000000"/>
                      <w:sz w:val="16"/>
                      <w:szCs w:val="16"/>
                    </w:rPr>
                  </w:pPr>
                  <w:r w:rsidRPr="006B3CDC">
                    <w:rPr>
                      <w:b/>
                      <w:bCs/>
                      <w:color w:val="000000"/>
                      <w:sz w:val="16"/>
                      <w:szCs w:val="16"/>
                    </w:rPr>
                    <w:t>50,00</w:t>
                  </w:r>
                </w:p>
              </w:tc>
              <w:tc>
                <w:tcPr>
                  <w:tcW w:w="682"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b/>
                      <w:bCs/>
                      <w:color w:val="000000"/>
                      <w:sz w:val="16"/>
                      <w:szCs w:val="16"/>
                    </w:rPr>
                  </w:pPr>
                  <w:r w:rsidRPr="006B3CDC">
                    <w:rPr>
                      <w:b/>
                      <w:bCs/>
                      <w:color w:val="000000"/>
                      <w:sz w:val="16"/>
                      <w:szCs w:val="16"/>
                    </w:rPr>
                    <w:t>0,00</w:t>
                  </w:r>
                </w:p>
              </w:tc>
              <w:tc>
                <w:tcPr>
                  <w:tcW w:w="634"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b/>
                      <w:bCs/>
                      <w:color w:val="000000"/>
                      <w:sz w:val="16"/>
                      <w:szCs w:val="16"/>
                    </w:rPr>
                  </w:pPr>
                  <w:r w:rsidRPr="006B3CDC">
                    <w:rPr>
                      <w:b/>
                      <w:bCs/>
                      <w:color w:val="000000"/>
                      <w:sz w:val="16"/>
                      <w:szCs w:val="16"/>
                    </w:rPr>
                    <w:t>0,00</w:t>
                  </w:r>
                </w:p>
              </w:tc>
              <w:tc>
                <w:tcPr>
                  <w:tcW w:w="693"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b/>
                      <w:bCs/>
                      <w:color w:val="000000"/>
                      <w:sz w:val="16"/>
                      <w:szCs w:val="16"/>
                    </w:rPr>
                  </w:pPr>
                  <w:r w:rsidRPr="006B3CDC">
                    <w:rPr>
                      <w:b/>
                      <w:bCs/>
                      <w:color w:val="000000"/>
                      <w:sz w:val="16"/>
                      <w:szCs w:val="16"/>
                    </w:rPr>
                    <w:t>0,00</w:t>
                  </w:r>
                </w:p>
              </w:tc>
              <w:tc>
                <w:tcPr>
                  <w:tcW w:w="496" w:type="pct"/>
                  <w:tcBorders>
                    <w:top w:val="single" w:sz="4" w:space="0" w:color="auto"/>
                    <w:left w:val="nil"/>
                    <w:bottom w:val="single" w:sz="4" w:space="0" w:color="auto"/>
                    <w:right w:val="single" w:sz="4" w:space="0" w:color="auto"/>
                  </w:tcBorders>
                  <w:shd w:val="clear" w:color="auto" w:fill="auto"/>
                  <w:noWrap/>
                  <w:vAlign w:val="center"/>
                </w:tcPr>
                <w:p w:rsidR="004268B0" w:rsidRPr="006B3CDC" w:rsidRDefault="004268B0" w:rsidP="004268B0">
                  <w:pPr>
                    <w:jc w:val="center"/>
                    <w:rPr>
                      <w:b/>
                      <w:bCs/>
                      <w:color w:val="000000"/>
                      <w:sz w:val="16"/>
                      <w:szCs w:val="16"/>
                    </w:rPr>
                  </w:pPr>
                  <w:r w:rsidRPr="006B3CDC">
                    <w:rPr>
                      <w:b/>
                      <w:bCs/>
                      <w:color w:val="000000"/>
                      <w:sz w:val="16"/>
                      <w:szCs w:val="16"/>
                    </w:rPr>
                    <w:t>0,00</w:t>
                  </w:r>
                </w:p>
              </w:tc>
            </w:tr>
          </w:tbl>
          <w:p w:rsidR="004268B0" w:rsidRPr="006B3CDC" w:rsidRDefault="004268B0" w:rsidP="004268B0">
            <w:pPr>
              <w:jc w:val="center"/>
              <w:rPr>
                <w:color w:val="FF0000"/>
                <w:sz w:val="16"/>
                <w:szCs w:val="16"/>
              </w:rPr>
            </w:pPr>
          </w:p>
        </w:tc>
      </w:tr>
      <w:tr w:rsidR="004268B0" w:rsidRPr="006B3CDC" w:rsidTr="001C47CB">
        <w:trPr>
          <w:trHeight w:val="315"/>
        </w:trPr>
        <w:tc>
          <w:tcPr>
            <w:tcW w:w="5000" w:type="pct"/>
            <w:gridSpan w:val="7"/>
            <w:noWrap/>
            <w:vAlign w:val="bottom"/>
          </w:tcPr>
          <w:p w:rsidR="004268B0" w:rsidRPr="006B3CDC" w:rsidRDefault="004268B0" w:rsidP="004268B0">
            <w:pPr>
              <w:jc w:val="center"/>
              <w:rPr>
                <w:b/>
                <w:sz w:val="16"/>
                <w:szCs w:val="16"/>
                <w:highlight w:val="yellow"/>
              </w:rPr>
            </w:pPr>
          </w:p>
        </w:tc>
      </w:tr>
    </w:tbl>
    <w:p w:rsidR="004268B0" w:rsidRPr="006B3CDC" w:rsidRDefault="004268B0" w:rsidP="004268B0">
      <w:pPr>
        <w:ind w:right="140"/>
        <w:jc w:val="both"/>
        <w:rPr>
          <w:sz w:val="16"/>
          <w:szCs w:val="16"/>
        </w:rPr>
      </w:pPr>
    </w:p>
    <w:tbl>
      <w:tblPr>
        <w:tblW w:w="4749" w:type="pct"/>
        <w:tblInd w:w="392" w:type="dxa"/>
        <w:tblLayout w:type="fixed"/>
        <w:tblLook w:val="04A0" w:firstRow="1" w:lastRow="0" w:firstColumn="1" w:lastColumn="0" w:noHBand="0" w:noVBand="1"/>
      </w:tblPr>
      <w:tblGrid>
        <w:gridCol w:w="5499"/>
        <w:gridCol w:w="734"/>
        <w:gridCol w:w="736"/>
        <w:gridCol w:w="731"/>
        <w:gridCol w:w="735"/>
        <w:gridCol w:w="735"/>
        <w:gridCol w:w="729"/>
      </w:tblGrid>
      <w:tr w:rsidR="004268B0" w:rsidRPr="006B3CDC" w:rsidTr="001C47CB">
        <w:trPr>
          <w:trHeight w:val="74"/>
        </w:trPr>
        <w:tc>
          <w:tcPr>
            <w:tcW w:w="5000" w:type="pct"/>
            <w:gridSpan w:val="7"/>
            <w:noWrap/>
            <w:vAlign w:val="bottom"/>
          </w:tcPr>
          <w:p w:rsidR="004268B0" w:rsidRPr="006B3CDC" w:rsidRDefault="004268B0" w:rsidP="004268B0">
            <w:pPr>
              <w:ind w:left="-103"/>
              <w:jc w:val="right"/>
              <w:rPr>
                <w:rFonts w:ascii="Calibri" w:hAnsi="Calibri"/>
                <w:sz w:val="16"/>
                <w:szCs w:val="16"/>
              </w:rPr>
            </w:pPr>
            <w:r w:rsidRPr="006B3CDC">
              <w:rPr>
                <w:sz w:val="16"/>
                <w:szCs w:val="16"/>
              </w:rPr>
              <w:t>Таблица 3</w:t>
            </w:r>
          </w:p>
        </w:tc>
      </w:tr>
      <w:tr w:rsidR="004268B0" w:rsidRPr="006B3CDC" w:rsidTr="001C47CB">
        <w:trPr>
          <w:trHeight w:val="315"/>
        </w:trPr>
        <w:tc>
          <w:tcPr>
            <w:tcW w:w="5000" w:type="pct"/>
            <w:gridSpan w:val="7"/>
            <w:noWrap/>
            <w:vAlign w:val="bottom"/>
          </w:tcPr>
          <w:p w:rsidR="004268B0" w:rsidRPr="006B3CDC" w:rsidRDefault="004268B0" w:rsidP="004268B0">
            <w:pPr>
              <w:jc w:val="center"/>
              <w:rPr>
                <w:rFonts w:ascii="Calibri" w:hAnsi="Calibri"/>
                <w:sz w:val="16"/>
                <w:szCs w:val="16"/>
              </w:rPr>
            </w:pPr>
            <w:r w:rsidRPr="006B3CDC">
              <w:rPr>
                <w:b/>
                <w:bCs/>
                <w:sz w:val="16"/>
                <w:szCs w:val="16"/>
              </w:rPr>
              <w:t>Расходы на реализацию муниципальных программ Билибинского муниципального района</w:t>
            </w:r>
          </w:p>
        </w:tc>
      </w:tr>
      <w:tr w:rsidR="004268B0" w:rsidRPr="006B3CDC" w:rsidTr="001C47CB">
        <w:trPr>
          <w:trHeight w:val="68"/>
        </w:trPr>
        <w:tc>
          <w:tcPr>
            <w:tcW w:w="2778" w:type="pct"/>
            <w:tcBorders>
              <w:bottom w:val="single" w:sz="4" w:space="0" w:color="auto"/>
            </w:tcBorders>
            <w:noWrap/>
            <w:vAlign w:val="center"/>
          </w:tcPr>
          <w:p w:rsidR="004268B0" w:rsidRPr="006B3CDC" w:rsidRDefault="004268B0" w:rsidP="004268B0">
            <w:pPr>
              <w:rPr>
                <w:sz w:val="16"/>
                <w:szCs w:val="16"/>
              </w:rPr>
            </w:pPr>
          </w:p>
        </w:tc>
        <w:tc>
          <w:tcPr>
            <w:tcW w:w="371" w:type="pct"/>
            <w:tcBorders>
              <w:bottom w:val="single" w:sz="4" w:space="0" w:color="auto"/>
            </w:tcBorders>
            <w:noWrap/>
            <w:vAlign w:val="bottom"/>
          </w:tcPr>
          <w:p w:rsidR="004268B0" w:rsidRPr="006B3CDC" w:rsidRDefault="004268B0" w:rsidP="004268B0">
            <w:pPr>
              <w:rPr>
                <w:rFonts w:ascii="Calibri" w:hAnsi="Calibri"/>
                <w:sz w:val="16"/>
                <w:szCs w:val="16"/>
              </w:rPr>
            </w:pPr>
          </w:p>
        </w:tc>
        <w:tc>
          <w:tcPr>
            <w:tcW w:w="372" w:type="pct"/>
            <w:tcBorders>
              <w:bottom w:val="single" w:sz="4" w:space="0" w:color="auto"/>
            </w:tcBorders>
            <w:noWrap/>
            <w:vAlign w:val="bottom"/>
          </w:tcPr>
          <w:p w:rsidR="004268B0" w:rsidRPr="006B3CDC" w:rsidRDefault="004268B0" w:rsidP="004268B0">
            <w:pPr>
              <w:rPr>
                <w:rFonts w:ascii="Calibri" w:hAnsi="Calibri"/>
                <w:sz w:val="16"/>
                <w:szCs w:val="16"/>
              </w:rPr>
            </w:pPr>
          </w:p>
        </w:tc>
        <w:tc>
          <w:tcPr>
            <w:tcW w:w="369" w:type="pct"/>
            <w:tcBorders>
              <w:bottom w:val="single" w:sz="4" w:space="0" w:color="auto"/>
            </w:tcBorders>
            <w:noWrap/>
            <w:vAlign w:val="bottom"/>
          </w:tcPr>
          <w:p w:rsidR="004268B0" w:rsidRPr="006B3CDC" w:rsidRDefault="004268B0" w:rsidP="004268B0">
            <w:pPr>
              <w:rPr>
                <w:rFonts w:ascii="Calibri" w:hAnsi="Calibri"/>
                <w:sz w:val="16"/>
                <w:szCs w:val="16"/>
              </w:rPr>
            </w:pPr>
          </w:p>
        </w:tc>
        <w:tc>
          <w:tcPr>
            <w:tcW w:w="371" w:type="pct"/>
            <w:tcBorders>
              <w:bottom w:val="single" w:sz="4" w:space="0" w:color="auto"/>
            </w:tcBorders>
            <w:noWrap/>
            <w:vAlign w:val="bottom"/>
          </w:tcPr>
          <w:p w:rsidR="004268B0" w:rsidRPr="006B3CDC" w:rsidRDefault="004268B0" w:rsidP="004268B0">
            <w:pPr>
              <w:rPr>
                <w:rFonts w:ascii="Calibri" w:hAnsi="Calibri"/>
                <w:sz w:val="16"/>
                <w:szCs w:val="16"/>
              </w:rPr>
            </w:pPr>
          </w:p>
        </w:tc>
        <w:tc>
          <w:tcPr>
            <w:tcW w:w="371" w:type="pct"/>
            <w:tcBorders>
              <w:bottom w:val="single" w:sz="4" w:space="0" w:color="auto"/>
            </w:tcBorders>
            <w:noWrap/>
            <w:vAlign w:val="bottom"/>
          </w:tcPr>
          <w:p w:rsidR="004268B0" w:rsidRPr="006B3CDC" w:rsidRDefault="004268B0" w:rsidP="004268B0">
            <w:pPr>
              <w:rPr>
                <w:rFonts w:ascii="Calibri" w:hAnsi="Calibri"/>
                <w:sz w:val="16"/>
                <w:szCs w:val="16"/>
              </w:rPr>
            </w:pPr>
          </w:p>
        </w:tc>
        <w:tc>
          <w:tcPr>
            <w:tcW w:w="368" w:type="pct"/>
            <w:tcBorders>
              <w:bottom w:val="single" w:sz="4" w:space="0" w:color="auto"/>
            </w:tcBorders>
            <w:noWrap/>
            <w:vAlign w:val="bottom"/>
          </w:tcPr>
          <w:p w:rsidR="004268B0" w:rsidRPr="006B3CDC" w:rsidRDefault="004268B0" w:rsidP="004268B0">
            <w:pPr>
              <w:ind w:left="-116" w:right="-109"/>
              <w:rPr>
                <w:rFonts w:ascii="Calibri" w:hAnsi="Calibri"/>
                <w:sz w:val="16"/>
                <w:szCs w:val="16"/>
              </w:rPr>
            </w:pPr>
            <w:r w:rsidRPr="006B3CDC">
              <w:rPr>
                <w:sz w:val="16"/>
                <w:szCs w:val="16"/>
              </w:rPr>
              <w:t>(</w:t>
            </w:r>
            <w:proofErr w:type="spellStart"/>
            <w:r w:rsidRPr="006B3CDC">
              <w:rPr>
                <w:sz w:val="16"/>
                <w:szCs w:val="16"/>
              </w:rPr>
              <w:t>млн</w:t>
            </w:r>
            <w:proofErr w:type="gramStart"/>
            <w:r w:rsidRPr="006B3CDC">
              <w:rPr>
                <w:sz w:val="16"/>
                <w:szCs w:val="16"/>
              </w:rPr>
              <w:t>.р</w:t>
            </w:r>
            <w:proofErr w:type="gramEnd"/>
            <w:r w:rsidRPr="006B3CDC">
              <w:rPr>
                <w:sz w:val="16"/>
                <w:szCs w:val="16"/>
              </w:rPr>
              <w:t>уб</w:t>
            </w:r>
            <w:proofErr w:type="spellEnd"/>
            <w:r w:rsidRPr="006B3CDC">
              <w:rPr>
                <w:sz w:val="16"/>
                <w:szCs w:val="16"/>
              </w:rPr>
              <w:t>.)</w:t>
            </w:r>
          </w:p>
        </w:tc>
      </w:tr>
      <w:tr w:rsidR="004268B0" w:rsidRPr="006B3CDC" w:rsidTr="001C47CB">
        <w:trPr>
          <w:trHeight w:val="315"/>
        </w:trPr>
        <w:tc>
          <w:tcPr>
            <w:tcW w:w="2778"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jc w:val="center"/>
              <w:rPr>
                <w:sz w:val="16"/>
                <w:szCs w:val="16"/>
              </w:rPr>
            </w:pPr>
            <w:r w:rsidRPr="006B3CDC">
              <w:rPr>
                <w:sz w:val="16"/>
                <w:szCs w:val="16"/>
              </w:rPr>
              <w:t>Показатель</w:t>
            </w:r>
          </w:p>
        </w:tc>
        <w:tc>
          <w:tcPr>
            <w:tcW w:w="371"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jc w:val="center"/>
              <w:rPr>
                <w:sz w:val="16"/>
                <w:szCs w:val="16"/>
              </w:rPr>
            </w:pPr>
            <w:r w:rsidRPr="006B3CDC">
              <w:rPr>
                <w:sz w:val="16"/>
                <w:szCs w:val="16"/>
              </w:rPr>
              <w:t>2023 год</w:t>
            </w:r>
          </w:p>
        </w:tc>
        <w:tc>
          <w:tcPr>
            <w:tcW w:w="372"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jc w:val="center"/>
              <w:rPr>
                <w:sz w:val="16"/>
                <w:szCs w:val="16"/>
              </w:rPr>
            </w:pPr>
            <w:r w:rsidRPr="006B3CDC">
              <w:rPr>
                <w:sz w:val="16"/>
                <w:szCs w:val="16"/>
              </w:rPr>
              <w:t>2024 год</w:t>
            </w:r>
          </w:p>
        </w:tc>
        <w:tc>
          <w:tcPr>
            <w:tcW w:w="369"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jc w:val="center"/>
              <w:rPr>
                <w:sz w:val="16"/>
                <w:szCs w:val="16"/>
              </w:rPr>
            </w:pPr>
            <w:r w:rsidRPr="006B3CDC">
              <w:rPr>
                <w:sz w:val="16"/>
                <w:szCs w:val="16"/>
              </w:rPr>
              <w:t>2025 год</w:t>
            </w:r>
          </w:p>
        </w:tc>
        <w:tc>
          <w:tcPr>
            <w:tcW w:w="371"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jc w:val="center"/>
              <w:rPr>
                <w:sz w:val="16"/>
                <w:szCs w:val="16"/>
              </w:rPr>
            </w:pPr>
            <w:r w:rsidRPr="006B3CDC">
              <w:rPr>
                <w:sz w:val="16"/>
                <w:szCs w:val="16"/>
              </w:rPr>
              <w:t>2026 год</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4268B0" w:rsidRPr="006B3CDC" w:rsidRDefault="004268B0" w:rsidP="004268B0">
            <w:pPr>
              <w:jc w:val="center"/>
              <w:rPr>
                <w:sz w:val="16"/>
                <w:szCs w:val="16"/>
              </w:rPr>
            </w:pPr>
            <w:r w:rsidRPr="006B3CDC">
              <w:rPr>
                <w:sz w:val="16"/>
                <w:szCs w:val="16"/>
              </w:rPr>
              <w:t>2027 год</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4268B0" w:rsidRPr="006B3CDC" w:rsidRDefault="004268B0" w:rsidP="004268B0">
            <w:pPr>
              <w:jc w:val="center"/>
              <w:rPr>
                <w:sz w:val="16"/>
                <w:szCs w:val="16"/>
              </w:rPr>
            </w:pPr>
            <w:r w:rsidRPr="006B3CDC">
              <w:rPr>
                <w:sz w:val="16"/>
                <w:szCs w:val="16"/>
              </w:rPr>
              <w:t>2028 год</w:t>
            </w:r>
          </w:p>
        </w:tc>
      </w:tr>
      <w:tr w:rsidR="004268B0" w:rsidRPr="006B3CDC" w:rsidTr="001C47CB">
        <w:trPr>
          <w:trHeight w:val="315"/>
        </w:trPr>
        <w:tc>
          <w:tcPr>
            <w:tcW w:w="2778"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jc w:val="center"/>
              <w:rPr>
                <w:sz w:val="16"/>
                <w:szCs w:val="16"/>
              </w:rPr>
            </w:pPr>
            <w:r w:rsidRPr="006B3CDC">
              <w:rPr>
                <w:sz w:val="16"/>
                <w:szCs w:val="16"/>
              </w:rPr>
              <w:t>1</w:t>
            </w:r>
          </w:p>
        </w:tc>
        <w:tc>
          <w:tcPr>
            <w:tcW w:w="371"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jc w:val="center"/>
              <w:rPr>
                <w:sz w:val="16"/>
                <w:szCs w:val="16"/>
              </w:rPr>
            </w:pPr>
            <w:r w:rsidRPr="006B3CDC">
              <w:rPr>
                <w:sz w:val="16"/>
                <w:szCs w:val="16"/>
              </w:rPr>
              <w:t>2</w:t>
            </w:r>
          </w:p>
        </w:tc>
        <w:tc>
          <w:tcPr>
            <w:tcW w:w="372"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jc w:val="center"/>
              <w:rPr>
                <w:sz w:val="16"/>
                <w:szCs w:val="16"/>
              </w:rPr>
            </w:pPr>
            <w:r w:rsidRPr="006B3CDC">
              <w:rPr>
                <w:sz w:val="16"/>
                <w:szCs w:val="16"/>
              </w:rPr>
              <w:t>3</w:t>
            </w:r>
          </w:p>
        </w:tc>
        <w:tc>
          <w:tcPr>
            <w:tcW w:w="369"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jc w:val="center"/>
              <w:rPr>
                <w:sz w:val="16"/>
                <w:szCs w:val="16"/>
              </w:rPr>
            </w:pPr>
            <w:r w:rsidRPr="006B3CDC">
              <w:rPr>
                <w:sz w:val="16"/>
                <w:szCs w:val="16"/>
              </w:rPr>
              <w:t>4</w:t>
            </w:r>
          </w:p>
        </w:tc>
        <w:tc>
          <w:tcPr>
            <w:tcW w:w="371"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jc w:val="center"/>
              <w:rPr>
                <w:sz w:val="16"/>
                <w:szCs w:val="16"/>
              </w:rPr>
            </w:pPr>
            <w:r w:rsidRPr="006B3CDC">
              <w:rPr>
                <w:sz w:val="16"/>
                <w:szCs w:val="16"/>
              </w:rPr>
              <w:t>5</w:t>
            </w:r>
          </w:p>
        </w:tc>
        <w:tc>
          <w:tcPr>
            <w:tcW w:w="371"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jc w:val="center"/>
              <w:rPr>
                <w:sz w:val="16"/>
                <w:szCs w:val="16"/>
              </w:rPr>
            </w:pPr>
            <w:r w:rsidRPr="006B3CDC">
              <w:rPr>
                <w:sz w:val="16"/>
                <w:szCs w:val="16"/>
              </w:rPr>
              <w:t>6</w:t>
            </w:r>
          </w:p>
        </w:tc>
        <w:tc>
          <w:tcPr>
            <w:tcW w:w="368"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jc w:val="center"/>
              <w:rPr>
                <w:sz w:val="16"/>
                <w:szCs w:val="16"/>
              </w:rPr>
            </w:pPr>
            <w:r w:rsidRPr="006B3CDC">
              <w:rPr>
                <w:sz w:val="16"/>
                <w:szCs w:val="16"/>
              </w:rPr>
              <w:t>7</w:t>
            </w:r>
          </w:p>
        </w:tc>
      </w:tr>
      <w:tr w:rsidR="004268B0" w:rsidRPr="006B3CDC" w:rsidTr="001C47CB">
        <w:trPr>
          <w:trHeight w:val="402"/>
        </w:trPr>
        <w:tc>
          <w:tcPr>
            <w:tcW w:w="2778"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rPr>
                <w:b/>
                <w:bCs/>
                <w:sz w:val="16"/>
                <w:szCs w:val="16"/>
              </w:rPr>
            </w:pPr>
            <w:r w:rsidRPr="006B3CDC">
              <w:rPr>
                <w:b/>
                <w:bCs/>
                <w:sz w:val="16"/>
                <w:szCs w:val="16"/>
              </w:rPr>
              <w:t>Расходы всего</w:t>
            </w:r>
          </w:p>
        </w:tc>
        <w:tc>
          <w:tcPr>
            <w:tcW w:w="37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268B0" w:rsidRPr="006B3CDC" w:rsidRDefault="004268B0" w:rsidP="004268B0">
            <w:pPr>
              <w:jc w:val="center"/>
              <w:rPr>
                <w:b/>
                <w:sz w:val="16"/>
                <w:szCs w:val="16"/>
              </w:rPr>
            </w:pPr>
            <w:r w:rsidRPr="006B3CDC">
              <w:rPr>
                <w:b/>
                <w:sz w:val="16"/>
                <w:szCs w:val="16"/>
              </w:rPr>
              <w:t>2 741,1</w:t>
            </w:r>
          </w:p>
        </w:tc>
        <w:tc>
          <w:tcPr>
            <w:tcW w:w="37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268B0" w:rsidRPr="006B3CDC" w:rsidRDefault="004268B0" w:rsidP="004268B0">
            <w:pPr>
              <w:jc w:val="center"/>
              <w:rPr>
                <w:b/>
                <w:sz w:val="16"/>
                <w:szCs w:val="16"/>
              </w:rPr>
            </w:pPr>
            <w:r w:rsidRPr="006B3CDC">
              <w:rPr>
                <w:b/>
                <w:sz w:val="16"/>
                <w:szCs w:val="16"/>
              </w:rPr>
              <w:t>2 766,8</w:t>
            </w:r>
          </w:p>
        </w:tc>
        <w:tc>
          <w:tcPr>
            <w:tcW w:w="36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268B0" w:rsidRPr="006B3CDC" w:rsidRDefault="004268B0" w:rsidP="004268B0">
            <w:pPr>
              <w:jc w:val="center"/>
              <w:rPr>
                <w:b/>
                <w:sz w:val="16"/>
                <w:szCs w:val="16"/>
              </w:rPr>
            </w:pPr>
            <w:r w:rsidRPr="006B3CDC">
              <w:rPr>
                <w:b/>
                <w:sz w:val="16"/>
                <w:szCs w:val="16"/>
              </w:rPr>
              <w:t>2 052,7</w:t>
            </w:r>
          </w:p>
        </w:tc>
        <w:tc>
          <w:tcPr>
            <w:tcW w:w="37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268B0" w:rsidRPr="006B3CDC" w:rsidRDefault="004268B0" w:rsidP="004268B0">
            <w:pPr>
              <w:jc w:val="center"/>
              <w:rPr>
                <w:b/>
                <w:sz w:val="16"/>
                <w:szCs w:val="16"/>
              </w:rPr>
            </w:pPr>
            <w:r w:rsidRPr="006B3CDC">
              <w:rPr>
                <w:b/>
                <w:sz w:val="16"/>
                <w:szCs w:val="16"/>
              </w:rPr>
              <w:t>1 980,9</w:t>
            </w:r>
          </w:p>
        </w:tc>
        <w:tc>
          <w:tcPr>
            <w:tcW w:w="37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268B0" w:rsidRPr="006B3CDC" w:rsidRDefault="004268B0" w:rsidP="004268B0">
            <w:pPr>
              <w:jc w:val="center"/>
              <w:rPr>
                <w:b/>
                <w:sz w:val="16"/>
                <w:szCs w:val="16"/>
              </w:rPr>
            </w:pPr>
            <w:r w:rsidRPr="006B3CDC">
              <w:rPr>
                <w:b/>
                <w:sz w:val="16"/>
                <w:szCs w:val="16"/>
              </w:rPr>
              <w:t>1 980,9</w:t>
            </w:r>
          </w:p>
        </w:tc>
        <w:tc>
          <w:tcPr>
            <w:tcW w:w="36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268B0" w:rsidRPr="006B3CDC" w:rsidRDefault="004268B0" w:rsidP="004268B0">
            <w:pPr>
              <w:jc w:val="center"/>
              <w:rPr>
                <w:b/>
                <w:sz w:val="16"/>
                <w:szCs w:val="16"/>
              </w:rPr>
            </w:pPr>
            <w:r w:rsidRPr="006B3CDC">
              <w:rPr>
                <w:b/>
                <w:sz w:val="16"/>
                <w:szCs w:val="16"/>
              </w:rPr>
              <w:t>1 980,9</w:t>
            </w:r>
          </w:p>
        </w:tc>
      </w:tr>
      <w:tr w:rsidR="004268B0" w:rsidRPr="006B3CDC" w:rsidTr="001C47CB">
        <w:trPr>
          <w:trHeight w:val="323"/>
        </w:trPr>
        <w:tc>
          <w:tcPr>
            <w:tcW w:w="2778"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jc w:val="both"/>
              <w:rPr>
                <w:b/>
                <w:i/>
                <w:iCs/>
                <w:sz w:val="16"/>
                <w:szCs w:val="16"/>
              </w:rPr>
            </w:pPr>
            <w:r w:rsidRPr="006B3CDC">
              <w:rPr>
                <w:b/>
                <w:i/>
                <w:iCs/>
                <w:sz w:val="16"/>
                <w:szCs w:val="16"/>
              </w:rPr>
              <w:t>Расходы, распределенные по программам</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b/>
                <w:i/>
                <w:sz w:val="16"/>
                <w:szCs w:val="16"/>
              </w:rPr>
            </w:pPr>
            <w:r w:rsidRPr="006B3CDC">
              <w:rPr>
                <w:b/>
                <w:i/>
                <w:sz w:val="16"/>
                <w:szCs w:val="16"/>
              </w:rPr>
              <w:t>2 497,6</w:t>
            </w:r>
          </w:p>
        </w:tc>
        <w:tc>
          <w:tcPr>
            <w:tcW w:w="372"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b/>
                <w:i/>
                <w:sz w:val="16"/>
                <w:szCs w:val="16"/>
              </w:rPr>
            </w:pPr>
            <w:r w:rsidRPr="006B3CDC">
              <w:rPr>
                <w:b/>
                <w:i/>
                <w:sz w:val="16"/>
                <w:szCs w:val="16"/>
              </w:rPr>
              <w:t>2 570,1</w:t>
            </w:r>
          </w:p>
        </w:tc>
        <w:tc>
          <w:tcPr>
            <w:tcW w:w="369"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b/>
                <w:i/>
                <w:sz w:val="16"/>
                <w:szCs w:val="16"/>
              </w:rPr>
            </w:pPr>
            <w:r w:rsidRPr="006B3CDC">
              <w:rPr>
                <w:b/>
                <w:i/>
                <w:sz w:val="16"/>
                <w:szCs w:val="16"/>
              </w:rPr>
              <w:t>1 866,1</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b/>
                <w:i/>
                <w:sz w:val="16"/>
                <w:szCs w:val="16"/>
              </w:rPr>
            </w:pPr>
            <w:r w:rsidRPr="006B3CDC">
              <w:rPr>
                <w:b/>
                <w:i/>
                <w:sz w:val="16"/>
                <w:szCs w:val="16"/>
              </w:rPr>
              <w:t>1 795,3</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b/>
                <w:i/>
                <w:sz w:val="16"/>
                <w:szCs w:val="16"/>
              </w:rPr>
            </w:pPr>
            <w:r w:rsidRPr="006B3CDC">
              <w:rPr>
                <w:b/>
                <w:i/>
                <w:sz w:val="16"/>
                <w:szCs w:val="16"/>
              </w:rPr>
              <w:t>1 795,3</w:t>
            </w:r>
          </w:p>
        </w:tc>
        <w:tc>
          <w:tcPr>
            <w:tcW w:w="368"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b/>
                <w:i/>
                <w:sz w:val="16"/>
                <w:szCs w:val="16"/>
              </w:rPr>
            </w:pPr>
            <w:r w:rsidRPr="006B3CDC">
              <w:rPr>
                <w:b/>
                <w:i/>
                <w:sz w:val="16"/>
                <w:szCs w:val="16"/>
              </w:rPr>
              <w:t>1 795,3</w:t>
            </w:r>
          </w:p>
        </w:tc>
      </w:tr>
      <w:tr w:rsidR="004268B0" w:rsidRPr="006B3CDC" w:rsidTr="001C47CB">
        <w:trPr>
          <w:trHeight w:val="767"/>
        </w:trPr>
        <w:tc>
          <w:tcPr>
            <w:tcW w:w="2778"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rPr>
                <w:sz w:val="16"/>
                <w:szCs w:val="16"/>
              </w:rPr>
            </w:pPr>
            <w:r w:rsidRPr="006B3CDC">
              <w:rPr>
                <w:color w:val="000000"/>
                <w:sz w:val="16"/>
                <w:szCs w:val="16"/>
              </w:rPr>
              <w:t>Муниципальная программа «Социальная поддержка населения муниципального образования Билибинский муниципальный район»</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498,8</w:t>
            </w:r>
          </w:p>
        </w:tc>
        <w:tc>
          <w:tcPr>
            <w:tcW w:w="372"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231,4</w:t>
            </w:r>
          </w:p>
        </w:tc>
        <w:tc>
          <w:tcPr>
            <w:tcW w:w="369"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92,6</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91,9</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91,9</w:t>
            </w:r>
          </w:p>
        </w:tc>
        <w:tc>
          <w:tcPr>
            <w:tcW w:w="368"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91,9</w:t>
            </w:r>
          </w:p>
        </w:tc>
      </w:tr>
      <w:tr w:rsidR="004268B0" w:rsidRPr="006B3CDC" w:rsidTr="001C47CB">
        <w:trPr>
          <w:trHeight w:val="315"/>
        </w:trPr>
        <w:tc>
          <w:tcPr>
            <w:tcW w:w="2778"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rPr>
                <w:sz w:val="16"/>
                <w:szCs w:val="16"/>
              </w:rPr>
            </w:pPr>
            <w:r w:rsidRPr="006B3CDC">
              <w:rPr>
                <w:color w:val="000000"/>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1 403,7</w:t>
            </w:r>
          </w:p>
        </w:tc>
        <w:tc>
          <w:tcPr>
            <w:tcW w:w="372"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1 462,0</w:t>
            </w:r>
          </w:p>
        </w:tc>
        <w:tc>
          <w:tcPr>
            <w:tcW w:w="369"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1 028,7</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1 108,6</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1 108,6</w:t>
            </w:r>
          </w:p>
        </w:tc>
        <w:tc>
          <w:tcPr>
            <w:tcW w:w="368"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1 108,6</w:t>
            </w:r>
          </w:p>
        </w:tc>
      </w:tr>
      <w:tr w:rsidR="004268B0" w:rsidRPr="006B3CDC" w:rsidTr="001C47CB">
        <w:trPr>
          <w:trHeight w:val="630"/>
        </w:trPr>
        <w:tc>
          <w:tcPr>
            <w:tcW w:w="2778"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rPr>
                <w:sz w:val="16"/>
                <w:szCs w:val="16"/>
              </w:rPr>
            </w:pPr>
            <w:r w:rsidRPr="006B3CDC">
              <w:rPr>
                <w:color w:val="000000"/>
                <w:sz w:val="16"/>
                <w:szCs w:val="16"/>
              </w:rPr>
              <w:t>Муниципальная программа «Развитие транспортной инфраструктуры в муниципальном образовании Билибинский муниципальный район»</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94,3</w:t>
            </w:r>
          </w:p>
        </w:tc>
        <w:tc>
          <w:tcPr>
            <w:tcW w:w="372"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118,9</w:t>
            </w:r>
          </w:p>
        </w:tc>
        <w:tc>
          <w:tcPr>
            <w:tcW w:w="369"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75,1</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75,1</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75,1</w:t>
            </w:r>
          </w:p>
        </w:tc>
        <w:tc>
          <w:tcPr>
            <w:tcW w:w="368"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75,1</w:t>
            </w:r>
          </w:p>
        </w:tc>
      </w:tr>
      <w:tr w:rsidR="004268B0" w:rsidRPr="006B3CDC" w:rsidTr="001C47CB">
        <w:trPr>
          <w:trHeight w:val="315"/>
        </w:trPr>
        <w:tc>
          <w:tcPr>
            <w:tcW w:w="2778"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rPr>
                <w:sz w:val="16"/>
                <w:szCs w:val="16"/>
              </w:rPr>
            </w:pPr>
            <w:r w:rsidRPr="006B3CDC">
              <w:rPr>
                <w:color w:val="000000"/>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268,2</w:t>
            </w:r>
          </w:p>
        </w:tc>
        <w:tc>
          <w:tcPr>
            <w:tcW w:w="372"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413,7</w:t>
            </w:r>
          </w:p>
        </w:tc>
        <w:tc>
          <w:tcPr>
            <w:tcW w:w="369"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463,6</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313,6</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313,6</w:t>
            </w:r>
          </w:p>
        </w:tc>
        <w:tc>
          <w:tcPr>
            <w:tcW w:w="368"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313,6</w:t>
            </w:r>
          </w:p>
        </w:tc>
      </w:tr>
      <w:tr w:rsidR="004268B0" w:rsidRPr="006B3CDC" w:rsidTr="001C47CB">
        <w:trPr>
          <w:trHeight w:val="630"/>
        </w:trPr>
        <w:tc>
          <w:tcPr>
            <w:tcW w:w="2778"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rPr>
                <w:sz w:val="16"/>
                <w:szCs w:val="16"/>
              </w:rPr>
            </w:pPr>
            <w:r w:rsidRPr="006B3CDC">
              <w:rPr>
                <w:color w:val="000000"/>
                <w:sz w:val="16"/>
                <w:szCs w:val="16"/>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115,9</w:t>
            </w:r>
          </w:p>
        </w:tc>
        <w:tc>
          <w:tcPr>
            <w:tcW w:w="372"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117,3</w:t>
            </w:r>
          </w:p>
        </w:tc>
        <w:tc>
          <w:tcPr>
            <w:tcW w:w="369"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96,4</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96,4</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96,4</w:t>
            </w:r>
          </w:p>
        </w:tc>
        <w:tc>
          <w:tcPr>
            <w:tcW w:w="368"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96,4</w:t>
            </w:r>
          </w:p>
        </w:tc>
      </w:tr>
      <w:tr w:rsidR="004268B0" w:rsidRPr="006B3CDC" w:rsidTr="001C47CB">
        <w:trPr>
          <w:trHeight w:val="315"/>
        </w:trPr>
        <w:tc>
          <w:tcPr>
            <w:tcW w:w="2778"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rPr>
                <w:sz w:val="16"/>
                <w:szCs w:val="16"/>
              </w:rPr>
            </w:pPr>
            <w:r w:rsidRPr="006B3CDC">
              <w:rPr>
                <w:color w:val="000000"/>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59,7</w:t>
            </w:r>
          </w:p>
        </w:tc>
        <w:tc>
          <w:tcPr>
            <w:tcW w:w="372"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64,1</w:t>
            </w:r>
          </w:p>
        </w:tc>
        <w:tc>
          <w:tcPr>
            <w:tcW w:w="369"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63,5</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63,5</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63,5</w:t>
            </w:r>
          </w:p>
        </w:tc>
        <w:tc>
          <w:tcPr>
            <w:tcW w:w="368"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63,5</w:t>
            </w:r>
          </w:p>
        </w:tc>
      </w:tr>
      <w:tr w:rsidR="004268B0" w:rsidRPr="006B3CDC" w:rsidTr="001C47CB">
        <w:trPr>
          <w:trHeight w:val="630"/>
        </w:trPr>
        <w:tc>
          <w:tcPr>
            <w:tcW w:w="2778"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rPr>
                <w:sz w:val="16"/>
                <w:szCs w:val="16"/>
              </w:rPr>
            </w:pPr>
            <w:r w:rsidRPr="006B3CDC">
              <w:rPr>
                <w:color w:val="000000"/>
                <w:sz w:val="16"/>
                <w:szCs w:val="16"/>
              </w:rPr>
              <w:t>Муниципальная программа «Развитие агропромышленного комплекса Билибинского муниципального района»</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21,3</w:t>
            </w:r>
          </w:p>
        </w:tc>
        <w:tc>
          <w:tcPr>
            <w:tcW w:w="372"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18,6</w:t>
            </w:r>
          </w:p>
        </w:tc>
        <w:tc>
          <w:tcPr>
            <w:tcW w:w="369"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24,5</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24,5</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24,5</w:t>
            </w:r>
          </w:p>
        </w:tc>
        <w:tc>
          <w:tcPr>
            <w:tcW w:w="368"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24,5</w:t>
            </w:r>
          </w:p>
        </w:tc>
      </w:tr>
      <w:tr w:rsidR="004268B0" w:rsidRPr="006B3CDC" w:rsidTr="001C47CB">
        <w:trPr>
          <w:trHeight w:val="593"/>
        </w:trPr>
        <w:tc>
          <w:tcPr>
            <w:tcW w:w="2778"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rPr>
                <w:sz w:val="16"/>
                <w:szCs w:val="16"/>
              </w:rPr>
            </w:pPr>
            <w:r w:rsidRPr="006B3CDC">
              <w:rPr>
                <w:color w:val="000000"/>
                <w:sz w:val="16"/>
                <w:szCs w:val="16"/>
              </w:rPr>
              <w:t>Муниципальная программа «Обеспечение безопасности в муниципальном образовании Билибинский муниципальный район»</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9,6</w:t>
            </w:r>
          </w:p>
        </w:tc>
        <w:tc>
          <w:tcPr>
            <w:tcW w:w="372"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21,7</w:t>
            </w:r>
          </w:p>
        </w:tc>
        <w:tc>
          <w:tcPr>
            <w:tcW w:w="369"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21,7</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21,7</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21,7</w:t>
            </w:r>
          </w:p>
        </w:tc>
        <w:tc>
          <w:tcPr>
            <w:tcW w:w="368"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21,7</w:t>
            </w:r>
          </w:p>
        </w:tc>
      </w:tr>
      <w:tr w:rsidR="004268B0" w:rsidRPr="006B3CDC" w:rsidTr="001C47CB">
        <w:trPr>
          <w:trHeight w:val="561"/>
        </w:trPr>
        <w:tc>
          <w:tcPr>
            <w:tcW w:w="2778"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rPr>
                <w:sz w:val="16"/>
                <w:szCs w:val="16"/>
              </w:rPr>
            </w:pPr>
            <w:r w:rsidRPr="006B3CDC">
              <w:rPr>
                <w:color w:val="000000"/>
                <w:sz w:val="16"/>
                <w:szCs w:val="16"/>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26,1</w:t>
            </w:r>
          </w:p>
        </w:tc>
        <w:tc>
          <w:tcPr>
            <w:tcW w:w="372"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122,4</w:t>
            </w:r>
          </w:p>
        </w:tc>
        <w:tc>
          <w:tcPr>
            <w:tcW w:w="369"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0,0</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0,0</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0,0</w:t>
            </w:r>
          </w:p>
        </w:tc>
        <w:tc>
          <w:tcPr>
            <w:tcW w:w="368"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sz w:val="16"/>
                <w:szCs w:val="16"/>
              </w:rPr>
            </w:pPr>
            <w:r w:rsidRPr="006B3CDC">
              <w:rPr>
                <w:sz w:val="16"/>
                <w:szCs w:val="16"/>
              </w:rPr>
              <w:t>0,0</w:t>
            </w:r>
          </w:p>
        </w:tc>
      </w:tr>
      <w:tr w:rsidR="004268B0" w:rsidRPr="006B3CDC" w:rsidTr="001C47CB">
        <w:trPr>
          <w:trHeight w:val="324"/>
        </w:trPr>
        <w:tc>
          <w:tcPr>
            <w:tcW w:w="2778" w:type="pct"/>
            <w:tcBorders>
              <w:top w:val="single" w:sz="4" w:space="0" w:color="auto"/>
              <w:left w:val="single" w:sz="4" w:space="0" w:color="auto"/>
              <w:bottom w:val="single" w:sz="4" w:space="0" w:color="auto"/>
              <w:right w:val="single" w:sz="4" w:space="0" w:color="auto"/>
            </w:tcBorders>
            <w:vAlign w:val="center"/>
          </w:tcPr>
          <w:p w:rsidR="004268B0" w:rsidRPr="006B3CDC" w:rsidRDefault="004268B0" w:rsidP="004268B0">
            <w:pPr>
              <w:rPr>
                <w:b/>
                <w:i/>
                <w:iCs/>
                <w:sz w:val="16"/>
                <w:szCs w:val="16"/>
              </w:rPr>
            </w:pPr>
            <w:r w:rsidRPr="006B3CDC">
              <w:rPr>
                <w:b/>
                <w:i/>
                <w:iCs/>
                <w:sz w:val="16"/>
                <w:szCs w:val="16"/>
              </w:rPr>
              <w:t>Непрограммные направления деятельности</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b/>
                <w:i/>
                <w:sz w:val="16"/>
                <w:szCs w:val="16"/>
              </w:rPr>
            </w:pPr>
            <w:r w:rsidRPr="006B3CDC">
              <w:rPr>
                <w:b/>
                <w:i/>
                <w:sz w:val="16"/>
                <w:szCs w:val="16"/>
              </w:rPr>
              <w:t>243,5</w:t>
            </w:r>
          </w:p>
        </w:tc>
        <w:tc>
          <w:tcPr>
            <w:tcW w:w="372"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b/>
                <w:i/>
                <w:sz w:val="16"/>
                <w:szCs w:val="16"/>
              </w:rPr>
            </w:pPr>
            <w:r w:rsidRPr="006B3CDC">
              <w:rPr>
                <w:b/>
                <w:i/>
                <w:sz w:val="16"/>
                <w:szCs w:val="16"/>
              </w:rPr>
              <w:t>196,7</w:t>
            </w:r>
          </w:p>
        </w:tc>
        <w:tc>
          <w:tcPr>
            <w:tcW w:w="369"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b/>
                <w:i/>
                <w:sz w:val="16"/>
                <w:szCs w:val="16"/>
              </w:rPr>
            </w:pPr>
            <w:r w:rsidRPr="006B3CDC">
              <w:rPr>
                <w:b/>
                <w:i/>
                <w:sz w:val="16"/>
                <w:szCs w:val="16"/>
              </w:rPr>
              <w:t>186,6</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b/>
                <w:i/>
                <w:sz w:val="16"/>
                <w:szCs w:val="16"/>
              </w:rPr>
            </w:pPr>
            <w:r w:rsidRPr="006B3CDC">
              <w:rPr>
                <w:b/>
                <w:i/>
                <w:sz w:val="16"/>
                <w:szCs w:val="16"/>
              </w:rPr>
              <w:t>185,6</w:t>
            </w:r>
          </w:p>
        </w:tc>
        <w:tc>
          <w:tcPr>
            <w:tcW w:w="371"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b/>
                <w:i/>
                <w:sz w:val="16"/>
                <w:szCs w:val="16"/>
              </w:rPr>
            </w:pPr>
            <w:r w:rsidRPr="006B3CDC">
              <w:rPr>
                <w:b/>
                <w:i/>
                <w:sz w:val="16"/>
                <w:szCs w:val="16"/>
              </w:rPr>
              <w:t>185,6</w:t>
            </w:r>
          </w:p>
        </w:tc>
        <w:tc>
          <w:tcPr>
            <w:tcW w:w="368" w:type="pct"/>
            <w:tcBorders>
              <w:top w:val="single" w:sz="4" w:space="0" w:color="auto"/>
              <w:left w:val="single" w:sz="4" w:space="0" w:color="auto"/>
              <w:bottom w:val="single" w:sz="4" w:space="0" w:color="auto"/>
              <w:right w:val="single" w:sz="4" w:space="0" w:color="auto"/>
            </w:tcBorders>
            <w:noWrap/>
            <w:vAlign w:val="center"/>
          </w:tcPr>
          <w:p w:rsidR="004268B0" w:rsidRPr="006B3CDC" w:rsidRDefault="004268B0" w:rsidP="004268B0">
            <w:pPr>
              <w:jc w:val="center"/>
              <w:rPr>
                <w:b/>
                <w:i/>
                <w:sz w:val="16"/>
                <w:szCs w:val="16"/>
              </w:rPr>
            </w:pPr>
            <w:r w:rsidRPr="006B3CDC">
              <w:rPr>
                <w:b/>
                <w:i/>
                <w:sz w:val="16"/>
                <w:szCs w:val="16"/>
              </w:rPr>
              <w:t>185,6</w:t>
            </w:r>
          </w:p>
        </w:tc>
      </w:tr>
    </w:tbl>
    <w:p w:rsidR="004268B0" w:rsidRPr="006B3CDC" w:rsidRDefault="004268B0" w:rsidP="004268B0">
      <w:pPr>
        <w:ind w:right="140"/>
        <w:jc w:val="both"/>
        <w:rPr>
          <w:sz w:val="16"/>
          <w:szCs w:val="16"/>
        </w:rPr>
      </w:pPr>
    </w:p>
    <w:p w:rsidR="0047602F" w:rsidRPr="006B3CDC" w:rsidRDefault="0047602F" w:rsidP="000D7072">
      <w:pPr>
        <w:ind w:right="140"/>
        <w:jc w:val="both"/>
        <w:rPr>
          <w:sz w:val="16"/>
          <w:szCs w:val="16"/>
        </w:rPr>
      </w:pPr>
    </w:p>
    <w:p w:rsidR="0047602F" w:rsidRPr="006B3CDC" w:rsidRDefault="0047602F" w:rsidP="000D7072">
      <w:pPr>
        <w:ind w:right="140"/>
        <w:jc w:val="both"/>
        <w:rPr>
          <w:sz w:val="16"/>
          <w:szCs w:val="16"/>
        </w:rPr>
      </w:pPr>
    </w:p>
    <w:p w:rsidR="0047602F" w:rsidRPr="006B3CDC" w:rsidRDefault="0047602F" w:rsidP="000D7072">
      <w:pPr>
        <w:ind w:right="140"/>
        <w:jc w:val="both"/>
        <w:rPr>
          <w:sz w:val="16"/>
          <w:szCs w:val="16"/>
        </w:rPr>
      </w:pPr>
    </w:p>
    <w:p w:rsidR="0047602F" w:rsidRPr="006B3CDC" w:rsidRDefault="0047602F" w:rsidP="000D7072">
      <w:pPr>
        <w:ind w:right="140"/>
        <w:jc w:val="both"/>
        <w:rPr>
          <w:sz w:val="16"/>
          <w:szCs w:val="16"/>
        </w:rPr>
      </w:pPr>
    </w:p>
    <w:p w:rsidR="0047602F" w:rsidRPr="007B136F" w:rsidRDefault="0047602F" w:rsidP="000D7072">
      <w:pPr>
        <w:ind w:right="140"/>
        <w:jc w:val="both"/>
        <w:rPr>
          <w:sz w:val="18"/>
          <w:szCs w:val="18"/>
        </w:rPr>
      </w:pPr>
    </w:p>
    <w:p w:rsidR="0047602F" w:rsidRPr="007B136F" w:rsidRDefault="0047602F" w:rsidP="000D7072">
      <w:pPr>
        <w:ind w:right="140"/>
        <w:jc w:val="both"/>
        <w:rPr>
          <w:sz w:val="18"/>
          <w:szCs w:val="18"/>
        </w:rPr>
      </w:pPr>
    </w:p>
    <w:p w:rsidR="0047602F" w:rsidRPr="007B136F" w:rsidRDefault="0047602F" w:rsidP="000D7072">
      <w:pPr>
        <w:ind w:right="140"/>
        <w:jc w:val="both"/>
        <w:rPr>
          <w:sz w:val="18"/>
          <w:szCs w:val="18"/>
        </w:rPr>
      </w:pPr>
    </w:p>
    <w:p w:rsidR="0047602F" w:rsidRPr="007B136F" w:rsidRDefault="0047602F" w:rsidP="000D7072">
      <w:pPr>
        <w:ind w:right="140"/>
        <w:jc w:val="both"/>
        <w:rPr>
          <w:sz w:val="18"/>
          <w:szCs w:val="18"/>
        </w:rPr>
      </w:pPr>
    </w:p>
    <w:p w:rsidR="0047602F" w:rsidRPr="007B136F" w:rsidRDefault="0047602F" w:rsidP="000D7072">
      <w:pPr>
        <w:ind w:right="140"/>
        <w:jc w:val="both"/>
        <w:rPr>
          <w:sz w:val="18"/>
          <w:szCs w:val="18"/>
        </w:rPr>
      </w:pPr>
    </w:p>
    <w:p w:rsidR="0047602F" w:rsidRPr="007B136F" w:rsidRDefault="0047602F" w:rsidP="000D7072">
      <w:pPr>
        <w:ind w:right="140"/>
        <w:jc w:val="both"/>
        <w:rPr>
          <w:sz w:val="18"/>
          <w:szCs w:val="18"/>
        </w:rPr>
      </w:pPr>
    </w:p>
    <w:p w:rsidR="0047602F" w:rsidRPr="007B136F" w:rsidRDefault="0047602F" w:rsidP="000D7072">
      <w:pPr>
        <w:ind w:right="140"/>
        <w:jc w:val="both"/>
        <w:rPr>
          <w:sz w:val="18"/>
          <w:szCs w:val="18"/>
        </w:rPr>
      </w:pPr>
    </w:p>
    <w:p w:rsidR="0047602F" w:rsidRPr="007B136F" w:rsidRDefault="0047602F" w:rsidP="000D7072">
      <w:pPr>
        <w:ind w:right="140"/>
        <w:jc w:val="both"/>
        <w:rPr>
          <w:sz w:val="18"/>
          <w:szCs w:val="18"/>
        </w:rPr>
      </w:pPr>
    </w:p>
    <w:p w:rsidR="0047602F" w:rsidRPr="007B136F" w:rsidRDefault="0047602F" w:rsidP="000D7072">
      <w:pPr>
        <w:ind w:right="140"/>
        <w:jc w:val="both"/>
        <w:rPr>
          <w:sz w:val="18"/>
          <w:szCs w:val="18"/>
        </w:rPr>
      </w:pPr>
    </w:p>
    <w:p w:rsidR="0047602F" w:rsidRPr="007B136F" w:rsidRDefault="0047602F" w:rsidP="000D7072">
      <w:pPr>
        <w:ind w:right="140"/>
        <w:jc w:val="both"/>
        <w:rPr>
          <w:sz w:val="18"/>
          <w:szCs w:val="18"/>
        </w:rPr>
      </w:pPr>
    </w:p>
    <w:p w:rsidR="0047602F" w:rsidRPr="007B136F" w:rsidRDefault="0047602F" w:rsidP="000D7072">
      <w:pPr>
        <w:ind w:right="140"/>
        <w:jc w:val="both"/>
        <w:rPr>
          <w:sz w:val="18"/>
          <w:szCs w:val="18"/>
        </w:rPr>
      </w:pPr>
    </w:p>
    <w:p w:rsidR="0047602F" w:rsidRPr="007B136F" w:rsidRDefault="0047602F" w:rsidP="000D7072">
      <w:pPr>
        <w:ind w:right="140"/>
        <w:jc w:val="both"/>
        <w:rPr>
          <w:sz w:val="18"/>
          <w:szCs w:val="18"/>
        </w:rPr>
      </w:pPr>
    </w:p>
    <w:p w:rsidR="0047602F" w:rsidRPr="007B136F" w:rsidRDefault="0047602F" w:rsidP="000D7072">
      <w:pPr>
        <w:ind w:right="140"/>
        <w:jc w:val="both"/>
        <w:rPr>
          <w:sz w:val="18"/>
          <w:szCs w:val="18"/>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268B0" w:rsidRDefault="004268B0" w:rsidP="000D7072">
      <w:pPr>
        <w:ind w:right="140"/>
        <w:jc w:val="both"/>
        <w:rPr>
          <w:sz w:val="16"/>
          <w:szCs w:val="16"/>
        </w:rPr>
      </w:pPr>
      <w:bookmarkStart w:id="9" w:name="_GoBack"/>
      <w:bookmarkEnd w:id="9"/>
    </w:p>
    <w:p w:rsidR="004268B0" w:rsidRDefault="004268B0" w:rsidP="000D7072">
      <w:pPr>
        <w:ind w:right="140"/>
        <w:jc w:val="both"/>
        <w:rPr>
          <w:sz w:val="16"/>
          <w:szCs w:val="16"/>
        </w:rPr>
      </w:pPr>
    </w:p>
    <w:p w:rsidR="004268B0" w:rsidRDefault="004268B0" w:rsidP="000D7072">
      <w:pPr>
        <w:ind w:right="140"/>
        <w:jc w:val="both"/>
        <w:rPr>
          <w:sz w:val="16"/>
          <w:szCs w:val="16"/>
        </w:rPr>
      </w:pPr>
    </w:p>
    <w:p w:rsidR="004268B0" w:rsidRDefault="004268B0" w:rsidP="000D7072">
      <w:pPr>
        <w:ind w:right="140"/>
        <w:jc w:val="both"/>
        <w:rPr>
          <w:sz w:val="16"/>
          <w:szCs w:val="16"/>
        </w:rPr>
      </w:pPr>
    </w:p>
    <w:p w:rsidR="004268B0" w:rsidRDefault="004268B0" w:rsidP="000D7072">
      <w:pPr>
        <w:ind w:right="140"/>
        <w:jc w:val="both"/>
        <w:rPr>
          <w:sz w:val="16"/>
          <w:szCs w:val="16"/>
        </w:rPr>
      </w:pPr>
    </w:p>
    <w:p w:rsidR="004268B0" w:rsidRDefault="004268B0" w:rsidP="000D7072">
      <w:pPr>
        <w:ind w:right="140"/>
        <w:jc w:val="both"/>
        <w:rPr>
          <w:sz w:val="16"/>
          <w:szCs w:val="16"/>
        </w:rPr>
      </w:pPr>
    </w:p>
    <w:p w:rsidR="004268B0" w:rsidRDefault="004268B0" w:rsidP="000D7072">
      <w:pPr>
        <w:ind w:right="140"/>
        <w:jc w:val="both"/>
        <w:rPr>
          <w:sz w:val="16"/>
          <w:szCs w:val="16"/>
        </w:rPr>
      </w:pPr>
    </w:p>
    <w:p w:rsidR="004268B0" w:rsidRDefault="004268B0" w:rsidP="000D7072">
      <w:pPr>
        <w:ind w:right="140"/>
        <w:jc w:val="both"/>
        <w:rPr>
          <w:sz w:val="16"/>
          <w:szCs w:val="16"/>
        </w:rPr>
      </w:pPr>
    </w:p>
    <w:p w:rsidR="004268B0" w:rsidRDefault="004268B0" w:rsidP="000D7072">
      <w:pPr>
        <w:ind w:right="140"/>
        <w:jc w:val="both"/>
        <w:rPr>
          <w:sz w:val="16"/>
          <w:szCs w:val="16"/>
        </w:rPr>
      </w:pPr>
    </w:p>
    <w:p w:rsidR="004268B0" w:rsidRDefault="004268B0" w:rsidP="000D7072">
      <w:pPr>
        <w:ind w:right="140"/>
        <w:jc w:val="both"/>
        <w:rPr>
          <w:sz w:val="16"/>
          <w:szCs w:val="16"/>
        </w:rPr>
      </w:pPr>
    </w:p>
    <w:p w:rsidR="004268B0" w:rsidRDefault="004268B0" w:rsidP="000D7072">
      <w:pPr>
        <w:ind w:right="140"/>
        <w:jc w:val="both"/>
        <w:rPr>
          <w:sz w:val="16"/>
          <w:szCs w:val="16"/>
        </w:rPr>
      </w:pPr>
    </w:p>
    <w:p w:rsidR="004268B0" w:rsidRDefault="004268B0" w:rsidP="000D7072">
      <w:pPr>
        <w:ind w:right="140"/>
        <w:jc w:val="both"/>
        <w:rPr>
          <w:sz w:val="16"/>
          <w:szCs w:val="16"/>
        </w:rPr>
      </w:pPr>
    </w:p>
    <w:p w:rsidR="004268B0" w:rsidRDefault="004268B0" w:rsidP="000D7072">
      <w:pPr>
        <w:ind w:right="140"/>
        <w:jc w:val="both"/>
        <w:rPr>
          <w:sz w:val="16"/>
          <w:szCs w:val="16"/>
        </w:rPr>
      </w:pPr>
    </w:p>
    <w:p w:rsidR="004268B0" w:rsidRDefault="004268B0" w:rsidP="000D7072">
      <w:pPr>
        <w:ind w:right="140"/>
        <w:jc w:val="both"/>
        <w:rPr>
          <w:sz w:val="16"/>
          <w:szCs w:val="16"/>
        </w:rPr>
      </w:pPr>
    </w:p>
    <w:p w:rsidR="004268B0" w:rsidRDefault="004268B0" w:rsidP="000D7072">
      <w:pPr>
        <w:ind w:right="140"/>
        <w:jc w:val="both"/>
        <w:rPr>
          <w:sz w:val="16"/>
          <w:szCs w:val="16"/>
        </w:rPr>
      </w:pPr>
    </w:p>
    <w:p w:rsidR="004268B0" w:rsidRDefault="004268B0"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47602F" w:rsidRDefault="0047602F" w:rsidP="000D7072">
      <w:pPr>
        <w:ind w:right="140"/>
        <w:jc w:val="both"/>
        <w:rPr>
          <w:sz w:val="16"/>
          <w:szCs w:val="16"/>
        </w:rPr>
      </w:pPr>
    </w:p>
    <w:p w:rsidR="007E7BFE" w:rsidRDefault="007E7BFE" w:rsidP="000D7072">
      <w:pPr>
        <w:ind w:right="140"/>
        <w:jc w:val="both"/>
        <w:rPr>
          <w:sz w:val="16"/>
          <w:szCs w:val="16"/>
        </w:rPr>
      </w:pPr>
    </w:p>
    <w:p w:rsidR="003706E7" w:rsidRDefault="003706E7" w:rsidP="000D7072">
      <w:pPr>
        <w:ind w:right="140"/>
        <w:jc w:val="both"/>
        <w:rPr>
          <w:sz w:val="16"/>
          <w:szCs w:val="16"/>
        </w:rPr>
      </w:pPr>
    </w:p>
    <w:p w:rsidR="003706E7" w:rsidRPr="000D7072" w:rsidRDefault="003706E7" w:rsidP="000D7072">
      <w:pPr>
        <w:ind w:right="140"/>
        <w:jc w:val="both"/>
        <w:rPr>
          <w:sz w:val="16"/>
          <w:szCs w:val="16"/>
        </w:rPr>
      </w:pPr>
    </w:p>
    <w:tbl>
      <w:tblPr>
        <w:tblStyle w:val="af8"/>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70"/>
      </w:tblGrid>
      <w:tr w:rsidR="000D7072" w:rsidTr="00277389">
        <w:tc>
          <w:tcPr>
            <w:tcW w:w="5070" w:type="dxa"/>
          </w:tcPr>
          <w:p w:rsidR="00277389" w:rsidRDefault="00277389" w:rsidP="00986E5A">
            <w:pPr>
              <w:ind w:right="140"/>
              <w:jc w:val="both"/>
              <w:rPr>
                <w:sz w:val="16"/>
                <w:szCs w:val="16"/>
              </w:rPr>
            </w:pPr>
            <w:r w:rsidRPr="008C253B">
              <w:rPr>
                <w:noProof/>
              </w:rPr>
              <w:drawing>
                <wp:inline distT="0" distB="0" distL="0" distR="0" wp14:anchorId="32771C6C" wp14:editId="1E8A2F4E">
                  <wp:extent cx="2657475" cy="571500"/>
                  <wp:effectExtent l="19050" t="0" r="9525" b="0"/>
                  <wp:docPr id="17"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11"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277389" w:rsidRDefault="00277389" w:rsidP="00986E5A">
            <w:pPr>
              <w:ind w:right="140"/>
              <w:jc w:val="both"/>
              <w:rPr>
                <w:sz w:val="16"/>
                <w:szCs w:val="16"/>
              </w:rPr>
            </w:pPr>
          </w:p>
          <w:p w:rsidR="000D7072" w:rsidRPr="00EC4D5F" w:rsidRDefault="00277389" w:rsidP="00277389">
            <w:pPr>
              <w:ind w:right="140"/>
              <w:jc w:val="center"/>
            </w:pPr>
            <w:r w:rsidRPr="00EC4D5F">
              <w:t>РАСПРОСТРАНЯЕТСЯ  БЕСПЛАТНО</w:t>
            </w:r>
          </w:p>
        </w:tc>
        <w:tc>
          <w:tcPr>
            <w:tcW w:w="5670" w:type="dxa"/>
          </w:tcPr>
          <w:p w:rsidR="000D7072" w:rsidRPr="000D7072" w:rsidRDefault="000D7072" w:rsidP="00277389">
            <w:pPr>
              <w:ind w:right="140"/>
              <w:jc w:val="both"/>
              <w:rPr>
                <w:sz w:val="16"/>
                <w:szCs w:val="16"/>
              </w:rPr>
            </w:pPr>
            <w:r w:rsidRPr="00277389">
              <w:rPr>
                <w:b/>
                <w:sz w:val="16"/>
                <w:szCs w:val="16"/>
              </w:rPr>
              <w:t>Учредитель:</w:t>
            </w:r>
            <w:r w:rsidRPr="000D7072">
              <w:rPr>
                <w:sz w:val="16"/>
                <w:szCs w:val="16"/>
              </w:rPr>
              <w:t xml:space="preserve"> Администрация МО МБР</w:t>
            </w:r>
          </w:p>
          <w:p w:rsidR="000D7072" w:rsidRPr="000D7072" w:rsidRDefault="000D7072" w:rsidP="00277389">
            <w:pPr>
              <w:ind w:right="140"/>
              <w:jc w:val="both"/>
              <w:rPr>
                <w:sz w:val="16"/>
                <w:szCs w:val="16"/>
              </w:rPr>
            </w:pPr>
            <w:r w:rsidRPr="00277389">
              <w:rPr>
                <w:b/>
                <w:sz w:val="16"/>
                <w:szCs w:val="16"/>
              </w:rPr>
              <w:t>Соучредители:</w:t>
            </w:r>
            <w:r w:rsidRPr="000D7072">
              <w:rPr>
                <w:sz w:val="16"/>
                <w:szCs w:val="16"/>
              </w:rPr>
              <w:t xml:space="preserve"> Совет депутатов МО БМР.</w:t>
            </w:r>
          </w:p>
          <w:p w:rsidR="000D7072" w:rsidRPr="000D7072" w:rsidRDefault="000D7072" w:rsidP="00277389">
            <w:pPr>
              <w:ind w:right="140"/>
              <w:jc w:val="both"/>
              <w:rPr>
                <w:sz w:val="16"/>
                <w:szCs w:val="16"/>
              </w:rPr>
            </w:pPr>
            <w:r w:rsidRPr="00277389">
              <w:rPr>
                <w:b/>
                <w:sz w:val="16"/>
                <w:szCs w:val="16"/>
              </w:rPr>
              <w:t>Ответственный за выпуск:</w:t>
            </w:r>
            <w:r w:rsidRPr="000D7072">
              <w:rPr>
                <w:sz w:val="16"/>
                <w:szCs w:val="16"/>
              </w:rPr>
              <w:t xml:space="preserve"> Гизбрехт В.В.</w:t>
            </w:r>
          </w:p>
          <w:p w:rsidR="000D7072" w:rsidRPr="000D7072" w:rsidRDefault="000D7072" w:rsidP="00277389">
            <w:pPr>
              <w:ind w:right="140"/>
              <w:jc w:val="both"/>
              <w:rPr>
                <w:sz w:val="16"/>
                <w:szCs w:val="16"/>
              </w:rPr>
            </w:pPr>
            <w:r w:rsidRPr="00277389">
              <w:rPr>
                <w:b/>
                <w:sz w:val="16"/>
                <w:szCs w:val="16"/>
              </w:rPr>
              <w:t>Адрес учредителя и издателя:</w:t>
            </w:r>
            <w:r w:rsidRPr="000D7072">
              <w:rPr>
                <w:sz w:val="16"/>
                <w:szCs w:val="16"/>
              </w:rPr>
              <w:t xml:space="preserve"> 689450, г. Билибино ул. Курчатова, д. 6</w:t>
            </w:r>
          </w:p>
          <w:p w:rsidR="000D7072" w:rsidRPr="000D7072" w:rsidRDefault="000D7072" w:rsidP="00277389">
            <w:pPr>
              <w:ind w:right="140"/>
              <w:jc w:val="both"/>
              <w:rPr>
                <w:sz w:val="16"/>
                <w:szCs w:val="16"/>
              </w:rPr>
            </w:pPr>
            <w:r w:rsidRPr="00277389">
              <w:rPr>
                <w:b/>
                <w:sz w:val="16"/>
                <w:szCs w:val="16"/>
              </w:rPr>
              <w:t>Адрес редакции:</w:t>
            </w:r>
            <w:r w:rsidRPr="000D7072">
              <w:rPr>
                <w:sz w:val="16"/>
                <w:szCs w:val="16"/>
              </w:rPr>
              <w:t xml:space="preserve"> 689450, г. Билибино ул. Курчатова, д. 6</w:t>
            </w:r>
          </w:p>
          <w:p w:rsidR="000D7072" w:rsidRPr="000D7072" w:rsidRDefault="000D7072" w:rsidP="00277389">
            <w:pPr>
              <w:ind w:right="140"/>
              <w:rPr>
                <w:sz w:val="16"/>
                <w:szCs w:val="16"/>
              </w:rPr>
            </w:pPr>
            <w:r w:rsidRPr="00277389">
              <w:rPr>
                <w:b/>
                <w:sz w:val="16"/>
                <w:szCs w:val="16"/>
              </w:rPr>
              <w:t>Подписано в печать</w:t>
            </w:r>
            <w:r w:rsidRPr="000D7072">
              <w:rPr>
                <w:sz w:val="16"/>
                <w:szCs w:val="16"/>
              </w:rPr>
              <w:t xml:space="preserve">:  </w:t>
            </w:r>
            <w:r w:rsidR="00F929B4">
              <w:rPr>
                <w:sz w:val="16"/>
                <w:szCs w:val="16"/>
              </w:rPr>
              <w:t>18</w:t>
            </w:r>
            <w:r w:rsidR="000E1ECD">
              <w:rPr>
                <w:sz w:val="16"/>
                <w:szCs w:val="16"/>
              </w:rPr>
              <w:t>.12</w:t>
            </w:r>
            <w:r w:rsidRPr="000D7072">
              <w:rPr>
                <w:sz w:val="16"/>
                <w:szCs w:val="16"/>
              </w:rPr>
              <w:t>.2023 г.  в 11:00(по графику);11:00(фактически)</w:t>
            </w:r>
          </w:p>
          <w:p w:rsidR="000D7072" w:rsidRDefault="000D7072" w:rsidP="00277389">
            <w:pPr>
              <w:ind w:right="140"/>
              <w:jc w:val="both"/>
              <w:rPr>
                <w:sz w:val="16"/>
                <w:szCs w:val="16"/>
              </w:rPr>
            </w:pPr>
            <w:r w:rsidRPr="00277389">
              <w:rPr>
                <w:b/>
                <w:sz w:val="16"/>
                <w:szCs w:val="16"/>
              </w:rPr>
              <w:t>Тираж:</w:t>
            </w:r>
            <w:r w:rsidRPr="000D7072">
              <w:rPr>
                <w:sz w:val="16"/>
                <w:szCs w:val="16"/>
              </w:rPr>
              <w:t xml:space="preserve"> 12 </w:t>
            </w:r>
            <w:proofErr w:type="spellStart"/>
            <w:r w:rsidRPr="000D7072">
              <w:rPr>
                <w:sz w:val="16"/>
                <w:szCs w:val="16"/>
              </w:rPr>
              <w:t>экз</w:t>
            </w:r>
            <w:proofErr w:type="spellEnd"/>
          </w:p>
        </w:tc>
      </w:tr>
    </w:tbl>
    <w:p w:rsidR="00AB1ADE" w:rsidRPr="008E2DC6" w:rsidRDefault="00AB1ADE" w:rsidP="00986E5A">
      <w:pPr>
        <w:ind w:right="140"/>
        <w:jc w:val="both"/>
        <w:rPr>
          <w:sz w:val="16"/>
          <w:szCs w:val="16"/>
        </w:rPr>
      </w:pPr>
    </w:p>
    <w:sectPr w:rsidR="00AB1ADE" w:rsidRPr="008E2DC6" w:rsidSect="007E7BFE">
      <w:headerReference w:type="even" r:id="rId12"/>
      <w:headerReference w:type="default" r:id="rId13"/>
      <w:headerReference w:type="first" r:id="rId14"/>
      <w:pgSz w:w="11906" w:h="16838" w:code="9"/>
      <w:pgMar w:top="567" w:right="849" w:bottom="426" w:left="851" w:header="170" w:footer="0" w:gutter="0"/>
      <w:pgBorders w:display="not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1B5" w:rsidRDefault="00E101B5" w:rsidP="00FE0245">
      <w:r>
        <w:separator/>
      </w:r>
    </w:p>
  </w:endnote>
  <w:endnote w:type="continuationSeparator" w:id="0">
    <w:p w:rsidR="00E101B5" w:rsidRDefault="00E101B5"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charset w:val="00"/>
    <w:family w:val="swiss"/>
    <w:pitch w:val="variable"/>
    <w:sig w:usb0="81000003"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Полужирный">
    <w:panose1 w:val="00000000000000000000"/>
    <w:charset w:val="00"/>
    <w:family w:val="roman"/>
    <w:notTrueType/>
    <w:pitch w:val="default"/>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1B5" w:rsidRDefault="00E101B5" w:rsidP="00FE0245">
      <w:r>
        <w:separator/>
      </w:r>
    </w:p>
  </w:footnote>
  <w:footnote w:type="continuationSeparator" w:id="0">
    <w:p w:rsidR="00E101B5" w:rsidRDefault="00E101B5"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7CB" w:rsidRPr="0094044C" w:rsidRDefault="001C47CB" w:rsidP="00126BA9">
    <w:pPr>
      <w:pStyle w:val="a7"/>
      <w:tabs>
        <w:tab w:val="left" w:pos="2694"/>
      </w:tabs>
      <w:rPr>
        <w:color w:val="0D0D0D"/>
        <w:sz w:val="16"/>
        <w:szCs w:val="16"/>
      </w:rPr>
    </w:pPr>
    <w:sdt>
      <w:sdtPr>
        <w:rPr>
          <w:b/>
          <w:sz w:val="16"/>
          <w:szCs w:val="16"/>
        </w:rPr>
        <w:id w:val="-882555044"/>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6B3CDC">
          <w:rPr>
            <w:rFonts w:ascii="Bauhaus 93" w:hAnsi="Bauhaus 93"/>
            <w:b/>
            <w:noProof/>
            <w:sz w:val="16"/>
            <w:szCs w:val="16"/>
          </w:rPr>
          <w:t>40</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18 декабря  2023 года № 50 (502</w:t>
    </w:r>
    <w:r w:rsidRPr="00B57F57">
      <w:rPr>
        <w:color w:val="0D0D0D"/>
        <w:sz w:val="16"/>
        <w:szCs w:val="16"/>
      </w:rPr>
      <w:t>)</w:t>
    </w:r>
  </w:p>
  <w:p w:rsidR="001C47CB" w:rsidRDefault="001C47CB"/>
  <w:p w:rsidR="001C47CB" w:rsidRDefault="001C47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7CB" w:rsidRPr="0075400A" w:rsidRDefault="001C47CB" w:rsidP="00AB7D66">
    <w:pPr>
      <w:pStyle w:val="a7"/>
      <w:tabs>
        <w:tab w:val="left" w:pos="2694"/>
      </w:tabs>
      <w:rPr>
        <w:color w:val="0D0D0D"/>
        <w:sz w:val="16"/>
        <w:szCs w:val="16"/>
      </w:rPr>
    </w:pPr>
    <w:sdt>
      <w:sdtPr>
        <w:rPr>
          <w:b/>
          <w:sz w:val="16"/>
          <w:szCs w:val="16"/>
        </w:rPr>
        <w:id w:val="-686831409"/>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6B3CDC">
          <w:rPr>
            <w:rFonts w:ascii="Bauhaus 93" w:hAnsi="Bauhaus 93"/>
            <w:b/>
            <w:noProof/>
            <w:sz w:val="16"/>
            <w:szCs w:val="16"/>
          </w:rPr>
          <w:t>41</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18 декабря  2023 года № 50</w:t>
    </w:r>
    <w:r w:rsidRPr="00636D92">
      <w:rPr>
        <w:color w:val="0D0D0D"/>
        <w:sz w:val="16"/>
        <w:szCs w:val="16"/>
      </w:rPr>
      <w:t xml:space="preserve"> (</w:t>
    </w:r>
    <w:r>
      <w:rPr>
        <w:color w:val="0D0D0D"/>
        <w:sz w:val="16"/>
        <w:szCs w:val="16"/>
      </w:rPr>
      <w:t>502</w:t>
    </w:r>
    <w:r w:rsidRPr="00636D92">
      <w:rPr>
        <w:color w:val="0D0D0D"/>
        <w:sz w:val="16"/>
        <w:szCs w:val="16"/>
      </w:rPr>
      <w:t>)</w:t>
    </w:r>
  </w:p>
  <w:p w:rsidR="001C47CB" w:rsidRDefault="001C47CB"/>
  <w:p w:rsidR="001C47CB" w:rsidRDefault="001C47C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7CB" w:rsidRDefault="001C47CB">
    <w:pPr>
      <w:pStyle w:val="a7"/>
    </w:pPr>
  </w:p>
  <w:p w:rsidR="001C47CB" w:rsidRDefault="001C47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2">
    <w:nsid w:val="00A74078"/>
    <w:multiLevelType w:val="hybridMultilevel"/>
    <w:tmpl w:val="B86CB77A"/>
    <w:lvl w:ilvl="0" w:tplc="90465358">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9C380A"/>
    <w:multiLevelType w:val="multilevel"/>
    <w:tmpl w:val="27B008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FD2FFB"/>
    <w:multiLevelType w:val="hybridMultilevel"/>
    <w:tmpl w:val="3D9AB488"/>
    <w:lvl w:ilvl="0" w:tplc="0F52FD6C">
      <w:start w:val="1"/>
      <w:numFmt w:val="bullet"/>
      <w:lvlText w:val="-"/>
      <w:lvlJc w:val="left"/>
      <w:pPr>
        <w:ind w:left="1272" w:hanging="360"/>
      </w:pPr>
      <w:rPr>
        <w:rFonts w:ascii="Segoe UI Light" w:hAnsi="Segoe UI Light"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5">
    <w:nsid w:val="0ACC59DF"/>
    <w:multiLevelType w:val="hybridMultilevel"/>
    <w:tmpl w:val="02164B74"/>
    <w:lvl w:ilvl="0" w:tplc="F948FE98">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1E66303"/>
    <w:multiLevelType w:val="hybridMultilevel"/>
    <w:tmpl w:val="65A4A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20B13"/>
    <w:multiLevelType w:val="hybridMultilevel"/>
    <w:tmpl w:val="29609564"/>
    <w:lvl w:ilvl="0" w:tplc="363C1606">
      <w:start w:val="1"/>
      <w:numFmt w:val="decimal"/>
      <w:lvlText w:val="%1."/>
      <w:lvlJc w:val="left"/>
      <w:pPr>
        <w:ind w:left="2828" w:hanging="141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C89696E"/>
    <w:multiLevelType w:val="hybridMultilevel"/>
    <w:tmpl w:val="7C2C180E"/>
    <w:lvl w:ilvl="0" w:tplc="25580A74">
      <w:start w:val="1"/>
      <w:numFmt w:val="decimal"/>
      <w:lvlText w:val="%1)"/>
      <w:lvlJc w:val="left"/>
      <w:pPr>
        <w:ind w:left="1311" w:hanging="88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F9C6CD6"/>
    <w:multiLevelType w:val="hybridMultilevel"/>
    <w:tmpl w:val="8752E486"/>
    <w:lvl w:ilvl="0" w:tplc="13309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1225EDE"/>
    <w:multiLevelType w:val="multilevel"/>
    <w:tmpl w:val="86FCEA44"/>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4B16050"/>
    <w:multiLevelType w:val="hybridMultilevel"/>
    <w:tmpl w:val="B9242148"/>
    <w:lvl w:ilvl="0" w:tplc="04190011">
      <w:start w:val="1"/>
      <w:numFmt w:val="decimal"/>
      <w:lvlText w:val="%1)"/>
      <w:lvlJc w:val="left"/>
      <w:pPr>
        <w:ind w:left="928" w:hanging="360"/>
      </w:pPr>
      <w:rPr>
        <w:rFont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nsid w:val="284E6908"/>
    <w:multiLevelType w:val="multilevel"/>
    <w:tmpl w:val="071E6A98"/>
    <w:lvl w:ilvl="0">
      <w:start w:val="2"/>
      <w:numFmt w:val="decimal"/>
      <w:lvlText w:val="%1."/>
      <w:lvlJc w:val="left"/>
      <w:pPr>
        <w:ind w:left="1353" w:hanging="360"/>
      </w:pPr>
      <w:rPr>
        <w:rFonts w:hint="default"/>
        <w:b/>
      </w:rPr>
    </w:lvl>
    <w:lvl w:ilvl="1">
      <w:start w:val="1"/>
      <w:numFmt w:val="decimal"/>
      <w:isLgl/>
      <w:lvlText w:val="%1.%2."/>
      <w:lvlJc w:val="left"/>
      <w:pPr>
        <w:ind w:left="1768"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193" w:hanging="120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13">
    <w:nsid w:val="2C0B55BB"/>
    <w:multiLevelType w:val="hybridMultilevel"/>
    <w:tmpl w:val="DA6AB7D2"/>
    <w:lvl w:ilvl="0" w:tplc="8F983D0C">
      <w:start w:val="1"/>
      <w:numFmt w:val="decimal"/>
      <w:lvlText w:val="%1."/>
      <w:lvlJc w:val="left"/>
      <w:pPr>
        <w:ind w:left="1566" w:hanging="114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2E4556FC"/>
    <w:multiLevelType w:val="hybridMultilevel"/>
    <w:tmpl w:val="34C4A6D2"/>
    <w:lvl w:ilvl="0" w:tplc="A226F51C">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6">
    <w:nsid w:val="512718CA"/>
    <w:multiLevelType w:val="hybridMultilevel"/>
    <w:tmpl w:val="12D4B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363A6C"/>
    <w:multiLevelType w:val="hybridMultilevel"/>
    <w:tmpl w:val="3D1CB526"/>
    <w:lvl w:ilvl="0" w:tplc="E5F43FDE">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8835A7C"/>
    <w:multiLevelType w:val="hybridMultilevel"/>
    <w:tmpl w:val="817847E8"/>
    <w:lvl w:ilvl="0" w:tplc="8736C858">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nsid w:val="5FF201A1"/>
    <w:multiLevelType w:val="multilevel"/>
    <w:tmpl w:val="789A2B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F45C87"/>
    <w:multiLevelType w:val="multilevel"/>
    <w:tmpl w:val="4CA008D6"/>
    <w:lvl w:ilvl="0">
      <w:start w:val="2"/>
      <w:numFmt w:val="decimal"/>
      <w:lvlText w:val="%1."/>
      <w:lvlJc w:val="left"/>
      <w:pPr>
        <w:ind w:left="720" w:hanging="360"/>
      </w:pPr>
      <w:rPr>
        <w:rFonts w:hint="default"/>
      </w:rPr>
    </w:lvl>
    <w:lvl w:ilvl="1">
      <w:start w:val="15"/>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1">
    <w:nsid w:val="60EF756D"/>
    <w:multiLevelType w:val="hybridMultilevel"/>
    <w:tmpl w:val="0C00B9FC"/>
    <w:lvl w:ilvl="0" w:tplc="E5F8D81A">
      <w:start w:val="1"/>
      <w:numFmt w:val="decimal"/>
      <w:lvlText w:val="%1."/>
      <w:lvlJc w:val="left"/>
      <w:pPr>
        <w:ind w:left="1353"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22">
    <w:nsid w:val="63701089"/>
    <w:multiLevelType w:val="multilevel"/>
    <w:tmpl w:val="29284E4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5880"/>
        </w:tabs>
        <w:ind w:left="5880" w:hanging="1800"/>
      </w:pPr>
      <w:rPr>
        <w:rFonts w:hint="default"/>
      </w:rPr>
    </w:lvl>
  </w:abstractNum>
  <w:abstractNum w:abstractNumId="23">
    <w:nsid w:val="665752E0"/>
    <w:multiLevelType w:val="hybridMultilevel"/>
    <w:tmpl w:val="325EB9F4"/>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8AF483D"/>
    <w:multiLevelType w:val="multilevel"/>
    <w:tmpl w:val="23640D00"/>
    <w:lvl w:ilvl="0">
      <w:start w:val="2"/>
      <w:numFmt w:val="decimal"/>
      <w:lvlText w:val="%1."/>
      <w:lvlJc w:val="left"/>
      <w:pPr>
        <w:ind w:left="720" w:hanging="720"/>
      </w:pPr>
      <w:rPr>
        <w:rFonts w:hint="default"/>
      </w:rPr>
    </w:lvl>
    <w:lvl w:ilvl="1">
      <w:start w:val="17"/>
      <w:numFmt w:val="decimal"/>
      <w:lvlText w:val="%1.%2."/>
      <w:lvlJc w:val="left"/>
      <w:pPr>
        <w:ind w:left="1288" w:hanging="720"/>
      </w:pPr>
      <w:rPr>
        <w:rFonts w:hint="default"/>
      </w:rPr>
    </w:lvl>
    <w:lvl w:ilvl="2">
      <w:start w:val="3"/>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5">
    <w:nsid w:val="6B207519"/>
    <w:multiLevelType w:val="hybridMultilevel"/>
    <w:tmpl w:val="29609564"/>
    <w:lvl w:ilvl="0" w:tplc="363C1606">
      <w:start w:val="1"/>
      <w:numFmt w:val="decimal"/>
      <w:lvlText w:val="%1."/>
      <w:lvlJc w:val="left"/>
      <w:pPr>
        <w:ind w:left="1410" w:hanging="141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26">
    <w:nsid w:val="6B962EE1"/>
    <w:multiLevelType w:val="hybridMultilevel"/>
    <w:tmpl w:val="172EB1EC"/>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CA65D7B"/>
    <w:multiLevelType w:val="multilevel"/>
    <w:tmpl w:val="4A5E6C0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8">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1884CF6"/>
    <w:multiLevelType w:val="hybridMultilevel"/>
    <w:tmpl w:val="5BD2FF34"/>
    <w:lvl w:ilvl="0" w:tplc="BF68A84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38B6AE1"/>
    <w:multiLevelType w:val="hybridMultilevel"/>
    <w:tmpl w:val="3C7E18EE"/>
    <w:lvl w:ilvl="0" w:tplc="1C78A9FA">
      <w:start w:val="1"/>
      <w:numFmt w:val="decimal"/>
      <w:lvlText w:val="%1."/>
      <w:lvlJc w:val="left"/>
      <w:pPr>
        <w:tabs>
          <w:tab w:val="num" w:pos="1260"/>
        </w:tabs>
        <w:ind w:left="1260" w:hanging="360"/>
      </w:pPr>
    </w:lvl>
    <w:lvl w:ilvl="1" w:tplc="8B2EDE38">
      <w:start w:val="1"/>
      <w:numFmt w:val="decimal"/>
      <w:isLgl/>
      <w:lvlText w:val="%2.%2."/>
      <w:lvlJc w:val="left"/>
      <w:pPr>
        <w:tabs>
          <w:tab w:val="num" w:pos="1620"/>
        </w:tabs>
        <w:ind w:left="1620" w:hanging="720"/>
      </w:pPr>
      <w:rPr>
        <w:rFonts w:hint="default"/>
      </w:rPr>
    </w:lvl>
    <w:lvl w:ilvl="2" w:tplc="BF12B13C">
      <w:numFmt w:val="none"/>
      <w:lvlText w:val=""/>
      <w:lvlJc w:val="left"/>
      <w:pPr>
        <w:tabs>
          <w:tab w:val="num" w:pos="360"/>
        </w:tabs>
      </w:pPr>
    </w:lvl>
    <w:lvl w:ilvl="3" w:tplc="C59A38F6">
      <w:numFmt w:val="none"/>
      <w:lvlText w:val=""/>
      <w:lvlJc w:val="left"/>
      <w:pPr>
        <w:tabs>
          <w:tab w:val="num" w:pos="360"/>
        </w:tabs>
      </w:pPr>
    </w:lvl>
    <w:lvl w:ilvl="4" w:tplc="A2E23548">
      <w:numFmt w:val="none"/>
      <w:lvlText w:val=""/>
      <w:lvlJc w:val="left"/>
      <w:pPr>
        <w:tabs>
          <w:tab w:val="num" w:pos="360"/>
        </w:tabs>
      </w:pPr>
    </w:lvl>
    <w:lvl w:ilvl="5" w:tplc="869CB3CC">
      <w:numFmt w:val="none"/>
      <w:lvlText w:val=""/>
      <w:lvlJc w:val="left"/>
      <w:pPr>
        <w:tabs>
          <w:tab w:val="num" w:pos="360"/>
        </w:tabs>
      </w:pPr>
    </w:lvl>
    <w:lvl w:ilvl="6" w:tplc="486841E8">
      <w:numFmt w:val="none"/>
      <w:lvlText w:val=""/>
      <w:lvlJc w:val="left"/>
      <w:pPr>
        <w:tabs>
          <w:tab w:val="num" w:pos="360"/>
        </w:tabs>
      </w:pPr>
    </w:lvl>
    <w:lvl w:ilvl="7" w:tplc="B38EF4FA">
      <w:numFmt w:val="none"/>
      <w:lvlText w:val=""/>
      <w:lvlJc w:val="left"/>
      <w:pPr>
        <w:tabs>
          <w:tab w:val="num" w:pos="360"/>
        </w:tabs>
      </w:pPr>
    </w:lvl>
    <w:lvl w:ilvl="8" w:tplc="D8E8EB0E">
      <w:numFmt w:val="none"/>
      <w:lvlText w:val=""/>
      <w:lvlJc w:val="left"/>
      <w:pPr>
        <w:tabs>
          <w:tab w:val="num" w:pos="360"/>
        </w:tabs>
      </w:pPr>
    </w:lvl>
  </w:abstractNum>
  <w:abstractNum w:abstractNumId="31">
    <w:nsid w:val="763938C6"/>
    <w:multiLevelType w:val="hybridMultilevel"/>
    <w:tmpl w:val="C6E86894"/>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32"/>
  </w:num>
  <w:num w:numId="4">
    <w:abstractNumId w:val="0"/>
  </w:num>
  <w:num w:numId="5">
    <w:abstractNumId w:val="1"/>
  </w:num>
  <w:num w:numId="6">
    <w:abstractNumId w:val="21"/>
  </w:num>
  <w:num w:numId="7">
    <w:abstractNumId w:val="17"/>
  </w:num>
  <w:num w:numId="8">
    <w:abstractNumId w:val="18"/>
  </w:num>
  <w:num w:numId="9">
    <w:abstractNumId w:val="20"/>
  </w:num>
  <w:num w:numId="10">
    <w:abstractNumId w:val="5"/>
  </w:num>
  <w:num w:numId="11">
    <w:abstractNumId w:val="11"/>
  </w:num>
  <w:num w:numId="12">
    <w:abstractNumId w:val="4"/>
  </w:num>
  <w:num w:numId="13">
    <w:abstractNumId w:val="9"/>
  </w:num>
  <w:num w:numId="14">
    <w:abstractNumId w:val="12"/>
  </w:num>
  <w:num w:numId="15">
    <w:abstractNumId w:val="26"/>
  </w:num>
  <w:num w:numId="16">
    <w:abstractNumId w:val="31"/>
  </w:num>
  <w:num w:numId="17">
    <w:abstractNumId w:val="14"/>
  </w:num>
  <w:num w:numId="18">
    <w:abstractNumId w:val="24"/>
  </w:num>
  <w:num w:numId="19">
    <w:abstractNumId w:val="23"/>
  </w:num>
  <w:num w:numId="20">
    <w:abstractNumId w:val="13"/>
  </w:num>
  <w:num w:numId="21">
    <w:abstractNumId w:val="8"/>
  </w:num>
  <w:num w:numId="22">
    <w:abstractNumId w:val="27"/>
  </w:num>
  <w:num w:numId="23">
    <w:abstractNumId w:val="19"/>
  </w:num>
  <w:num w:numId="24">
    <w:abstractNumId w:val="10"/>
  </w:num>
  <w:num w:numId="25">
    <w:abstractNumId w:val="30"/>
  </w:num>
  <w:num w:numId="26">
    <w:abstractNumId w:val="22"/>
  </w:num>
  <w:num w:numId="27">
    <w:abstractNumId w:val="3"/>
  </w:num>
  <w:num w:numId="28">
    <w:abstractNumId w:val="16"/>
  </w:num>
  <w:num w:numId="29">
    <w:abstractNumId w:val="6"/>
  </w:num>
  <w:num w:numId="30">
    <w:abstractNumId w:val="2"/>
  </w:num>
  <w:num w:numId="31">
    <w:abstractNumId w:val="7"/>
  </w:num>
  <w:num w:numId="32">
    <w:abstractNumId w:val="25"/>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823"/>
    <w:rsid w:val="0000131E"/>
    <w:rsid w:val="00001410"/>
    <w:rsid w:val="00001737"/>
    <w:rsid w:val="00001B11"/>
    <w:rsid w:val="0000214E"/>
    <w:rsid w:val="000022B6"/>
    <w:rsid w:val="000025A0"/>
    <w:rsid w:val="00003427"/>
    <w:rsid w:val="0000387B"/>
    <w:rsid w:val="00005A0D"/>
    <w:rsid w:val="00006262"/>
    <w:rsid w:val="0000688D"/>
    <w:rsid w:val="0000706F"/>
    <w:rsid w:val="00007A24"/>
    <w:rsid w:val="00007B88"/>
    <w:rsid w:val="00010F2D"/>
    <w:rsid w:val="0001114F"/>
    <w:rsid w:val="000126D6"/>
    <w:rsid w:val="000127EC"/>
    <w:rsid w:val="00013AF8"/>
    <w:rsid w:val="00013F56"/>
    <w:rsid w:val="000142C0"/>
    <w:rsid w:val="00014709"/>
    <w:rsid w:val="00014AEB"/>
    <w:rsid w:val="00014E73"/>
    <w:rsid w:val="00015A11"/>
    <w:rsid w:val="000172A7"/>
    <w:rsid w:val="000172FA"/>
    <w:rsid w:val="00017AB0"/>
    <w:rsid w:val="00020827"/>
    <w:rsid w:val="0002107B"/>
    <w:rsid w:val="000213FB"/>
    <w:rsid w:val="00021DCB"/>
    <w:rsid w:val="000220FC"/>
    <w:rsid w:val="0002281F"/>
    <w:rsid w:val="00022985"/>
    <w:rsid w:val="00022BC5"/>
    <w:rsid w:val="00023055"/>
    <w:rsid w:val="00023209"/>
    <w:rsid w:val="00023539"/>
    <w:rsid w:val="00023EAE"/>
    <w:rsid w:val="00024516"/>
    <w:rsid w:val="00024A4D"/>
    <w:rsid w:val="000253F3"/>
    <w:rsid w:val="0002576D"/>
    <w:rsid w:val="00025BCF"/>
    <w:rsid w:val="00026064"/>
    <w:rsid w:val="00026B49"/>
    <w:rsid w:val="00026BBF"/>
    <w:rsid w:val="00026E99"/>
    <w:rsid w:val="00027CC3"/>
    <w:rsid w:val="000300FE"/>
    <w:rsid w:val="0003034F"/>
    <w:rsid w:val="000312F8"/>
    <w:rsid w:val="000314A7"/>
    <w:rsid w:val="000328F0"/>
    <w:rsid w:val="00033B62"/>
    <w:rsid w:val="00034178"/>
    <w:rsid w:val="00034391"/>
    <w:rsid w:val="000346AD"/>
    <w:rsid w:val="000346D0"/>
    <w:rsid w:val="0003479D"/>
    <w:rsid w:val="0003491A"/>
    <w:rsid w:val="00035344"/>
    <w:rsid w:val="00035683"/>
    <w:rsid w:val="00037639"/>
    <w:rsid w:val="00037A9C"/>
    <w:rsid w:val="00037CD7"/>
    <w:rsid w:val="00037F82"/>
    <w:rsid w:val="000403EF"/>
    <w:rsid w:val="00040BDC"/>
    <w:rsid w:val="00040F58"/>
    <w:rsid w:val="000414F9"/>
    <w:rsid w:val="00041A9F"/>
    <w:rsid w:val="00041BD3"/>
    <w:rsid w:val="00041F66"/>
    <w:rsid w:val="00042B3E"/>
    <w:rsid w:val="00044142"/>
    <w:rsid w:val="00044C01"/>
    <w:rsid w:val="00044DA3"/>
    <w:rsid w:val="00044FFA"/>
    <w:rsid w:val="00045213"/>
    <w:rsid w:val="000454FB"/>
    <w:rsid w:val="0004579C"/>
    <w:rsid w:val="00045C96"/>
    <w:rsid w:val="000463A9"/>
    <w:rsid w:val="000469B9"/>
    <w:rsid w:val="00046A0F"/>
    <w:rsid w:val="0004740C"/>
    <w:rsid w:val="00047690"/>
    <w:rsid w:val="00047D22"/>
    <w:rsid w:val="0005024B"/>
    <w:rsid w:val="000508B1"/>
    <w:rsid w:val="00050BB6"/>
    <w:rsid w:val="00050E1A"/>
    <w:rsid w:val="0005120E"/>
    <w:rsid w:val="0005166B"/>
    <w:rsid w:val="0005188D"/>
    <w:rsid w:val="00052388"/>
    <w:rsid w:val="000525F9"/>
    <w:rsid w:val="00052B2E"/>
    <w:rsid w:val="00053CB5"/>
    <w:rsid w:val="00054608"/>
    <w:rsid w:val="00054798"/>
    <w:rsid w:val="00055275"/>
    <w:rsid w:val="00055CD6"/>
    <w:rsid w:val="0005734C"/>
    <w:rsid w:val="00060292"/>
    <w:rsid w:val="00060C14"/>
    <w:rsid w:val="00061FE4"/>
    <w:rsid w:val="0006285E"/>
    <w:rsid w:val="00062DC3"/>
    <w:rsid w:val="000630C4"/>
    <w:rsid w:val="00063F45"/>
    <w:rsid w:val="00064126"/>
    <w:rsid w:val="00064BBB"/>
    <w:rsid w:val="000650D9"/>
    <w:rsid w:val="00065259"/>
    <w:rsid w:val="00065B5B"/>
    <w:rsid w:val="00066A1C"/>
    <w:rsid w:val="00066DE0"/>
    <w:rsid w:val="00066E1F"/>
    <w:rsid w:val="00066F18"/>
    <w:rsid w:val="00067E58"/>
    <w:rsid w:val="00070308"/>
    <w:rsid w:val="000706EF"/>
    <w:rsid w:val="00070BEE"/>
    <w:rsid w:val="00071CC2"/>
    <w:rsid w:val="00071F5C"/>
    <w:rsid w:val="000721EA"/>
    <w:rsid w:val="000733E6"/>
    <w:rsid w:val="00073C1F"/>
    <w:rsid w:val="0007458A"/>
    <w:rsid w:val="00074D66"/>
    <w:rsid w:val="00075A58"/>
    <w:rsid w:val="00075C6D"/>
    <w:rsid w:val="0007618C"/>
    <w:rsid w:val="00077618"/>
    <w:rsid w:val="000779FF"/>
    <w:rsid w:val="00080B01"/>
    <w:rsid w:val="00080DBD"/>
    <w:rsid w:val="00081F1C"/>
    <w:rsid w:val="00082FFC"/>
    <w:rsid w:val="000838F1"/>
    <w:rsid w:val="000841AE"/>
    <w:rsid w:val="00084910"/>
    <w:rsid w:val="00084DAE"/>
    <w:rsid w:val="00084F0D"/>
    <w:rsid w:val="000860BD"/>
    <w:rsid w:val="000864BB"/>
    <w:rsid w:val="00087AE7"/>
    <w:rsid w:val="00087D37"/>
    <w:rsid w:val="000906B9"/>
    <w:rsid w:val="00091B7C"/>
    <w:rsid w:val="00092709"/>
    <w:rsid w:val="0009389B"/>
    <w:rsid w:val="00093941"/>
    <w:rsid w:val="00094308"/>
    <w:rsid w:val="000951BB"/>
    <w:rsid w:val="000954E0"/>
    <w:rsid w:val="0009556A"/>
    <w:rsid w:val="000955E9"/>
    <w:rsid w:val="00095919"/>
    <w:rsid w:val="00095CEC"/>
    <w:rsid w:val="00096408"/>
    <w:rsid w:val="00096CD4"/>
    <w:rsid w:val="00097077"/>
    <w:rsid w:val="00097971"/>
    <w:rsid w:val="000A03E9"/>
    <w:rsid w:val="000A0A63"/>
    <w:rsid w:val="000A11F8"/>
    <w:rsid w:val="000A1D4F"/>
    <w:rsid w:val="000A24F8"/>
    <w:rsid w:val="000A260C"/>
    <w:rsid w:val="000A2699"/>
    <w:rsid w:val="000A2745"/>
    <w:rsid w:val="000A2B5F"/>
    <w:rsid w:val="000A3E44"/>
    <w:rsid w:val="000A410E"/>
    <w:rsid w:val="000A4BF1"/>
    <w:rsid w:val="000A6838"/>
    <w:rsid w:val="000A702B"/>
    <w:rsid w:val="000A7785"/>
    <w:rsid w:val="000A7ACB"/>
    <w:rsid w:val="000A7E93"/>
    <w:rsid w:val="000B0E7B"/>
    <w:rsid w:val="000B19C0"/>
    <w:rsid w:val="000B1E29"/>
    <w:rsid w:val="000B262D"/>
    <w:rsid w:val="000B2B8A"/>
    <w:rsid w:val="000B2ED5"/>
    <w:rsid w:val="000B3FC8"/>
    <w:rsid w:val="000B40C8"/>
    <w:rsid w:val="000B4EBF"/>
    <w:rsid w:val="000B6404"/>
    <w:rsid w:val="000B6DBF"/>
    <w:rsid w:val="000B7EF9"/>
    <w:rsid w:val="000C0385"/>
    <w:rsid w:val="000C04EC"/>
    <w:rsid w:val="000C04F0"/>
    <w:rsid w:val="000C0890"/>
    <w:rsid w:val="000C1F7E"/>
    <w:rsid w:val="000C2215"/>
    <w:rsid w:val="000C2676"/>
    <w:rsid w:val="000C2692"/>
    <w:rsid w:val="000C2B48"/>
    <w:rsid w:val="000C3AA6"/>
    <w:rsid w:val="000C3BA5"/>
    <w:rsid w:val="000C4A79"/>
    <w:rsid w:val="000C4B20"/>
    <w:rsid w:val="000C52C2"/>
    <w:rsid w:val="000C59B0"/>
    <w:rsid w:val="000C6887"/>
    <w:rsid w:val="000C6CB5"/>
    <w:rsid w:val="000C7BD5"/>
    <w:rsid w:val="000D084D"/>
    <w:rsid w:val="000D1778"/>
    <w:rsid w:val="000D3900"/>
    <w:rsid w:val="000D520B"/>
    <w:rsid w:val="000D612D"/>
    <w:rsid w:val="000D6161"/>
    <w:rsid w:val="000D630B"/>
    <w:rsid w:val="000D6E47"/>
    <w:rsid w:val="000D7072"/>
    <w:rsid w:val="000D72E4"/>
    <w:rsid w:val="000D7D1B"/>
    <w:rsid w:val="000D7F50"/>
    <w:rsid w:val="000E08FF"/>
    <w:rsid w:val="000E0973"/>
    <w:rsid w:val="000E0F36"/>
    <w:rsid w:val="000E1232"/>
    <w:rsid w:val="000E1CA4"/>
    <w:rsid w:val="000E1D58"/>
    <w:rsid w:val="000E1ECD"/>
    <w:rsid w:val="000E2CBB"/>
    <w:rsid w:val="000E46C2"/>
    <w:rsid w:val="000E4EAC"/>
    <w:rsid w:val="000E4F00"/>
    <w:rsid w:val="000E5C2C"/>
    <w:rsid w:val="000E5E86"/>
    <w:rsid w:val="000E6E70"/>
    <w:rsid w:val="000E7733"/>
    <w:rsid w:val="000E7C60"/>
    <w:rsid w:val="000F06CF"/>
    <w:rsid w:val="000F278D"/>
    <w:rsid w:val="000F2D57"/>
    <w:rsid w:val="000F379E"/>
    <w:rsid w:val="000F4040"/>
    <w:rsid w:val="000F4428"/>
    <w:rsid w:val="000F4AC2"/>
    <w:rsid w:val="000F4C84"/>
    <w:rsid w:val="000F501C"/>
    <w:rsid w:val="000F514F"/>
    <w:rsid w:val="000F5653"/>
    <w:rsid w:val="000F5B63"/>
    <w:rsid w:val="000F628F"/>
    <w:rsid w:val="000F641F"/>
    <w:rsid w:val="00100424"/>
    <w:rsid w:val="00101201"/>
    <w:rsid w:val="00102057"/>
    <w:rsid w:val="00102C7E"/>
    <w:rsid w:val="00102E28"/>
    <w:rsid w:val="0010398C"/>
    <w:rsid w:val="0010410A"/>
    <w:rsid w:val="00104AC8"/>
    <w:rsid w:val="00105012"/>
    <w:rsid w:val="00105638"/>
    <w:rsid w:val="00105C36"/>
    <w:rsid w:val="00107D82"/>
    <w:rsid w:val="00110613"/>
    <w:rsid w:val="00110C25"/>
    <w:rsid w:val="001124B7"/>
    <w:rsid w:val="00112609"/>
    <w:rsid w:val="00112B81"/>
    <w:rsid w:val="00112FDB"/>
    <w:rsid w:val="00113E45"/>
    <w:rsid w:val="0011475B"/>
    <w:rsid w:val="00114953"/>
    <w:rsid w:val="00114CA7"/>
    <w:rsid w:val="00114CD1"/>
    <w:rsid w:val="00115F4B"/>
    <w:rsid w:val="0011603C"/>
    <w:rsid w:val="00116600"/>
    <w:rsid w:val="00116D6E"/>
    <w:rsid w:val="00117C8B"/>
    <w:rsid w:val="0012028C"/>
    <w:rsid w:val="0012094C"/>
    <w:rsid w:val="00120FAE"/>
    <w:rsid w:val="0012155F"/>
    <w:rsid w:val="00121616"/>
    <w:rsid w:val="00122D79"/>
    <w:rsid w:val="0012328C"/>
    <w:rsid w:val="001232E8"/>
    <w:rsid w:val="0012346C"/>
    <w:rsid w:val="00123479"/>
    <w:rsid w:val="00123F5C"/>
    <w:rsid w:val="0012524C"/>
    <w:rsid w:val="001257F2"/>
    <w:rsid w:val="00125828"/>
    <w:rsid w:val="00126BA9"/>
    <w:rsid w:val="001305FE"/>
    <w:rsid w:val="00130817"/>
    <w:rsid w:val="00130F89"/>
    <w:rsid w:val="00131EE1"/>
    <w:rsid w:val="00132029"/>
    <w:rsid w:val="00132813"/>
    <w:rsid w:val="00132F73"/>
    <w:rsid w:val="00133926"/>
    <w:rsid w:val="00133BB3"/>
    <w:rsid w:val="00133E31"/>
    <w:rsid w:val="00134096"/>
    <w:rsid w:val="0013463B"/>
    <w:rsid w:val="001348B1"/>
    <w:rsid w:val="001352BD"/>
    <w:rsid w:val="00135CA0"/>
    <w:rsid w:val="00135CDE"/>
    <w:rsid w:val="0013640C"/>
    <w:rsid w:val="001366F2"/>
    <w:rsid w:val="00136B25"/>
    <w:rsid w:val="00136E42"/>
    <w:rsid w:val="00136F6D"/>
    <w:rsid w:val="00136FD7"/>
    <w:rsid w:val="00137265"/>
    <w:rsid w:val="001372EC"/>
    <w:rsid w:val="00137488"/>
    <w:rsid w:val="0013776C"/>
    <w:rsid w:val="00137ADC"/>
    <w:rsid w:val="00137DA4"/>
    <w:rsid w:val="00141416"/>
    <w:rsid w:val="00141512"/>
    <w:rsid w:val="00141EDC"/>
    <w:rsid w:val="00142A99"/>
    <w:rsid w:val="00142BB3"/>
    <w:rsid w:val="00142E8D"/>
    <w:rsid w:val="00143D76"/>
    <w:rsid w:val="00143E48"/>
    <w:rsid w:val="001440A1"/>
    <w:rsid w:val="001445D7"/>
    <w:rsid w:val="00145FB3"/>
    <w:rsid w:val="00146096"/>
    <w:rsid w:val="001462CB"/>
    <w:rsid w:val="00146414"/>
    <w:rsid w:val="00147227"/>
    <w:rsid w:val="00147842"/>
    <w:rsid w:val="00147A00"/>
    <w:rsid w:val="00147CA8"/>
    <w:rsid w:val="00147E4B"/>
    <w:rsid w:val="001506CB"/>
    <w:rsid w:val="00150D24"/>
    <w:rsid w:val="001514AF"/>
    <w:rsid w:val="0015277F"/>
    <w:rsid w:val="0015340D"/>
    <w:rsid w:val="00153CE5"/>
    <w:rsid w:val="001552F7"/>
    <w:rsid w:val="001566A3"/>
    <w:rsid w:val="00157B33"/>
    <w:rsid w:val="001600F0"/>
    <w:rsid w:val="00160493"/>
    <w:rsid w:val="001613F1"/>
    <w:rsid w:val="00161FFC"/>
    <w:rsid w:val="001648FF"/>
    <w:rsid w:val="00164CBA"/>
    <w:rsid w:val="00164F14"/>
    <w:rsid w:val="00164FB8"/>
    <w:rsid w:val="00165084"/>
    <w:rsid w:val="00165622"/>
    <w:rsid w:val="0016576B"/>
    <w:rsid w:val="00165B53"/>
    <w:rsid w:val="00165FA4"/>
    <w:rsid w:val="00166490"/>
    <w:rsid w:val="00167558"/>
    <w:rsid w:val="00170A9A"/>
    <w:rsid w:val="001714F0"/>
    <w:rsid w:val="00171B4B"/>
    <w:rsid w:val="001720F5"/>
    <w:rsid w:val="001724CA"/>
    <w:rsid w:val="001737BD"/>
    <w:rsid w:val="001747F7"/>
    <w:rsid w:val="00175E30"/>
    <w:rsid w:val="00175F84"/>
    <w:rsid w:val="001774F9"/>
    <w:rsid w:val="001777C0"/>
    <w:rsid w:val="00177968"/>
    <w:rsid w:val="00180381"/>
    <w:rsid w:val="00180EB7"/>
    <w:rsid w:val="00181E9E"/>
    <w:rsid w:val="0018211E"/>
    <w:rsid w:val="0018218D"/>
    <w:rsid w:val="001821E0"/>
    <w:rsid w:val="00183F13"/>
    <w:rsid w:val="00184286"/>
    <w:rsid w:val="00184483"/>
    <w:rsid w:val="0018465B"/>
    <w:rsid w:val="00184915"/>
    <w:rsid w:val="00184C17"/>
    <w:rsid w:val="00184F0C"/>
    <w:rsid w:val="0018527B"/>
    <w:rsid w:val="00185A80"/>
    <w:rsid w:val="00186EB3"/>
    <w:rsid w:val="00186FFD"/>
    <w:rsid w:val="00187994"/>
    <w:rsid w:val="0019067E"/>
    <w:rsid w:val="00190FFD"/>
    <w:rsid w:val="00191CFF"/>
    <w:rsid w:val="0019244B"/>
    <w:rsid w:val="00192E59"/>
    <w:rsid w:val="00192F5D"/>
    <w:rsid w:val="0019300C"/>
    <w:rsid w:val="00193E81"/>
    <w:rsid w:val="00194296"/>
    <w:rsid w:val="001946B5"/>
    <w:rsid w:val="001967CA"/>
    <w:rsid w:val="001969EE"/>
    <w:rsid w:val="00197A04"/>
    <w:rsid w:val="00197DFB"/>
    <w:rsid w:val="001A0586"/>
    <w:rsid w:val="001A2751"/>
    <w:rsid w:val="001A3AAE"/>
    <w:rsid w:val="001A3F06"/>
    <w:rsid w:val="001A4B9D"/>
    <w:rsid w:val="001A4D7D"/>
    <w:rsid w:val="001A55CC"/>
    <w:rsid w:val="001A5973"/>
    <w:rsid w:val="001A5ABE"/>
    <w:rsid w:val="001A65F4"/>
    <w:rsid w:val="001A6739"/>
    <w:rsid w:val="001A6F63"/>
    <w:rsid w:val="001B0116"/>
    <w:rsid w:val="001B019F"/>
    <w:rsid w:val="001B07B6"/>
    <w:rsid w:val="001B1B71"/>
    <w:rsid w:val="001B25D4"/>
    <w:rsid w:val="001B28DE"/>
    <w:rsid w:val="001B2994"/>
    <w:rsid w:val="001B4B48"/>
    <w:rsid w:val="001B4D38"/>
    <w:rsid w:val="001B4E76"/>
    <w:rsid w:val="001B589F"/>
    <w:rsid w:val="001B67B2"/>
    <w:rsid w:val="001B6D21"/>
    <w:rsid w:val="001B6E6A"/>
    <w:rsid w:val="001B74CD"/>
    <w:rsid w:val="001B7C8D"/>
    <w:rsid w:val="001C0649"/>
    <w:rsid w:val="001C0B2B"/>
    <w:rsid w:val="001C0E0B"/>
    <w:rsid w:val="001C14B6"/>
    <w:rsid w:val="001C1926"/>
    <w:rsid w:val="001C1D82"/>
    <w:rsid w:val="001C2DAA"/>
    <w:rsid w:val="001C32ED"/>
    <w:rsid w:val="001C3308"/>
    <w:rsid w:val="001C37EC"/>
    <w:rsid w:val="001C39CB"/>
    <w:rsid w:val="001C3AF1"/>
    <w:rsid w:val="001C3E96"/>
    <w:rsid w:val="001C3ECD"/>
    <w:rsid w:val="001C41F0"/>
    <w:rsid w:val="001C4651"/>
    <w:rsid w:val="001C47CB"/>
    <w:rsid w:val="001C502A"/>
    <w:rsid w:val="001C6013"/>
    <w:rsid w:val="001C638A"/>
    <w:rsid w:val="001C690D"/>
    <w:rsid w:val="001C6AD0"/>
    <w:rsid w:val="001C75C3"/>
    <w:rsid w:val="001D0567"/>
    <w:rsid w:val="001D1972"/>
    <w:rsid w:val="001D1FD8"/>
    <w:rsid w:val="001D28FD"/>
    <w:rsid w:val="001D3A08"/>
    <w:rsid w:val="001D4131"/>
    <w:rsid w:val="001D4319"/>
    <w:rsid w:val="001D4590"/>
    <w:rsid w:val="001D6365"/>
    <w:rsid w:val="001D7B57"/>
    <w:rsid w:val="001E0317"/>
    <w:rsid w:val="001E07B5"/>
    <w:rsid w:val="001E110E"/>
    <w:rsid w:val="001E126A"/>
    <w:rsid w:val="001E2130"/>
    <w:rsid w:val="001E23E3"/>
    <w:rsid w:val="001E272B"/>
    <w:rsid w:val="001E3B07"/>
    <w:rsid w:val="001E3D46"/>
    <w:rsid w:val="001E453A"/>
    <w:rsid w:val="001E475E"/>
    <w:rsid w:val="001E5372"/>
    <w:rsid w:val="001E6186"/>
    <w:rsid w:val="001F0508"/>
    <w:rsid w:val="001F0D21"/>
    <w:rsid w:val="001F19D3"/>
    <w:rsid w:val="001F1A70"/>
    <w:rsid w:val="001F20C7"/>
    <w:rsid w:val="001F22CB"/>
    <w:rsid w:val="001F2A7D"/>
    <w:rsid w:val="001F2F7B"/>
    <w:rsid w:val="001F35AE"/>
    <w:rsid w:val="001F36BD"/>
    <w:rsid w:val="001F36DF"/>
    <w:rsid w:val="001F3933"/>
    <w:rsid w:val="001F4188"/>
    <w:rsid w:val="001F41B4"/>
    <w:rsid w:val="001F43A9"/>
    <w:rsid w:val="001F4A8B"/>
    <w:rsid w:val="001F4F5A"/>
    <w:rsid w:val="001F7332"/>
    <w:rsid w:val="001F74AC"/>
    <w:rsid w:val="001F7BAD"/>
    <w:rsid w:val="00200BC8"/>
    <w:rsid w:val="00200C2C"/>
    <w:rsid w:val="00201771"/>
    <w:rsid w:val="002029D1"/>
    <w:rsid w:val="00203043"/>
    <w:rsid w:val="0020327D"/>
    <w:rsid w:val="0020360F"/>
    <w:rsid w:val="00204690"/>
    <w:rsid w:val="0020496F"/>
    <w:rsid w:val="00205298"/>
    <w:rsid w:val="00205BE1"/>
    <w:rsid w:val="002065A6"/>
    <w:rsid w:val="002067C8"/>
    <w:rsid w:val="0020759D"/>
    <w:rsid w:val="00207882"/>
    <w:rsid w:val="00210CD5"/>
    <w:rsid w:val="002112C6"/>
    <w:rsid w:val="0021176D"/>
    <w:rsid w:val="00211C71"/>
    <w:rsid w:val="00211E48"/>
    <w:rsid w:val="002123BB"/>
    <w:rsid w:val="0021274E"/>
    <w:rsid w:val="00212BED"/>
    <w:rsid w:val="002139C3"/>
    <w:rsid w:val="00213BF4"/>
    <w:rsid w:val="0021459E"/>
    <w:rsid w:val="00220148"/>
    <w:rsid w:val="00220763"/>
    <w:rsid w:val="002207B1"/>
    <w:rsid w:val="00220855"/>
    <w:rsid w:val="002212E6"/>
    <w:rsid w:val="00221E10"/>
    <w:rsid w:val="00221F0D"/>
    <w:rsid w:val="00221F4A"/>
    <w:rsid w:val="00221FC0"/>
    <w:rsid w:val="002222EC"/>
    <w:rsid w:val="002225FB"/>
    <w:rsid w:val="00222A4D"/>
    <w:rsid w:val="002230BD"/>
    <w:rsid w:val="00223913"/>
    <w:rsid w:val="00224697"/>
    <w:rsid w:val="00224878"/>
    <w:rsid w:val="00224DDA"/>
    <w:rsid w:val="002264DC"/>
    <w:rsid w:val="002274AF"/>
    <w:rsid w:val="00227A7D"/>
    <w:rsid w:val="00227C61"/>
    <w:rsid w:val="00227E74"/>
    <w:rsid w:val="00230FB8"/>
    <w:rsid w:val="00231682"/>
    <w:rsid w:val="002324B1"/>
    <w:rsid w:val="002326F4"/>
    <w:rsid w:val="002333E3"/>
    <w:rsid w:val="002337C6"/>
    <w:rsid w:val="00234061"/>
    <w:rsid w:val="00234C9A"/>
    <w:rsid w:val="00235FB4"/>
    <w:rsid w:val="00236419"/>
    <w:rsid w:val="00236526"/>
    <w:rsid w:val="00236755"/>
    <w:rsid w:val="002368B7"/>
    <w:rsid w:val="00236C41"/>
    <w:rsid w:val="002370C6"/>
    <w:rsid w:val="002370EE"/>
    <w:rsid w:val="00242642"/>
    <w:rsid w:val="0024287E"/>
    <w:rsid w:val="00242AE4"/>
    <w:rsid w:val="00242D2A"/>
    <w:rsid w:val="002432E0"/>
    <w:rsid w:val="00243446"/>
    <w:rsid w:val="002440EF"/>
    <w:rsid w:val="00244137"/>
    <w:rsid w:val="002444F6"/>
    <w:rsid w:val="00245933"/>
    <w:rsid w:val="00246B93"/>
    <w:rsid w:val="0024781A"/>
    <w:rsid w:val="002479E5"/>
    <w:rsid w:val="00247AFE"/>
    <w:rsid w:val="0025015C"/>
    <w:rsid w:val="00250E94"/>
    <w:rsid w:val="00250EC9"/>
    <w:rsid w:val="00250F32"/>
    <w:rsid w:val="00251E97"/>
    <w:rsid w:val="002537B4"/>
    <w:rsid w:val="00253965"/>
    <w:rsid w:val="00253DAD"/>
    <w:rsid w:val="0025529E"/>
    <w:rsid w:val="00255713"/>
    <w:rsid w:val="00255D7E"/>
    <w:rsid w:val="00256982"/>
    <w:rsid w:val="00257F66"/>
    <w:rsid w:val="002602F3"/>
    <w:rsid w:val="00260C12"/>
    <w:rsid w:val="00261136"/>
    <w:rsid w:val="00261741"/>
    <w:rsid w:val="002617B8"/>
    <w:rsid w:val="00261E67"/>
    <w:rsid w:val="00261F51"/>
    <w:rsid w:val="00261F74"/>
    <w:rsid w:val="0026292D"/>
    <w:rsid w:val="00264989"/>
    <w:rsid w:val="00264A13"/>
    <w:rsid w:val="00264FE1"/>
    <w:rsid w:val="00264FE9"/>
    <w:rsid w:val="00265139"/>
    <w:rsid w:val="002651AE"/>
    <w:rsid w:val="00265F59"/>
    <w:rsid w:val="00266174"/>
    <w:rsid w:val="00266238"/>
    <w:rsid w:val="002674E3"/>
    <w:rsid w:val="00270E6E"/>
    <w:rsid w:val="00271E2A"/>
    <w:rsid w:val="002721F9"/>
    <w:rsid w:val="002731CE"/>
    <w:rsid w:val="002736BC"/>
    <w:rsid w:val="00273B30"/>
    <w:rsid w:val="00274479"/>
    <w:rsid w:val="00274FBC"/>
    <w:rsid w:val="00275D32"/>
    <w:rsid w:val="002760F9"/>
    <w:rsid w:val="00276EA4"/>
    <w:rsid w:val="002770D9"/>
    <w:rsid w:val="00277389"/>
    <w:rsid w:val="00277724"/>
    <w:rsid w:val="00277FE5"/>
    <w:rsid w:val="00280205"/>
    <w:rsid w:val="0028087A"/>
    <w:rsid w:val="0028122A"/>
    <w:rsid w:val="002819CB"/>
    <w:rsid w:val="00281AC1"/>
    <w:rsid w:val="00281CDE"/>
    <w:rsid w:val="00281E97"/>
    <w:rsid w:val="00281FB1"/>
    <w:rsid w:val="002823EA"/>
    <w:rsid w:val="002828D5"/>
    <w:rsid w:val="002841FA"/>
    <w:rsid w:val="00284502"/>
    <w:rsid w:val="002849CA"/>
    <w:rsid w:val="00284A08"/>
    <w:rsid w:val="00284FB3"/>
    <w:rsid w:val="00285996"/>
    <w:rsid w:val="002867FA"/>
    <w:rsid w:val="00287224"/>
    <w:rsid w:val="00287D18"/>
    <w:rsid w:val="00287EA8"/>
    <w:rsid w:val="002916D2"/>
    <w:rsid w:val="00292226"/>
    <w:rsid w:val="002922D8"/>
    <w:rsid w:val="002932A9"/>
    <w:rsid w:val="0029369C"/>
    <w:rsid w:val="00294FE5"/>
    <w:rsid w:val="00295690"/>
    <w:rsid w:val="00295A30"/>
    <w:rsid w:val="00295A4C"/>
    <w:rsid w:val="0029660A"/>
    <w:rsid w:val="002966E2"/>
    <w:rsid w:val="0029760E"/>
    <w:rsid w:val="002979B1"/>
    <w:rsid w:val="00297A25"/>
    <w:rsid w:val="002A1241"/>
    <w:rsid w:val="002A1355"/>
    <w:rsid w:val="002A1684"/>
    <w:rsid w:val="002A2787"/>
    <w:rsid w:val="002A3764"/>
    <w:rsid w:val="002A48B4"/>
    <w:rsid w:val="002A4BA2"/>
    <w:rsid w:val="002A4BF0"/>
    <w:rsid w:val="002A5206"/>
    <w:rsid w:val="002A5217"/>
    <w:rsid w:val="002A5318"/>
    <w:rsid w:val="002A5B92"/>
    <w:rsid w:val="002A5BAA"/>
    <w:rsid w:val="002A5CCA"/>
    <w:rsid w:val="002A5F4F"/>
    <w:rsid w:val="002A678B"/>
    <w:rsid w:val="002A7407"/>
    <w:rsid w:val="002B01BA"/>
    <w:rsid w:val="002B1E1A"/>
    <w:rsid w:val="002B2416"/>
    <w:rsid w:val="002B4532"/>
    <w:rsid w:val="002B4B2B"/>
    <w:rsid w:val="002B5417"/>
    <w:rsid w:val="002B58D1"/>
    <w:rsid w:val="002B627E"/>
    <w:rsid w:val="002B67DA"/>
    <w:rsid w:val="002B6D61"/>
    <w:rsid w:val="002B7518"/>
    <w:rsid w:val="002C1C7E"/>
    <w:rsid w:val="002C20D8"/>
    <w:rsid w:val="002C2F67"/>
    <w:rsid w:val="002C305D"/>
    <w:rsid w:val="002C3F47"/>
    <w:rsid w:val="002C3F86"/>
    <w:rsid w:val="002C49F6"/>
    <w:rsid w:val="002C4F1F"/>
    <w:rsid w:val="002C525E"/>
    <w:rsid w:val="002C5282"/>
    <w:rsid w:val="002C5805"/>
    <w:rsid w:val="002C599D"/>
    <w:rsid w:val="002C6CA0"/>
    <w:rsid w:val="002D02B1"/>
    <w:rsid w:val="002D098E"/>
    <w:rsid w:val="002D13E1"/>
    <w:rsid w:val="002D1655"/>
    <w:rsid w:val="002D2595"/>
    <w:rsid w:val="002D27E2"/>
    <w:rsid w:val="002D2A75"/>
    <w:rsid w:val="002D3944"/>
    <w:rsid w:val="002D491F"/>
    <w:rsid w:val="002D5235"/>
    <w:rsid w:val="002D57F2"/>
    <w:rsid w:val="002D585F"/>
    <w:rsid w:val="002D5A24"/>
    <w:rsid w:val="002D5B7D"/>
    <w:rsid w:val="002D5DFD"/>
    <w:rsid w:val="002D6737"/>
    <w:rsid w:val="002D67E2"/>
    <w:rsid w:val="002D691C"/>
    <w:rsid w:val="002D69BE"/>
    <w:rsid w:val="002D6C88"/>
    <w:rsid w:val="002D7376"/>
    <w:rsid w:val="002E1E27"/>
    <w:rsid w:val="002E2468"/>
    <w:rsid w:val="002E2948"/>
    <w:rsid w:val="002E38F3"/>
    <w:rsid w:val="002E3FF6"/>
    <w:rsid w:val="002E50C2"/>
    <w:rsid w:val="002E5375"/>
    <w:rsid w:val="002E5484"/>
    <w:rsid w:val="002E6606"/>
    <w:rsid w:val="002E69F3"/>
    <w:rsid w:val="002E6A3A"/>
    <w:rsid w:val="002E6DB1"/>
    <w:rsid w:val="002E6FCE"/>
    <w:rsid w:val="002E78D3"/>
    <w:rsid w:val="002E7CDD"/>
    <w:rsid w:val="002F0B16"/>
    <w:rsid w:val="002F1289"/>
    <w:rsid w:val="002F15DC"/>
    <w:rsid w:val="002F1FE1"/>
    <w:rsid w:val="002F225A"/>
    <w:rsid w:val="002F2A77"/>
    <w:rsid w:val="002F2EB1"/>
    <w:rsid w:val="002F3391"/>
    <w:rsid w:val="002F3DB9"/>
    <w:rsid w:val="002F44B8"/>
    <w:rsid w:val="002F59C5"/>
    <w:rsid w:val="002F601E"/>
    <w:rsid w:val="002F635E"/>
    <w:rsid w:val="002F7260"/>
    <w:rsid w:val="002F7CAC"/>
    <w:rsid w:val="00300350"/>
    <w:rsid w:val="00300413"/>
    <w:rsid w:val="003018DA"/>
    <w:rsid w:val="00302037"/>
    <w:rsid w:val="00302684"/>
    <w:rsid w:val="00302810"/>
    <w:rsid w:val="00302914"/>
    <w:rsid w:val="00302AED"/>
    <w:rsid w:val="003031F0"/>
    <w:rsid w:val="00303B79"/>
    <w:rsid w:val="00303DFD"/>
    <w:rsid w:val="0030532B"/>
    <w:rsid w:val="003056DA"/>
    <w:rsid w:val="00306398"/>
    <w:rsid w:val="00306621"/>
    <w:rsid w:val="00306B84"/>
    <w:rsid w:val="00307505"/>
    <w:rsid w:val="00310226"/>
    <w:rsid w:val="00311955"/>
    <w:rsid w:val="00312827"/>
    <w:rsid w:val="00313A3D"/>
    <w:rsid w:val="003141A8"/>
    <w:rsid w:val="00314C28"/>
    <w:rsid w:val="00314CB1"/>
    <w:rsid w:val="00315092"/>
    <w:rsid w:val="00315EE2"/>
    <w:rsid w:val="003160A1"/>
    <w:rsid w:val="00316169"/>
    <w:rsid w:val="0031710B"/>
    <w:rsid w:val="0031763B"/>
    <w:rsid w:val="00317B97"/>
    <w:rsid w:val="00317CBF"/>
    <w:rsid w:val="00320641"/>
    <w:rsid w:val="003209FA"/>
    <w:rsid w:val="003217F7"/>
    <w:rsid w:val="0032274E"/>
    <w:rsid w:val="00322B8B"/>
    <w:rsid w:val="00323706"/>
    <w:rsid w:val="00323FE2"/>
    <w:rsid w:val="0032407B"/>
    <w:rsid w:val="0032505F"/>
    <w:rsid w:val="003254D0"/>
    <w:rsid w:val="00325AAA"/>
    <w:rsid w:val="003269DA"/>
    <w:rsid w:val="00326B7D"/>
    <w:rsid w:val="00326F90"/>
    <w:rsid w:val="0032728E"/>
    <w:rsid w:val="003302B3"/>
    <w:rsid w:val="0033139C"/>
    <w:rsid w:val="003314B5"/>
    <w:rsid w:val="00334250"/>
    <w:rsid w:val="003353B7"/>
    <w:rsid w:val="00335F3E"/>
    <w:rsid w:val="00336021"/>
    <w:rsid w:val="00336296"/>
    <w:rsid w:val="00336CCF"/>
    <w:rsid w:val="00336D5A"/>
    <w:rsid w:val="00336E7F"/>
    <w:rsid w:val="00340D8D"/>
    <w:rsid w:val="003419BB"/>
    <w:rsid w:val="00341CA0"/>
    <w:rsid w:val="00341D67"/>
    <w:rsid w:val="00341EFE"/>
    <w:rsid w:val="003420F8"/>
    <w:rsid w:val="003423A3"/>
    <w:rsid w:val="0034386A"/>
    <w:rsid w:val="00344278"/>
    <w:rsid w:val="003443FB"/>
    <w:rsid w:val="003451A6"/>
    <w:rsid w:val="00345961"/>
    <w:rsid w:val="00345977"/>
    <w:rsid w:val="00345ADA"/>
    <w:rsid w:val="00345BA5"/>
    <w:rsid w:val="00345E31"/>
    <w:rsid w:val="0034611D"/>
    <w:rsid w:val="003462E5"/>
    <w:rsid w:val="003477E2"/>
    <w:rsid w:val="00347E68"/>
    <w:rsid w:val="0035022E"/>
    <w:rsid w:val="003505CD"/>
    <w:rsid w:val="00350748"/>
    <w:rsid w:val="00350890"/>
    <w:rsid w:val="00350A8A"/>
    <w:rsid w:val="003510C4"/>
    <w:rsid w:val="003511FD"/>
    <w:rsid w:val="003522E1"/>
    <w:rsid w:val="00352A24"/>
    <w:rsid w:val="003530A1"/>
    <w:rsid w:val="003531D1"/>
    <w:rsid w:val="003532FF"/>
    <w:rsid w:val="00353337"/>
    <w:rsid w:val="0035350C"/>
    <w:rsid w:val="00353B2E"/>
    <w:rsid w:val="0035430F"/>
    <w:rsid w:val="00354665"/>
    <w:rsid w:val="00354940"/>
    <w:rsid w:val="00356DF8"/>
    <w:rsid w:val="00360020"/>
    <w:rsid w:val="00360339"/>
    <w:rsid w:val="003613AC"/>
    <w:rsid w:val="00361D39"/>
    <w:rsid w:val="00361F1D"/>
    <w:rsid w:val="00362BE0"/>
    <w:rsid w:val="00363A49"/>
    <w:rsid w:val="00363BD6"/>
    <w:rsid w:val="00364893"/>
    <w:rsid w:val="00366519"/>
    <w:rsid w:val="0036711A"/>
    <w:rsid w:val="00367185"/>
    <w:rsid w:val="003677CC"/>
    <w:rsid w:val="00367DB1"/>
    <w:rsid w:val="00370185"/>
    <w:rsid w:val="003706E7"/>
    <w:rsid w:val="00370D96"/>
    <w:rsid w:val="00371BC4"/>
    <w:rsid w:val="00371C3B"/>
    <w:rsid w:val="00373083"/>
    <w:rsid w:val="00373D66"/>
    <w:rsid w:val="00374378"/>
    <w:rsid w:val="00374A06"/>
    <w:rsid w:val="00375091"/>
    <w:rsid w:val="003758E9"/>
    <w:rsid w:val="00375BB0"/>
    <w:rsid w:val="003762C9"/>
    <w:rsid w:val="0037654D"/>
    <w:rsid w:val="00376588"/>
    <w:rsid w:val="003765C3"/>
    <w:rsid w:val="00377260"/>
    <w:rsid w:val="003778A4"/>
    <w:rsid w:val="00377E9F"/>
    <w:rsid w:val="0038123C"/>
    <w:rsid w:val="003818DE"/>
    <w:rsid w:val="00381CFD"/>
    <w:rsid w:val="00381EB8"/>
    <w:rsid w:val="00381EE5"/>
    <w:rsid w:val="00381EEA"/>
    <w:rsid w:val="00382DAE"/>
    <w:rsid w:val="00383DC5"/>
    <w:rsid w:val="003842A9"/>
    <w:rsid w:val="00384418"/>
    <w:rsid w:val="0038620E"/>
    <w:rsid w:val="00386ADF"/>
    <w:rsid w:val="00387890"/>
    <w:rsid w:val="00390506"/>
    <w:rsid w:val="00390519"/>
    <w:rsid w:val="00395826"/>
    <w:rsid w:val="0039592B"/>
    <w:rsid w:val="0039637D"/>
    <w:rsid w:val="003966DE"/>
    <w:rsid w:val="00397BD9"/>
    <w:rsid w:val="003A15DD"/>
    <w:rsid w:val="003A19BB"/>
    <w:rsid w:val="003A1A5C"/>
    <w:rsid w:val="003A1E62"/>
    <w:rsid w:val="003A1F07"/>
    <w:rsid w:val="003A2525"/>
    <w:rsid w:val="003A3358"/>
    <w:rsid w:val="003A3CF1"/>
    <w:rsid w:val="003A4D03"/>
    <w:rsid w:val="003A4D42"/>
    <w:rsid w:val="003A4DAD"/>
    <w:rsid w:val="003A4F5C"/>
    <w:rsid w:val="003A5424"/>
    <w:rsid w:val="003A6603"/>
    <w:rsid w:val="003A6991"/>
    <w:rsid w:val="003A75A8"/>
    <w:rsid w:val="003B026F"/>
    <w:rsid w:val="003B15E1"/>
    <w:rsid w:val="003B171D"/>
    <w:rsid w:val="003B27D7"/>
    <w:rsid w:val="003B2923"/>
    <w:rsid w:val="003B2A28"/>
    <w:rsid w:val="003B3787"/>
    <w:rsid w:val="003B3B4C"/>
    <w:rsid w:val="003B4BC7"/>
    <w:rsid w:val="003B547E"/>
    <w:rsid w:val="003B5650"/>
    <w:rsid w:val="003B574B"/>
    <w:rsid w:val="003B5D3F"/>
    <w:rsid w:val="003B5E1B"/>
    <w:rsid w:val="003B62CE"/>
    <w:rsid w:val="003B7406"/>
    <w:rsid w:val="003B7A2C"/>
    <w:rsid w:val="003B7D10"/>
    <w:rsid w:val="003B7D58"/>
    <w:rsid w:val="003C02B2"/>
    <w:rsid w:val="003C1467"/>
    <w:rsid w:val="003C1F5E"/>
    <w:rsid w:val="003C22B2"/>
    <w:rsid w:val="003C2A35"/>
    <w:rsid w:val="003C2C1F"/>
    <w:rsid w:val="003C4032"/>
    <w:rsid w:val="003C4826"/>
    <w:rsid w:val="003C4DF4"/>
    <w:rsid w:val="003C65C9"/>
    <w:rsid w:val="003C6AFA"/>
    <w:rsid w:val="003C73C5"/>
    <w:rsid w:val="003C7C4C"/>
    <w:rsid w:val="003D01F3"/>
    <w:rsid w:val="003D08A3"/>
    <w:rsid w:val="003D1475"/>
    <w:rsid w:val="003D28ED"/>
    <w:rsid w:val="003D29F9"/>
    <w:rsid w:val="003D34D6"/>
    <w:rsid w:val="003D36CE"/>
    <w:rsid w:val="003D593A"/>
    <w:rsid w:val="003D5D4A"/>
    <w:rsid w:val="003D63C9"/>
    <w:rsid w:val="003D7A84"/>
    <w:rsid w:val="003D7CD5"/>
    <w:rsid w:val="003E0B5C"/>
    <w:rsid w:val="003E1492"/>
    <w:rsid w:val="003E167D"/>
    <w:rsid w:val="003E249A"/>
    <w:rsid w:val="003E253C"/>
    <w:rsid w:val="003E2A54"/>
    <w:rsid w:val="003E36F3"/>
    <w:rsid w:val="003E3BE1"/>
    <w:rsid w:val="003E3C6F"/>
    <w:rsid w:val="003E53D0"/>
    <w:rsid w:val="003E55E7"/>
    <w:rsid w:val="003E5CB0"/>
    <w:rsid w:val="003E6056"/>
    <w:rsid w:val="003E6BD2"/>
    <w:rsid w:val="003E6BFF"/>
    <w:rsid w:val="003E6E44"/>
    <w:rsid w:val="003E7C75"/>
    <w:rsid w:val="003F06E0"/>
    <w:rsid w:val="003F0A5F"/>
    <w:rsid w:val="003F0DD6"/>
    <w:rsid w:val="003F14DC"/>
    <w:rsid w:val="003F174B"/>
    <w:rsid w:val="003F22B6"/>
    <w:rsid w:val="003F2CC5"/>
    <w:rsid w:val="003F4436"/>
    <w:rsid w:val="003F469A"/>
    <w:rsid w:val="003F485D"/>
    <w:rsid w:val="003F4B2E"/>
    <w:rsid w:val="003F5CC1"/>
    <w:rsid w:val="003F5F6D"/>
    <w:rsid w:val="003F6373"/>
    <w:rsid w:val="003F68AD"/>
    <w:rsid w:val="003F6E4F"/>
    <w:rsid w:val="003F7478"/>
    <w:rsid w:val="003F78DB"/>
    <w:rsid w:val="003F796A"/>
    <w:rsid w:val="003F7CB6"/>
    <w:rsid w:val="003F7D26"/>
    <w:rsid w:val="004009A5"/>
    <w:rsid w:val="0040196C"/>
    <w:rsid w:val="00404EDC"/>
    <w:rsid w:val="00404EF8"/>
    <w:rsid w:val="0040517C"/>
    <w:rsid w:val="004051AD"/>
    <w:rsid w:val="00406430"/>
    <w:rsid w:val="004069E4"/>
    <w:rsid w:val="00407CF7"/>
    <w:rsid w:val="00407D3E"/>
    <w:rsid w:val="004107B9"/>
    <w:rsid w:val="00410F0F"/>
    <w:rsid w:val="004115EC"/>
    <w:rsid w:val="0041307A"/>
    <w:rsid w:val="0041373C"/>
    <w:rsid w:val="004139CF"/>
    <w:rsid w:val="0041437E"/>
    <w:rsid w:val="00414402"/>
    <w:rsid w:val="00414919"/>
    <w:rsid w:val="00414B77"/>
    <w:rsid w:val="004157D4"/>
    <w:rsid w:val="00415F67"/>
    <w:rsid w:val="00416672"/>
    <w:rsid w:val="00416BB4"/>
    <w:rsid w:val="004175B4"/>
    <w:rsid w:val="004175EC"/>
    <w:rsid w:val="004176EA"/>
    <w:rsid w:val="0041782A"/>
    <w:rsid w:val="00420899"/>
    <w:rsid w:val="00420C52"/>
    <w:rsid w:val="0042144B"/>
    <w:rsid w:val="0042197E"/>
    <w:rsid w:val="00421C77"/>
    <w:rsid w:val="00421DCF"/>
    <w:rsid w:val="00422009"/>
    <w:rsid w:val="00422117"/>
    <w:rsid w:val="00422306"/>
    <w:rsid w:val="00422763"/>
    <w:rsid w:val="00423398"/>
    <w:rsid w:val="00423609"/>
    <w:rsid w:val="00423C83"/>
    <w:rsid w:val="00424BE6"/>
    <w:rsid w:val="00425B0F"/>
    <w:rsid w:val="00425C08"/>
    <w:rsid w:val="004268B0"/>
    <w:rsid w:val="00427195"/>
    <w:rsid w:val="00427F1C"/>
    <w:rsid w:val="004303B8"/>
    <w:rsid w:val="00430855"/>
    <w:rsid w:val="00430A5D"/>
    <w:rsid w:val="004314EA"/>
    <w:rsid w:val="00431E0F"/>
    <w:rsid w:val="0043237D"/>
    <w:rsid w:val="004323F6"/>
    <w:rsid w:val="00432CE9"/>
    <w:rsid w:val="0043325B"/>
    <w:rsid w:val="00433DC9"/>
    <w:rsid w:val="00434093"/>
    <w:rsid w:val="00434BE0"/>
    <w:rsid w:val="00435293"/>
    <w:rsid w:val="004355BB"/>
    <w:rsid w:val="00435744"/>
    <w:rsid w:val="00436512"/>
    <w:rsid w:val="00437108"/>
    <w:rsid w:val="00437399"/>
    <w:rsid w:val="0043786C"/>
    <w:rsid w:val="004402FF"/>
    <w:rsid w:val="0044081E"/>
    <w:rsid w:val="00440B30"/>
    <w:rsid w:val="00440BAA"/>
    <w:rsid w:val="00441860"/>
    <w:rsid w:val="00441D2C"/>
    <w:rsid w:val="004425F6"/>
    <w:rsid w:val="00442B61"/>
    <w:rsid w:val="00444941"/>
    <w:rsid w:val="00444C4B"/>
    <w:rsid w:val="004455BE"/>
    <w:rsid w:val="004456ED"/>
    <w:rsid w:val="004467BF"/>
    <w:rsid w:val="00446BAB"/>
    <w:rsid w:val="00447A2D"/>
    <w:rsid w:val="004510E5"/>
    <w:rsid w:val="0045120C"/>
    <w:rsid w:val="0045152A"/>
    <w:rsid w:val="00451A30"/>
    <w:rsid w:val="00451D12"/>
    <w:rsid w:val="004526F1"/>
    <w:rsid w:val="00453012"/>
    <w:rsid w:val="00453B7A"/>
    <w:rsid w:val="00453F7B"/>
    <w:rsid w:val="00453FF7"/>
    <w:rsid w:val="00455F33"/>
    <w:rsid w:val="00456F0D"/>
    <w:rsid w:val="0045735E"/>
    <w:rsid w:val="00457DDA"/>
    <w:rsid w:val="004602D9"/>
    <w:rsid w:val="00460C9B"/>
    <w:rsid w:val="00461231"/>
    <w:rsid w:val="00461451"/>
    <w:rsid w:val="00462620"/>
    <w:rsid w:val="004627A9"/>
    <w:rsid w:val="00462872"/>
    <w:rsid w:val="00463AD5"/>
    <w:rsid w:val="00463B1D"/>
    <w:rsid w:val="00464508"/>
    <w:rsid w:val="004647FD"/>
    <w:rsid w:val="00464AA6"/>
    <w:rsid w:val="00464BCB"/>
    <w:rsid w:val="00464E2B"/>
    <w:rsid w:val="0046532A"/>
    <w:rsid w:val="004654DC"/>
    <w:rsid w:val="00465850"/>
    <w:rsid w:val="00465DEC"/>
    <w:rsid w:val="00466842"/>
    <w:rsid w:val="00466ED7"/>
    <w:rsid w:val="00467401"/>
    <w:rsid w:val="0046765A"/>
    <w:rsid w:val="00467D19"/>
    <w:rsid w:val="00467D43"/>
    <w:rsid w:val="00470304"/>
    <w:rsid w:val="004711B5"/>
    <w:rsid w:val="00471377"/>
    <w:rsid w:val="00472033"/>
    <w:rsid w:val="004727DA"/>
    <w:rsid w:val="00473AAC"/>
    <w:rsid w:val="00474937"/>
    <w:rsid w:val="00474FA7"/>
    <w:rsid w:val="0047503A"/>
    <w:rsid w:val="00475209"/>
    <w:rsid w:val="00475B65"/>
    <w:rsid w:val="00475CE4"/>
    <w:rsid w:val="0047602F"/>
    <w:rsid w:val="00476233"/>
    <w:rsid w:val="00476474"/>
    <w:rsid w:val="004765FE"/>
    <w:rsid w:val="00477169"/>
    <w:rsid w:val="00477AAF"/>
    <w:rsid w:val="00480786"/>
    <w:rsid w:val="00480DDC"/>
    <w:rsid w:val="00481476"/>
    <w:rsid w:val="00481522"/>
    <w:rsid w:val="00481AA2"/>
    <w:rsid w:val="00481E7D"/>
    <w:rsid w:val="004831EC"/>
    <w:rsid w:val="0048523A"/>
    <w:rsid w:val="00486242"/>
    <w:rsid w:val="00486524"/>
    <w:rsid w:val="004866FF"/>
    <w:rsid w:val="004913D5"/>
    <w:rsid w:val="004925DB"/>
    <w:rsid w:val="004927DA"/>
    <w:rsid w:val="00492911"/>
    <w:rsid w:val="00492BA1"/>
    <w:rsid w:val="00493B0E"/>
    <w:rsid w:val="00493D5E"/>
    <w:rsid w:val="00494078"/>
    <w:rsid w:val="004944BD"/>
    <w:rsid w:val="00494F60"/>
    <w:rsid w:val="004958D4"/>
    <w:rsid w:val="004964FA"/>
    <w:rsid w:val="0049777D"/>
    <w:rsid w:val="00497A0F"/>
    <w:rsid w:val="00497D25"/>
    <w:rsid w:val="00497F62"/>
    <w:rsid w:val="004A0304"/>
    <w:rsid w:val="004A037A"/>
    <w:rsid w:val="004A099D"/>
    <w:rsid w:val="004A1624"/>
    <w:rsid w:val="004A250F"/>
    <w:rsid w:val="004A2FC1"/>
    <w:rsid w:val="004A3752"/>
    <w:rsid w:val="004A3803"/>
    <w:rsid w:val="004A3D73"/>
    <w:rsid w:val="004A42EB"/>
    <w:rsid w:val="004A4930"/>
    <w:rsid w:val="004A58D6"/>
    <w:rsid w:val="004A60A9"/>
    <w:rsid w:val="004A66FE"/>
    <w:rsid w:val="004A679A"/>
    <w:rsid w:val="004A73E4"/>
    <w:rsid w:val="004A75FD"/>
    <w:rsid w:val="004A7C0E"/>
    <w:rsid w:val="004B08D9"/>
    <w:rsid w:val="004B13F7"/>
    <w:rsid w:val="004B161E"/>
    <w:rsid w:val="004B1C6D"/>
    <w:rsid w:val="004B1DF4"/>
    <w:rsid w:val="004B1EBF"/>
    <w:rsid w:val="004B2659"/>
    <w:rsid w:val="004B2EDD"/>
    <w:rsid w:val="004B401B"/>
    <w:rsid w:val="004B614F"/>
    <w:rsid w:val="004B71F0"/>
    <w:rsid w:val="004B75DC"/>
    <w:rsid w:val="004B7D8D"/>
    <w:rsid w:val="004C07A4"/>
    <w:rsid w:val="004C0A23"/>
    <w:rsid w:val="004C175F"/>
    <w:rsid w:val="004C193D"/>
    <w:rsid w:val="004C2950"/>
    <w:rsid w:val="004C2E17"/>
    <w:rsid w:val="004C41C3"/>
    <w:rsid w:val="004C42E8"/>
    <w:rsid w:val="004C4CD0"/>
    <w:rsid w:val="004C4D48"/>
    <w:rsid w:val="004C693B"/>
    <w:rsid w:val="004C6974"/>
    <w:rsid w:val="004C6C9C"/>
    <w:rsid w:val="004C7F58"/>
    <w:rsid w:val="004D0469"/>
    <w:rsid w:val="004D056A"/>
    <w:rsid w:val="004D2AA0"/>
    <w:rsid w:val="004D2B90"/>
    <w:rsid w:val="004D2ED8"/>
    <w:rsid w:val="004D3A8D"/>
    <w:rsid w:val="004D3ED3"/>
    <w:rsid w:val="004D4AD6"/>
    <w:rsid w:val="004D5130"/>
    <w:rsid w:val="004D55AB"/>
    <w:rsid w:val="004D563F"/>
    <w:rsid w:val="004D592D"/>
    <w:rsid w:val="004D7B26"/>
    <w:rsid w:val="004E2869"/>
    <w:rsid w:val="004E3133"/>
    <w:rsid w:val="004E3650"/>
    <w:rsid w:val="004E435F"/>
    <w:rsid w:val="004E44E4"/>
    <w:rsid w:val="004E4BA6"/>
    <w:rsid w:val="004E53A5"/>
    <w:rsid w:val="004E76EE"/>
    <w:rsid w:val="004E7F93"/>
    <w:rsid w:val="004F0378"/>
    <w:rsid w:val="004F0FDB"/>
    <w:rsid w:val="004F2EFE"/>
    <w:rsid w:val="004F3E67"/>
    <w:rsid w:val="004F41FC"/>
    <w:rsid w:val="004F4E3F"/>
    <w:rsid w:val="004F5D62"/>
    <w:rsid w:val="004F6E80"/>
    <w:rsid w:val="004F6EB7"/>
    <w:rsid w:val="004F780D"/>
    <w:rsid w:val="00500C37"/>
    <w:rsid w:val="00501291"/>
    <w:rsid w:val="005015F2"/>
    <w:rsid w:val="00501985"/>
    <w:rsid w:val="0050249F"/>
    <w:rsid w:val="00502C9A"/>
    <w:rsid w:val="0050382A"/>
    <w:rsid w:val="00504411"/>
    <w:rsid w:val="00504DE4"/>
    <w:rsid w:val="00505538"/>
    <w:rsid w:val="005059F2"/>
    <w:rsid w:val="00505CAC"/>
    <w:rsid w:val="00505E24"/>
    <w:rsid w:val="00506411"/>
    <w:rsid w:val="00506B61"/>
    <w:rsid w:val="00506D21"/>
    <w:rsid w:val="00507014"/>
    <w:rsid w:val="0050735C"/>
    <w:rsid w:val="005075B9"/>
    <w:rsid w:val="005103E3"/>
    <w:rsid w:val="00510A0D"/>
    <w:rsid w:val="00511385"/>
    <w:rsid w:val="00511BC6"/>
    <w:rsid w:val="00511D8D"/>
    <w:rsid w:val="00512829"/>
    <w:rsid w:val="00512A46"/>
    <w:rsid w:val="0051339E"/>
    <w:rsid w:val="00513413"/>
    <w:rsid w:val="00513835"/>
    <w:rsid w:val="005139E2"/>
    <w:rsid w:val="00513C68"/>
    <w:rsid w:val="0051415D"/>
    <w:rsid w:val="005157B5"/>
    <w:rsid w:val="00516E99"/>
    <w:rsid w:val="00517EF8"/>
    <w:rsid w:val="005200FB"/>
    <w:rsid w:val="005201D2"/>
    <w:rsid w:val="00520AF0"/>
    <w:rsid w:val="00520C2D"/>
    <w:rsid w:val="00524109"/>
    <w:rsid w:val="0052422B"/>
    <w:rsid w:val="005245D1"/>
    <w:rsid w:val="005246B3"/>
    <w:rsid w:val="00524A14"/>
    <w:rsid w:val="0052556E"/>
    <w:rsid w:val="00525791"/>
    <w:rsid w:val="00526041"/>
    <w:rsid w:val="00526F62"/>
    <w:rsid w:val="0052778E"/>
    <w:rsid w:val="005277FB"/>
    <w:rsid w:val="00527D13"/>
    <w:rsid w:val="00530487"/>
    <w:rsid w:val="00530980"/>
    <w:rsid w:val="0053098B"/>
    <w:rsid w:val="005312D3"/>
    <w:rsid w:val="005319A5"/>
    <w:rsid w:val="00531A2C"/>
    <w:rsid w:val="00531C8D"/>
    <w:rsid w:val="00533FFB"/>
    <w:rsid w:val="00534375"/>
    <w:rsid w:val="00534461"/>
    <w:rsid w:val="0053481F"/>
    <w:rsid w:val="005372F0"/>
    <w:rsid w:val="005374C2"/>
    <w:rsid w:val="00537D5F"/>
    <w:rsid w:val="00540258"/>
    <w:rsid w:val="00541E16"/>
    <w:rsid w:val="0054312D"/>
    <w:rsid w:val="005433BA"/>
    <w:rsid w:val="00543D76"/>
    <w:rsid w:val="00543F8E"/>
    <w:rsid w:val="005446A6"/>
    <w:rsid w:val="00544891"/>
    <w:rsid w:val="005470D5"/>
    <w:rsid w:val="00547577"/>
    <w:rsid w:val="00547853"/>
    <w:rsid w:val="0054792F"/>
    <w:rsid w:val="005511F9"/>
    <w:rsid w:val="005514F3"/>
    <w:rsid w:val="00551F1F"/>
    <w:rsid w:val="00551F24"/>
    <w:rsid w:val="0055267E"/>
    <w:rsid w:val="005527D0"/>
    <w:rsid w:val="00552922"/>
    <w:rsid w:val="00552C24"/>
    <w:rsid w:val="00552C67"/>
    <w:rsid w:val="0055412F"/>
    <w:rsid w:val="005545E6"/>
    <w:rsid w:val="005549A8"/>
    <w:rsid w:val="00554E35"/>
    <w:rsid w:val="005556FB"/>
    <w:rsid w:val="0055634C"/>
    <w:rsid w:val="00556B10"/>
    <w:rsid w:val="0055700F"/>
    <w:rsid w:val="0055758C"/>
    <w:rsid w:val="00557647"/>
    <w:rsid w:val="0056292D"/>
    <w:rsid w:val="0056299C"/>
    <w:rsid w:val="00563B10"/>
    <w:rsid w:val="00564503"/>
    <w:rsid w:val="005647CD"/>
    <w:rsid w:val="005649F0"/>
    <w:rsid w:val="00564E07"/>
    <w:rsid w:val="005657E6"/>
    <w:rsid w:val="005658A4"/>
    <w:rsid w:val="005671D4"/>
    <w:rsid w:val="005672BD"/>
    <w:rsid w:val="00567768"/>
    <w:rsid w:val="00567920"/>
    <w:rsid w:val="005701AC"/>
    <w:rsid w:val="005706AA"/>
    <w:rsid w:val="0057072D"/>
    <w:rsid w:val="00570913"/>
    <w:rsid w:val="005711A3"/>
    <w:rsid w:val="005715D2"/>
    <w:rsid w:val="00571E6C"/>
    <w:rsid w:val="005728AE"/>
    <w:rsid w:val="00572AB0"/>
    <w:rsid w:val="00572B3A"/>
    <w:rsid w:val="00572BAB"/>
    <w:rsid w:val="0057398A"/>
    <w:rsid w:val="0057445C"/>
    <w:rsid w:val="00574F54"/>
    <w:rsid w:val="005751CD"/>
    <w:rsid w:val="00576BC8"/>
    <w:rsid w:val="00577089"/>
    <w:rsid w:val="005772CD"/>
    <w:rsid w:val="005775CB"/>
    <w:rsid w:val="00577E21"/>
    <w:rsid w:val="005800C7"/>
    <w:rsid w:val="005801E9"/>
    <w:rsid w:val="0058065B"/>
    <w:rsid w:val="00580DBD"/>
    <w:rsid w:val="00580DD2"/>
    <w:rsid w:val="00581B0F"/>
    <w:rsid w:val="00582291"/>
    <w:rsid w:val="005822D7"/>
    <w:rsid w:val="005839CD"/>
    <w:rsid w:val="00584FA4"/>
    <w:rsid w:val="00585B6A"/>
    <w:rsid w:val="00585DF6"/>
    <w:rsid w:val="00590342"/>
    <w:rsid w:val="00591619"/>
    <w:rsid w:val="00591666"/>
    <w:rsid w:val="005919B1"/>
    <w:rsid w:val="00591A71"/>
    <w:rsid w:val="00591AC9"/>
    <w:rsid w:val="00592035"/>
    <w:rsid w:val="0059293B"/>
    <w:rsid w:val="00593B34"/>
    <w:rsid w:val="00593F42"/>
    <w:rsid w:val="0059400A"/>
    <w:rsid w:val="00594142"/>
    <w:rsid w:val="00594A58"/>
    <w:rsid w:val="00595170"/>
    <w:rsid w:val="0059564E"/>
    <w:rsid w:val="00595BBC"/>
    <w:rsid w:val="00596379"/>
    <w:rsid w:val="00597043"/>
    <w:rsid w:val="0059773B"/>
    <w:rsid w:val="005A0E5E"/>
    <w:rsid w:val="005A22E6"/>
    <w:rsid w:val="005A2E3B"/>
    <w:rsid w:val="005A3168"/>
    <w:rsid w:val="005A32DE"/>
    <w:rsid w:val="005A3F78"/>
    <w:rsid w:val="005A3FBC"/>
    <w:rsid w:val="005A423B"/>
    <w:rsid w:val="005A513C"/>
    <w:rsid w:val="005A6222"/>
    <w:rsid w:val="005A6C82"/>
    <w:rsid w:val="005A7596"/>
    <w:rsid w:val="005B0854"/>
    <w:rsid w:val="005B15A5"/>
    <w:rsid w:val="005B17D8"/>
    <w:rsid w:val="005B1B55"/>
    <w:rsid w:val="005B4865"/>
    <w:rsid w:val="005B48CA"/>
    <w:rsid w:val="005B6146"/>
    <w:rsid w:val="005B72A8"/>
    <w:rsid w:val="005C020A"/>
    <w:rsid w:val="005C0333"/>
    <w:rsid w:val="005C0465"/>
    <w:rsid w:val="005C0BF2"/>
    <w:rsid w:val="005C200A"/>
    <w:rsid w:val="005C3E3F"/>
    <w:rsid w:val="005C483D"/>
    <w:rsid w:val="005C5047"/>
    <w:rsid w:val="005C562D"/>
    <w:rsid w:val="005C5E4E"/>
    <w:rsid w:val="005C5E73"/>
    <w:rsid w:val="005C6B9C"/>
    <w:rsid w:val="005C72C1"/>
    <w:rsid w:val="005C7F33"/>
    <w:rsid w:val="005D07D5"/>
    <w:rsid w:val="005D134A"/>
    <w:rsid w:val="005D1621"/>
    <w:rsid w:val="005D2287"/>
    <w:rsid w:val="005D22DD"/>
    <w:rsid w:val="005D2A6C"/>
    <w:rsid w:val="005D320C"/>
    <w:rsid w:val="005D330B"/>
    <w:rsid w:val="005D3BCE"/>
    <w:rsid w:val="005D3CB7"/>
    <w:rsid w:val="005D4010"/>
    <w:rsid w:val="005D4145"/>
    <w:rsid w:val="005D57EA"/>
    <w:rsid w:val="005D586E"/>
    <w:rsid w:val="005D59D7"/>
    <w:rsid w:val="005D5C58"/>
    <w:rsid w:val="005D6049"/>
    <w:rsid w:val="005D60E9"/>
    <w:rsid w:val="005D6E93"/>
    <w:rsid w:val="005D795D"/>
    <w:rsid w:val="005E0E4B"/>
    <w:rsid w:val="005E135D"/>
    <w:rsid w:val="005E1D37"/>
    <w:rsid w:val="005E2A27"/>
    <w:rsid w:val="005E356D"/>
    <w:rsid w:val="005E384E"/>
    <w:rsid w:val="005E39E0"/>
    <w:rsid w:val="005E3D77"/>
    <w:rsid w:val="005E3F42"/>
    <w:rsid w:val="005E4F1A"/>
    <w:rsid w:val="005E4F7C"/>
    <w:rsid w:val="005E5B89"/>
    <w:rsid w:val="005E6F4D"/>
    <w:rsid w:val="005E78E0"/>
    <w:rsid w:val="005E7F38"/>
    <w:rsid w:val="005E7F4D"/>
    <w:rsid w:val="005E7F61"/>
    <w:rsid w:val="005F0971"/>
    <w:rsid w:val="005F09BD"/>
    <w:rsid w:val="005F09CF"/>
    <w:rsid w:val="005F4AA2"/>
    <w:rsid w:val="005F4B10"/>
    <w:rsid w:val="005F4BD4"/>
    <w:rsid w:val="005F4C2E"/>
    <w:rsid w:val="005F6659"/>
    <w:rsid w:val="005F721D"/>
    <w:rsid w:val="005F7F9E"/>
    <w:rsid w:val="00600240"/>
    <w:rsid w:val="00600CC7"/>
    <w:rsid w:val="00600E73"/>
    <w:rsid w:val="00600FD6"/>
    <w:rsid w:val="00601165"/>
    <w:rsid w:val="0060153B"/>
    <w:rsid w:val="00601842"/>
    <w:rsid w:val="00601D14"/>
    <w:rsid w:val="00602824"/>
    <w:rsid w:val="00602E2B"/>
    <w:rsid w:val="00602F57"/>
    <w:rsid w:val="00602FFC"/>
    <w:rsid w:val="0060342B"/>
    <w:rsid w:val="00604AC0"/>
    <w:rsid w:val="00605E45"/>
    <w:rsid w:val="00606C74"/>
    <w:rsid w:val="006076AB"/>
    <w:rsid w:val="006078F9"/>
    <w:rsid w:val="00607F79"/>
    <w:rsid w:val="006106DF"/>
    <w:rsid w:val="00613190"/>
    <w:rsid w:val="00613B1F"/>
    <w:rsid w:val="00613C5F"/>
    <w:rsid w:val="00614322"/>
    <w:rsid w:val="006146B7"/>
    <w:rsid w:val="00615E28"/>
    <w:rsid w:val="00615F2E"/>
    <w:rsid w:val="00616EBF"/>
    <w:rsid w:val="0061725D"/>
    <w:rsid w:val="006175DC"/>
    <w:rsid w:val="0061796F"/>
    <w:rsid w:val="00617A3B"/>
    <w:rsid w:val="00620A95"/>
    <w:rsid w:val="00621434"/>
    <w:rsid w:val="00622EF6"/>
    <w:rsid w:val="006233E9"/>
    <w:rsid w:val="00623748"/>
    <w:rsid w:val="00623C7B"/>
    <w:rsid w:val="006246BD"/>
    <w:rsid w:val="00625D89"/>
    <w:rsid w:val="006262C9"/>
    <w:rsid w:val="0062673A"/>
    <w:rsid w:val="0062673C"/>
    <w:rsid w:val="006268E8"/>
    <w:rsid w:val="00627118"/>
    <w:rsid w:val="00627356"/>
    <w:rsid w:val="0062760D"/>
    <w:rsid w:val="00627693"/>
    <w:rsid w:val="006279F4"/>
    <w:rsid w:val="00630AD9"/>
    <w:rsid w:val="0063146F"/>
    <w:rsid w:val="006315BA"/>
    <w:rsid w:val="006329E1"/>
    <w:rsid w:val="006332C2"/>
    <w:rsid w:val="006333A8"/>
    <w:rsid w:val="006334AB"/>
    <w:rsid w:val="00633833"/>
    <w:rsid w:val="00633D19"/>
    <w:rsid w:val="00634002"/>
    <w:rsid w:val="006349AE"/>
    <w:rsid w:val="00634C09"/>
    <w:rsid w:val="00634E75"/>
    <w:rsid w:val="00635552"/>
    <w:rsid w:val="00635BCD"/>
    <w:rsid w:val="00636659"/>
    <w:rsid w:val="00636D92"/>
    <w:rsid w:val="00637F61"/>
    <w:rsid w:val="0064066B"/>
    <w:rsid w:val="00640BE0"/>
    <w:rsid w:val="00640DED"/>
    <w:rsid w:val="00641B00"/>
    <w:rsid w:val="00642943"/>
    <w:rsid w:val="00642E1A"/>
    <w:rsid w:val="00642F40"/>
    <w:rsid w:val="00642F84"/>
    <w:rsid w:val="00643B97"/>
    <w:rsid w:val="006451F4"/>
    <w:rsid w:val="006455BD"/>
    <w:rsid w:val="00645C17"/>
    <w:rsid w:val="00645C59"/>
    <w:rsid w:val="00647D94"/>
    <w:rsid w:val="00650287"/>
    <w:rsid w:val="006504BF"/>
    <w:rsid w:val="00650D16"/>
    <w:rsid w:val="00650F6F"/>
    <w:rsid w:val="00651565"/>
    <w:rsid w:val="00651730"/>
    <w:rsid w:val="00653738"/>
    <w:rsid w:val="006549D3"/>
    <w:rsid w:val="00654B42"/>
    <w:rsid w:val="00654F57"/>
    <w:rsid w:val="00655503"/>
    <w:rsid w:val="00655B40"/>
    <w:rsid w:val="006573EE"/>
    <w:rsid w:val="00660D2A"/>
    <w:rsid w:val="006616D8"/>
    <w:rsid w:val="00661724"/>
    <w:rsid w:val="00661E83"/>
    <w:rsid w:val="00662D4A"/>
    <w:rsid w:val="00662E07"/>
    <w:rsid w:val="006635F6"/>
    <w:rsid w:val="006636CC"/>
    <w:rsid w:val="00663C33"/>
    <w:rsid w:val="0066429C"/>
    <w:rsid w:val="006659B0"/>
    <w:rsid w:val="006663BE"/>
    <w:rsid w:val="00666A7C"/>
    <w:rsid w:val="00666CA6"/>
    <w:rsid w:val="006676D2"/>
    <w:rsid w:val="00667C0C"/>
    <w:rsid w:val="006700B2"/>
    <w:rsid w:val="0067010A"/>
    <w:rsid w:val="006707ED"/>
    <w:rsid w:val="00670F71"/>
    <w:rsid w:val="0067100F"/>
    <w:rsid w:val="006716F5"/>
    <w:rsid w:val="00672739"/>
    <w:rsid w:val="00672A59"/>
    <w:rsid w:val="006731A0"/>
    <w:rsid w:val="006731AB"/>
    <w:rsid w:val="00673EA7"/>
    <w:rsid w:val="006752B5"/>
    <w:rsid w:val="006753D2"/>
    <w:rsid w:val="006755ED"/>
    <w:rsid w:val="00675B35"/>
    <w:rsid w:val="006762B4"/>
    <w:rsid w:val="006779D7"/>
    <w:rsid w:val="00677DA2"/>
    <w:rsid w:val="00677DF9"/>
    <w:rsid w:val="00680A7B"/>
    <w:rsid w:val="00681031"/>
    <w:rsid w:val="006810CA"/>
    <w:rsid w:val="006825B7"/>
    <w:rsid w:val="00682900"/>
    <w:rsid w:val="006830A3"/>
    <w:rsid w:val="006830A4"/>
    <w:rsid w:val="0068311F"/>
    <w:rsid w:val="00684131"/>
    <w:rsid w:val="006841E8"/>
    <w:rsid w:val="00685361"/>
    <w:rsid w:val="00685451"/>
    <w:rsid w:val="00685609"/>
    <w:rsid w:val="006857C6"/>
    <w:rsid w:val="00685809"/>
    <w:rsid w:val="00686566"/>
    <w:rsid w:val="0068722E"/>
    <w:rsid w:val="0068728A"/>
    <w:rsid w:val="00691866"/>
    <w:rsid w:val="00691CC8"/>
    <w:rsid w:val="00691F76"/>
    <w:rsid w:val="006921BD"/>
    <w:rsid w:val="00692B0F"/>
    <w:rsid w:val="006934B2"/>
    <w:rsid w:val="006935F3"/>
    <w:rsid w:val="006935F4"/>
    <w:rsid w:val="00693A85"/>
    <w:rsid w:val="00693B02"/>
    <w:rsid w:val="006944D2"/>
    <w:rsid w:val="00694744"/>
    <w:rsid w:val="00695120"/>
    <w:rsid w:val="006953E9"/>
    <w:rsid w:val="00696948"/>
    <w:rsid w:val="006969A7"/>
    <w:rsid w:val="00696DBC"/>
    <w:rsid w:val="00697511"/>
    <w:rsid w:val="006A1228"/>
    <w:rsid w:val="006A132E"/>
    <w:rsid w:val="006A1554"/>
    <w:rsid w:val="006A192F"/>
    <w:rsid w:val="006A1BAD"/>
    <w:rsid w:val="006A240D"/>
    <w:rsid w:val="006A2DA1"/>
    <w:rsid w:val="006A46FA"/>
    <w:rsid w:val="006A4A7C"/>
    <w:rsid w:val="006A516F"/>
    <w:rsid w:val="006A592F"/>
    <w:rsid w:val="006A6E7B"/>
    <w:rsid w:val="006A6F90"/>
    <w:rsid w:val="006A7CCD"/>
    <w:rsid w:val="006B02E4"/>
    <w:rsid w:val="006B0686"/>
    <w:rsid w:val="006B1486"/>
    <w:rsid w:val="006B1ED7"/>
    <w:rsid w:val="006B2FD9"/>
    <w:rsid w:val="006B324E"/>
    <w:rsid w:val="006B3BEC"/>
    <w:rsid w:val="006B3CDC"/>
    <w:rsid w:val="006B3F11"/>
    <w:rsid w:val="006B3F1B"/>
    <w:rsid w:val="006B4797"/>
    <w:rsid w:val="006B5D88"/>
    <w:rsid w:val="006B6564"/>
    <w:rsid w:val="006B7848"/>
    <w:rsid w:val="006B7AD7"/>
    <w:rsid w:val="006B7F4D"/>
    <w:rsid w:val="006C0066"/>
    <w:rsid w:val="006C017F"/>
    <w:rsid w:val="006C04F1"/>
    <w:rsid w:val="006C14D3"/>
    <w:rsid w:val="006C1500"/>
    <w:rsid w:val="006C1913"/>
    <w:rsid w:val="006C1931"/>
    <w:rsid w:val="006C1A39"/>
    <w:rsid w:val="006C2060"/>
    <w:rsid w:val="006C230D"/>
    <w:rsid w:val="006C2CC0"/>
    <w:rsid w:val="006C37BF"/>
    <w:rsid w:val="006C449C"/>
    <w:rsid w:val="006C518C"/>
    <w:rsid w:val="006C588D"/>
    <w:rsid w:val="006C611F"/>
    <w:rsid w:val="006C66E2"/>
    <w:rsid w:val="006C68C4"/>
    <w:rsid w:val="006C70CC"/>
    <w:rsid w:val="006C761E"/>
    <w:rsid w:val="006D0835"/>
    <w:rsid w:val="006D0CDE"/>
    <w:rsid w:val="006D11F5"/>
    <w:rsid w:val="006D13E4"/>
    <w:rsid w:val="006D1753"/>
    <w:rsid w:val="006D2298"/>
    <w:rsid w:val="006D2D58"/>
    <w:rsid w:val="006D2DED"/>
    <w:rsid w:val="006D2F83"/>
    <w:rsid w:val="006D31D4"/>
    <w:rsid w:val="006D38A6"/>
    <w:rsid w:val="006D3CA8"/>
    <w:rsid w:val="006D40EE"/>
    <w:rsid w:val="006D41E3"/>
    <w:rsid w:val="006D5767"/>
    <w:rsid w:val="006D5CAE"/>
    <w:rsid w:val="006D6600"/>
    <w:rsid w:val="006E0D4C"/>
    <w:rsid w:val="006E122A"/>
    <w:rsid w:val="006E2C5A"/>
    <w:rsid w:val="006E2D88"/>
    <w:rsid w:val="006E2FFA"/>
    <w:rsid w:val="006E343E"/>
    <w:rsid w:val="006E3555"/>
    <w:rsid w:val="006E4A0D"/>
    <w:rsid w:val="006E598D"/>
    <w:rsid w:val="006E5B55"/>
    <w:rsid w:val="006E6076"/>
    <w:rsid w:val="006E6137"/>
    <w:rsid w:val="006E6A08"/>
    <w:rsid w:val="006E73A6"/>
    <w:rsid w:val="006E7DA2"/>
    <w:rsid w:val="006F06E6"/>
    <w:rsid w:val="006F0E86"/>
    <w:rsid w:val="006F0E9D"/>
    <w:rsid w:val="006F0F48"/>
    <w:rsid w:val="006F1789"/>
    <w:rsid w:val="006F2098"/>
    <w:rsid w:val="006F279F"/>
    <w:rsid w:val="006F2FDC"/>
    <w:rsid w:val="006F3B14"/>
    <w:rsid w:val="006F4101"/>
    <w:rsid w:val="006F4127"/>
    <w:rsid w:val="006F4303"/>
    <w:rsid w:val="006F439E"/>
    <w:rsid w:val="006F4D44"/>
    <w:rsid w:val="006F4E41"/>
    <w:rsid w:val="006F68C4"/>
    <w:rsid w:val="006F72BA"/>
    <w:rsid w:val="006F7642"/>
    <w:rsid w:val="006F76E3"/>
    <w:rsid w:val="007004AD"/>
    <w:rsid w:val="007032FF"/>
    <w:rsid w:val="00704488"/>
    <w:rsid w:val="00704866"/>
    <w:rsid w:val="007049B4"/>
    <w:rsid w:val="00704B22"/>
    <w:rsid w:val="007059AF"/>
    <w:rsid w:val="00705BB6"/>
    <w:rsid w:val="00705C3C"/>
    <w:rsid w:val="00707DCE"/>
    <w:rsid w:val="00707F86"/>
    <w:rsid w:val="0071008C"/>
    <w:rsid w:val="00710718"/>
    <w:rsid w:val="0071204E"/>
    <w:rsid w:val="00713FC6"/>
    <w:rsid w:val="00714874"/>
    <w:rsid w:val="0071499D"/>
    <w:rsid w:val="007149DF"/>
    <w:rsid w:val="007154C3"/>
    <w:rsid w:val="007165A2"/>
    <w:rsid w:val="00716EE3"/>
    <w:rsid w:val="00717716"/>
    <w:rsid w:val="00717BF1"/>
    <w:rsid w:val="00717F3E"/>
    <w:rsid w:val="007202E1"/>
    <w:rsid w:val="00720754"/>
    <w:rsid w:val="00720A91"/>
    <w:rsid w:val="0072159E"/>
    <w:rsid w:val="00721778"/>
    <w:rsid w:val="00721C18"/>
    <w:rsid w:val="0072329A"/>
    <w:rsid w:val="007242CD"/>
    <w:rsid w:val="007244B9"/>
    <w:rsid w:val="00725872"/>
    <w:rsid w:val="00726F07"/>
    <w:rsid w:val="007273A1"/>
    <w:rsid w:val="0072788D"/>
    <w:rsid w:val="007310C5"/>
    <w:rsid w:val="007316BC"/>
    <w:rsid w:val="00731B0C"/>
    <w:rsid w:val="00731ED3"/>
    <w:rsid w:val="00734BEF"/>
    <w:rsid w:val="00734CD2"/>
    <w:rsid w:val="007358CE"/>
    <w:rsid w:val="00735D9D"/>
    <w:rsid w:val="007360CD"/>
    <w:rsid w:val="007361D8"/>
    <w:rsid w:val="00737BDD"/>
    <w:rsid w:val="00737C0A"/>
    <w:rsid w:val="0074054A"/>
    <w:rsid w:val="007414BB"/>
    <w:rsid w:val="007414D5"/>
    <w:rsid w:val="00741542"/>
    <w:rsid w:val="007424E4"/>
    <w:rsid w:val="00743CBA"/>
    <w:rsid w:val="00744007"/>
    <w:rsid w:val="00744783"/>
    <w:rsid w:val="00745621"/>
    <w:rsid w:val="00745929"/>
    <w:rsid w:val="007465CB"/>
    <w:rsid w:val="007477C5"/>
    <w:rsid w:val="007478C6"/>
    <w:rsid w:val="00750891"/>
    <w:rsid w:val="00750B7A"/>
    <w:rsid w:val="0075182C"/>
    <w:rsid w:val="00751BDD"/>
    <w:rsid w:val="0075252A"/>
    <w:rsid w:val="007531F1"/>
    <w:rsid w:val="007533A1"/>
    <w:rsid w:val="00753B72"/>
    <w:rsid w:val="0075523E"/>
    <w:rsid w:val="00755650"/>
    <w:rsid w:val="007572CA"/>
    <w:rsid w:val="00757C44"/>
    <w:rsid w:val="007601CB"/>
    <w:rsid w:val="007606C6"/>
    <w:rsid w:val="00760768"/>
    <w:rsid w:val="00761A38"/>
    <w:rsid w:val="00761BFB"/>
    <w:rsid w:val="007628B0"/>
    <w:rsid w:val="007630AF"/>
    <w:rsid w:val="0076483F"/>
    <w:rsid w:val="00764AA1"/>
    <w:rsid w:val="00765482"/>
    <w:rsid w:val="00765B37"/>
    <w:rsid w:val="00765D76"/>
    <w:rsid w:val="00766CCB"/>
    <w:rsid w:val="007700D4"/>
    <w:rsid w:val="00770530"/>
    <w:rsid w:val="0077160A"/>
    <w:rsid w:val="00771942"/>
    <w:rsid w:val="00771992"/>
    <w:rsid w:val="007721E9"/>
    <w:rsid w:val="00772729"/>
    <w:rsid w:val="00772A4C"/>
    <w:rsid w:val="007730F8"/>
    <w:rsid w:val="007734CA"/>
    <w:rsid w:val="00774666"/>
    <w:rsid w:val="007746BC"/>
    <w:rsid w:val="007755A8"/>
    <w:rsid w:val="007768EB"/>
    <w:rsid w:val="00777AE9"/>
    <w:rsid w:val="00777EF8"/>
    <w:rsid w:val="007806AD"/>
    <w:rsid w:val="007809B9"/>
    <w:rsid w:val="00780EEF"/>
    <w:rsid w:val="007817B5"/>
    <w:rsid w:val="00781E60"/>
    <w:rsid w:val="007820A6"/>
    <w:rsid w:val="00782498"/>
    <w:rsid w:val="00782EBA"/>
    <w:rsid w:val="00783000"/>
    <w:rsid w:val="007833D7"/>
    <w:rsid w:val="00784BA2"/>
    <w:rsid w:val="00784D67"/>
    <w:rsid w:val="0078508A"/>
    <w:rsid w:val="007855BE"/>
    <w:rsid w:val="00785A1D"/>
    <w:rsid w:val="00786632"/>
    <w:rsid w:val="00787045"/>
    <w:rsid w:val="0078793E"/>
    <w:rsid w:val="00787A7E"/>
    <w:rsid w:val="00790141"/>
    <w:rsid w:val="00790A2D"/>
    <w:rsid w:val="00791BBD"/>
    <w:rsid w:val="00792504"/>
    <w:rsid w:val="00793953"/>
    <w:rsid w:val="0079522D"/>
    <w:rsid w:val="00797E6C"/>
    <w:rsid w:val="007A0211"/>
    <w:rsid w:val="007A18E6"/>
    <w:rsid w:val="007A18EE"/>
    <w:rsid w:val="007A204B"/>
    <w:rsid w:val="007A25F6"/>
    <w:rsid w:val="007A29E9"/>
    <w:rsid w:val="007A303E"/>
    <w:rsid w:val="007A3340"/>
    <w:rsid w:val="007A4560"/>
    <w:rsid w:val="007A530E"/>
    <w:rsid w:val="007A6FF7"/>
    <w:rsid w:val="007A79A6"/>
    <w:rsid w:val="007A7D2E"/>
    <w:rsid w:val="007A7F5E"/>
    <w:rsid w:val="007B136F"/>
    <w:rsid w:val="007B13A1"/>
    <w:rsid w:val="007B17D5"/>
    <w:rsid w:val="007B3663"/>
    <w:rsid w:val="007B4DDE"/>
    <w:rsid w:val="007B5616"/>
    <w:rsid w:val="007B60FF"/>
    <w:rsid w:val="007B6104"/>
    <w:rsid w:val="007B623F"/>
    <w:rsid w:val="007B6304"/>
    <w:rsid w:val="007B6F4C"/>
    <w:rsid w:val="007B7AFB"/>
    <w:rsid w:val="007C288E"/>
    <w:rsid w:val="007C3636"/>
    <w:rsid w:val="007C4B86"/>
    <w:rsid w:val="007C579C"/>
    <w:rsid w:val="007C6464"/>
    <w:rsid w:val="007C6A73"/>
    <w:rsid w:val="007D182B"/>
    <w:rsid w:val="007D392F"/>
    <w:rsid w:val="007D3D1E"/>
    <w:rsid w:val="007D3D57"/>
    <w:rsid w:val="007D48B9"/>
    <w:rsid w:val="007D4DCD"/>
    <w:rsid w:val="007D5376"/>
    <w:rsid w:val="007D57A7"/>
    <w:rsid w:val="007D581B"/>
    <w:rsid w:val="007D5DEB"/>
    <w:rsid w:val="007D71D8"/>
    <w:rsid w:val="007D79DA"/>
    <w:rsid w:val="007D7A06"/>
    <w:rsid w:val="007E0341"/>
    <w:rsid w:val="007E0F10"/>
    <w:rsid w:val="007E19C0"/>
    <w:rsid w:val="007E1C3A"/>
    <w:rsid w:val="007E1EAE"/>
    <w:rsid w:val="007E22A3"/>
    <w:rsid w:val="007E2F4D"/>
    <w:rsid w:val="007E3077"/>
    <w:rsid w:val="007E4637"/>
    <w:rsid w:val="007E4849"/>
    <w:rsid w:val="007E4E17"/>
    <w:rsid w:val="007E4E89"/>
    <w:rsid w:val="007E52C6"/>
    <w:rsid w:val="007E580B"/>
    <w:rsid w:val="007E6754"/>
    <w:rsid w:val="007E76E9"/>
    <w:rsid w:val="007E773D"/>
    <w:rsid w:val="007E7BFE"/>
    <w:rsid w:val="007F011A"/>
    <w:rsid w:val="007F056E"/>
    <w:rsid w:val="007F060F"/>
    <w:rsid w:val="007F067F"/>
    <w:rsid w:val="007F0738"/>
    <w:rsid w:val="007F0F66"/>
    <w:rsid w:val="007F2106"/>
    <w:rsid w:val="007F24DD"/>
    <w:rsid w:val="007F26AF"/>
    <w:rsid w:val="007F282B"/>
    <w:rsid w:val="007F2AFE"/>
    <w:rsid w:val="007F2CC0"/>
    <w:rsid w:val="007F2F5E"/>
    <w:rsid w:val="007F35C4"/>
    <w:rsid w:val="007F35E3"/>
    <w:rsid w:val="007F37A0"/>
    <w:rsid w:val="007F3CB8"/>
    <w:rsid w:val="007F4E56"/>
    <w:rsid w:val="007F4E62"/>
    <w:rsid w:val="007F597F"/>
    <w:rsid w:val="007F59E2"/>
    <w:rsid w:val="007F5B44"/>
    <w:rsid w:val="007F688E"/>
    <w:rsid w:val="007F7057"/>
    <w:rsid w:val="007F760D"/>
    <w:rsid w:val="00800343"/>
    <w:rsid w:val="00801486"/>
    <w:rsid w:val="0080208F"/>
    <w:rsid w:val="008024F9"/>
    <w:rsid w:val="00802706"/>
    <w:rsid w:val="00802B78"/>
    <w:rsid w:val="008043A1"/>
    <w:rsid w:val="00804789"/>
    <w:rsid w:val="00804FA4"/>
    <w:rsid w:val="00805BE9"/>
    <w:rsid w:val="008066FC"/>
    <w:rsid w:val="00807232"/>
    <w:rsid w:val="00807784"/>
    <w:rsid w:val="008108A4"/>
    <w:rsid w:val="008108CC"/>
    <w:rsid w:val="008118D6"/>
    <w:rsid w:val="00811EFB"/>
    <w:rsid w:val="008123CA"/>
    <w:rsid w:val="00812D9B"/>
    <w:rsid w:val="00813306"/>
    <w:rsid w:val="00813569"/>
    <w:rsid w:val="008152F4"/>
    <w:rsid w:val="0081656D"/>
    <w:rsid w:val="00817987"/>
    <w:rsid w:val="00817F5C"/>
    <w:rsid w:val="0082002A"/>
    <w:rsid w:val="00820D34"/>
    <w:rsid w:val="00822740"/>
    <w:rsid w:val="00823DA1"/>
    <w:rsid w:val="008243D2"/>
    <w:rsid w:val="008254D9"/>
    <w:rsid w:val="00825B0B"/>
    <w:rsid w:val="008266BC"/>
    <w:rsid w:val="00826717"/>
    <w:rsid w:val="00826B5C"/>
    <w:rsid w:val="008271AE"/>
    <w:rsid w:val="008271D0"/>
    <w:rsid w:val="0083146A"/>
    <w:rsid w:val="008316F1"/>
    <w:rsid w:val="008322CE"/>
    <w:rsid w:val="0083398C"/>
    <w:rsid w:val="00833B5D"/>
    <w:rsid w:val="00834540"/>
    <w:rsid w:val="00834787"/>
    <w:rsid w:val="00834A91"/>
    <w:rsid w:val="00834E85"/>
    <w:rsid w:val="0083510F"/>
    <w:rsid w:val="008351EF"/>
    <w:rsid w:val="00835389"/>
    <w:rsid w:val="00835C40"/>
    <w:rsid w:val="00835C8B"/>
    <w:rsid w:val="00835F0F"/>
    <w:rsid w:val="00835FB3"/>
    <w:rsid w:val="008363D5"/>
    <w:rsid w:val="0083671F"/>
    <w:rsid w:val="00836EFB"/>
    <w:rsid w:val="00836F5A"/>
    <w:rsid w:val="00836FCD"/>
    <w:rsid w:val="00837F50"/>
    <w:rsid w:val="00841A30"/>
    <w:rsid w:val="00842013"/>
    <w:rsid w:val="008435BF"/>
    <w:rsid w:val="00843805"/>
    <w:rsid w:val="00843FE9"/>
    <w:rsid w:val="008444F9"/>
    <w:rsid w:val="00844E09"/>
    <w:rsid w:val="008456CB"/>
    <w:rsid w:val="0084585D"/>
    <w:rsid w:val="00845B9D"/>
    <w:rsid w:val="00846774"/>
    <w:rsid w:val="00847148"/>
    <w:rsid w:val="00847C78"/>
    <w:rsid w:val="00850122"/>
    <w:rsid w:val="008503F2"/>
    <w:rsid w:val="008514C2"/>
    <w:rsid w:val="0085196F"/>
    <w:rsid w:val="008519CE"/>
    <w:rsid w:val="00851CD6"/>
    <w:rsid w:val="00851F83"/>
    <w:rsid w:val="0085230E"/>
    <w:rsid w:val="008528AD"/>
    <w:rsid w:val="0085338E"/>
    <w:rsid w:val="00853F76"/>
    <w:rsid w:val="00854D97"/>
    <w:rsid w:val="008557FC"/>
    <w:rsid w:val="00856379"/>
    <w:rsid w:val="00857C59"/>
    <w:rsid w:val="008609A2"/>
    <w:rsid w:val="00862507"/>
    <w:rsid w:val="00862A16"/>
    <w:rsid w:val="0086317E"/>
    <w:rsid w:val="00863180"/>
    <w:rsid w:val="00863CAD"/>
    <w:rsid w:val="00863F87"/>
    <w:rsid w:val="008648C7"/>
    <w:rsid w:val="008654F5"/>
    <w:rsid w:val="008655DC"/>
    <w:rsid w:val="00865807"/>
    <w:rsid w:val="00870147"/>
    <w:rsid w:val="008702FA"/>
    <w:rsid w:val="00871F5C"/>
    <w:rsid w:val="0087204C"/>
    <w:rsid w:val="00872502"/>
    <w:rsid w:val="00872A33"/>
    <w:rsid w:val="00872CF3"/>
    <w:rsid w:val="00872F86"/>
    <w:rsid w:val="00873095"/>
    <w:rsid w:val="008731BF"/>
    <w:rsid w:val="00875849"/>
    <w:rsid w:val="008758DD"/>
    <w:rsid w:val="008762C9"/>
    <w:rsid w:val="00877EA5"/>
    <w:rsid w:val="00880316"/>
    <w:rsid w:val="00880728"/>
    <w:rsid w:val="00880F3A"/>
    <w:rsid w:val="0088130E"/>
    <w:rsid w:val="0088285C"/>
    <w:rsid w:val="0088317A"/>
    <w:rsid w:val="00883BFB"/>
    <w:rsid w:val="00883C98"/>
    <w:rsid w:val="0088443B"/>
    <w:rsid w:val="00884729"/>
    <w:rsid w:val="00884FF1"/>
    <w:rsid w:val="008850E8"/>
    <w:rsid w:val="00885345"/>
    <w:rsid w:val="008859A7"/>
    <w:rsid w:val="00885A39"/>
    <w:rsid w:val="008875EB"/>
    <w:rsid w:val="00887D7C"/>
    <w:rsid w:val="00887FAC"/>
    <w:rsid w:val="00890308"/>
    <w:rsid w:val="00890765"/>
    <w:rsid w:val="00891082"/>
    <w:rsid w:val="00891366"/>
    <w:rsid w:val="00892313"/>
    <w:rsid w:val="00892F57"/>
    <w:rsid w:val="00892FDA"/>
    <w:rsid w:val="008930E1"/>
    <w:rsid w:val="00893690"/>
    <w:rsid w:val="008941B4"/>
    <w:rsid w:val="00895036"/>
    <w:rsid w:val="00895E54"/>
    <w:rsid w:val="00896662"/>
    <w:rsid w:val="008966B2"/>
    <w:rsid w:val="00896B44"/>
    <w:rsid w:val="00896C32"/>
    <w:rsid w:val="008A0357"/>
    <w:rsid w:val="008A0AE7"/>
    <w:rsid w:val="008A0C3E"/>
    <w:rsid w:val="008A17DF"/>
    <w:rsid w:val="008A1D0A"/>
    <w:rsid w:val="008A1F63"/>
    <w:rsid w:val="008A2313"/>
    <w:rsid w:val="008A2901"/>
    <w:rsid w:val="008A336D"/>
    <w:rsid w:val="008A3671"/>
    <w:rsid w:val="008A46C0"/>
    <w:rsid w:val="008A4A0C"/>
    <w:rsid w:val="008A58C1"/>
    <w:rsid w:val="008A64B7"/>
    <w:rsid w:val="008A68DC"/>
    <w:rsid w:val="008A6B88"/>
    <w:rsid w:val="008A6E59"/>
    <w:rsid w:val="008A79A9"/>
    <w:rsid w:val="008A7ACF"/>
    <w:rsid w:val="008A7BF8"/>
    <w:rsid w:val="008A7BF9"/>
    <w:rsid w:val="008B1120"/>
    <w:rsid w:val="008B1933"/>
    <w:rsid w:val="008B1EDD"/>
    <w:rsid w:val="008B27F4"/>
    <w:rsid w:val="008B34BD"/>
    <w:rsid w:val="008B3EBC"/>
    <w:rsid w:val="008B3FC5"/>
    <w:rsid w:val="008B4DA4"/>
    <w:rsid w:val="008B52A1"/>
    <w:rsid w:val="008B52A3"/>
    <w:rsid w:val="008B5D01"/>
    <w:rsid w:val="008B7D64"/>
    <w:rsid w:val="008B7F53"/>
    <w:rsid w:val="008C02A6"/>
    <w:rsid w:val="008C0CF5"/>
    <w:rsid w:val="008C19B8"/>
    <w:rsid w:val="008C1BD1"/>
    <w:rsid w:val="008C1BF4"/>
    <w:rsid w:val="008C253B"/>
    <w:rsid w:val="008C25DE"/>
    <w:rsid w:val="008C3C5F"/>
    <w:rsid w:val="008C4060"/>
    <w:rsid w:val="008C70DD"/>
    <w:rsid w:val="008C7A2B"/>
    <w:rsid w:val="008D0E26"/>
    <w:rsid w:val="008D11CA"/>
    <w:rsid w:val="008D147D"/>
    <w:rsid w:val="008D149E"/>
    <w:rsid w:val="008D26A2"/>
    <w:rsid w:val="008D3551"/>
    <w:rsid w:val="008D3D02"/>
    <w:rsid w:val="008D4AB5"/>
    <w:rsid w:val="008D4C71"/>
    <w:rsid w:val="008D4C75"/>
    <w:rsid w:val="008D5375"/>
    <w:rsid w:val="008D5CF5"/>
    <w:rsid w:val="008D60FC"/>
    <w:rsid w:val="008D713C"/>
    <w:rsid w:val="008D7EB5"/>
    <w:rsid w:val="008D7FF2"/>
    <w:rsid w:val="008E1312"/>
    <w:rsid w:val="008E29B9"/>
    <w:rsid w:val="008E2DC6"/>
    <w:rsid w:val="008E53AB"/>
    <w:rsid w:val="008E5469"/>
    <w:rsid w:val="008E652D"/>
    <w:rsid w:val="008E6F03"/>
    <w:rsid w:val="008E7221"/>
    <w:rsid w:val="008E7423"/>
    <w:rsid w:val="008E75BA"/>
    <w:rsid w:val="008E7748"/>
    <w:rsid w:val="008E7824"/>
    <w:rsid w:val="008E7912"/>
    <w:rsid w:val="008E7A11"/>
    <w:rsid w:val="008F043F"/>
    <w:rsid w:val="008F0731"/>
    <w:rsid w:val="008F1E50"/>
    <w:rsid w:val="008F22FA"/>
    <w:rsid w:val="008F32B2"/>
    <w:rsid w:val="008F3BB9"/>
    <w:rsid w:val="008F416B"/>
    <w:rsid w:val="008F52C4"/>
    <w:rsid w:val="008F5BE4"/>
    <w:rsid w:val="008F5D50"/>
    <w:rsid w:val="008F657B"/>
    <w:rsid w:val="008F66E4"/>
    <w:rsid w:val="00901C15"/>
    <w:rsid w:val="00901FBE"/>
    <w:rsid w:val="009020D0"/>
    <w:rsid w:val="009023C6"/>
    <w:rsid w:val="00902456"/>
    <w:rsid w:val="009026EA"/>
    <w:rsid w:val="0090271D"/>
    <w:rsid w:val="00902AF8"/>
    <w:rsid w:val="009033E3"/>
    <w:rsid w:val="0090425D"/>
    <w:rsid w:val="009046CE"/>
    <w:rsid w:val="0090479B"/>
    <w:rsid w:val="00904E68"/>
    <w:rsid w:val="0090561B"/>
    <w:rsid w:val="009056CF"/>
    <w:rsid w:val="009065C7"/>
    <w:rsid w:val="00906E99"/>
    <w:rsid w:val="00906EFD"/>
    <w:rsid w:val="00907568"/>
    <w:rsid w:val="00907572"/>
    <w:rsid w:val="00907F74"/>
    <w:rsid w:val="00911551"/>
    <w:rsid w:val="00911845"/>
    <w:rsid w:val="009135F5"/>
    <w:rsid w:val="00914629"/>
    <w:rsid w:val="00914953"/>
    <w:rsid w:val="00915441"/>
    <w:rsid w:val="0091582C"/>
    <w:rsid w:val="009161A3"/>
    <w:rsid w:val="009162DB"/>
    <w:rsid w:val="0091680C"/>
    <w:rsid w:val="00916B9F"/>
    <w:rsid w:val="00917B1C"/>
    <w:rsid w:val="00917B67"/>
    <w:rsid w:val="00917C3D"/>
    <w:rsid w:val="00920000"/>
    <w:rsid w:val="009200DE"/>
    <w:rsid w:val="00920988"/>
    <w:rsid w:val="0092124E"/>
    <w:rsid w:val="00921478"/>
    <w:rsid w:val="00921762"/>
    <w:rsid w:val="0092277D"/>
    <w:rsid w:val="00923788"/>
    <w:rsid w:val="0092389A"/>
    <w:rsid w:val="009238D4"/>
    <w:rsid w:val="00923B68"/>
    <w:rsid w:val="00923FBE"/>
    <w:rsid w:val="00924559"/>
    <w:rsid w:val="009249CE"/>
    <w:rsid w:val="00924B58"/>
    <w:rsid w:val="00924E81"/>
    <w:rsid w:val="0092552E"/>
    <w:rsid w:val="00926B86"/>
    <w:rsid w:val="009308D7"/>
    <w:rsid w:val="009318D4"/>
    <w:rsid w:val="00931EDD"/>
    <w:rsid w:val="0093234B"/>
    <w:rsid w:val="00932937"/>
    <w:rsid w:val="00932E0F"/>
    <w:rsid w:val="00933311"/>
    <w:rsid w:val="009333F8"/>
    <w:rsid w:val="0093347B"/>
    <w:rsid w:val="00933DF8"/>
    <w:rsid w:val="0093475E"/>
    <w:rsid w:val="00935134"/>
    <w:rsid w:val="0093524E"/>
    <w:rsid w:val="00936FFF"/>
    <w:rsid w:val="009373C3"/>
    <w:rsid w:val="0094044C"/>
    <w:rsid w:val="00941716"/>
    <w:rsid w:val="00941B33"/>
    <w:rsid w:val="0094253D"/>
    <w:rsid w:val="0094255A"/>
    <w:rsid w:val="00942B0E"/>
    <w:rsid w:val="00943477"/>
    <w:rsid w:val="00943DD4"/>
    <w:rsid w:val="00944C57"/>
    <w:rsid w:val="00945C0E"/>
    <w:rsid w:val="00945D61"/>
    <w:rsid w:val="00946D20"/>
    <w:rsid w:val="00947FD6"/>
    <w:rsid w:val="00950722"/>
    <w:rsid w:val="00952C44"/>
    <w:rsid w:val="00953306"/>
    <w:rsid w:val="00953654"/>
    <w:rsid w:val="00954201"/>
    <w:rsid w:val="00955CB0"/>
    <w:rsid w:val="009566B2"/>
    <w:rsid w:val="009566DE"/>
    <w:rsid w:val="00956AE8"/>
    <w:rsid w:val="00957B7F"/>
    <w:rsid w:val="0096098A"/>
    <w:rsid w:val="00960E20"/>
    <w:rsid w:val="0096128F"/>
    <w:rsid w:val="00961E61"/>
    <w:rsid w:val="009626A2"/>
    <w:rsid w:val="00963096"/>
    <w:rsid w:val="0096336F"/>
    <w:rsid w:val="009640D8"/>
    <w:rsid w:val="00964C89"/>
    <w:rsid w:val="00964FEE"/>
    <w:rsid w:val="00965048"/>
    <w:rsid w:val="00965091"/>
    <w:rsid w:val="00965227"/>
    <w:rsid w:val="009677ED"/>
    <w:rsid w:val="009677FF"/>
    <w:rsid w:val="0097011C"/>
    <w:rsid w:val="00970EEA"/>
    <w:rsid w:val="00970FC1"/>
    <w:rsid w:val="00971FBB"/>
    <w:rsid w:val="00972511"/>
    <w:rsid w:val="00972B0F"/>
    <w:rsid w:val="00972C2D"/>
    <w:rsid w:val="00972D74"/>
    <w:rsid w:val="00972F65"/>
    <w:rsid w:val="00973842"/>
    <w:rsid w:val="00973978"/>
    <w:rsid w:val="00974112"/>
    <w:rsid w:val="00974923"/>
    <w:rsid w:val="009756D5"/>
    <w:rsid w:val="009757A3"/>
    <w:rsid w:val="00975938"/>
    <w:rsid w:val="00975E20"/>
    <w:rsid w:val="00976283"/>
    <w:rsid w:val="009773F3"/>
    <w:rsid w:val="009776B8"/>
    <w:rsid w:val="00980676"/>
    <w:rsid w:val="00980A2C"/>
    <w:rsid w:val="00980DE7"/>
    <w:rsid w:val="009811B4"/>
    <w:rsid w:val="009812CF"/>
    <w:rsid w:val="009816F9"/>
    <w:rsid w:val="00981A31"/>
    <w:rsid w:val="00982C80"/>
    <w:rsid w:val="009832D2"/>
    <w:rsid w:val="009843C2"/>
    <w:rsid w:val="00984438"/>
    <w:rsid w:val="0098619E"/>
    <w:rsid w:val="009869B9"/>
    <w:rsid w:val="00986B29"/>
    <w:rsid w:val="00986E5A"/>
    <w:rsid w:val="00986E8A"/>
    <w:rsid w:val="00987E57"/>
    <w:rsid w:val="00987E5F"/>
    <w:rsid w:val="00987EF5"/>
    <w:rsid w:val="00990B32"/>
    <w:rsid w:val="009911A3"/>
    <w:rsid w:val="00991614"/>
    <w:rsid w:val="009929B1"/>
    <w:rsid w:val="00993766"/>
    <w:rsid w:val="00994B42"/>
    <w:rsid w:val="00994FD4"/>
    <w:rsid w:val="00995313"/>
    <w:rsid w:val="00995D3B"/>
    <w:rsid w:val="009965AF"/>
    <w:rsid w:val="009968C1"/>
    <w:rsid w:val="009970FC"/>
    <w:rsid w:val="00997366"/>
    <w:rsid w:val="009973CD"/>
    <w:rsid w:val="00997BA5"/>
    <w:rsid w:val="00997BA7"/>
    <w:rsid w:val="009A03BB"/>
    <w:rsid w:val="009A0E41"/>
    <w:rsid w:val="009A22F3"/>
    <w:rsid w:val="009A2340"/>
    <w:rsid w:val="009A2BE9"/>
    <w:rsid w:val="009A3BE4"/>
    <w:rsid w:val="009A52B0"/>
    <w:rsid w:val="009A664A"/>
    <w:rsid w:val="009A70CC"/>
    <w:rsid w:val="009B043B"/>
    <w:rsid w:val="009B2268"/>
    <w:rsid w:val="009B258A"/>
    <w:rsid w:val="009B2DBE"/>
    <w:rsid w:val="009B3812"/>
    <w:rsid w:val="009B3B57"/>
    <w:rsid w:val="009B48CE"/>
    <w:rsid w:val="009B49CE"/>
    <w:rsid w:val="009B7682"/>
    <w:rsid w:val="009B783F"/>
    <w:rsid w:val="009C20FF"/>
    <w:rsid w:val="009C2B05"/>
    <w:rsid w:val="009C36F6"/>
    <w:rsid w:val="009C3ECA"/>
    <w:rsid w:val="009C4079"/>
    <w:rsid w:val="009C5AD8"/>
    <w:rsid w:val="009C5FF6"/>
    <w:rsid w:val="009C67FA"/>
    <w:rsid w:val="009D0A80"/>
    <w:rsid w:val="009D3EB4"/>
    <w:rsid w:val="009D5FC4"/>
    <w:rsid w:val="009D63F9"/>
    <w:rsid w:val="009E1098"/>
    <w:rsid w:val="009E1368"/>
    <w:rsid w:val="009E1B9D"/>
    <w:rsid w:val="009E1E1F"/>
    <w:rsid w:val="009E202F"/>
    <w:rsid w:val="009E21D0"/>
    <w:rsid w:val="009E2F85"/>
    <w:rsid w:val="009E3287"/>
    <w:rsid w:val="009E33B8"/>
    <w:rsid w:val="009E39BE"/>
    <w:rsid w:val="009E4AE0"/>
    <w:rsid w:val="009E6461"/>
    <w:rsid w:val="009E64A6"/>
    <w:rsid w:val="009E6681"/>
    <w:rsid w:val="009E67A6"/>
    <w:rsid w:val="009E6E71"/>
    <w:rsid w:val="009E7066"/>
    <w:rsid w:val="009E712A"/>
    <w:rsid w:val="009E73B6"/>
    <w:rsid w:val="009E7F63"/>
    <w:rsid w:val="009F092C"/>
    <w:rsid w:val="009F0E91"/>
    <w:rsid w:val="009F1049"/>
    <w:rsid w:val="009F15BD"/>
    <w:rsid w:val="009F1C5C"/>
    <w:rsid w:val="009F1D1A"/>
    <w:rsid w:val="009F212A"/>
    <w:rsid w:val="009F2247"/>
    <w:rsid w:val="009F2A02"/>
    <w:rsid w:val="009F311F"/>
    <w:rsid w:val="009F337B"/>
    <w:rsid w:val="009F408A"/>
    <w:rsid w:val="009F4BDC"/>
    <w:rsid w:val="009F50EE"/>
    <w:rsid w:val="009F5246"/>
    <w:rsid w:val="009F537F"/>
    <w:rsid w:val="009F685E"/>
    <w:rsid w:val="009F6E23"/>
    <w:rsid w:val="009F73B2"/>
    <w:rsid w:val="009F792E"/>
    <w:rsid w:val="00A01FD3"/>
    <w:rsid w:val="00A02777"/>
    <w:rsid w:val="00A04119"/>
    <w:rsid w:val="00A041DB"/>
    <w:rsid w:val="00A047F4"/>
    <w:rsid w:val="00A04846"/>
    <w:rsid w:val="00A051D9"/>
    <w:rsid w:val="00A05342"/>
    <w:rsid w:val="00A05F0B"/>
    <w:rsid w:val="00A06E3F"/>
    <w:rsid w:val="00A07634"/>
    <w:rsid w:val="00A07AC8"/>
    <w:rsid w:val="00A11046"/>
    <w:rsid w:val="00A116F1"/>
    <w:rsid w:val="00A11978"/>
    <w:rsid w:val="00A11D8D"/>
    <w:rsid w:val="00A128D7"/>
    <w:rsid w:val="00A135F5"/>
    <w:rsid w:val="00A141B5"/>
    <w:rsid w:val="00A145EB"/>
    <w:rsid w:val="00A15A0A"/>
    <w:rsid w:val="00A172B6"/>
    <w:rsid w:val="00A17DBB"/>
    <w:rsid w:val="00A17E86"/>
    <w:rsid w:val="00A21B5B"/>
    <w:rsid w:val="00A21BA2"/>
    <w:rsid w:val="00A234F3"/>
    <w:rsid w:val="00A23A70"/>
    <w:rsid w:val="00A23CA0"/>
    <w:rsid w:val="00A24ED5"/>
    <w:rsid w:val="00A25244"/>
    <w:rsid w:val="00A25C5E"/>
    <w:rsid w:val="00A261F4"/>
    <w:rsid w:val="00A263FD"/>
    <w:rsid w:val="00A26CF0"/>
    <w:rsid w:val="00A271CD"/>
    <w:rsid w:val="00A30135"/>
    <w:rsid w:val="00A31DDC"/>
    <w:rsid w:val="00A32926"/>
    <w:rsid w:val="00A32A03"/>
    <w:rsid w:val="00A33F5A"/>
    <w:rsid w:val="00A34502"/>
    <w:rsid w:val="00A346BE"/>
    <w:rsid w:val="00A34B5F"/>
    <w:rsid w:val="00A34D3B"/>
    <w:rsid w:val="00A3506C"/>
    <w:rsid w:val="00A35929"/>
    <w:rsid w:val="00A35CE2"/>
    <w:rsid w:val="00A35FBC"/>
    <w:rsid w:val="00A3686B"/>
    <w:rsid w:val="00A36F35"/>
    <w:rsid w:val="00A37215"/>
    <w:rsid w:val="00A3798A"/>
    <w:rsid w:val="00A41035"/>
    <w:rsid w:val="00A4185E"/>
    <w:rsid w:val="00A41C35"/>
    <w:rsid w:val="00A41DD9"/>
    <w:rsid w:val="00A425E9"/>
    <w:rsid w:val="00A427C9"/>
    <w:rsid w:val="00A42AFE"/>
    <w:rsid w:val="00A42EDB"/>
    <w:rsid w:val="00A437B3"/>
    <w:rsid w:val="00A43917"/>
    <w:rsid w:val="00A44997"/>
    <w:rsid w:val="00A453C0"/>
    <w:rsid w:val="00A45A35"/>
    <w:rsid w:val="00A461E6"/>
    <w:rsid w:val="00A466DC"/>
    <w:rsid w:val="00A467A7"/>
    <w:rsid w:val="00A46E5D"/>
    <w:rsid w:val="00A475B0"/>
    <w:rsid w:val="00A50556"/>
    <w:rsid w:val="00A50AF7"/>
    <w:rsid w:val="00A50DEE"/>
    <w:rsid w:val="00A5234B"/>
    <w:rsid w:val="00A52586"/>
    <w:rsid w:val="00A532A0"/>
    <w:rsid w:val="00A53717"/>
    <w:rsid w:val="00A551D0"/>
    <w:rsid w:val="00A5526C"/>
    <w:rsid w:val="00A55652"/>
    <w:rsid w:val="00A558E9"/>
    <w:rsid w:val="00A5652C"/>
    <w:rsid w:val="00A56855"/>
    <w:rsid w:val="00A56A90"/>
    <w:rsid w:val="00A57719"/>
    <w:rsid w:val="00A57838"/>
    <w:rsid w:val="00A601E8"/>
    <w:rsid w:val="00A62280"/>
    <w:rsid w:val="00A6360D"/>
    <w:rsid w:val="00A643A3"/>
    <w:rsid w:val="00A643FC"/>
    <w:rsid w:val="00A647FB"/>
    <w:rsid w:val="00A6494F"/>
    <w:rsid w:val="00A64A83"/>
    <w:rsid w:val="00A65D39"/>
    <w:rsid w:val="00A662B7"/>
    <w:rsid w:val="00A66596"/>
    <w:rsid w:val="00A70D56"/>
    <w:rsid w:val="00A71116"/>
    <w:rsid w:val="00A713EB"/>
    <w:rsid w:val="00A73154"/>
    <w:rsid w:val="00A733E6"/>
    <w:rsid w:val="00A738A2"/>
    <w:rsid w:val="00A74B4A"/>
    <w:rsid w:val="00A7528A"/>
    <w:rsid w:val="00A7648D"/>
    <w:rsid w:val="00A775D9"/>
    <w:rsid w:val="00A80ABE"/>
    <w:rsid w:val="00A8195A"/>
    <w:rsid w:val="00A82CFC"/>
    <w:rsid w:val="00A82DDC"/>
    <w:rsid w:val="00A82FBA"/>
    <w:rsid w:val="00A83353"/>
    <w:rsid w:val="00A834D5"/>
    <w:rsid w:val="00A83621"/>
    <w:rsid w:val="00A84BB8"/>
    <w:rsid w:val="00A84EAB"/>
    <w:rsid w:val="00A873DC"/>
    <w:rsid w:val="00A87A47"/>
    <w:rsid w:val="00A87AE8"/>
    <w:rsid w:val="00A87D04"/>
    <w:rsid w:val="00A9040B"/>
    <w:rsid w:val="00A90443"/>
    <w:rsid w:val="00A90E47"/>
    <w:rsid w:val="00A90ED2"/>
    <w:rsid w:val="00A9205A"/>
    <w:rsid w:val="00A92134"/>
    <w:rsid w:val="00A927ED"/>
    <w:rsid w:val="00A92CCE"/>
    <w:rsid w:val="00A9377F"/>
    <w:rsid w:val="00A939B1"/>
    <w:rsid w:val="00A93AB6"/>
    <w:rsid w:val="00A94827"/>
    <w:rsid w:val="00A9773C"/>
    <w:rsid w:val="00A977B3"/>
    <w:rsid w:val="00A97F28"/>
    <w:rsid w:val="00AA005E"/>
    <w:rsid w:val="00AA02F2"/>
    <w:rsid w:val="00AA2FC9"/>
    <w:rsid w:val="00AA3233"/>
    <w:rsid w:val="00AA441D"/>
    <w:rsid w:val="00AA4738"/>
    <w:rsid w:val="00AA56A2"/>
    <w:rsid w:val="00AA5E17"/>
    <w:rsid w:val="00AA6736"/>
    <w:rsid w:val="00AA69A9"/>
    <w:rsid w:val="00AA6D98"/>
    <w:rsid w:val="00AA6EBA"/>
    <w:rsid w:val="00AA7931"/>
    <w:rsid w:val="00AA7BB9"/>
    <w:rsid w:val="00AB0BC7"/>
    <w:rsid w:val="00AB13FC"/>
    <w:rsid w:val="00AB1881"/>
    <w:rsid w:val="00AB1ADE"/>
    <w:rsid w:val="00AB28AF"/>
    <w:rsid w:val="00AB32B1"/>
    <w:rsid w:val="00AB35A0"/>
    <w:rsid w:val="00AB3C76"/>
    <w:rsid w:val="00AB3DF7"/>
    <w:rsid w:val="00AB479A"/>
    <w:rsid w:val="00AB4E50"/>
    <w:rsid w:val="00AB4F12"/>
    <w:rsid w:val="00AB5CC6"/>
    <w:rsid w:val="00AB6302"/>
    <w:rsid w:val="00AB6311"/>
    <w:rsid w:val="00AB6325"/>
    <w:rsid w:val="00AB66EE"/>
    <w:rsid w:val="00AB6A56"/>
    <w:rsid w:val="00AB6D0A"/>
    <w:rsid w:val="00AB7D66"/>
    <w:rsid w:val="00AB7E75"/>
    <w:rsid w:val="00AB7EA0"/>
    <w:rsid w:val="00AB7FBE"/>
    <w:rsid w:val="00AC0227"/>
    <w:rsid w:val="00AC02FE"/>
    <w:rsid w:val="00AC0548"/>
    <w:rsid w:val="00AC14FD"/>
    <w:rsid w:val="00AC1807"/>
    <w:rsid w:val="00AC1FBC"/>
    <w:rsid w:val="00AC1FD0"/>
    <w:rsid w:val="00AC2548"/>
    <w:rsid w:val="00AC5E14"/>
    <w:rsid w:val="00AC6480"/>
    <w:rsid w:val="00AC6683"/>
    <w:rsid w:val="00AC6CFD"/>
    <w:rsid w:val="00AC6FDB"/>
    <w:rsid w:val="00AD0541"/>
    <w:rsid w:val="00AD06B1"/>
    <w:rsid w:val="00AD13E5"/>
    <w:rsid w:val="00AD1944"/>
    <w:rsid w:val="00AD1CFF"/>
    <w:rsid w:val="00AD1E22"/>
    <w:rsid w:val="00AD24E5"/>
    <w:rsid w:val="00AD2B8A"/>
    <w:rsid w:val="00AD2EC7"/>
    <w:rsid w:val="00AD3B4E"/>
    <w:rsid w:val="00AD3EF7"/>
    <w:rsid w:val="00AD4004"/>
    <w:rsid w:val="00AD4348"/>
    <w:rsid w:val="00AD4378"/>
    <w:rsid w:val="00AD589A"/>
    <w:rsid w:val="00AD71D0"/>
    <w:rsid w:val="00AD7807"/>
    <w:rsid w:val="00AE033E"/>
    <w:rsid w:val="00AE068E"/>
    <w:rsid w:val="00AE0AC4"/>
    <w:rsid w:val="00AE1C8C"/>
    <w:rsid w:val="00AE265C"/>
    <w:rsid w:val="00AE2C9D"/>
    <w:rsid w:val="00AE2EF7"/>
    <w:rsid w:val="00AE329D"/>
    <w:rsid w:val="00AE3C0C"/>
    <w:rsid w:val="00AE4433"/>
    <w:rsid w:val="00AE54E0"/>
    <w:rsid w:val="00AE6418"/>
    <w:rsid w:val="00AE66E0"/>
    <w:rsid w:val="00AE6E92"/>
    <w:rsid w:val="00AE6E9B"/>
    <w:rsid w:val="00AF0DB6"/>
    <w:rsid w:val="00AF0F10"/>
    <w:rsid w:val="00AF1CB9"/>
    <w:rsid w:val="00AF278A"/>
    <w:rsid w:val="00AF29AC"/>
    <w:rsid w:val="00AF3082"/>
    <w:rsid w:val="00AF3C8D"/>
    <w:rsid w:val="00AF42A7"/>
    <w:rsid w:val="00AF4574"/>
    <w:rsid w:val="00AF46D0"/>
    <w:rsid w:val="00AF47B6"/>
    <w:rsid w:val="00AF4D2A"/>
    <w:rsid w:val="00AF53A6"/>
    <w:rsid w:val="00AF6170"/>
    <w:rsid w:val="00AF63FF"/>
    <w:rsid w:val="00AF692A"/>
    <w:rsid w:val="00AF6AC9"/>
    <w:rsid w:val="00AF6EF2"/>
    <w:rsid w:val="00B00597"/>
    <w:rsid w:val="00B017C2"/>
    <w:rsid w:val="00B02332"/>
    <w:rsid w:val="00B024D9"/>
    <w:rsid w:val="00B02A66"/>
    <w:rsid w:val="00B041AC"/>
    <w:rsid w:val="00B04B72"/>
    <w:rsid w:val="00B04CB8"/>
    <w:rsid w:val="00B0549F"/>
    <w:rsid w:val="00B057EA"/>
    <w:rsid w:val="00B06248"/>
    <w:rsid w:val="00B06A07"/>
    <w:rsid w:val="00B07983"/>
    <w:rsid w:val="00B10231"/>
    <w:rsid w:val="00B12CC3"/>
    <w:rsid w:val="00B13BD2"/>
    <w:rsid w:val="00B14474"/>
    <w:rsid w:val="00B14F92"/>
    <w:rsid w:val="00B15041"/>
    <w:rsid w:val="00B157A9"/>
    <w:rsid w:val="00B15898"/>
    <w:rsid w:val="00B15FFA"/>
    <w:rsid w:val="00B16004"/>
    <w:rsid w:val="00B16776"/>
    <w:rsid w:val="00B16BEA"/>
    <w:rsid w:val="00B17ABD"/>
    <w:rsid w:val="00B17CBE"/>
    <w:rsid w:val="00B208B3"/>
    <w:rsid w:val="00B20DA8"/>
    <w:rsid w:val="00B2160F"/>
    <w:rsid w:val="00B21C3A"/>
    <w:rsid w:val="00B23C67"/>
    <w:rsid w:val="00B241BA"/>
    <w:rsid w:val="00B250D1"/>
    <w:rsid w:val="00B251E6"/>
    <w:rsid w:val="00B25312"/>
    <w:rsid w:val="00B258F3"/>
    <w:rsid w:val="00B25CDA"/>
    <w:rsid w:val="00B27FF9"/>
    <w:rsid w:val="00B30E05"/>
    <w:rsid w:val="00B310E0"/>
    <w:rsid w:val="00B31132"/>
    <w:rsid w:val="00B31AC7"/>
    <w:rsid w:val="00B320FA"/>
    <w:rsid w:val="00B330AE"/>
    <w:rsid w:val="00B34332"/>
    <w:rsid w:val="00B35235"/>
    <w:rsid w:val="00B3531E"/>
    <w:rsid w:val="00B35581"/>
    <w:rsid w:val="00B355A9"/>
    <w:rsid w:val="00B3589D"/>
    <w:rsid w:val="00B3666E"/>
    <w:rsid w:val="00B36B24"/>
    <w:rsid w:val="00B4075B"/>
    <w:rsid w:val="00B42766"/>
    <w:rsid w:val="00B42C96"/>
    <w:rsid w:val="00B43315"/>
    <w:rsid w:val="00B4385A"/>
    <w:rsid w:val="00B4456F"/>
    <w:rsid w:val="00B44D10"/>
    <w:rsid w:val="00B44D51"/>
    <w:rsid w:val="00B45A9D"/>
    <w:rsid w:val="00B45BEE"/>
    <w:rsid w:val="00B461F3"/>
    <w:rsid w:val="00B46EFF"/>
    <w:rsid w:val="00B47DDD"/>
    <w:rsid w:val="00B500AE"/>
    <w:rsid w:val="00B5022F"/>
    <w:rsid w:val="00B50B59"/>
    <w:rsid w:val="00B51445"/>
    <w:rsid w:val="00B52130"/>
    <w:rsid w:val="00B53DE1"/>
    <w:rsid w:val="00B53F0C"/>
    <w:rsid w:val="00B540C4"/>
    <w:rsid w:val="00B5414C"/>
    <w:rsid w:val="00B54B41"/>
    <w:rsid w:val="00B55189"/>
    <w:rsid w:val="00B56317"/>
    <w:rsid w:val="00B56883"/>
    <w:rsid w:val="00B5777D"/>
    <w:rsid w:val="00B57F57"/>
    <w:rsid w:val="00B606CB"/>
    <w:rsid w:val="00B60929"/>
    <w:rsid w:val="00B60BE6"/>
    <w:rsid w:val="00B61937"/>
    <w:rsid w:val="00B61AE5"/>
    <w:rsid w:val="00B61B2B"/>
    <w:rsid w:val="00B62667"/>
    <w:rsid w:val="00B62835"/>
    <w:rsid w:val="00B62E2C"/>
    <w:rsid w:val="00B63D4B"/>
    <w:rsid w:val="00B64EA9"/>
    <w:rsid w:val="00B6529C"/>
    <w:rsid w:val="00B653AB"/>
    <w:rsid w:val="00B65749"/>
    <w:rsid w:val="00B66024"/>
    <w:rsid w:val="00B668A6"/>
    <w:rsid w:val="00B67223"/>
    <w:rsid w:val="00B67502"/>
    <w:rsid w:val="00B67BF8"/>
    <w:rsid w:val="00B701A3"/>
    <w:rsid w:val="00B702FB"/>
    <w:rsid w:val="00B70645"/>
    <w:rsid w:val="00B706CA"/>
    <w:rsid w:val="00B7114B"/>
    <w:rsid w:val="00B718EC"/>
    <w:rsid w:val="00B724B5"/>
    <w:rsid w:val="00B726D6"/>
    <w:rsid w:val="00B72E7E"/>
    <w:rsid w:val="00B73750"/>
    <w:rsid w:val="00B74AA6"/>
    <w:rsid w:val="00B74BAB"/>
    <w:rsid w:val="00B75D3A"/>
    <w:rsid w:val="00B75EEB"/>
    <w:rsid w:val="00B765D2"/>
    <w:rsid w:val="00B76713"/>
    <w:rsid w:val="00B76E27"/>
    <w:rsid w:val="00B77744"/>
    <w:rsid w:val="00B77A14"/>
    <w:rsid w:val="00B80021"/>
    <w:rsid w:val="00B8087A"/>
    <w:rsid w:val="00B80A3F"/>
    <w:rsid w:val="00B8128C"/>
    <w:rsid w:val="00B81B1A"/>
    <w:rsid w:val="00B848A4"/>
    <w:rsid w:val="00B8506F"/>
    <w:rsid w:val="00B851DB"/>
    <w:rsid w:val="00B85DE9"/>
    <w:rsid w:val="00B861C0"/>
    <w:rsid w:val="00B864F2"/>
    <w:rsid w:val="00B86D54"/>
    <w:rsid w:val="00B87978"/>
    <w:rsid w:val="00B87BF5"/>
    <w:rsid w:val="00B9032A"/>
    <w:rsid w:val="00B903F0"/>
    <w:rsid w:val="00B90CD9"/>
    <w:rsid w:val="00B91BAA"/>
    <w:rsid w:val="00B921D5"/>
    <w:rsid w:val="00B93A25"/>
    <w:rsid w:val="00B942E1"/>
    <w:rsid w:val="00B95179"/>
    <w:rsid w:val="00B957FB"/>
    <w:rsid w:val="00B965D7"/>
    <w:rsid w:val="00B9674B"/>
    <w:rsid w:val="00B968DC"/>
    <w:rsid w:val="00B97748"/>
    <w:rsid w:val="00BA03AD"/>
    <w:rsid w:val="00BA144C"/>
    <w:rsid w:val="00BA167A"/>
    <w:rsid w:val="00BA1841"/>
    <w:rsid w:val="00BA21AD"/>
    <w:rsid w:val="00BA2216"/>
    <w:rsid w:val="00BA252D"/>
    <w:rsid w:val="00BA2B21"/>
    <w:rsid w:val="00BA3C1C"/>
    <w:rsid w:val="00BA40B1"/>
    <w:rsid w:val="00BA448B"/>
    <w:rsid w:val="00BA4636"/>
    <w:rsid w:val="00BA4738"/>
    <w:rsid w:val="00BA47FB"/>
    <w:rsid w:val="00BA4B73"/>
    <w:rsid w:val="00BA4BC0"/>
    <w:rsid w:val="00BA5063"/>
    <w:rsid w:val="00BA5356"/>
    <w:rsid w:val="00BA5949"/>
    <w:rsid w:val="00BA599E"/>
    <w:rsid w:val="00BA5BAD"/>
    <w:rsid w:val="00BA7407"/>
    <w:rsid w:val="00BA7F6C"/>
    <w:rsid w:val="00BB0A56"/>
    <w:rsid w:val="00BB176B"/>
    <w:rsid w:val="00BB1787"/>
    <w:rsid w:val="00BB1A3F"/>
    <w:rsid w:val="00BB1D14"/>
    <w:rsid w:val="00BB2197"/>
    <w:rsid w:val="00BB269E"/>
    <w:rsid w:val="00BB277B"/>
    <w:rsid w:val="00BB28DC"/>
    <w:rsid w:val="00BB2DCD"/>
    <w:rsid w:val="00BB2FD1"/>
    <w:rsid w:val="00BB343C"/>
    <w:rsid w:val="00BB37E9"/>
    <w:rsid w:val="00BB4118"/>
    <w:rsid w:val="00BB6450"/>
    <w:rsid w:val="00BB717D"/>
    <w:rsid w:val="00BB72A1"/>
    <w:rsid w:val="00BB7E0A"/>
    <w:rsid w:val="00BC03DD"/>
    <w:rsid w:val="00BC136F"/>
    <w:rsid w:val="00BC1527"/>
    <w:rsid w:val="00BC1B52"/>
    <w:rsid w:val="00BC2472"/>
    <w:rsid w:val="00BC3024"/>
    <w:rsid w:val="00BC3127"/>
    <w:rsid w:val="00BC3500"/>
    <w:rsid w:val="00BC3BC6"/>
    <w:rsid w:val="00BC3DA0"/>
    <w:rsid w:val="00BC3FD2"/>
    <w:rsid w:val="00BC4166"/>
    <w:rsid w:val="00BC460D"/>
    <w:rsid w:val="00BC553A"/>
    <w:rsid w:val="00BC63D3"/>
    <w:rsid w:val="00BC7783"/>
    <w:rsid w:val="00BD0F55"/>
    <w:rsid w:val="00BD18A0"/>
    <w:rsid w:val="00BD1FA9"/>
    <w:rsid w:val="00BD2660"/>
    <w:rsid w:val="00BD269E"/>
    <w:rsid w:val="00BD301C"/>
    <w:rsid w:val="00BD465F"/>
    <w:rsid w:val="00BD4700"/>
    <w:rsid w:val="00BD541E"/>
    <w:rsid w:val="00BD561C"/>
    <w:rsid w:val="00BE0217"/>
    <w:rsid w:val="00BE1AB8"/>
    <w:rsid w:val="00BE1D7B"/>
    <w:rsid w:val="00BE26F6"/>
    <w:rsid w:val="00BE29A9"/>
    <w:rsid w:val="00BE2C2B"/>
    <w:rsid w:val="00BE2FE6"/>
    <w:rsid w:val="00BE3106"/>
    <w:rsid w:val="00BE3DF8"/>
    <w:rsid w:val="00BE4013"/>
    <w:rsid w:val="00BE41DA"/>
    <w:rsid w:val="00BE6201"/>
    <w:rsid w:val="00BE6CF7"/>
    <w:rsid w:val="00BE7266"/>
    <w:rsid w:val="00BF1120"/>
    <w:rsid w:val="00BF12DA"/>
    <w:rsid w:val="00BF224E"/>
    <w:rsid w:val="00BF26E0"/>
    <w:rsid w:val="00BF3DDD"/>
    <w:rsid w:val="00BF45B0"/>
    <w:rsid w:val="00BF501A"/>
    <w:rsid w:val="00BF55CE"/>
    <w:rsid w:val="00BF5B20"/>
    <w:rsid w:val="00BF5C08"/>
    <w:rsid w:val="00BF6F32"/>
    <w:rsid w:val="00BF7689"/>
    <w:rsid w:val="00BF78D7"/>
    <w:rsid w:val="00BF7916"/>
    <w:rsid w:val="00BF7F38"/>
    <w:rsid w:val="00C00E00"/>
    <w:rsid w:val="00C00FBA"/>
    <w:rsid w:val="00C02519"/>
    <w:rsid w:val="00C0277F"/>
    <w:rsid w:val="00C04229"/>
    <w:rsid w:val="00C044EA"/>
    <w:rsid w:val="00C05666"/>
    <w:rsid w:val="00C05782"/>
    <w:rsid w:val="00C05AB8"/>
    <w:rsid w:val="00C05B3D"/>
    <w:rsid w:val="00C06182"/>
    <w:rsid w:val="00C066BD"/>
    <w:rsid w:val="00C06970"/>
    <w:rsid w:val="00C07AE2"/>
    <w:rsid w:val="00C07FA0"/>
    <w:rsid w:val="00C10440"/>
    <w:rsid w:val="00C1077A"/>
    <w:rsid w:val="00C11613"/>
    <w:rsid w:val="00C11964"/>
    <w:rsid w:val="00C13059"/>
    <w:rsid w:val="00C130F5"/>
    <w:rsid w:val="00C133F9"/>
    <w:rsid w:val="00C135D6"/>
    <w:rsid w:val="00C13817"/>
    <w:rsid w:val="00C15223"/>
    <w:rsid w:val="00C16164"/>
    <w:rsid w:val="00C16610"/>
    <w:rsid w:val="00C16B1A"/>
    <w:rsid w:val="00C17066"/>
    <w:rsid w:val="00C20D74"/>
    <w:rsid w:val="00C20F74"/>
    <w:rsid w:val="00C2134F"/>
    <w:rsid w:val="00C216F9"/>
    <w:rsid w:val="00C219A3"/>
    <w:rsid w:val="00C21EE3"/>
    <w:rsid w:val="00C2206F"/>
    <w:rsid w:val="00C2225C"/>
    <w:rsid w:val="00C2231A"/>
    <w:rsid w:val="00C22540"/>
    <w:rsid w:val="00C22771"/>
    <w:rsid w:val="00C2320C"/>
    <w:rsid w:val="00C23D93"/>
    <w:rsid w:val="00C24949"/>
    <w:rsid w:val="00C256B1"/>
    <w:rsid w:val="00C260E3"/>
    <w:rsid w:val="00C26961"/>
    <w:rsid w:val="00C26B86"/>
    <w:rsid w:val="00C275B4"/>
    <w:rsid w:val="00C2763B"/>
    <w:rsid w:val="00C27752"/>
    <w:rsid w:val="00C27C48"/>
    <w:rsid w:val="00C27C58"/>
    <w:rsid w:val="00C303EA"/>
    <w:rsid w:val="00C3187A"/>
    <w:rsid w:val="00C327BA"/>
    <w:rsid w:val="00C32A9D"/>
    <w:rsid w:val="00C32D75"/>
    <w:rsid w:val="00C33A96"/>
    <w:rsid w:val="00C350F6"/>
    <w:rsid w:val="00C357ED"/>
    <w:rsid w:val="00C35A61"/>
    <w:rsid w:val="00C40178"/>
    <w:rsid w:val="00C40711"/>
    <w:rsid w:val="00C40D70"/>
    <w:rsid w:val="00C40EB7"/>
    <w:rsid w:val="00C41101"/>
    <w:rsid w:val="00C425EF"/>
    <w:rsid w:val="00C43049"/>
    <w:rsid w:val="00C43B7F"/>
    <w:rsid w:val="00C444CC"/>
    <w:rsid w:val="00C44D85"/>
    <w:rsid w:val="00C44FA4"/>
    <w:rsid w:val="00C4527C"/>
    <w:rsid w:val="00C4546E"/>
    <w:rsid w:val="00C45AB2"/>
    <w:rsid w:val="00C46E6D"/>
    <w:rsid w:val="00C47098"/>
    <w:rsid w:val="00C4754B"/>
    <w:rsid w:val="00C4756C"/>
    <w:rsid w:val="00C47761"/>
    <w:rsid w:val="00C50282"/>
    <w:rsid w:val="00C50E09"/>
    <w:rsid w:val="00C5120F"/>
    <w:rsid w:val="00C51CB2"/>
    <w:rsid w:val="00C534A3"/>
    <w:rsid w:val="00C53F8D"/>
    <w:rsid w:val="00C54287"/>
    <w:rsid w:val="00C54EDE"/>
    <w:rsid w:val="00C55189"/>
    <w:rsid w:val="00C55487"/>
    <w:rsid w:val="00C558DF"/>
    <w:rsid w:val="00C55944"/>
    <w:rsid w:val="00C56606"/>
    <w:rsid w:val="00C567B1"/>
    <w:rsid w:val="00C56EB0"/>
    <w:rsid w:val="00C60512"/>
    <w:rsid w:val="00C61161"/>
    <w:rsid w:val="00C613ED"/>
    <w:rsid w:val="00C620B3"/>
    <w:rsid w:val="00C62A60"/>
    <w:rsid w:val="00C632BE"/>
    <w:rsid w:val="00C64B1E"/>
    <w:rsid w:val="00C64E3C"/>
    <w:rsid w:val="00C65131"/>
    <w:rsid w:val="00C65243"/>
    <w:rsid w:val="00C6536E"/>
    <w:rsid w:val="00C653E8"/>
    <w:rsid w:val="00C65952"/>
    <w:rsid w:val="00C660A4"/>
    <w:rsid w:val="00C6672C"/>
    <w:rsid w:val="00C676D6"/>
    <w:rsid w:val="00C67AD0"/>
    <w:rsid w:val="00C67F1C"/>
    <w:rsid w:val="00C70016"/>
    <w:rsid w:val="00C701B2"/>
    <w:rsid w:val="00C70331"/>
    <w:rsid w:val="00C70762"/>
    <w:rsid w:val="00C70E4F"/>
    <w:rsid w:val="00C7281B"/>
    <w:rsid w:val="00C72FC4"/>
    <w:rsid w:val="00C730C6"/>
    <w:rsid w:val="00C73458"/>
    <w:rsid w:val="00C734DD"/>
    <w:rsid w:val="00C734F2"/>
    <w:rsid w:val="00C747BC"/>
    <w:rsid w:val="00C77AAD"/>
    <w:rsid w:val="00C77B58"/>
    <w:rsid w:val="00C805EA"/>
    <w:rsid w:val="00C80891"/>
    <w:rsid w:val="00C80EDF"/>
    <w:rsid w:val="00C810DB"/>
    <w:rsid w:val="00C81784"/>
    <w:rsid w:val="00C830EC"/>
    <w:rsid w:val="00C8346D"/>
    <w:rsid w:val="00C83885"/>
    <w:rsid w:val="00C84457"/>
    <w:rsid w:val="00C84F17"/>
    <w:rsid w:val="00C8537C"/>
    <w:rsid w:val="00C85387"/>
    <w:rsid w:val="00C85935"/>
    <w:rsid w:val="00C85DA4"/>
    <w:rsid w:val="00C85EDA"/>
    <w:rsid w:val="00C86568"/>
    <w:rsid w:val="00C86596"/>
    <w:rsid w:val="00C8703B"/>
    <w:rsid w:val="00C871A6"/>
    <w:rsid w:val="00C87632"/>
    <w:rsid w:val="00C90446"/>
    <w:rsid w:val="00C90CF9"/>
    <w:rsid w:val="00C90E20"/>
    <w:rsid w:val="00C915F6"/>
    <w:rsid w:val="00C91910"/>
    <w:rsid w:val="00C92E0F"/>
    <w:rsid w:val="00C9320B"/>
    <w:rsid w:val="00C936AD"/>
    <w:rsid w:val="00C939B0"/>
    <w:rsid w:val="00C93BB0"/>
    <w:rsid w:val="00C94345"/>
    <w:rsid w:val="00C94627"/>
    <w:rsid w:val="00C949A2"/>
    <w:rsid w:val="00C9507F"/>
    <w:rsid w:val="00C959F2"/>
    <w:rsid w:val="00C95E09"/>
    <w:rsid w:val="00C960F8"/>
    <w:rsid w:val="00C977D2"/>
    <w:rsid w:val="00C97B72"/>
    <w:rsid w:val="00C97E7E"/>
    <w:rsid w:val="00CA155E"/>
    <w:rsid w:val="00CA1E44"/>
    <w:rsid w:val="00CA24B5"/>
    <w:rsid w:val="00CA283E"/>
    <w:rsid w:val="00CA3185"/>
    <w:rsid w:val="00CA32EE"/>
    <w:rsid w:val="00CA3417"/>
    <w:rsid w:val="00CA34C5"/>
    <w:rsid w:val="00CA3567"/>
    <w:rsid w:val="00CA36C9"/>
    <w:rsid w:val="00CA3D11"/>
    <w:rsid w:val="00CA3DFD"/>
    <w:rsid w:val="00CA3F33"/>
    <w:rsid w:val="00CA5F8B"/>
    <w:rsid w:val="00CA65B1"/>
    <w:rsid w:val="00CA6910"/>
    <w:rsid w:val="00CA6E7B"/>
    <w:rsid w:val="00CA6FF1"/>
    <w:rsid w:val="00CA728C"/>
    <w:rsid w:val="00CA72AB"/>
    <w:rsid w:val="00CA777A"/>
    <w:rsid w:val="00CA7AC3"/>
    <w:rsid w:val="00CB0305"/>
    <w:rsid w:val="00CB1970"/>
    <w:rsid w:val="00CB24C8"/>
    <w:rsid w:val="00CB363B"/>
    <w:rsid w:val="00CB3C97"/>
    <w:rsid w:val="00CB3D63"/>
    <w:rsid w:val="00CB45F8"/>
    <w:rsid w:val="00CB5F8D"/>
    <w:rsid w:val="00CC048A"/>
    <w:rsid w:val="00CC05B4"/>
    <w:rsid w:val="00CC0D72"/>
    <w:rsid w:val="00CC1630"/>
    <w:rsid w:val="00CC33A8"/>
    <w:rsid w:val="00CC3DD7"/>
    <w:rsid w:val="00CC4357"/>
    <w:rsid w:val="00CC4EE7"/>
    <w:rsid w:val="00CC5100"/>
    <w:rsid w:val="00CC5335"/>
    <w:rsid w:val="00CC5544"/>
    <w:rsid w:val="00CC61F8"/>
    <w:rsid w:val="00CC6436"/>
    <w:rsid w:val="00CC68CB"/>
    <w:rsid w:val="00CC7416"/>
    <w:rsid w:val="00CC7AE3"/>
    <w:rsid w:val="00CD0CAF"/>
    <w:rsid w:val="00CD0D34"/>
    <w:rsid w:val="00CD2A65"/>
    <w:rsid w:val="00CD3937"/>
    <w:rsid w:val="00CD464E"/>
    <w:rsid w:val="00CD5BDE"/>
    <w:rsid w:val="00CD6489"/>
    <w:rsid w:val="00CD64C9"/>
    <w:rsid w:val="00CD7C59"/>
    <w:rsid w:val="00CE079C"/>
    <w:rsid w:val="00CE0BB7"/>
    <w:rsid w:val="00CE1290"/>
    <w:rsid w:val="00CE1352"/>
    <w:rsid w:val="00CE1928"/>
    <w:rsid w:val="00CE1946"/>
    <w:rsid w:val="00CE2F41"/>
    <w:rsid w:val="00CE34E0"/>
    <w:rsid w:val="00CE3A8E"/>
    <w:rsid w:val="00CE47A8"/>
    <w:rsid w:val="00CE4882"/>
    <w:rsid w:val="00CE4CBD"/>
    <w:rsid w:val="00CE6081"/>
    <w:rsid w:val="00CE65D5"/>
    <w:rsid w:val="00CE769D"/>
    <w:rsid w:val="00CF2B6F"/>
    <w:rsid w:val="00CF386D"/>
    <w:rsid w:val="00CF38EA"/>
    <w:rsid w:val="00CF4833"/>
    <w:rsid w:val="00CF4C60"/>
    <w:rsid w:val="00CF4CDA"/>
    <w:rsid w:val="00CF618B"/>
    <w:rsid w:val="00CF6360"/>
    <w:rsid w:val="00CF647B"/>
    <w:rsid w:val="00CF6ED9"/>
    <w:rsid w:val="00CF7770"/>
    <w:rsid w:val="00D00068"/>
    <w:rsid w:val="00D000B8"/>
    <w:rsid w:val="00D00665"/>
    <w:rsid w:val="00D00C26"/>
    <w:rsid w:val="00D0153C"/>
    <w:rsid w:val="00D01932"/>
    <w:rsid w:val="00D01C5F"/>
    <w:rsid w:val="00D01D4B"/>
    <w:rsid w:val="00D020E3"/>
    <w:rsid w:val="00D02A6D"/>
    <w:rsid w:val="00D033FF"/>
    <w:rsid w:val="00D03733"/>
    <w:rsid w:val="00D04B31"/>
    <w:rsid w:val="00D0568E"/>
    <w:rsid w:val="00D057B6"/>
    <w:rsid w:val="00D05A59"/>
    <w:rsid w:val="00D05B62"/>
    <w:rsid w:val="00D05CE3"/>
    <w:rsid w:val="00D07771"/>
    <w:rsid w:val="00D07AE5"/>
    <w:rsid w:val="00D07CDB"/>
    <w:rsid w:val="00D10845"/>
    <w:rsid w:val="00D10B33"/>
    <w:rsid w:val="00D123D6"/>
    <w:rsid w:val="00D12803"/>
    <w:rsid w:val="00D135D2"/>
    <w:rsid w:val="00D13B3A"/>
    <w:rsid w:val="00D145E2"/>
    <w:rsid w:val="00D14713"/>
    <w:rsid w:val="00D14E3F"/>
    <w:rsid w:val="00D15542"/>
    <w:rsid w:val="00D15933"/>
    <w:rsid w:val="00D15A37"/>
    <w:rsid w:val="00D169BD"/>
    <w:rsid w:val="00D16D57"/>
    <w:rsid w:val="00D16FD6"/>
    <w:rsid w:val="00D17444"/>
    <w:rsid w:val="00D17940"/>
    <w:rsid w:val="00D17B67"/>
    <w:rsid w:val="00D201BE"/>
    <w:rsid w:val="00D21401"/>
    <w:rsid w:val="00D214BC"/>
    <w:rsid w:val="00D219BA"/>
    <w:rsid w:val="00D22C56"/>
    <w:rsid w:val="00D23308"/>
    <w:rsid w:val="00D23AAA"/>
    <w:rsid w:val="00D23DB4"/>
    <w:rsid w:val="00D24007"/>
    <w:rsid w:val="00D245FC"/>
    <w:rsid w:val="00D24C1D"/>
    <w:rsid w:val="00D25899"/>
    <w:rsid w:val="00D26EFD"/>
    <w:rsid w:val="00D2782A"/>
    <w:rsid w:val="00D27960"/>
    <w:rsid w:val="00D27A92"/>
    <w:rsid w:val="00D27ABF"/>
    <w:rsid w:val="00D27DE1"/>
    <w:rsid w:val="00D3071F"/>
    <w:rsid w:val="00D30A89"/>
    <w:rsid w:val="00D316D1"/>
    <w:rsid w:val="00D3254A"/>
    <w:rsid w:val="00D327AA"/>
    <w:rsid w:val="00D33305"/>
    <w:rsid w:val="00D34AAE"/>
    <w:rsid w:val="00D3553A"/>
    <w:rsid w:val="00D35CCC"/>
    <w:rsid w:val="00D362EC"/>
    <w:rsid w:val="00D3646D"/>
    <w:rsid w:val="00D36762"/>
    <w:rsid w:val="00D37A2C"/>
    <w:rsid w:val="00D40109"/>
    <w:rsid w:val="00D40137"/>
    <w:rsid w:val="00D40639"/>
    <w:rsid w:val="00D40DCD"/>
    <w:rsid w:val="00D42565"/>
    <w:rsid w:val="00D42751"/>
    <w:rsid w:val="00D44651"/>
    <w:rsid w:val="00D454C2"/>
    <w:rsid w:val="00D47991"/>
    <w:rsid w:val="00D51630"/>
    <w:rsid w:val="00D51A6E"/>
    <w:rsid w:val="00D51F2E"/>
    <w:rsid w:val="00D520DC"/>
    <w:rsid w:val="00D52846"/>
    <w:rsid w:val="00D529B8"/>
    <w:rsid w:val="00D52A6E"/>
    <w:rsid w:val="00D549EF"/>
    <w:rsid w:val="00D55AEF"/>
    <w:rsid w:val="00D55DB8"/>
    <w:rsid w:val="00D56A23"/>
    <w:rsid w:val="00D56B79"/>
    <w:rsid w:val="00D57B18"/>
    <w:rsid w:val="00D57F21"/>
    <w:rsid w:val="00D60600"/>
    <w:rsid w:val="00D6065C"/>
    <w:rsid w:val="00D630B9"/>
    <w:rsid w:val="00D64646"/>
    <w:rsid w:val="00D654CA"/>
    <w:rsid w:val="00D6610A"/>
    <w:rsid w:val="00D6650E"/>
    <w:rsid w:val="00D672D9"/>
    <w:rsid w:val="00D679A5"/>
    <w:rsid w:val="00D70010"/>
    <w:rsid w:val="00D7185F"/>
    <w:rsid w:val="00D7247E"/>
    <w:rsid w:val="00D73274"/>
    <w:rsid w:val="00D7350C"/>
    <w:rsid w:val="00D738CE"/>
    <w:rsid w:val="00D74F2A"/>
    <w:rsid w:val="00D770C0"/>
    <w:rsid w:val="00D77C5E"/>
    <w:rsid w:val="00D77DBD"/>
    <w:rsid w:val="00D8013A"/>
    <w:rsid w:val="00D804FC"/>
    <w:rsid w:val="00D8248B"/>
    <w:rsid w:val="00D84D3D"/>
    <w:rsid w:val="00D84E3D"/>
    <w:rsid w:val="00D84EF0"/>
    <w:rsid w:val="00D855BB"/>
    <w:rsid w:val="00D857B6"/>
    <w:rsid w:val="00D85BC4"/>
    <w:rsid w:val="00D864D0"/>
    <w:rsid w:val="00D86A41"/>
    <w:rsid w:val="00D90294"/>
    <w:rsid w:val="00D90439"/>
    <w:rsid w:val="00D9234A"/>
    <w:rsid w:val="00D92553"/>
    <w:rsid w:val="00D938AE"/>
    <w:rsid w:val="00D93A31"/>
    <w:rsid w:val="00D94A6C"/>
    <w:rsid w:val="00D94C72"/>
    <w:rsid w:val="00D951DE"/>
    <w:rsid w:val="00D968D9"/>
    <w:rsid w:val="00D96A13"/>
    <w:rsid w:val="00D96BBA"/>
    <w:rsid w:val="00D9768D"/>
    <w:rsid w:val="00DA0120"/>
    <w:rsid w:val="00DA07A3"/>
    <w:rsid w:val="00DA083E"/>
    <w:rsid w:val="00DA1A29"/>
    <w:rsid w:val="00DA2242"/>
    <w:rsid w:val="00DA2E19"/>
    <w:rsid w:val="00DA3164"/>
    <w:rsid w:val="00DA3177"/>
    <w:rsid w:val="00DA3AA4"/>
    <w:rsid w:val="00DA3CA9"/>
    <w:rsid w:val="00DA3DA6"/>
    <w:rsid w:val="00DA4657"/>
    <w:rsid w:val="00DA5530"/>
    <w:rsid w:val="00DA6C89"/>
    <w:rsid w:val="00DA71A5"/>
    <w:rsid w:val="00DA7FBD"/>
    <w:rsid w:val="00DB00AE"/>
    <w:rsid w:val="00DB0756"/>
    <w:rsid w:val="00DB09E8"/>
    <w:rsid w:val="00DB0AE4"/>
    <w:rsid w:val="00DB15D0"/>
    <w:rsid w:val="00DB1C40"/>
    <w:rsid w:val="00DB1D7D"/>
    <w:rsid w:val="00DB23B3"/>
    <w:rsid w:val="00DB2525"/>
    <w:rsid w:val="00DB3FE8"/>
    <w:rsid w:val="00DB41B0"/>
    <w:rsid w:val="00DB4495"/>
    <w:rsid w:val="00DB4EFB"/>
    <w:rsid w:val="00DB5549"/>
    <w:rsid w:val="00DB6D3C"/>
    <w:rsid w:val="00DB775D"/>
    <w:rsid w:val="00DC0A5E"/>
    <w:rsid w:val="00DC2042"/>
    <w:rsid w:val="00DC24F9"/>
    <w:rsid w:val="00DC2D56"/>
    <w:rsid w:val="00DC3101"/>
    <w:rsid w:val="00DC37A1"/>
    <w:rsid w:val="00DC38DD"/>
    <w:rsid w:val="00DC4476"/>
    <w:rsid w:val="00DC4FC4"/>
    <w:rsid w:val="00DC6437"/>
    <w:rsid w:val="00DC6576"/>
    <w:rsid w:val="00DC666E"/>
    <w:rsid w:val="00DC6C31"/>
    <w:rsid w:val="00DC7042"/>
    <w:rsid w:val="00DC743F"/>
    <w:rsid w:val="00DC7DB6"/>
    <w:rsid w:val="00DC7E0E"/>
    <w:rsid w:val="00DD06A4"/>
    <w:rsid w:val="00DD0EC0"/>
    <w:rsid w:val="00DD16D2"/>
    <w:rsid w:val="00DD27CE"/>
    <w:rsid w:val="00DD309D"/>
    <w:rsid w:val="00DD34BB"/>
    <w:rsid w:val="00DD3D76"/>
    <w:rsid w:val="00DD3F9C"/>
    <w:rsid w:val="00DD40CC"/>
    <w:rsid w:val="00DD41E4"/>
    <w:rsid w:val="00DD46C1"/>
    <w:rsid w:val="00DD4C0E"/>
    <w:rsid w:val="00DD55A8"/>
    <w:rsid w:val="00DD60B3"/>
    <w:rsid w:val="00DD70DD"/>
    <w:rsid w:val="00DD717D"/>
    <w:rsid w:val="00DD7199"/>
    <w:rsid w:val="00DD7435"/>
    <w:rsid w:val="00DD77AA"/>
    <w:rsid w:val="00DD7A14"/>
    <w:rsid w:val="00DE0611"/>
    <w:rsid w:val="00DE0645"/>
    <w:rsid w:val="00DE0E3B"/>
    <w:rsid w:val="00DE2753"/>
    <w:rsid w:val="00DE3AD2"/>
    <w:rsid w:val="00DE48E8"/>
    <w:rsid w:val="00DE5241"/>
    <w:rsid w:val="00DE52B4"/>
    <w:rsid w:val="00DE6366"/>
    <w:rsid w:val="00DE72B7"/>
    <w:rsid w:val="00DE75D5"/>
    <w:rsid w:val="00DE76D0"/>
    <w:rsid w:val="00DE7AD0"/>
    <w:rsid w:val="00DE7DCC"/>
    <w:rsid w:val="00DE7ED9"/>
    <w:rsid w:val="00DE7F8E"/>
    <w:rsid w:val="00DF0052"/>
    <w:rsid w:val="00DF187E"/>
    <w:rsid w:val="00DF1B26"/>
    <w:rsid w:val="00DF1DD6"/>
    <w:rsid w:val="00DF28AF"/>
    <w:rsid w:val="00DF380B"/>
    <w:rsid w:val="00DF467E"/>
    <w:rsid w:val="00DF490D"/>
    <w:rsid w:val="00DF574B"/>
    <w:rsid w:val="00DF62D4"/>
    <w:rsid w:val="00DF65D7"/>
    <w:rsid w:val="00DF6CAE"/>
    <w:rsid w:val="00DF788D"/>
    <w:rsid w:val="00E009D9"/>
    <w:rsid w:val="00E00F96"/>
    <w:rsid w:val="00E0146E"/>
    <w:rsid w:val="00E01860"/>
    <w:rsid w:val="00E01AE9"/>
    <w:rsid w:val="00E02048"/>
    <w:rsid w:val="00E022B1"/>
    <w:rsid w:val="00E02F52"/>
    <w:rsid w:val="00E05D4A"/>
    <w:rsid w:val="00E07411"/>
    <w:rsid w:val="00E07497"/>
    <w:rsid w:val="00E07BF2"/>
    <w:rsid w:val="00E101B5"/>
    <w:rsid w:val="00E107D2"/>
    <w:rsid w:val="00E11886"/>
    <w:rsid w:val="00E118C4"/>
    <w:rsid w:val="00E11F8F"/>
    <w:rsid w:val="00E12696"/>
    <w:rsid w:val="00E12D6E"/>
    <w:rsid w:val="00E13BA1"/>
    <w:rsid w:val="00E14775"/>
    <w:rsid w:val="00E151D0"/>
    <w:rsid w:val="00E15C88"/>
    <w:rsid w:val="00E16600"/>
    <w:rsid w:val="00E171C4"/>
    <w:rsid w:val="00E1743C"/>
    <w:rsid w:val="00E17E46"/>
    <w:rsid w:val="00E20057"/>
    <w:rsid w:val="00E20CE6"/>
    <w:rsid w:val="00E224DA"/>
    <w:rsid w:val="00E23367"/>
    <w:rsid w:val="00E23BA3"/>
    <w:rsid w:val="00E252A2"/>
    <w:rsid w:val="00E25529"/>
    <w:rsid w:val="00E255DA"/>
    <w:rsid w:val="00E25F3C"/>
    <w:rsid w:val="00E26A3E"/>
    <w:rsid w:val="00E26C04"/>
    <w:rsid w:val="00E27187"/>
    <w:rsid w:val="00E2748B"/>
    <w:rsid w:val="00E31DB7"/>
    <w:rsid w:val="00E32B5B"/>
    <w:rsid w:val="00E3357A"/>
    <w:rsid w:val="00E343EA"/>
    <w:rsid w:val="00E344D9"/>
    <w:rsid w:val="00E34A01"/>
    <w:rsid w:val="00E34A83"/>
    <w:rsid w:val="00E34E80"/>
    <w:rsid w:val="00E34F43"/>
    <w:rsid w:val="00E35723"/>
    <w:rsid w:val="00E35972"/>
    <w:rsid w:val="00E35F15"/>
    <w:rsid w:val="00E367FA"/>
    <w:rsid w:val="00E4098F"/>
    <w:rsid w:val="00E41D92"/>
    <w:rsid w:val="00E41E7D"/>
    <w:rsid w:val="00E421CE"/>
    <w:rsid w:val="00E428E5"/>
    <w:rsid w:val="00E46F10"/>
    <w:rsid w:val="00E47D4E"/>
    <w:rsid w:val="00E47E0C"/>
    <w:rsid w:val="00E511FF"/>
    <w:rsid w:val="00E5158C"/>
    <w:rsid w:val="00E5258B"/>
    <w:rsid w:val="00E530D5"/>
    <w:rsid w:val="00E53794"/>
    <w:rsid w:val="00E53818"/>
    <w:rsid w:val="00E551E0"/>
    <w:rsid w:val="00E55403"/>
    <w:rsid w:val="00E554F9"/>
    <w:rsid w:val="00E557F4"/>
    <w:rsid w:val="00E56405"/>
    <w:rsid w:val="00E56436"/>
    <w:rsid w:val="00E578E6"/>
    <w:rsid w:val="00E57B29"/>
    <w:rsid w:val="00E60127"/>
    <w:rsid w:val="00E605BC"/>
    <w:rsid w:val="00E60D03"/>
    <w:rsid w:val="00E616D0"/>
    <w:rsid w:val="00E61D40"/>
    <w:rsid w:val="00E62092"/>
    <w:rsid w:val="00E6301D"/>
    <w:rsid w:val="00E6348A"/>
    <w:rsid w:val="00E6351B"/>
    <w:rsid w:val="00E635A2"/>
    <w:rsid w:val="00E63A89"/>
    <w:rsid w:val="00E63E44"/>
    <w:rsid w:val="00E64E51"/>
    <w:rsid w:val="00E674B1"/>
    <w:rsid w:val="00E674FE"/>
    <w:rsid w:val="00E701E5"/>
    <w:rsid w:val="00E711C3"/>
    <w:rsid w:val="00E7147E"/>
    <w:rsid w:val="00E71FA9"/>
    <w:rsid w:val="00E72448"/>
    <w:rsid w:val="00E72F13"/>
    <w:rsid w:val="00E73DE6"/>
    <w:rsid w:val="00E741BF"/>
    <w:rsid w:val="00E747CB"/>
    <w:rsid w:val="00E749AC"/>
    <w:rsid w:val="00E756C3"/>
    <w:rsid w:val="00E758CB"/>
    <w:rsid w:val="00E760E4"/>
    <w:rsid w:val="00E76214"/>
    <w:rsid w:val="00E77015"/>
    <w:rsid w:val="00E77F04"/>
    <w:rsid w:val="00E80095"/>
    <w:rsid w:val="00E81D66"/>
    <w:rsid w:val="00E81DF2"/>
    <w:rsid w:val="00E83818"/>
    <w:rsid w:val="00E84AB1"/>
    <w:rsid w:val="00E85DE3"/>
    <w:rsid w:val="00E85FB8"/>
    <w:rsid w:val="00E86F02"/>
    <w:rsid w:val="00E86F3F"/>
    <w:rsid w:val="00E87A9C"/>
    <w:rsid w:val="00E9022A"/>
    <w:rsid w:val="00E912ED"/>
    <w:rsid w:val="00E91DD1"/>
    <w:rsid w:val="00E938EB"/>
    <w:rsid w:val="00E945AA"/>
    <w:rsid w:val="00E94997"/>
    <w:rsid w:val="00E94B4B"/>
    <w:rsid w:val="00E94E5A"/>
    <w:rsid w:val="00E95066"/>
    <w:rsid w:val="00E951E1"/>
    <w:rsid w:val="00E96021"/>
    <w:rsid w:val="00E96BAD"/>
    <w:rsid w:val="00EA05A4"/>
    <w:rsid w:val="00EA0AC3"/>
    <w:rsid w:val="00EA0CE7"/>
    <w:rsid w:val="00EA1919"/>
    <w:rsid w:val="00EA2895"/>
    <w:rsid w:val="00EA356A"/>
    <w:rsid w:val="00EA501A"/>
    <w:rsid w:val="00EA54CB"/>
    <w:rsid w:val="00EA679E"/>
    <w:rsid w:val="00EA6935"/>
    <w:rsid w:val="00EA6943"/>
    <w:rsid w:val="00EA6CD0"/>
    <w:rsid w:val="00EA6F1B"/>
    <w:rsid w:val="00EA700B"/>
    <w:rsid w:val="00EA7D9C"/>
    <w:rsid w:val="00EA7E18"/>
    <w:rsid w:val="00EB11FD"/>
    <w:rsid w:val="00EB2169"/>
    <w:rsid w:val="00EB224A"/>
    <w:rsid w:val="00EB29BA"/>
    <w:rsid w:val="00EB2A32"/>
    <w:rsid w:val="00EB2A78"/>
    <w:rsid w:val="00EB33B6"/>
    <w:rsid w:val="00EB3683"/>
    <w:rsid w:val="00EB393C"/>
    <w:rsid w:val="00EB3ECB"/>
    <w:rsid w:val="00EB4F73"/>
    <w:rsid w:val="00EB5568"/>
    <w:rsid w:val="00EB6C67"/>
    <w:rsid w:val="00EB6D24"/>
    <w:rsid w:val="00EB6FF4"/>
    <w:rsid w:val="00EB7A29"/>
    <w:rsid w:val="00EB7BE4"/>
    <w:rsid w:val="00EC0434"/>
    <w:rsid w:val="00EC1675"/>
    <w:rsid w:val="00EC1C72"/>
    <w:rsid w:val="00EC1CF1"/>
    <w:rsid w:val="00EC2175"/>
    <w:rsid w:val="00EC2201"/>
    <w:rsid w:val="00EC2778"/>
    <w:rsid w:val="00EC2C60"/>
    <w:rsid w:val="00EC3641"/>
    <w:rsid w:val="00EC3C93"/>
    <w:rsid w:val="00EC3EFD"/>
    <w:rsid w:val="00EC4B3A"/>
    <w:rsid w:val="00EC4D5F"/>
    <w:rsid w:val="00EC4FE4"/>
    <w:rsid w:val="00EC5E86"/>
    <w:rsid w:val="00EC6C58"/>
    <w:rsid w:val="00EC7503"/>
    <w:rsid w:val="00EC751E"/>
    <w:rsid w:val="00EC7CF2"/>
    <w:rsid w:val="00EC7EE7"/>
    <w:rsid w:val="00ED0AA4"/>
    <w:rsid w:val="00ED134B"/>
    <w:rsid w:val="00ED15FF"/>
    <w:rsid w:val="00ED213A"/>
    <w:rsid w:val="00ED387D"/>
    <w:rsid w:val="00ED394C"/>
    <w:rsid w:val="00ED5F1E"/>
    <w:rsid w:val="00ED5F68"/>
    <w:rsid w:val="00ED6D37"/>
    <w:rsid w:val="00ED7FCA"/>
    <w:rsid w:val="00EE09E2"/>
    <w:rsid w:val="00EE0F72"/>
    <w:rsid w:val="00EE1EA2"/>
    <w:rsid w:val="00EE2E97"/>
    <w:rsid w:val="00EE2FE5"/>
    <w:rsid w:val="00EE3C3F"/>
    <w:rsid w:val="00EE3E41"/>
    <w:rsid w:val="00EE4393"/>
    <w:rsid w:val="00EE4FFF"/>
    <w:rsid w:val="00EE655F"/>
    <w:rsid w:val="00EE696B"/>
    <w:rsid w:val="00EE6DD0"/>
    <w:rsid w:val="00EE708E"/>
    <w:rsid w:val="00EE7146"/>
    <w:rsid w:val="00EE714B"/>
    <w:rsid w:val="00EE72D6"/>
    <w:rsid w:val="00EF005B"/>
    <w:rsid w:val="00EF026C"/>
    <w:rsid w:val="00EF0D9A"/>
    <w:rsid w:val="00EF0F53"/>
    <w:rsid w:val="00EF102D"/>
    <w:rsid w:val="00EF1111"/>
    <w:rsid w:val="00EF1528"/>
    <w:rsid w:val="00EF1585"/>
    <w:rsid w:val="00EF2B54"/>
    <w:rsid w:val="00EF33C7"/>
    <w:rsid w:val="00EF3F5A"/>
    <w:rsid w:val="00EF407C"/>
    <w:rsid w:val="00EF4178"/>
    <w:rsid w:val="00EF4211"/>
    <w:rsid w:val="00EF4659"/>
    <w:rsid w:val="00EF4B81"/>
    <w:rsid w:val="00EF5C1E"/>
    <w:rsid w:val="00EF5E6F"/>
    <w:rsid w:val="00EF6202"/>
    <w:rsid w:val="00EF7885"/>
    <w:rsid w:val="00EF7EA3"/>
    <w:rsid w:val="00F00783"/>
    <w:rsid w:val="00F00DE2"/>
    <w:rsid w:val="00F01496"/>
    <w:rsid w:val="00F02474"/>
    <w:rsid w:val="00F02599"/>
    <w:rsid w:val="00F034B6"/>
    <w:rsid w:val="00F03E71"/>
    <w:rsid w:val="00F03FEB"/>
    <w:rsid w:val="00F0474E"/>
    <w:rsid w:val="00F04C23"/>
    <w:rsid w:val="00F0548C"/>
    <w:rsid w:val="00F054AC"/>
    <w:rsid w:val="00F060D6"/>
    <w:rsid w:val="00F06DD6"/>
    <w:rsid w:val="00F072CC"/>
    <w:rsid w:val="00F123AA"/>
    <w:rsid w:val="00F13604"/>
    <w:rsid w:val="00F1370F"/>
    <w:rsid w:val="00F13A05"/>
    <w:rsid w:val="00F13AB6"/>
    <w:rsid w:val="00F15B18"/>
    <w:rsid w:val="00F15FA5"/>
    <w:rsid w:val="00F16733"/>
    <w:rsid w:val="00F16742"/>
    <w:rsid w:val="00F173C1"/>
    <w:rsid w:val="00F20EEC"/>
    <w:rsid w:val="00F2163D"/>
    <w:rsid w:val="00F21654"/>
    <w:rsid w:val="00F22081"/>
    <w:rsid w:val="00F22A10"/>
    <w:rsid w:val="00F22A24"/>
    <w:rsid w:val="00F22D24"/>
    <w:rsid w:val="00F23155"/>
    <w:rsid w:val="00F239A8"/>
    <w:rsid w:val="00F23E9D"/>
    <w:rsid w:val="00F24B5D"/>
    <w:rsid w:val="00F2501C"/>
    <w:rsid w:val="00F25900"/>
    <w:rsid w:val="00F25B56"/>
    <w:rsid w:val="00F25D10"/>
    <w:rsid w:val="00F2638A"/>
    <w:rsid w:val="00F26AB0"/>
    <w:rsid w:val="00F277E9"/>
    <w:rsid w:val="00F306B2"/>
    <w:rsid w:val="00F32099"/>
    <w:rsid w:val="00F323C0"/>
    <w:rsid w:val="00F32AB9"/>
    <w:rsid w:val="00F32B8A"/>
    <w:rsid w:val="00F335AD"/>
    <w:rsid w:val="00F33DC3"/>
    <w:rsid w:val="00F34E6C"/>
    <w:rsid w:val="00F35581"/>
    <w:rsid w:val="00F35729"/>
    <w:rsid w:val="00F35F83"/>
    <w:rsid w:val="00F368A2"/>
    <w:rsid w:val="00F36EDD"/>
    <w:rsid w:val="00F36F67"/>
    <w:rsid w:val="00F377EE"/>
    <w:rsid w:val="00F37B16"/>
    <w:rsid w:val="00F40648"/>
    <w:rsid w:val="00F408C5"/>
    <w:rsid w:val="00F40E9B"/>
    <w:rsid w:val="00F40F8C"/>
    <w:rsid w:val="00F416ED"/>
    <w:rsid w:val="00F41FDC"/>
    <w:rsid w:val="00F421DA"/>
    <w:rsid w:val="00F425A8"/>
    <w:rsid w:val="00F4282F"/>
    <w:rsid w:val="00F43804"/>
    <w:rsid w:val="00F453A2"/>
    <w:rsid w:val="00F45709"/>
    <w:rsid w:val="00F45B96"/>
    <w:rsid w:val="00F46D91"/>
    <w:rsid w:val="00F47D5A"/>
    <w:rsid w:val="00F5047E"/>
    <w:rsid w:val="00F51BE0"/>
    <w:rsid w:val="00F524CA"/>
    <w:rsid w:val="00F5262D"/>
    <w:rsid w:val="00F53583"/>
    <w:rsid w:val="00F53808"/>
    <w:rsid w:val="00F53E27"/>
    <w:rsid w:val="00F545C2"/>
    <w:rsid w:val="00F54712"/>
    <w:rsid w:val="00F556F3"/>
    <w:rsid w:val="00F55EC2"/>
    <w:rsid w:val="00F55FCD"/>
    <w:rsid w:val="00F56C29"/>
    <w:rsid w:val="00F573F6"/>
    <w:rsid w:val="00F57839"/>
    <w:rsid w:val="00F57AD9"/>
    <w:rsid w:val="00F607C7"/>
    <w:rsid w:val="00F616EB"/>
    <w:rsid w:val="00F61D85"/>
    <w:rsid w:val="00F62122"/>
    <w:rsid w:val="00F62B3C"/>
    <w:rsid w:val="00F6313D"/>
    <w:rsid w:val="00F6392E"/>
    <w:rsid w:val="00F6451E"/>
    <w:rsid w:val="00F647F2"/>
    <w:rsid w:val="00F64894"/>
    <w:rsid w:val="00F64CB9"/>
    <w:rsid w:val="00F650BF"/>
    <w:rsid w:val="00F659AD"/>
    <w:rsid w:val="00F662E7"/>
    <w:rsid w:val="00F6652C"/>
    <w:rsid w:val="00F67567"/>
    <w:rsid w:val="00F676DC"/>
    <w:rsid w:val="00F679EF"/>
    <w:rsid w:val="00F7066A"/>
    <w:rsid w:val="00F711DD"/>
    <w:rsid w:val="00F716CE"/>
    <w:rsid w:val="00F71D7E"/>
    <w:rsid w:val="00F72254"/>
    <w:rsid w:val="00F7797B"/>
    <w:rsid w:val="00F77D0E"/>
    <w:rsid w:val="00F80859"/>
    <w:rsid w:val="00F80E75"/>
    <w:rsid w:val="00F80E90"/>
    <w:rsid w:val="00F81BFA"/>
    <w:rsid w:val="00F837AF"/>
    <w:rsid w:val="00F83B8F"/>
    <w:rsid w:val="00F840AC"/>
    <w:rsid w:val="00F840C2"/>
    <w:rsid w:val="00F844A4"/>
    <w:rsid w:val="00F857BD"/>
    <w:rsid w:val="00F86376"/>
    <w:rsid w:val="00F86EB8"/>
    <w:rsid w:val="00F91D13"/>
    <w:rsid w:val="00F92285"/>
    <w:rsid w:val="00F925AB"/>
    <w:rsid w:val="00F928B2"/>
    <w:rsid w:val="00F929B4"/>
    <w:rsid w:val="00F93057"/>
    <w:rsid w:val="00F93EBA"/>
    <w:rsid w:val="00F94D51"/>
    <w:rsid w:val="00F95442"/>
    <w:rsid w:val="00F96E1D"/>
    <w:rsid w:val="00F97379"/>
    <w:rsid w:val="00FA01B9"/>
    <w:rsid w:val="00FA0B74"/>
    <w:rsid w:val="00FA1314"/>
    <w:rsid w:val="00FA1326"/>
    <w:rsid w:val="00FA1C10"/>
    <w:rsid w:val="00FA1F96"/>
    <w:rsid w:val="00FA21EE"/>
    <w:rsid w:val="00FA2E1A"/>
    <w:rsid w:val="00FA373C"/>
    <w:rsid w:val="00FA4D73"/>
    <w:rsid w:val="00FA57DC"/>
    <w:rsid w:val="00FA6021"/>
    <w:rsid w:val="00FA6304"/>
    <w:rsid w:val="00FA7067"/>
    <w:rsid w:val="00FA79B6"/>
    <w:rsid w:val="00FA7F61"/>
    <w:rsid w:val="00FB13E4"/>
    <w:rsid w:val="00FB2258"/>
    <w:rsid w:val="00FB229A"/>
    <w:rsid w:val="00FB2A0B"/>
    <w:rsid w:val="00FB486C"/>
    <w:rsid w:val="00FB51D3"/>
    <w:rsid w:val="00FB53A0"/>
    <w:rsid w:val="00FB585D"/>
    <w:rsid w:val="00FB6060"/>
    <w:rsid w:val="00FB60BA"/>
    <w:rsid w:val="00FB62F6"/>
    <w:rsid w:val="00FB67DC"/>
    <w:rsid w:val="00FB69BD"/>
    <w:rsid w:val="00FB7475"/>
    <w:rsid w:val="00FB750B"/>
    <w:rsid w:val="00FC0C74"/>
    <w:rsid w:val="00FC16CD"/>
    <w:rsid w:val="00FC199B"/>
    <w:rsid w:val="00FC2A19"/>
    <w:rsid w:val="00FC2A73"/>
    <w:rsid w:val="00FC2EA1"/>
    <w:rsid w:val="00FC32D9"/>
    <w:rsid w:val="00FC3B9C"/>
    <w:rsid w:val="00FC4E7D"/>
    <w:rsid w:val="00FC57A5"/>
    <w:rsid w:val="00FC6112"/>
    <w:rsid w:val="00FC7A69"/>
    <w:rsid w:val="00FD0617"/>
    <w:rsid w:val="00FD062B"/>
    <w:rsid w:val="00FD082B"/>
    <w:rsid w:val="00FD1CDF"/>
    <w:rsid w:val="00FD271E"/>
    <w:rsid w:val="00FD3529"/>
    <w:rsid w:val="00FD41DF"/>
    <w:rsid w:val="00FD496E"/>
    <w:rsid w:val="00FD57CF"/>
    <w:rsid w:val="00FD6264"/>
    <w:rsid w:val="00FD6492"/>
    <w:rsid w:val="00FD77AD"/>
    <w:rsid w:val="00FE0245"/>
    <w:rsid w:val="00FE1179"/>
    <w:rsid w:val="00FE330E"/>
    <w:rsid w:val="00FE4457"/>
    <w:rsid w:val="00FE4FD4"/>
    <w:rsid w:val="00FE59FA"/>
    <w:rsid w:val="00FE5C9E"/>
    <w:rsid w:val="00FE5F82"/>
    <w:rsid w:val="00FE6A0C"/>
    <w:rsid w:val="00FE6DF5"/>
    <w:rsid w:val="00FE711C"/>
    <w:rsid w:val="00FE741C"/>
    <w:rsid w:val="00FE77C9"/>
    <w:rsid w:val="00FE7884"/>
    <w:rsid w:val="00FF07D8"/>
    <w:rsid w:val="00FF086A"/>
    <w:rsid w:val="00FF0AC9"/>
    <w:rsid w:val="00FF0D42"/>
    <w:rsid w:val="00FF0E44"/>
    <w:rsid w:val="00FF1047"/>
    <w:rsid w:val="00FF219F"/>
    <w:rsid w:val="00FF328F"/>
    <w:rsid w:val="00FF3E73"/>
    <w:rsid w:val="00FF3F3D"/>
    <w:rsid w:val="00FF41A7"/>
    <w:rsid w:val="00FF44A7"/>
    <w:rsid w:val="00FF463C"/>
    <w:rsid w:val="00FF46EB"/>
    <w:rsid w:val="00FF4ED0"/>
    <w:rsid w:val="00FF5541"/>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uiPriority w:val="99"/>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iPriority w:val="99"/>
    <w:unhideWhenUsed/>
    <w:rsid w:val="007F35E3"/>
    <w:pPr>
      <w:spacing w:after="120" w:line="480" w:lineRule="auto"/>
    </w:pPr>
  </w:style>
  <w:style w:type="character" w:customStyle="1" w:styleId="2a">
    <w:name w:val="Основной текст 2 Знак"/>
    <w:basedOn w:val="a3"/>
    <w:link w:val="29"/>
    <w:uiPriority w:val="9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e">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0"/>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0">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1">
    <w:name w:val="Сноска_"/>
    <w:link w:val="afffffffff2"/>
    <w:rsid w:val="002602F3"/>
    <w:rPr>
      <w:b/>
      <w:bCs/>
      <w:sz w:val="18"/>
      <w:szCs w:val="18"/>
      <w:shd w:val="clear" w:color="auto" w:fill="FFFFFF"/>
    </w:rPr>
  </w:style>
  <w:style w:type="paragraph" w:customStyle="1" w:styleId="afffffffff2">
    <w:name w:val="Сноска"/>
    <w:basedOn w:val="a2"/>
    <w:link w:val="afffffffff1"/>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afffffffff3">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4">
    <w:name w:val="Цветовое выделение для Текст"/>
    <w:uiPriority w:val="99"/>
    <w:rsid w:val="000F4428"/>
  </w:style>
  <w:style w:type="character" w:customStyle="1" w:styleId="afffffffff5">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afffffffff6">
    <w:name w:val="Знак"/>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f8">
    <w:name w:val="Знак Знак3"/>
    <w:locked/>
    <w:rsid w:val="00E76214"/>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f9">
    <w:name w:val="Знак Знак3"/>
    <w:locked/>
    <w:rsid w:val="00757C44"/>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9E64A6"/>
    <w:pPr>
      <w:spacing w:after="160" w:line="240" w:lineRule="exact"/>
    </w:pPr>
    <w:rPr>
      <w:rFonts w:ascii="Verdana" w:hAnsi="Verdana"/>
      <w:sz w:val="20"/>
      <w:szCs w:val="20"/>
      <w:lang w:val="en-US" w:eastAsia="en-US"/>
    </w:rPr>
  </w:style>
  <w:style w:type="table" w:styleId="afffffffff8">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a">
    <w:name w:val="Знак Знак3"/>
    <w:locked/>
    <w:rsid w:val="0038620E"/>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
    <w:basedOn w:val="a2"/>
    <w:rsid w:val="0038620E"/>
    <w:pPr>
      <w:spacing w:after="160" w:line="240" w:lineRule="exact"/>
    </w:pPr>
    <w:rPr>
      <w:sz w:val="20"/>
      <w:szCs w:val="20"/>
    </w:rPr>
  </w:style>
  <w:style w:type="paragraph" w:customStyle="1" w:styleId="afffffffff9">
    <w:name w:val="Знак"/>
    <w:basedOn w:val="a2"/>
    <w:rsid w:val="00C65131"/>
    <w:pPr>
      <w:spacing w:after="160" w:line="240" w:lineRule="exact"/>
    </w:pPr>
    <w:rPr>
      <w:rFonts w:ascii="Verdana" w:hAnsi="Verdana"/>
      <w:lang w:val="en-US" w:eastAsia="en-US"/>
    </w:rPr>
  </w:style>
  <w:style w:type="paragraph" w:customStyle="1" w:styleId="221">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a">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b">
    <w:name w:val="Знак"/>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afffffffffc">
    <w:name w:val="Знак"/>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
    <w:link w:val="af3"/>
    <w:rsid w:val="005E3D77"/>
    <w:rPr>
      <w:rFonts w:ascii="Times New Roman" w:eastAsia="Times New Roman" w:hAnsi="Times New Roman" w:cs="Times New Roman"/>
      <w:sz w:val="24"/>
      <w:szCs w:val="24"/>
      <w:lang w:eastAsia="ru-RU"/>
    </w:rPr>
  </w:style>
  <w:style w:type="paragraph" w:customStyle="1" w:styleId="afffffffffd">
    <w:name w:val="Знак"/>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e">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affffffffff">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f0">
    <w:basedOn w:val="a2"/>
    <w:next w:val="a6"/>
    <w:qFormat/>
    <w:rsid w:val="00627356"/>
    <w:pPr>
      <w:jc w:val="center"/>
    </w:pPr>
    <w:rPr>
      <w:szCs w:val="20"/>
    </w:rPr>
  </w:style>
  <w:style w:type="numbering" w:customStyle="1" w:styleId="160">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a">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basedOn w:val="a2"/>
    <w:next w:val="a6"/>
    <w:qFormat/>
    <w:rsid w:val="004A73E4"/>
    <w:pPr>
      <w:jc w:val="center"/>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uiPriority w:val="99"/>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iPriority w:val="99"/>
    <w:unhideWhenUsed/>
    <w:rsid w:val="007F35E3"/>
    <w:pPr>
      <w:spacing w:after="120" w:line="480" w:lineRule="auto"/>
    </w:pPr>
  </w:style>
  <w:style w:type="character" w:customStyle="1" w:styleId="2a">
    <w:name w:val="Основной текст 2 Знак"/>
    <w:basedOn w:val="a3"/>
    <w:link w:val="29"/>
    <w:uiPriority w:val="9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e">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0"/>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0">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1">
    <w:name w:val="Сноска_"/>
    <w:link w:val="afffffffff2"/>
    <w:rsid w:val="002602F3"/>
    <w:rPr>
      <w:b/>
      <w:bCs/>
      <w:sz w:val="18"/>
      <w:szCs w:val="18"/>
      <w:shd w:val="clear" w:color="auto" w:fill="FFFFFF"/>
    </w:rPr>
  </w:style>
  <w:style w:type="paragraph" w:customStyle="1" w:styleId="afffffffff2">
    <w:name w:val="Сноска"/>
    <w:basedOn w:val="a2"/>
    <w:link w:val="afffffffff1"/>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afffffffff3">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4">
    <w:name w:val="Цветовое выделение для Текст"/>
    <w:uiPriority w:val="99"/>
    <w:rsid w:val="000F4428"/>
  </w:style>
  <w:style w:type="character" w:customStyle="1" w:styleId="afffffffff5">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afffffffff6">
    <w:name w:val="Знак"/>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f8">
    <w:name w:val="Знак Знак3"/>
    <w:locked/>
    <w:rsid w:val="00E76214"/>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f9">
    <w:name w:val="Знак Знак3"/>
    <w:locked/>
    <w:rsid w:val="00757C44"/>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9E64A6"/>
    <w:pPr>
      <w:spacing w:after="160" w:line="240" w:lineRule="exact"/>
    </w:pPr>
    <w:rPr>
      <w:rFonts w:ascii="Verdana" w:hAnsi="Verdana"/>
      <w:sz w:val="20"/>
      <w:szCs w:val="20"/>
      <w:lang w:val="en-US" w:eastAsia="en-US"/>
    </w:rPr>
  </w:style>
  <w:style w:type="table" w:styleId="afffffffff8">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a">
    <w:name w:val="Знак Знак3"/>
    <w:locked/>
    <w:rsid w:val="0038620E"/>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
    <w:basedOn w:val="a2"/>
    <w:rsid w:val="0038620E"/>
    <w:pPr>
      <w:spacing w:after="160" w:line="240" w:lineRule="exact"/>
    </w:pPr>
    <w:rPr>
      <w:sz w:val="20"/>
      <w:szCs w:val="20"/>
    </w:rPr>
  </w:style>
  <w:style w:type="paragraph" w:customStyle="1" w:styleId="afffffffff9">
    <w:name w:val="Знак"/>
    <w:basedOn w:val="a2"/>
    <w:rsid w:val="00C65131"/>
    <w:pPr>
      <w:spacing w:after="160" w:line="240" w:lineRule="exact"/>
    </w:pPr>
    <w:rPr>
      <w:rFonts w:ascii="Verdana" w:hAnsi="Verdana"/>
      <w:lang w:val="en-US" w:eastAsia="en-US"/>
    </w:rPr>
  </w:style>
  <w:style w:type="paragraph" w:customStyle="1" w:styleId="221">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a">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b">
    <w:name w:val="Знак"/>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afffffffffc">
    <w:name w:val="Знак"/>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
    <w:link w:val="af3"/>
    <w:rsid w:val="005E3D77"/>
    <w:rPr>
      <w:rFonts w:ascii="Times New Roman" w:eastAsia="Times New Roman" w:hAnsi="Times New Roman" w:cs="Times New Roman"/>
      <w:sz w:val="24"/>
      <w:szCs w:val="24"/>
      <w:lang w:eastAsia="ru-RU"/>
    </w:rPr>
  </w:style>
  <w:style w:type="paragraph" w:customStyle="1" w:styleId="afffffffffd">
    <w:name w:val="Знак"/>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e">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affffffffff">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f0">
    <w:basedOn w:val="a2"/>
    <w:next w:val="a6"/>
    <w:qFormat/>
    <w:rsid w:val="00627356"/>
    <w:pPr>
      <w:jc w:val="center"/>
    </w:pPr>
    <w:rPr>
      <w:szCs w:val="20"/>
    </w:rPr>
  </w:style>
  <w:style w:type="numbering" w:customStyle="1" w:styleId="160">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a">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basedOn w:val="a2"/>
    <w:next w:val="a6"/>
    <w:qFormat/>
    <w:rsid w:val="004A73E4"/>
    <w:pPr>
      <w:jc w:val="cente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5007189">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233908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3385955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5304989">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3035788">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6135870">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6588788">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0128697">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6709076">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12012604.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7DFC9-F9EE-4446-AA25-37C9BC32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40</Pages>
  <Words>23456</Words>
  <Characters>133702</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KuKlus</dc:creator>
  <cp:lastModifiedBy>PC 312</cp:lastModifiedBy>
  <cp:revision>10</cp:revision>
  <cp:lastPrinted>2023-10-21T23:38:00Z</cp:lastPrinted>
  <dcterms:created xsi:type="dcterms:W3CDTF">2023-11-25T23:54:00Z</dcterms:created>
  <dcterms:modified xsi:type="dcterms:W3CDTF">2023-12-18T08:21:00Z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