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6D" w:rsidRDefault="0080466D" w:rsidP="008C7351">
      <w:pPr>
        <w:jc w:val="center"/>
      </w:pPr>
    </w:p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7C1F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7C1F7F">
              <w:rPr>
                <w:sz w:val="26"/>
                <w:szCs w:val="26"/>
                <w:u w:val="single"/>
              </w:rPr>
              <w:t>11 июня 2024 года</w:t>
            </w:r>
          </w:p>
        </w:tc>
        <w:tc>
          <w:tcPr>
            <w:tcW w:w="2977" w:type="dxa"/>
          </w:tcPr>
          <w:p w:rsidR="00527DDC" w:rsidRPr="006D1408" w:rsidRDefault="00527DDC" w:rsidP="007C1F7F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7C1F7F">
              <w:rPr>
                <w:sz w:val="26"/>
                <w:szCs w:val="26"/>
                <w:u w:val="single"/>
              </w:rPr>
              <w:t>612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13"/>
      </w:tblGrid>
      <w:tr w:rsidR="008C7351" w:rsidRPr="00DD6971" w:rsidTr="00085201">
        <w:trPr>
          <w:trHeight w:val="925"/>
        </w:trPr>
        <w:tc>
          <w:tcPr>
            <w:tcW w:w="4913" w:type="dxa"/>
          </w:tcPr>
          <w:p w:rsidR="008C7351" w:rsidRPr="00DD6971" w:rsidRDefault="00FE4A59" w:rsidP="000114C1">
            <w:pPr>
              <w:jc w:val="both"/>
              <w:rPr>
                <w:sz w:val="26"/>
                <w:szCs w:val="26"/>
              </w:rPr>
            </w:pPr>
            <w:r w:rsidRPr="00AC67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AC67AB">
              <w:rPr>
                <w:sz w:val="26"/>
                <w:szCs w:val="26"/>
              </w:rPr>
              <w:t>проведении</w:t>
            </w:r>
            <w:r>
              <w:rPr>
                <w:sz w:val="26"/>
                <w:szCs w:val="26"/>
              </w:rPr>
              <w:t xml:space="preserve"> </w:t>
            </w:r>
            <w:r w:rsidR="00085201">
              <w:rPr>
                <w:sz w:val="26"/>
                <w:szCs w:val="26"/>
              </w:rPr>
              <w:t>Всероссийских массовых соревнований «Олимпийский день»</w:t>
            </w:r>
            <w:r>
              <w:rPr>
                <w:sz w:val="26"/>
                <w:szCs w:val="26"/>
              </w:rPr>
              <w:t xml:space="preserve"> </w:t>
            </w:r>
            <w:r w:rsidR="00085201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>в Билибинс</w:t>
            </w:r>
            <w:r w:rsidR="002A6164">
              <w:rPr>
                <w:sz w:val="26"/>
                <w:szCs w:val="26"/>
              </w:rPr>
              <w:t xml:space="preserve">ком муниципальном районе </w:t>
            </w:r>
            <w:r w:rsidR="00085201">
              <w:rPr>
                <w:sz w:val="26"/>
                <w:szCs w:val="26"/>
              </w:rPr>
              <w:t xml:space="preserve">    </w:t>
            </w:r>
            <w:r w:rsidR="002A6164">
              <w:rPr>
                <w:sz w:val="26"/>
                <w:szCs w:val="26"/>
              </w:rPr>
              <w:t xml:space="preserve"> в 202</w:t>
            </w:r>
            <w:r w:rsidR="000114C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году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 w:rsidR="002A6164">
        <w:rPr>
          <w:szCs w:val="26"/>
        </w:rPr>
        <w:t xml:space="preserve"> на 202</w:t>
      </w:r>
      <w:r w:rsidR="000114C1">
        <w:rPr>
          <w:szCs w:val="26"/>
        </w:rPr>
        <w:t>4</w:t>
      </w:r>
      <w:r>
        <w:rPr>
          <w:szCs w:val="26"/>
        </w:rPr>
        <w:t xml:space="preserve">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 xml:space="preserve">от </w:t>
      </w:r>
      <w:r w:rsidR="000114C1">
        <w:rPr>
          <w:szCs w:val="26"/>
        </w:rPr>
        <w:t xml:space="preserve">25 </w:t>
      </w:r>
      <w:r w:rsidRPr="00D7139B">
        <w:rPr>
          <w:szCs w:val="26"/>
        </w:rPr>
        <w:t>декабря 20</w:t>
      </w:r>
      <w:r w:rsidR="002A6164">
        <w:rPr>
          <w:szCs w:val="26"/>
        </w:rPr>
        <w:t>2</w:t>
      </w:r>
      <w:r w:rsidR="000114C1">
        <w:rPr>
          <w:szCs w:val="26"/>
        </w:rPr>
        <w:t>3</w:t>
      </w:r>
      <w:r w:rsidRPr="00D7139B">
        <w:rPr>
          <w:szCs w:val="26"/>
        </w:rPr>
        <w:t xml:space="preserve"> года № </w:t>
      </w:r>
      <w:r w:rsidR="000114C1" w:rsidRPr="001D2AC1">
        <w:rPr>
          <w:szCs w:val="26"/>
        </w:rPr>
        <w:t>1532/1</w:t>
      </w:r>
      <w:r w:rsidR="000114C1">
        <w:rPr>
          <w:szCs w:val="26"/>
        </w:rPr>
        <w:t xml:space="preserve"> </w:t>
      </w:r>
      <w:r w:rsidRPr="00D7139B">
        <w:rPr>
          <w:szCs w:val="26"/>
        </w:rPr>
        <w:t xml:space="preserve">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 w:rsidR="002A6164">
        <w:rPr>
          <w:szCs w:val="26"/>
        </w:rPr>
        <w:t>2</w:t>
      </w:r>
      <w:r w:rsidR="000114C1">
        <w:rPr>
          <w:szCs w:val="26"/>
        </w:rPr>
        <w:t>4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0114C1">
        <w:rPr>
          <w:color w:val="000000"/>
          <w:sz w:val="26"/>
          <w:szCs w:val="26"/>
        </w:rPr>
        <w:t>2</w:t>
      </w:r>
      <w:r w:rsidR="00E72757">
        <w:rPr>
          <w:color w:val="000000"/>
          <w:sz w:val="26"/>
          <w:szCs w:val="26"/>
        </w:rPr>
        <w:t>3</w:t>
      </w:r>
      <w:r w:rsidR="002A6164">
        <w:rPr>
          <w:color w:val="000000"/>
          <w:sz w:val="26"/>
          <w:szCs w:val="26"/>
        </w:rPr>
        <w:t xml:space="preserve"> июня 202</w:t>
      </w:r>
      <w:r w:rsidR="000114C1">
        <w:rPr>
          <w:color w:val="000000"/>
          <w:sz w:val="26"/>
          <w:szCs w:val="26"/>
        </w:rPr>
        <w:t>4</w:t>
      </w:r>
      <w:r w:rsidR="00354E9D">
        <w:rPr>
          <w:color w:val="000000"/>
          <w:sz w:val="26"/>
          <w:szCs w:val="26"/>
        </w:rPr>
        <w:t xml:space="preserve"> года в 1</w:t>
      </w:r>
      <w:r w:rsidR="00FE4A59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085201">
        <w:rPr>
          <w:sz w:val="26"/>
          <w:szCs w:val="26"/>
        </w:rPr>
        <w:t>Всероссийские массовые соревнования «Олимпийский день</w:t>
      </w:r>
      <w:r w:rsidR="00FE4A59">
        <w:rPr>
          <w:sz w:val="26"/>
          <w:szCs w:val="26"/>
        </w:rPr>
        <w:t>»</w:t>
      </w:r>
      <w:r w:rsidR="00EC637D" w:rsidRPr="00D46809">
        <w:rPr>
          <w:sz w:val="26"/>
          <w:szCs w:val="26"/>
        </w:rPr>
        <w:t xml:space="preserve"> (далее – спортивно-массовое мероприятие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EC637D" w:rsidRDefault="00EC637D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 Утвердить: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2.1. Положение о проведении спортивно-массового мероприятия согласно приложению 1 к настоящему </w:t>
      </w:r>
      <w:r>
        <w:rPr>
          <w:sz w:val="26"/>
          <w:szCs w:val="26"/>
        </w:rPr>
        <w:t>постановлению;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2.2. Программу проведения спортивно-массового мероприятия согласно приложению 2 к настоящему </w:t>
      </w:r>
      <w:r>
        <w:rPr>
          <w:sz w:val="26"/>
          <w:szCs w:val="26"/>
        </w:rPr>
        <w:t>постановлению</w:t>
      </w:r>
      <w:r w:rsidRPr="00EC637D"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556570" w:rsidRPr="00EC637D">
        <w:rPr>
          <w:sz w:val="26"/>
          <w:szCs w:val="26"/>
        </w:rPr>
        <w:t xml:space="preserve">спортивно-массового мероприятия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</w:t>
      </w:r>
      <w:proofErr w:type="spellStart"/>
      <w:r w:rsidR="000114C1">
        <w:rPr>
          <w:sz w:val="26"/>
          <w:szCs w:val="26"/>
        </w:rPr>
        <w:t>Саушкина</w:t>
      </w:r>
      <w:proofErr w:type="spellEnd"/>
      <w:r w:rsidR="000114C1">
        <w:rPr>
          <w:sz w:val="26"/>
          <w:szCs w:val="26"/>
        </w:rPr>
        <w:t xml:space="preserve"> С.П.</w:t>
      </w:r>
    </w:p>
    <w:p w:rsidR="002A6164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2A6164">
        <w:rPr>
          <w:sz w:val="26"/>
          <w:szCs w:val="26"/>
        </w:rPr>
        <w:t>Билибинский муниципальный район»</w:t>
      </w:r>
      <w:r w:rsidR="00E72757">
        <w:rPr>
          <w:sz w:val="26"/>
          <w:szCs w:val="26"/>
        </w:rPr>
        <w:t>.</w:t>
      </w:r>
    </w:p>
    <w:p w:rsidR="000114C1" w:rsidRPr="001031B0" w:rsidRDefault="00FE4A59" w:rsidP="000114C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135B8B">
        <w:rPr>
          <w:sz w:val="26"/>
          <w:szCs w:val="26"/>
        </w:rPr>
        <w:t xml:space="preserve">. </w:t>
      </w:r>
      <w:proofErr w:type="gramStart"/>
      <w:r w:rsidR="000114C1" w:rsidRPr="001031B0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 (</w:t>
      </w:r>
      <w:r w:rsidR="000114C1" w:rsidRPr="000114C1">
        <w:rPr>
          <w:sz w:val="26"/>
          <w:szCs w:val="26"/>
        </w:rPr>
        <w:t>Луценко Я.С</w:t>
      </w:r>
      <w:r w:rsidR="000114C1" w:rsidRPr="001031B0">
        <w:rPr>
          <w:sz w:val="26"/>
          <w:szCs w:val="26"/>
        </w:rPr>
        <w:t xml:space="preserve">.) информировать  </w:t>
      </w:r>
      <w:r w:rsidR="000114C1" w:rsidRPr="001031B0">
        <w:rPr>
          <w:sz w:val="26"/>
          <w:szCs w:val="26"/>
          <w:lang w:val="x-none" w:eastAsia="x-none"/>
        </w:rPr>
        <w:lastRenderedPageBreak/>
        <w:t>Межмуниципальный отдел Министерства внутренних дел Российской Федерации «Билибинский» (</w:t>
      </w:r>
      <w:proofErr w:type="spellStart"/>
      <w:r w:rsidR="000114C1" w:rsidRPr="001031B0">
        <w:rPr>
          <w:sz w:val="26"/>
          <w:szCs w:val="26"/>
          <w:lang w:eastAsia="x-none"/>
        </w:rPr>
        <w:t>Сырбыкай</w:t>
      </w:r>
      <w:proofErr w:type="spellEnd"/>
      <w:r w:rsidR="000114C1" w:rsidRPr="001031B0">
        <w:rPr>
          <w:sz w:val="26"/>
          <w:szCs w:val="26"/>
          <w:lang w:eastAsia="x-none"/>
        </w:rPr>
        <w:t xml:space="preserve"> В.С.),</w:t>
      </w:r>
      <w:r w:rsidR="000114C1" w:rsidRPr="001031B0">
        <w:rPr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0114C1" w:rsidRPr="001031B0">
        <w:rPr>
          <w:sz w:val="26"/>
          <w:szCs w:val="26"/>
          <w:lang w:eastAsia="x-none"/>
        </w:rPr>
        <w:t>Мусаев М.М</w:t>
      </w:r>
      <w:r w:rsidR="000114C1" w:rsidRPr="001031B0">
        <w:rPr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0114C1" w:rsidRPr="001031B0">
        <w:rPr>
          <w:sz w:val="26"/>
          <w:szCs w:val="26"/>
          <w:lang w:eastAsia="x-none"/>
        </w:rPr>
        <w:t>Кодзоков</w:t>
      </w:r>
      <w:proofErr w:type="spellEnd"/>
      <w:r w:rsidR="000114C1" w:rsidRPr="001031B0">
        <w:rPr>
          <w:sz w:val="26"/>
          <w:szCs w:val="26"/>
          <w:lang w:eastAsia="x-none"/>
        </w:rPr>
        <w:t xml:space="preserve"> А.Ч.</w:t>
      </w:r>
      <w:proofErr w:type="gramEnd"/>
      <w:r w:rsidR="000114C1" w:rsidRPr="001031B0">
        <w:rPr>
          <w:sz w:val="26"/>
          <w:szCs w:val="26"/>
          <w:lang w:eastAsia="x-none"/>
        </w:rPr>
        <w:t>),</w:t>
      </w:r>
      <w:r w:rsidR="000114C1" w:rsidRPr="001031B0">
        <w:rPr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="000114C1" w:rsidRPr="001031B0">
        <w:rPr>
          <w:sz w:val="26"/>
          <w:szCs w:val="26"/>
          <w:lang w:val="x-none" w:eastAsia="x-none"/>
        </w:rPr>
        <w:t>Чиликин</w:t>
      </w:r>
      <w:proofErr w:type="spellEnd"/>
      <w:r w:rsidR="000114C1" w:rsidRPr="001031B0">
        <w:rPr>
          <w:sz w:val="26"/>
          <w:szCs w:val="26"/>
          <w:lang w:val="x-none" w:eastAsia="x-none"/>
        </w:rPr>
        <w:t xml:space="preserve"> А.А.), </w:t>
      </w:r>
      <w:r w:rsidR="000114C1" w:rsidRPr="001031B0">
        <w:rPr>
          <w:sz w:val="26"/>
          <w:szCs w:val="26"/>
        </w:rPr>
        <w:t xml:space="preserve">отдел гражданской обороны, чрезвычайных ситуаций и антитеррористической защищённости </w:t>
      </w:r>
      <w:r w:rsidR="000114C1" w:rsidRPr="001031B0">
        <w:rPr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(С</w:t>
      </w:r>
      <w:r w:rsidR="000114C1" w:rsidRPr="001031B0">
        <w:rPr>
          <w:sz w:val="26"/>
          <w:szCs w:val="26"/>
          <w:lang w:eastAsia="x-none"/>
        </w:rPr>
        <w:t>мирнов</w:t>
      </w:r>
      <w:r w:rsidR="000114C1" w:rsidRPr="001031B0">
        <w:rPr>
          <w:sz w:val="26"/>
          <w:szCs w:val="26"/>
          <w:lang w:val="x-none" w:eastAsia="x-none"/>
        </w:rPr>
        <w:t xml:space="preserve"> </w:t>
      </w:r>
      <w:r w:rsidR="000114C1" w:rsidRPr="001031B0">
        <w:rPr>
          <w:sz w:val="26"/>
          <w:szCs w:val="26"/>
          <w:lang w:eastAsia="x-none"/>
        </w:rPr>
        <w:t>А</w:t>
      </w:r>
      <w:r w:rsidR="000114C1" w:rsidRPr="001031B0">
        <w:rPr>
          <w:sz w:val="26"/>
          <w:szCs w:val="26"/>
          <w:lang w:val="x-none" w:eastAsia="x-none"/>
        </w:rPr>
        <w:t>.</w:t>
      </w:r>
      <w:r w:rsidR="000114C1" w:rsidRPr="001031B0">
        <w:rPr>
          <w:sz w:val="26"/>
          <w:szCs w:val="26"/>
          <w:lang w:eastAsia="x-none"/>
        </w:rPr>
        <w:t>В</w:t>
      </w:r>
      <w:r w:rsidR="000114C1" w:rsidRPr="001031B0">
        <w:rPr>
          <w:sz w:val="26"/>
          <w:szCs w:val="26"/>
          <w:lang w:val="x-none" w:eastAsia="x-none"/>
        </w:rPr>
        <w:t>.</w:t>
      </w:r>
      <w:r w:rsidR="000114C1" w:rsidRPr="001031B0">
        <w:rPr>
          <w:sz w:val="26"/>
          <w:szCs w:val="26"/>
          <w:lang w:eastAsia="x-none"/>
        </w:rPr>
        <w:t xml:space="preserve">) </w:t>
      </w:r>
      <w:r w:rsidR="000114C1" w:rsidRPr="001031B0">
        <w:rPr>
          <w:sz w:val="26"/>
          <w:szCs w:val="26"/>
        </w:rPr>
        <w:t xml:space="preserve">и средства массовой информации о проведении </w:t>
      </w:r>
      <w:r w:rsidR="000114C1">
        <w:rPr>
          <w:sz w:val="26"/>
          <w:szCs w:val="26"/>
        </w:rPr>
        <w:t>спортивно-массового мероприятия</w:t>
      </w:r>
      <w:r w:rsidR="000114C1" w:rsidRPr="001031B0">
        <w:rPr>
          <w:sz w:val="26"/>
          <w:szCs w:val="26"/>
        </w:rPr>
        <w:t>.</w:t>
      </w:r>
    </w:p>
    <w:p w:rsidR="00D01326" w:rsidRDefault="00FE4A59" w:rsidP="000114C1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0114C1">
        <w:rPr>
          <w:sz w:val="26"/>
          <w:szCs w:val="26"/>
        </w:rPr>
        <w:t>2</w:t>
      </w:r>
      <w:r w:rsidR="00E72757">
        <w:rPr>
          <w:sz w:val="26"/>
          <w:szCs w:val="26"/>
        </w:rPr>
        <w:t>3</w:t>
      </w:r>
      <w:r w:rsidR="000114C1">
        <w:rPr>
          <w:sz w:val="26"/>
          <w:szCs w:val="26"/>
        </w:rPr>
        <w:t xml:space="preserve"> </w:t>
      </w:r>
      <w:r w:rsidR="002A6164">
        <w:rPr>
          <w:sz w:val="26"/>
          <w:szCs w:val="26"/>
        </w:rPr>
        <w:t>июня</w:t>
      </w:r>
      <w:r w:rsidR="00D01326">
        <w:rPr>
          <w:sz w:val="26"/>
          <w:szCs w:val="26"/>
        </w:rPr>
        <w:t xml:space="preserve"> 20</w:t>
      </w:r>
      <w:r w:rsidR="002A6164">
        <w:rPr>
          <w:sz w:val="26"/>
          <w:szCs w:val="26"/>
        </w:rPr>
        <w:t>2</w:t>
      </w:r>
      <w:r w:rsidR="000114C1">
        <w:rPr>
          <w:sz w:val="26"/>
          <w:szCs w:val="26"/>
        </w:rPr>
        <w:t>4</w:t>
      </w:r>
      <w:r w:rsidR="00D01326">
        <w:rPr>
          <w:sz w:val="26"/>
          <w:szCs w:val="26"/>
        </w:rPr>
        <w:t xml:space="preserve"> года </w:t>
      </w:r>
      <w:r w:rsidR="00085201">
        <w:rPr>
          <w:sz w:val="26"/>
          <w:szCs w:val="26"/>
        </w:rPr>
        <w:t>Всероссийские массовые соревнования «Олимпийский</w:t>
      </w:r>
      <w:r>
        <w:rPr>
          <w:sz w:val="26"/>
          <w:szCs w:val="26"/>
        </w:rPr>
        <w:t xml:space="preserve"> </w:t>
      </w:r>
      <w:r w:rsidR="00085201">
        <w:rPr>
          <w:sz w:val="26"/>
          <w:szCs w:val="26"/>
        </w:rPr>
        <w:t>день</w:t>
      </w:r>
      <w:r>
        <w:rPr>
          <w:sz w:val="26"/>
          <w:szCs w:val="26"/>
        </w:rPr>
        <w:t>»</w:t>
      </w:r>
      <w:r w:rsidR="00085201">
        <w:rPr>
          <w:sz w:val="26"/>
          <w:szCs w:val="26"/>
        </w:rPr>
        <w:t>.</w:t>
      </w:r>
      <w:r w:rsidRPr="00FE4A59">
        <w:t xml:space="preserve"> </w:t>
      </w:r>
    </w:p>
    <w:p w:rsidR="00527DDC" w:rsidRDefault="00FE4A59" w:rsidP="00323A75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FE4A59" w:rsidP="00323A75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FE4A59" w:rsidP="00323A75">
      <w:pPr>
        <w:pStyle w:val="ConsPlusTitle"/>
        <w:tabs>
          <w:tab w:val="left" w:pos="1260"/>
        </w:tabs>
        <w:ind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323A75" w:rsidRDefault="00323A75" w:rsidP="00444035">
      <w:pPr>
        <w:pStyle w:val="21"/>
        <w:ind w:firstLine="0"/>
        <w:rPr>
          <w:sz w:val="26"/>
          <w:szCs w:val="26"/>
        </w:rPr>
      </w:pPr>
    </w:p>
    <w:p w:rsidR="000114C1" w:rsidRDefault="000114C1" w:rsidP="00444035">
      <w:pPr>
        <w:pStyle w:val="21"/>
        <w:ind w:firstLine="0"/>
        <w:rPr>
          <w:sz w:val="26"/>
          <w:szCs w:val="26"/>
        </w:rPr>
      </w:pPr>
    </w:p>
    <w:p w:rsidR="00833314" w:rsidRDefault="000114C1" w:rsidP="00444035">
      <w:pPr>
        <w:pStyle w:val="21"/>
        <w:ind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E4A59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</w:r>
      <w:r w:rsidR="000114C1">
        <w:rPr>
          <w:sz w:val="26"/>
          <w:szCs w:val="26"/>
        </w:rPr>
        <w:t>В.В. Гизбрехт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84D82" w:rsidRDefault="00084D82" w:rsidP="00084D82">
      <w:pPr>
        <w:widowControl w:val="0"/>
        <w:contextualSpacing/>
        <w:jc w:val="both"/>
        <w:rPr>
          <w:sz w:val="26"/>
          <w:szCs w:val="26"/>
        </w:rPr>
      </w:pPr>
    </w:p>
    <w:p w:rsidR="00323A75" w:rsidRDefault="00323A75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135B8B" w:rsidRDefault="00135B8B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Default="0032147C" w:rsidP="00084D82">
      <w:pPr>
        <w:widowControl w:val="0"/>
        <w:contextualSpacing/>
        <w:jc w:val="both"/>
        <w:rPr>
          <w:sz w:val="26"/>
          <w:szCs w:val="26"/>
        </w:rPr>
      </w:pPr>
    </w:p>
    <w:p w:rsidR="000114C1" w:rsidRDefault="000114C1" w:rsidP="00084D82">
      <w:pPr>
        <w:widowControl w:val="0"/>
        <w:contextualSpacing/>
        <w:jc w:val="both"/>
        <w:rPr>
          <w:sz w:val="26"/>
          <w:szCs w:val="26"/>
        </w:rPr>
      </w:pPr>
    </w:p>
    <w:p w:rsidR="000114C1" w:rsidRDefault="000114C1" w:rsidP="00084D82">
      <w:pPr>
        <w:widowControl w:val="0"/>
        <w:contextualSpacing/>
        <w:jc w:val="both"/>
        <w:rPr>
          <w:sz w:val="26"/>
          <w:szCs w:val="26"/>
        </w:rPr>
      </w:pPr>
    </w:p>
    <w:p w:rsidR="000114C1" w:rsidRDefault="000114C1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Pr="00380172" w:rsidRDefault="0032147C" w:rsidP="0032147C">
      <w:pPr>
        <w:tabs>
          <w:tab w:val="left" w:pos="50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80172">
        <w:rPr>
          <w:sz w:val="26"/>
          <w:szCs w:val="26"/>
        </w:rPr>
        <w:t xml:space="preserve">Подготовлено: </w:t>
      </w:r>
    </w:p>
    <w:p w:rsidR="002A6164" w:rsidRDefault="002A6164" w:rsidP="00D32655">
      <w:pPr>
        <w:tabs>
          <w:tab w:val="left" w:pos="900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="0032147C" w:rsidRPr="00380172">
        <w:rPr>
          <w:sz w:val="26"/>
          <w:szCs w:val="26"/>
        </w:rPr>
        <w:t xml:space="preserve">отдела культуры, </w:t>
      </w:r>
    </w:p>
    <w:p w:rsidR="0032147C" w:rsidRDefault="0032147C" w:rsidP="00D32655">
      <w:pPr>
        <w:tabs>
          <w:tab w:val="left" w:pos="900"/>
          <w:tab w:val="left" w:pos="7740"/>
        </w:tabs>
        <w:rPr>
          <w:sz w:val="26"/>
          <w:szCs w:val="26"/>
        </w:rPr>
      </w:pPr>
      <w:r w:rsidRPr="00380172">
        <w:rPr>
          <w:sz w:val="26"/>
          <w:szCs w:val="26"/>
        </w:rPr>
        <w:t>с</w:t>
      </w:r>
      <w:r>
        <w:rPr>
          <w:sz w:val="26"/>
          <w:szCs w:val="26"/>
        </w:rPr>
        <w:t xml:space="preserve">порта и молодежной  политики </w:t>
      </w:r>
    </w:p>
    <w:p w:rsidR="0032147C" w:rsidRPr="00380172" w:rsidRDefault="0032147C" w:rsidP="0032147C">
      <w:pPr>
        <w:tabs>
          <w:tab w:val="left" w:pos="900"/>
          <w:tab w:val="left" w:pos="7655"/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 xml:space="preserve">Управления социальной политики      </w:t>
      </w:r>
      <w:r w:rsidRPr="00380172">
        <w:rPr>
          <w:sz w:val="26"/>
          <w:szCs w:val="26"/>
        </w:rPr>
        <w:t xml:space="preserve">                         </w:t>
      </w:r>
      <w:r w:rsidR="00EE3A12">
        <w:rPr>
          <w:sz w:val="26"/>
          <w:szCs w:val="26"/>
        </w:rPr>
        <w:t xml:space="preserve">                         </w:t>
      </w:r>
      <w:r w:rsidR="00323A75">
        <w:rPr>
          <w:sz w:val="26"/>
          <w:szCs w:val="26"/>
        </w:rPr>
        <w:t xml:space="preserve">       </w:t>
      </w:r>
      <w:r w:rsidR="00EE3A12">
        <w:rPr>
          <w:sz w:val="26"/>
          <w:szCs w:val="26"/>
        </w:rPr>
        <w:t xml:space="preserve"> </w:t>
      </w:r>
      <w:r w:rsidR="002A6164">
        <w:rPr>
          <w:sz w:val="26"/>
          <w:szCs w:val="26"/>
        </w:rPr>
        <w:t xml:space="preserve">Л.И. </w:t>
      </w:r>
      <w:r w:rsidR="000114C1">
        <w:rPr>
          <w:sz w:val="26"/>
          <w:szCs w:val="26"/>
        </w:rPr>
        <w:t>Корист</w:t>
      </w:r>
    </w:p>
    <w:p w:rsidR="0032147C" w:rsidRPr="00380172" w:rsidRDefault="0032147C" w:rsidP="0032147C">
      <w:pPr>
        <w:tabs>
          <w:tab w:val="left" w:pos="900"/>
        </w:tabs>
        <w:rPr>
          <w:sz w:val="26"/>
          <w:szCs w:val="26"/>
        </w:rPr>
      </w:pPr>
    </w:p>
    <w:p w:rsidR="00323A75" w:rsidRPr="00323A75" w:rsidRDefault="00323A75" w:rsidP="00323A75">
      <w:pPr>
        <w:widowControl w:val="0"/>
        <w:rPr>
          <w:sz w:val="26"/>
          <w:szCs w:val="26"/>
        </w:rPr>
      </w:pPr>
      <w:r w:rsidRPr="00323A75">
        <w:rPr>
          <w:sz w:val="26"/>
          <w:szCs w:val="26"/>
        </w:rPr>
        <w:t>Согласовано:</w:t>
      </w:r>
    </w:p>
    <w:p w:rsidR="00323A75" w:rsidRPr="00323A75" w:rsidRDefault="00323A75" w:rsidP="00323A75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proofErr w:type="gramStart"/>
      <w:r w:rsidRPr="00323A75">
        <w:rPr>
          <w:sz w:val="26"/>
          <w:szCs w:val="26"/>
        </w:rPr>
        <w:t>Исполняющий</w:t>
      </w:r>
      <w:proofErr w:type="gramEnd"/>
      <w:r w:rsidRPr="00323A75">
        <w:rPr>
          <w:sz w:val="26"/>
          <w:szCs w:val="26"/>
        </w:rPr>
        <w:t xml:space="preserve"> обязанности начальника</w:t>
      </w:r>
    </w:p>
    <w:p w:rsidR="00323A75" w:rsidRPr="00323A75" w:rsidRDefault="00323A75" w:rsidP="00323A75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323A75">
        <w:rPr>
          <w:sz w:val="26"/>
          <w:szCs w:val="26"/>
        </w:rPr>
        <w:t>Управления социальной политики</w:t>
      </w:r>
    </w:p>
    <w:p w:rsidR="00323A75" w:rsidRPr="00323A75" w:rsidRDefault="00323A75" w:rsidP="00323A75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323A75">
        <w:rPr>
          <w:sz w:val="26"/>
          <w:szCs w:val="26"/>
        </w:rPr>
        <w:t xml:space="preserve">Администрации муниципального образования </w:t>
      </w:r>
    </w:p>
    <w:p w:rsidR="00323A75" w:rsidRPr="00323A75" w:rsidRDefault="00323A75" w:rsidP="00323A75">
      <w:pPr>
        <w:widowControl w:val="0"/>
        <w:tabs>
          <w:tab w:val="left" w:pos="900"/>
          <w:tab w:val="left" w:pos="7740"/>
        </w:tabs>
        <w:rPr>
          <w:sz w:val="26"/>
          <w:szCs w:val="26"/>
        </w:rPr>
      </w:pPr>
      <w:r w:rsidRPr="00323A75">
        <w:rPr>
          <w:sz w:val="26"/>
          <w:szCs w:val="26"/>
        </w:rPr>
        <w:t xml:space="preserve">Билибинский муниципальный район                                                        </w:t>
      </w:r>
      <w:r>
        <w:rPr>
          <w:sz w:val="26"/>
          <w:szCs w:val="26"/>
        </w:rPr>
        <w:t xml:space="preserve"> </w:t>
      </w:r>
      <w:r w:rsidRPr="00323A75">
        <w:rPr>
          <w:sz w:val="26"/>
          <w:szCs w:val="26"/>
        </w:rPr>
        <w:t xml:space="preserve">    Я.С. Луценко</w:t>
      </w:r>
    </w:p>
    <w:p w:rsidR="00323A75" w:rsidRPr="00323A75" w:rsidRDefault="00323A75" w:rsidP="00323A75">
      <w:pPr>
        <w:widowControl w:val="0"/>
        <w:rPr>
          <w:sz w:val="26"/>
          <w:szCs w:val="26"/>
        </w:rPr>
      </w:pPr>
    </w:p>
    <w:p w:rsidR="00323A75" w:rsidRPr="00323A75" w:rsidRDefault="00323A75" w:rsidP="00323A75">
      <w:pPr>
        <w:widowControl w:val="0"/>
        <w:rPr>
          <w:sz w:val="26"/>
          <w:szCs w:val="26"/>
        </w:rPr>
      </w:pPr>
      <w:proofErr w:type="gramStart"/>
      <w:r w:rsidRPr="00323A75">
        <w:rPr>
          <w:sz w:val="26"/>
          <w:szCs w:val="26"/>
        </w:rPr>
        <w:t>Исполняющий</w:t>
      </w:r>
      <w:proofErr w:type="gramEnd"/>
      <w:r w:rsidRPr="00323A75">
        <w:rPr>
          <w:sz w:val="26"/>
          <w:szCs w:val="26"/>
        </w:rPr>
        <w:t xml:space="preserve"> обязанности начальника</w:t>
      </w:r>
    </w:p>
    <w:p w:rsidR="00323A75" w:rsidRPr="00323A75" w:rsidRDefault="00323A75" w:rsidP="00323A75">
      <w:pPr>
        <w:widowControl w:val="0"/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323A75">
        <w:rPr>
          <w:sz w:val="26"/>
          <w:szCs w:val="26"/>
        </w:rPr>
        <w:t xml:space="preserve">отдела </w:t>
      </w:r>
      <w:proofErr w:type="gramStart"/>
      <w:r w:rsidRPr="00323A75">
        <w:rPr>
          <w:sz w:val="26"/>
          <w:szCs w:val="26"/>
        </w:rPr>
        <w:t>организационной</w:t>
      </w:r>
      <w:proofErr w:type="gramEnd"/>
      <w:r w:rsidRPr="00323A75">
        <w:rPr>
          <w:sz w:val="26"/>
          <w:szCs w:val="26"/>
        </w:rPr>
        <w:t xml:space="preserve"> и </w:t>
      </w:r>
    </w:p>
    <w:p w:rsidR="00323A75" w:rsidRPr="00323A75" w:rsidRDefault="00323A75" w:rsidP="00323A75">
      <w:pPr>
        <w:widowControl w:val="0"/>
        <w:tabs>
          <w:tab w:val="left" w:pos="7371"/>
          <w:tab w:val="left" w:pos="7513"/>
          <w:tab w:val="left" w:pos="7560"/>
        </w:tabs>
        <w:jc w:val="both"/>
        <w:rPr>
          <w:sz w:val="26"/>
          <w:szCs w:val="26"/>
        </w:rPr>
      </w:pPr>
      <w:r w:rsidRPr="00323A75">
        <w:rPr>
          <w:sz w:val="26"/>
          <w:szCs w:val="26"/>
        </w:rPr>
        <w:t>кадровой работы Управления правового</w:t>
      </w:r>
    </w:p>
    <w:p w:rsidR="00323A75" w:rsidRPr="00323A75" w:rsidRDefault="00323A75" w:rsidP="00323A75">
      <w:pPr>
        <w:widowControl w:val="0"/>
        <w:spacing w:after="120"/>
        <w:rPr>
          <w:sz w:val="26"/>
          <w:szCs w:val="26"/>
        </w:rPr>
      </w:pPr>
      <w:r w:rsidRPr="00323A75">
        <w:rPr>
          <w:sz w:val="26"/>
          <w:szCs w:val="26"/>
        </w:rPr>
        <w:t xml:space="preserve">и организационного обеспечения                                  </w:t>
      </w:r>
      <w:r>
        <w:rPr>
          <w:sz w:val="26"/>
          <w:szCs w:val="26"/>
        </w:rPr>
        <w:t xml:space="preserve">                               </w:t>
      </w:r>
      <w:r w:rsidRPr="00323A75">
        <w:rPr>
          <w:sz w:val="26"/>
          <w:szCs w:val="26"/>
        </w:rPr>
        <w:t>А.В. Панькова</w:t>
      </w:r>
    </w:p>
    <w:p w:rsidR="00323A75" w:rsidRPr="00323A75" w:rsidRDefault="00323A75" w:rsidP="00323A75">
      <w:pPr>
        <w:widowControl w:val="0"/>
        <w:contextualSpacing/>
        <w:rPr>
          <w:sz w:val="26"/>
          <w:szCs w:val="26"/>
        </w:rPr>
      </w:pPr>
    </w:p>
    <w:p w:rsidR="000114C1" w:rsidRPr="00046B51" w:rsidRDefault="000114C1" w:rsidP="000114C1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Заместитель  начальника Управления правового </w:t>
      </w:r>
    </w:p>
    <w:p w:rsidR="000114C1" w:rsidRPr="00046B51" w:rsidRDefault="000114C1" w:rsidP="000114C1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и организационного обеспечения – </w:t>
      </w:r>
    </w:p>
    <w:p w:rsidR="000114C1" w:rsidRPr="00046B51" w:rsidRDefault="000114C1" w:rsidP="000114C1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начальник правового отдела                                                                 </w:t>
      </w:r>
      <w:r>
        <w:rPr>
          <w:sz w:val="26"/>
          <w:szCs w:val="26"/>
        </w:rPr>
        <w:t xml:space="preserve">    </w:t>
      </w:r>
      <w:r w:rsidRPr="00046B51">
        <w:rPr>
          <w:sz w:val="26"/>
          <w:szCs w:val="26"/>
        </w:rPr>
        <w:t>А.В. Шаповалова</w:t>
      </w: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0114C1" w:rsidRDefault="000114C1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0114C1" w:rsidRDefault="000114C1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FE4A59" w:rsidRDefault="00FE4A59" w:rsidP="00FE4A59">
      <w:pPr>
        <w:tabs>
          <w:tab w:val="left" w:pos="6200"/>
          <w:tab w:val="left" w:pos="7968"/>
        </w:tabs>
        <w:contextualSpacing/>
        <w:jc w:val="both"/>
      </w:pPr>
      <w:proofErr w:type="gramStart"/>
      <w:r w:rsidRPr="00F53630">
        <w:t>Разослано: в дело, отдел культуры</w:t>
      </w:r>
      <w:r>
        <w:t xml:space="preserve"> </w:t>
      </w:r>
      <w:r w:rsidRPr="00F53630">
        <w:t xml:space="preserve">(спорт), УСП, </w:t>
      </w:r>
      <w:r w:rsidR="000114C1">
        <w:t>Б</w:t>
      </w:r>
      <w:r>
        <w:t>СШ</w:t>
      </w:r>
      <w:r w:rsidRPr="00F53630">
        <w:t>, ЦДО, с. Анюйск, с.</w:t>
      </w:r>
      <w:r>
        <w:t xml:space="preserve"> </w:t>
      </w:r>
      <w:r w:rsidRPr="00F53630">
        <w:t xml:space="preserve">Илирней, с. Кепервеем, </w:t>
      </w:r>
      <w:r>
        <w:t xml:space="preserve">                              </w:t>
      </w:r>
      <w:r w:rsidRPr="00F53630">
        <w:t>с. Омолон, с.</w:t>
      </w:r>
      <w:r>
        <w:t xml:space="preserve"> </w:t>
      </w:r>
      <w:r w:rsidR="000114C1">
        <w:t>Островное,  ООШ,</w:t>
      </w:r>
      <w:r w:rsidR="00085201">
        <w:rPr>
          <w:spacing w:val="-4"/>
        </w:rPr>
        <w:t xml:space="preserve">, </w:t>
      </w:r>
      <w:r w:rsidRPr="00F53630">
        <w:t>МВ</w:t>
      </w:r>
      <w:r w:rsidR="00085201">
        <w:t xml:space="preserve">Д, ФСБ, МЧС, ВЧ 3537, ВЧ 46179Б, </w:t>
      </w:r>
      <w:proofErr w:type="spellStart"/>
      <w:r w:rsidR="00085201">
        <w:t>БиАЭС</w:t>
      </w:r>
      <w:proofErr w:type="spellEnd"/>
      <w:r w:rsidR="00085201">
        <w:t>.</w:t>
      </w:r>
      <w:proofErr w:type="gramEnd"/>
    </w:p>
    <w:p w:rsidR="00FE4A59" w:rsidRPr="004B49E6" w:rsidRDefault="00FE4A59" w:rsidP="00FE4A59">
      <w:pPr>
        <w:tabs>
          <w:tab w:val="left" w:pos="6200"/>
          <w:tab w:val="left" w:pos="7968"/>
        </w:tabs>
        <w:contextualSpacing/>
        <w:jc w:val="both"/>
        <w:sectPr w:rsidR="00FE4A59" w:rsidRPr="004B49E6" w:rsidSect="005A16A3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Y="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FA65FF">
        <w:tc>
          <w:tcPr>
            <w:tcW w:w="5057" w:type="dxa"/>
          </w:tcPr>
          <w:p w:rsidR="00444035" w:rsidRDefault="0076241A" w:rsidP="00FA65FF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FA65FF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FA65FF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7C1F7F" w:rsidRDefault="007C1F7F" w:rsidP="00FA65FF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11 июня 2024 года № 612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FE4A59" w:rsidRPr="00580AB2" w:rsidRDefault="00FE4A59" w:rsidP="00FE4A59">
      <w:pPr>
        <w:pStyle w:val="1"/>
        <w:ind w:firstLine="709"/>
        <w:rPr>
          <w:szCs w:val="26"/>
        </w:rPr>
      </w:pPr>
      <w:r w:rsidRPr="00C81D70">
        <w:rPr>
          <w:szCs w:val="26"/>
        </w:rPr>
        <w:t>ПОЛОЖЕНИЕ</w:t>
      </w:r>
    </w:p>
    <w:p w:rsidR="00FE4A59" w:rsidRDefault="00FE4A59" w:rsidP="00085201">
      <w:pPr>
        <w:ind w:firstLine="709"/>
        <w:jc w:val="center"/>
        <w:rPr>
          <w:b/>
          <w:sz w:val="26"/>
          <w:szCs w:val="26"/>
        </w:rPr>
      </w:pPr>
      <w:r w:rsidRPr="00580AB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проведении </w:t>
      </w:r>
      <w:r w:rsidR="00085201">
        <w:rPr>
          <w:b/>
          <w:sz w:val="26"/>
          <w:szCs w:val="26"/>
        </w:rPr>
        <w:t>Всероссийских массовых соревнований «Олимпийский день»</w:t>
      </w:r>
    </w:p>
    <w:p w:rsidR="00FE4A59" w:rsidRDefault="00FE4A59" w:rsidP="00FE4A59">
      <w:pPr>
        <w:ind w:firstLine="709"/>
        <w:jc w:val="center"/>
        <w:rPr>
          <w:b/>
          <w:sz w:val="26"/>
          <w:szCs w:val="26"/>
        </w:rPr>
      </w:pPr>
      <w:r w:rsidRPr="007710D4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Билибинском муниципальном районе в </w:t>
      </w:r>
      <w:r w:rsidRPr="007710D4">
        <w:rPr>
          <w:b/>
          <w:sz w:val="26"/>
          <w:szCs w:val="26"/>
        </w:rPr>
        <w:t>20</w:t>
      </w:r>
      <w:r w:rsidR="002A6164">
        <w:rPr>
          <w:b/>
          <w:sz w:val="26"/>
          <w:szCs w:val="26"/>
        </w:rPr>
        <w:t>2</w:t>
      </w:r>
      <w:r w:rsidR="000114C1">
        <w:rPr>
          <w:b/>
          <w:sz w:val="26"/>
          <w:szCs w:val="26"/>
        </w:rPr>
        <w:t>4</w:t>
      </w:r>
      <w:r w:rsidRPr="007710D4">
        <w:rPr>
          <w:b/>
          <w:sz w:val="26"/>
          <w:szCs w:val="26"/>
        </w:rPr>
        <w:t xml:space="preserve"> году</w:t>
      </w:r>
    </w:p>
    <w:p w:rsidR="00FE4A59" w:rsidRPr="00580AB2" w:rsidRDefault="00FE4A59" w:rsidP="00FE4A59">
      <w:pPr>
        <w:jc w:val="center"/>
        <w:rPr>
          <w:b/>
          <w:sz w:val="26"/>
          <w:szCs w:val="26"/>
        </w:rPr>
      </w:pPr>
    </w:p>
    <w:p w:rsidR="00FE4A59" w:rsidRPr="00C3627D" w:rsidRDefault="00FE4A59" w:rsidP="00FE4A59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center"/>
        <w:rPr>
          <w:b/>
          <w:sz w:val="26"/>
          <w:szCs w:val="26"/>
        </w:rPr>
      </w:pPr>
      <w:r w:rsidRPr="00C3627D">
        <w:rPr>
          <w:b/>
          <w:sz w:val="26"/>
          <w:szCs w:val="26"/>
        </w:rPr>
        <w:t>Общие положения</w:t>
      </w:r>
    </w:p>
    <w:p w:rsidR="000114C1" w:rsidRDefault="00FE4A59" w:rsidP="000114C1">
      <w:pPr>
        <w:pStyle w:val="aa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085201">
        <w:rPr>
          <w:sz w:val="26"/>
          <w:szCs w:val="26"/>
        </w:rPr>
        <w:t>Всероссийских массовых соревнований «Олимпийский день»</w:t>
      </w:r>
      <w:r w:rsidRPr="004E3F31">
        <w:rPr>
          <w:sz w:val="26"/>
          <w:szCs w:val="26"/>
        </w:rPr>
        <w:t xml:space="preserve"> (далее – </w:t>
      </w:r>
      <w:r w:rsidR="000114C1">
        <w:rPr>
          <w:sz w:val="26"/>
          <w:szCs w:val="26"/>
        </w:rPr>
        <w:t>турнир по настольному теннису</w:t>
      </w:r>
      <w:r w:rsidRPr="004E3F31">
        <w:rPr>
          <w:sz w:val="26"/>
          <w:szCs w:val="26"/>
        </w:rPr>
        <w:t>) в Билибинском  муниципальном районе в 202</w:t>
      </w:r>
      <w:r w:rsidR="000114C1">
        <w:rPr>
          <w:sz w:val="26"/>
          <w:szCs w:val="26"/>
        </w:rPr>
        <w:t>4</w:t>
      </w:r>
      <w:r w:rsidRPr="004E3F31">
        <w:rPr>
          <w:sz w:val="26"/>
          <w:szCs w:val="26"/>
        </w:rPr>
        <w:t xml:space="preserve"> году.</w:t>
      </w:r>
    </w:p>
    <w:p w:rsidR="000114C1" w:rsidRDefault="000114C1" w:rsidP="000114C1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  <w:r w:rsidRPr="000114C1">
        <w:rPr>
          <w:sz w:val="26"/>
          <w:szCs w:val="26"/>
        </w:rPr>
        <w:t>Организатором Соревнований  является  Управление  социальной политики Администрации муниципального образования Билибинский  муниципальный  район.</w:t>
      </w:r>
      <w:r w:rsidRPr="000114C1">
        <w:rPr>
          <w:b/>
          <w:sz w:val="26"/>
          <w:szCs w:val="26"/>
        </w:rPr>
        <w:t xml:space="preserve"> </w:t>
      </w:r>
    </w:p>
    <w:p w:rsidR="000114C1" w:rsidRDefault="000114C1" w:rsidP="000114C1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</w:p>
    <w:p w:rsidR="000114C1" w:rsidRPr="00FB7A92" w:rsidRDefault="000114C1" w:rsidP="000114C1">
      <w:pPr>
        <w:tabs>
          <w:tab w:val="left" w:pos="1134"/>
        </w:tabs>
        <w:ind w:firstLine="709"/>
        <w:contextualSpacing/>
        <w:jc w:val="center"/>
        <w:rPr>
          <w:sz w:val="26"/>
          <w:szCs w:val="26"/>
        </w:rPr>
      </w:pPr>
      <w:r w:rsidRPr="00FB7A92">
        <w:rPr>
          <w:b/>
          <w:sz w:val="26"/>
          <w:szCs w:val="26"/>
          <w:lang w:val="en-US"/>
        </w:rPr>
        <w:t>II</w:t>
      </w:r>
      <w:r w:rsidRPr="00FB7A92">
        <w:rPr>
          <w:b/>
          <w:sz w:val="26"/>
          <w:szCs w:val="26"/>
        </w:rPr>
        <w:t xml:space="preserve">. </w:t>
      </w:r>
      <w:r w:rsidRPr="00FB7A92">
        <w:rPr>
          <w:rFonts w:eastAsia="Calibri"/>
          <w:b/>
          <w:sz w:val="26"/>
          <w:szCs w:val="26"/>
          <w:lang w:eastAsia="en-US"/>
        </w:rPr>
        <w:t>Цели и задачи</w:t>
      </w:r>
    </w:p>
    <w:p w:rsidR="000114C1" w:rsidRPr="000114C1" w:rsidRDefault="000114C1" w:rsidP="000114C1">
      <w:pPr>
        <w:spacing w:before="100" w:beforeAutospacing="1"/>
        <w:ind w:hanging="360"/>
        <w:contextualSpacing/>
        <w:jc w:val="both"/>
        <w:rPr>
          <w:sz w:val="24"/>
          <w:szCs w:val="24"/>
        </w:rPr>
      </w:pPr>
      <w:r w:rsidRPr="000114C1">
        <w:rPr>
          <w:sz w:val="26"/>
          <w:szCs w:val="26"/>
        </w:rPr>
        <w:t xml:space="preserve">                - привлечение населения района к  регулярным занятиям спортом;</w:t>
      </w:r>
    </w:p>
    <w:p w:rsidR="000114C1" w:rsidRPr="000114C1" w:rsidRDefault="000114C1" w:rsidP="000114C1">
      <w:pPr>
        <w:spacing w:before="100" w:beforeAutospacing="1"/>
        <w:ind w:hanging="360"/>
        <w:contextualSpacing/>
        <w:jc w:val="both"/>
        <w:rPr>
          <w:sz w:val="24"/>
          <w:szCs w:val="24"/>
        </w:rPr>
      </w:pP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</w:t>
      </w:r>
      <w:r w:rsidRPr="000114C1">
        <w:rPr>
          <w:rFonts w:eastAsia="Symbol"/>
          <w:sz w:val="14"/>
          <w:szCs w:val="14"/>
        </w:rPr>
        <w:t xml:space="preserve">      </w:t>
      </w:r>
      <w:r w:rsidRPr="000114C1">
        <w:rPr>
          <w:sz w:val="26"/>
          <w:szCs w:val="26"/>
        </w:rPr>
        <w:t>популяризация и развитие настольного тенниса;</w:t>
      </w:r>
    </w:p>
    <w:p w:rsidR="000114C1" w:rsidRPr="000114C1" w:rsidRDefault="000114C1" w:rsidP="000114C1">
      <w:pPr>
        <w:spacing w:before="100" w:beforeAutospacing="1"/>
        <w:ind w:hanging="360"/>
        <w:contextualSpacing/>
        <w:jc w:val="both"/>
        <w:rPr>
          <w:sz w:val="24"/>
          <w:szCs w:val="24"/>
        </w:rPr>
      </w:pP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rFonts w:ascii="Symbol" w:eastAsia="Symbol" w:hAnsi="Symbol" w:cs="Symbol"/>
          <w:sz w:val="24"/>
          <w:szCs w:val="24"/>
        </w:rPr>
        <w:t></w:t>
      </w:r>
      <w:r w:rsidRPr="000114C1">
        <w:rPr>
          <w:rFonts w:ascii="Symbol" w:eastAsia="Symbol" w:hAnsi="Symbol" w:cs="Symbol"/>
          <w:sz w:val="24"/>
          <w:szCs w:val="24"/>
        </w:rPr>
        <w:t></w:t>
      </w:r>
      <w:r w:rsidRPr="000114C1">
        <w:rPr>
          <w:sz w:val="26"/>
          <w:szCs w:val="26"/>
        </w:rPr>
        <w:t>пропаганда здорового образа жизни.</w:t>
      </w:r>
    </w:p>
    <w:p w:rsidR="000114C1" w:rsidRPr="000114C1" w:rsidRDefault="000114C1" w:rsidP="000114C1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       - физическое и морально-волевое развитие участников</w:t>
      </w: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  <w:r w:rsidRPr="000114C1">
        <w:rPr>
          <w:b/>
          <w:sz w:val="26"/>
          <w:szCs w:val="26"/>
        </w:rPr>
        <w:t xml:space="preserve">                          </w:t>
      </w:r>
      <w:r w:rsidRPr="000114C1">
        <w:rPr>
          <w:b/>
          <w:sz w:val="26"/>
          <w:szCs w:val="26"/>
          <w:lang w:val="en-US"/>
        </w:rPr>
        <w:t>III</w:t>
      </w:r>
      <w:r w:rsidRPr="000114C1">
        <w:rPr>
          <w:b/>
          <w:sz w:val="26"/>
          <w:szCs w:val="26"/>
        </w:rPr>
        <w:t>.</w:t>
      </w:r>
      <w:r w:rsidRPr="000114C1">
        <w:rPr>
          <w:sz w:val="26"/>
          <w:szCs w:val="26"/>
        </w:rPr>
        <w:t xml:space="preserve"> </w:t>
      </w:r>
      <w:proofErr w:type="gramStart"/>
      <w:r w:rsidRPr="000114C1">
        <w:rPr>
          <w:b/>
          <w:sz w:val="26"/>
          <w:szCs w:val="26"/>
        </w:rPr>
        <w:t>Руководство  проведением</w:t>
      </w:r>
      <w:proofErr w:type="gramEnd"/>
      <w:r w:rsidRPr="000114C1">
        <w:rPr>
          <w:b/>
          <w:sz w:val="26"/>
          <w:szCs w:val="26"/>
        </w:rPr>
        <w:t xml:space="preserve"> турнира</w:t>
      </w:r>
      <w:r w:rsidRPr="000114C1">
        <w:rPr>
          <w:sz w:val="26"/>
          <w:szCs w:val="26"/>
        </w:rPr>
        <w:t>.</w:t>
      </w: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  <w:r w:rsidRPr="000114C1">
        <w:rPr>
          <w:bCs/>
          <w:sz w:val="26"/>
          <w:szCs w:val="26"/>
        </w:rPr>
        <w:t>3.1. Общее руководство подготовкой и проведением турнира</w:t>
      </w:r>
      <w:r w:rsidRPr="000114C1">
        <w:rPr>
          <w:sz w:val="26"/>
          <w:szCs w:val="26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  <w:r w:rsidRPr="000114C1">
        <w:rPr>
          <w:sz w:val="26"/>
          <w:szCs w:val="26"/>
        </w:rPr>
        <w:t>3.2. Непосредственное проведение турнира осуществляет Главная судейская коллегия турнира.</w:t>
      </w:r>
      <w:r w:rsidRPr="000114C1">
        <w:rPr>
          <w:bCs/>
          <w:sz w:val="26"/>
          <w:szCs w:val="26"/>
        </w:rPr>
        <w:t xml:space="preserve">  </w:t>
      </w: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3261" w:hanging="142"/>
        <w:contextualSpacing/>
        <w:rPr>
          <w:sz w:val="26"/>
          <w:szCs w:val="26"/>
        </w:rPr>
      </w:pPr>
      <w:r w:rsidRPr="000114C1">
        <w:rPr>
          <w:b/>
          <w:sz w:val="26"/>
          <w:szCs w:val="26"/>
          <w:lang w:val="en-US"/>
        </w:rPr>
        <w:t>IV</w:t>
      </w:r>
      <w:r w:rsidRPr="000114C1">
        <w:rPr>
          <w:b/>
          <w:sz w:val="26"/>
          <w:szCs w:val="26"/>
        </w:rPr>
        <w:t>.</w:t>
      </w:r>
      <w:r w:rsidRPr="000114C1">
        <w:rPr>
          <w:sz w:val="26"/>
          <w:szCs w:val="26"/>
        </w:rPr>
        <w:t xml:space="preserve"> </w:t>
      </w:r>
      <w:r w:rsidRPr="000114C1">
        <w:rPr>
          <w:b/>
          <w:sz w:val="26"/>
          <w:szCs w:val="26"/>
        </w:rPr>
        <w:t>Место и сроки проведения</w:t>
      </w: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  <w:r w:rsidRPr="000114C1">
        <w:rPr>
          <w:sz w:val="26"/>
          <w:szCs w:val="26"/>
        </w:rPr>
        <w:t xml:space="preserve">4.1. Турнир проводятся  </w:t>
      </w:r>
      <w:r w:rsidRPr="000114C1">
        <w:rPr>
          <w:b/>
          <w:sz w:val="26"/>
          <w:szCs w:val="26"/>
        </w:rPr>
        <w:t>23 июня 2024 г.</w:t>
      </w:r>
      <w:r w:rsidRPr="000114C1">
        <w:rPr>
          <w:sz w:val="26"/>
          <w:szCs w:val="26"/>
        </w:rPr>
        <w:t xml:space="preserve"> на базе спортивного зала «Горняк» МАОУ ДО «Билибинская спортивная школа» по адресу</w:t>
      </w:r>
      <w:r w:rsidRPr="000114C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0114C1">
        <w:rPr>
          <w:rFonts w:eastAsia="Calibri"/>
          <w:sz w:val="26"/>
          <w:szCs w:val="26"/>
          <w:lang w:eastAsia="en-US"/>
        </w:rPr>
        <w:t>Пионерский проезд, д.8.</w:t>
      </w: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  <w:r w:rsidRPr="000114C1">
        <w:rPr>
          <w:sz w:val="26"/>
          <w:szCs w:val="26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0114C1" w:rsidRPr="000114C1" w:rsidRDefault="000114C1" w:rsidP="000114C1">
      <w:pPr>
        <w:ind w:firstLine="709"/>
        <w:jc w:val="both"/>
        <w:rPr>
          <w:sz w:val="26"/>
          <w:szCs w:val="26"/>
        </w:rPr>
      </w:pPr>
    </w:p>
    <w:p w:rsidR="000114C1" w:rsidRPr="000114C1" w:rsidRDefault="000114C1" w:rsidP="000114C1">
      <w:pPr>
        <w:keepNext/>
        <w:keepLines/>
        <w:tabs>
          <w:tab w:val="left" w:pos="567"/>
        </w:tabs>
        <w:spacing w:line="276" w:lineRule="auto"/>
        <w:ind w:left="1080"/>
        <w:contextualSpacing/>
        <w:jc w:val="center"/>
        <w:outlineLvl w:val="1"/>
        <w:rPr>
          <w:b/>
          <w:color w:val="000000"/>
          <w:sz w:val="26"/>
          <w:szCs w:val="26"/>
          <w:lang w:eastAsia="en-US"/>
        </w:rPr>
      </w:pPr>
      <w:r w:rsidRPr="000114C1">
        <w:rPr>
          <w:b/>
          <w:color w:val="000000"/>
          <w:sz w:val="26"/>
          <w:szCs w:val="26"/>
          <w:lang w:val="en-US" w:eastAsia="en-US"/>
        </w:rPr>
        <w:t>V</w:t>
      </w:r>
      <w:r w:rsidRPr="000114C1">
        <w:rPr>
          <w:b/>
          <w:color w:val="000000"/>
          <w:sz w:val="26"/>
          <w:szCs w:val="26"/>
          <w:lang w:eastAsia="en-US"/>
        </w:rPr>
        <w:t>. Требования к участникам соревнований и условия их допуска</w:t>
      </w:r>
    </w:p>
    <w:p w:rsidR="000114C1" w:rsidRPr="000114C1" w:rsidRDefault="000114C1" w:rsidP="000114C1">
      <w:pPr>
        <w:ind w:firstLine="709"/>
        <w:jc w:val="both"/>
        <w:rPr>
          <w:sz w:val="26"/>
        </w:rPr>
      </w:pPr>
      <w:r w:rsidRPr="000114C1">
        <w:rPr>
          <w:sz w:val="26"/>
        </w:rPr>
        <w:t xml:space="preserve">5.1. К участию в турнире допускается население города Билибино </w:t>
      </w:r>
      <w:r w:rsidRPr="000114C1">
        <w:rPr>
          <w:b/>
          <w:sz w:val="26"/>
        </w:rPr>
        <w:t xml:space="preserve">от 16 лет и старше, </w:t>
      </w:r>
      <w:r w:rsidRPr="000114C1">
        <w:rPr>
          <w:sz w:val="26"/>
        </w:rPr>
        <w:t>прошедшие медицинский осмотр.</w:t>
      </w:r>
    </w:p>
    <w:p w:rsidR="000114C1" w:rsidRPr="000114C1" w:rsidRDefault="000114C1" w:rsidP="000114C1">
      <w:pPr>
        <w:ind w:firstLine="709"/>
        <w:jc w:val="both"/>
        <w:rPr>
          <w:sz w:val="26"/>
        </w:rPr>
      </w:pPr>
    </w:p>
    <w:p w:rsidR="000114C1" w:rsidRPr="000114C1" w:rsidRDefault="000114C1" w:rsidP="000114C1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  <w:lang w:val="en-US"/>
        </w:rPr>
        <w:t>VI</w:t>
      </w:r>
      <w:r w:rsidRPr="000114C1">
        <w:rPr>
          <w:b/>
          <w:sz w:val="26"/>
          <w:szCs w:val="26"/>
        </w:rPr>
        <w:t>.Заявка на участие</w:t>
      </w:r>
    </w:p>
    <w:p w:rsidR="000114C1" w:rsidRPr="000114C1" w:rsidRDefault="000114C1" w:rsidP="000114C1">
      <w:pPr>
        <w:widowControl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0114C1">
        <w:rPr>
          <w:sz w:val="26"/>
          <w:szCs w:val="26"/>
        </w:rPr>
        <w:t xml:space="preserve">6.1.Предварительные заявки, согласия на обработку персональных данных (Приложение 1 к положению, Приложение 2 к положению) от участников на участие в турнире предоставляются в </w:t>
      </w:r>
      <w:r w:rsidRPr="000114C1">
        <w:rPr>
          <w:color w:val="000000"/>
          <w:sz w:val="26"/>
          <w:szCs w:val="26"/>
        </w:rPr>
        <w:t xml:space="preserve"> цифровом формате по электронной почте:</w:t>
      </w:r>
      <w:r w:rsidRPr="000114C1">
        <w:t xml:space="preserve"> </w:t>
      </w:r>
      <w:hyperlink r:id="rId10" w:history="1">
        <w:r w:rsidRPr="000114C1">
          <w:rPr>
            <w:sz w:val="26"/>
            <w:szCs w:val="26"/>
            <w:u w:val="single"/>
            <w:lang w:val="en-US"/>
          </w:rPr>
          <w:t>korist</w:t>
        </w:r>
        <w:r w:rsidRPr="000114C1">
          <w:rPr>
            <w:sz w:val="26"/>
            <w:szCs w:val="26"/>
            <w:u w:val="single"/>
          </w:rPr>
          <w:t>@</w:t>
        </w:r>
        <w:r w:rsidRPr="000114C1">
          <w:rPr>
            <w:sz w:val="26"/>
            <w:szCs w:val="26"/>
            <w:u w:val="single"/>
            <w:lang w:val="en-US"/>
          </w:rPr>
          <w:t>mail</w:t>
        </w:r>
        <w:r w:rsidRPr="000114C1">
          <w:rPr>
            <w:sz w:val="26"/>
            <w:szCs w:val="26"/>
            <w:u w:val="single"/>
          </w:rPr>
          <w:t>.</w:t>
        </w:r>
        <w:proofErr w:type="spellStart"/>
        <w:r w:rsidRPr="000114C1">
          <w:rPr>
            <w:sz w:val="26"/>
            <w:szCs w:val="26"/>
            <w:u w:val="single"/>
            <w:lang w:val="en-US"/>
          </w:rPr>
          <w:t>ru</w:t>
        </w:r>
        <w:proofErr w:type="spellEnd"/>
      </w:hyperlink>
      <w:r w:rsidRPr="000114C1">
        <w:rPr>
          <w:color w:val="000000"/>
          <w:sz w:val="26"/>
          <w:szCs w:val="26"/>
        </w:rPr>
        <w:t xml:space="preserve"> (в теме письма пишите турнир по настольному теннису), </w:t>
      </w:r>
      <w:r w:rsidRPr="000114C1">
        <w:rPr>
          <w:color w:val="000000"/>
          <w:sz w:val="26"/>
          <w:szCs w:val="26"/>
        </w:rPr>
        <w:br/>
        <w:t xml:space="preserve">тел. 8(42738)2-35-59, </w:t>
      </w:r>
      <w:r w:rsidRPr="000114C1">
        <w:rPr>
          <w:b/>
          <w:color w:val="000000"/>
          <w:sz w:val="26"/>
          <w:szCs w:val="26"/>
        </w:rPr>
        <w:t>с последующим предоставлением оригиналов</w:t>
      </w:r>
      <w:r w:rsidRPr="000114C1">
        <w:rPr>
          <w:color w:val="000000"/>
          <w:sz w:val="26"/>
          <w:szCs w:val="26"/>
        </w:rPr>
        <w:t xml:space="preserve"> заявки и согласия на обработку персональных данных в Управление социальной политики Администрации</w:t>
      </w:r>
      <w:proofErr w:type="gramEnd"/>
      <w:r w:rsidRPr="000114C1">
        <w:rPr>
          <w:color w:val="000000"/>
          <w:sz w:val="26"/>
          <w:szCs w:val="26"/>
        </w:rPr>
        <w:t xml:space="preserve"> муниципального образования Билибинский муниципальный район по </w:t>
      </w:r>
      <w:r w:rsidRPr="000114C1">
        <w:rPr>
          <w:color w:val="000000"/>
          <w:sz w:val="26"/>
          <w:szCs w:val="26"/>
        </w:rPr>
        <w:lastRenderedPageBreak/>
        <w:t xml:space="preserve">адресу: 689450, Чукотский автономный округ, г. Билибино, ул. Курчатова, 6, кабинет 212 </w:t>
      </w:r>
      <w:r w:rsidRPr="000114C1">
        <w:rPr>
          <w:sz w:val="26"/>
          <w:szCs w:val="26"/>
        </w:rPr>
        <w:t>консультанту отдела культуры, спорта и молодежной политики  Корист Л.И.,</w:t>
      </w:r>
      <w:r w:rsidRPr="000114C1">
        <w:rPr>
          <w:color w:val="000000"/>
          <w:sz w:val="26"/>
          <w:szCs w:val="26"/>
        </w:rPr>
        <w:t xml:space="preserve"> (оригиналы заявок и согласия на обработку  персональных   данных   должны   быть   у   организаторов  </w:t>
      </w:r>
      <w:r w:rsidRPr="000114C1">
        <w:rPr>
          <w:b/>
          <w:sz w:val="26"/>
          <w:szCs w:val="26"/>
        </w:rPr>
        <w:t>до 20 июня 2024 года.</w:t>
      </w:r>
      <w:r w:rsidRPr="000114C1">
        <w:rPr>
          <w:color w:val="000000"/>
          <w:sz w:val="26"/>
          <w:szCs w:val="26"/>
        </w:rPr>
        <w:t>).</w:t>
      </w:r>
    </w:p>
    <w:p w:rsidR="000114C1" w:rsidRPr="000114C1" w:rsidRDefault="000114C1" w:rsidP="000114C1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114C1">
        <w:rPr>
          <w:b/>
          <w:color w:val="FF0000"/>
          <w:sz w:val="26"/>
          <w:szCs w:val="26"/>
        </w:rPr>
        <w:t xml:space="preserve"> </w:t>
      </w:r>
      <w:r w:rsidRPr="000114C1">
        <w:rPr>
          <w:sz w:val="26"/>
          <w:szCs w:val="26"/>
        </w:rPr>
        <w:t>6.2.</w:t>
      </w:r>
      <w:r w:rsidRPr="000114C1">
        <w:rPr>
          <w:b/>
          <w:sz w:val="26"/>
          <w:szCs w:val="26"/>
        </w:rPr>
        <w:t xml:space="preserve"> </w:t>
      </w:r>
      <w:r w:rsidRPr="000114C1">
        <w:rPr>
          <w:sz w:val="26"/>
          <w:szCs w:val="26"/>
        </w:rPr>
        <w:t xml:space="preserve">Регистрация  участников осуществляется в  месте  проведения Турнира, непосредственно перед началом </w:t>
      </w:r>
      <w:r w:rsidRPr="000114C1">
        <w:rPr>
          <w:b/>
          <w:color w:val="FF0000"/>
          <w:sz w:val="26"/>
          <w:szCs w:val="26"/>
        </w:rPr>
        <w:t xml:space="preserve"> </w:t>
      </w:r>
      <w:r w:rsidRPr="000114C1">
        <w:rPr>
          <w:sz w:val="26"/>
          <w:szCs w:val="26"/>
        </w:rPr>
        <w:t>Турнира.</w:t>
      </w:r>
    </w:p>
    <w:p w:rsidR="000114C1" w:rsidRDefault="000114C1" w:rsidP="000114C1">
      <w:pPr>
        <w:ind w:firstLine="709"/>
        <w:jc w:val="center"/>
        <w:rPr>
          <w:b/>
          <w:sz w:val="26"/>
          <w:szCs w:val="22"/>
        </w:rPr>
      </w:pPr>
    </w:p>
    <w:p w:rsidR="000114C1" w:rsidRPr="000114C1" w:rsidRDefault="000114C1" w:rsidP="000114C1">
      <w:pPr>
        <w:ind w:firstLine="709"/>
        <w:jc w:val="center"/>
        <w:rPr>
          <w:sz w:val="26"/>
          <w:szCs w:val="26"/>
        </w:rPr>
      </w:pPr>
      <w:r w:rsidRPr="000114C1">
        <w:rPr>
          <w:b/>
          <w:sz w:val="26"/>
          <w:szCs w:val="22"/>
          <w:lang w:val="en-US"/>
        </w:rPr>
        <w:t>VII</w:t>
      </w:r>
      <w:r w:rsidRPr="000114C1">
        <w:rPr>
          <w:b/>
          <w:sz w:val="26"/>
          <w:szCs w:val="22"/>
        </w:rPr>
        <w:t>.</w:t>
      </w:r>
      <w:r w:rsidRPr="000114C1">
        <w:rPr>
          <w:b/>
          <w:sz w:val="26"/>
          <w:szCs w:val="26"/>
        </w:rPr>
        <w:t>Условия проведения Турнира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sz w:val="26"/>
          <w:szCs w:val="26"/>
        </w:rPr>
        <w:t xml:space="preserve">  7.1.Турнир </w:t>
      </w:r>
      <w:r w:rsidRPr="000114C1">
        <w:rPr>
          <w:rFonts w:eastAsia="Calibri"/>
          <w:sz w:val="26"/>
          <w:szCs w:val="26"/>
          <w:lang w:eastAsia="en-US"/>
        </w:rPr>
        <w:t>проводится по правилам игры в настольный теннис.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sz w:val="26"/>
          <w:szCs w:val="26"/>
        </w:rPr>
        <w:t xml:space="preserve">  7.2.Турнир проводится в личном зачете: </w:t>
      </w:r>
      <w:r w:rsidRPr="000114C1">
        <w:rPr>
          <w:rFonts w:eastAsia="Calibri"/>
          <w:sz w:val="26"/>
          <w:szCs w:val="26"/>
          <w:lang w:eastAsia="en-US"/>
        </w:rPr>
        <w:t xml:space="preserve">девушки-девушки, юноши-юноши </w:t>
      </w:r>
      <w:r w:rsidRPr="000114C1">
        <w:rPr>
          <w:sz w:val="26"/>
          <w:szCs w:val="26"/>
        </w:rPr>
        <w:t xml:space="preserve"> для всех возрастных групп:</w:t>
      </w:r>
    </w:p>
    <w:p w:rsidR="000114C1" w:rsidRPr="000114C1" w:rsidRDefault="000114C1" w:rsidP="000114C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114C1">
        <w:rPr>
          <w:sz w:val="26"/>
          <w:szCs w:val="26"/>
        </w:rPr>
        <w:t>- 1 категория 16-18 лет;</w:t>
      </w:r>
    </w:p>
    <w:p w:rsidR="000114C1" w:rsidRPr="000114C1" w:rsidRDefault="000114C1" w:rsidP="000114C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114C1">
        <w:rPr>
          <w:sz w:val="26"/>
          <w:szCs w:val="26"/>
        </w:rPr>
        <w:t>- 2 категория  старше 18 лет.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7.3. Игра состоит из 3 партий со счётом до 11 очков (в случае «больше меньше» партия играется до разницы в 2 очка), до 2х побед.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7.4. Право выбрать стартовый порядок подачи, приема и сторону определяют жребием; выигравший это право может выбрать: подачу или прием первым, начать встречу на определенной им стороне стола.</w:t>
      </w:r>
    </w:p>
    <w:p w:rsidR="000114C1" w:rsidRPr="000114C1" w:rsidRDefault="000114C1" w:rsidP="000114C1">
      <w:pPr>
        <w:tabs>
          <w:tab w:val="left" w:pos="851"/>
        </w:tabs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7.5. Игрок, начинающий партию на одной стороне, следующую партию этой встречи должен начинать на противоположной стороне.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7.6. «Розыгрыш» - период времени, когда мяч находится в игре.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7.7. «Мяч в игре» считается с последнего момента нахождения его на неподвижной ладони свободной кисти перед намеренным подбрасыванием его в подаче до тех пор, пока не будет решено, что розыгрыш следует переиграть или он завершен присуждением очка. 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7.8. «Переигровка» - розыгрыш, результат которого не засчитан.</w:t>
      </w:r>
    </w:p>
    <w:p w:rsidR="000114C1" w:rsidRPr="000114C1" w:rsidRDefault="000114C1" w:rsidP="000114C1">
      <w:pPr>
        <w:ind w:firstLine="709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7.9. «Очко» - розыгрыш, результат которого засчитан.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«Рука с ракеткой» - рука, держащая ракетку.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«Свободная рука» - рука без ракетки.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7.10. «Подающий» - игрок, который должен первым ударить по мячу в розыгрыше;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7.11. «Принимающий» - игрок, который должен вторым ударить по мячу в розыгрыше.</w:t>
      </w:r>
    </w:p>
    <w:p w:rsidR="000114C1" w:rsidRPr="000114C1" w:rsidRDefault="000114C1" w:rsidP="000114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   7.12. Подающий, должен подбросить мяч только рукой, не придавая ему вращения, так чтобы мяч взлетел почти вертикально не менее чем на 6 см после того, как он покинул ладонь свободной руки и опустился, не коснувшись чего-либо до удара по нему.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нельзя ударять мяч дважды подряд.</w:t>
      </w:r>
    </w:p>
    <w:p w:rsidR="000114C1" w:rsidRPr="000114C1" w:rsidRDefault="000114C1" w:rsidP="000114C1">
      <w:pPr>
        <w:tabs>
          <w:tab w:val="left" w:pos="851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  7.13. При подаче, если мяч задевает сетку, назначается </w:t>
      </w:r>
      <w:proofErr w:type="spellStart"/>
      <w:r w:rsidRPr="000114C1">
        <w:rPr>
          <w:rFonts w:eastAsia="Calibri"/>
          <w:sz w:val="26"/>
          <w:szCs w:val="26"/>
          <w:lang w:eastAsia="en-US"/>
        </w:rPr>
        <w:t>переподача</w:t>
      </w:r>
      <w:proofErr w:type="spellEnd"/>
      <w:r w:rsidRPr="000114C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0114C1">
        <w:rPr>
          <w:rFonts w:eastAsia="Calibri"/>
          <w:sz w:val="26"/>
          <w:szCs w:val="26"/>
          <w:lang w:eastAsia="en-US"/>
        </w:rPr>
        <w:t>–п</w:t>
      </w:r>
      <w:proofErr w:type="gramEnd"/>
      <w:r w:rsidRPr="000114C1">
        <w:rPr>
          <w:rFonts w:eastAsia="Calibri"/>
          <w:sz w:val="26"/>
          <w:szCs w:val="26"/>
          <w:lang w:eastAsia="en-US"/>
        </w:rPr>
        <w:t>ереигровка.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во время игры нельзя касаться туловищем стола.</w:t>
      </w:r>
    </w:p>
    <w:p w:rsidR="000114C1" w:rsidRPr="000114C1" w:rsidRDefault="000114C1" w:rsidP="000114C1">
      <w:pPr>
        <w:tabs>
          <w:tab w:val="left" w:pos="851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    7.14. При подаче мяч нужно обязательно подбрасывать («подача с руки»)</w:t>
      </w:r>
    </w:p>
    <w:p w:rsidR="000114C1" w:rsidRPr="000114C1" w:rsidRDefault="000114C1" w:rsidP="000114C1">
      <w:pPr>
        <w:tabs>
          <w:tab w:val="left" w:pos="851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ind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0114C1">
        <w:rPr>
          <w:rFonts w:eastAsia="Calibri"/>
          <w:b/>
          <w:color w:val="000000"/>
          <w:sz w:val="26"/>
          <w:szCs w:val="26"/>
          <w:lang w:eastAsia="en-US"/>
        </w:rPr>
        <w:t xml:space="preserve">                      </w:t>
      </w:r>
      <w:r w:rsidRPr="000114C1">
        <w:rPr>
          <w:rFonts w:eastAsia="Calibri"/>
          <w:b/>
          <w:color w:val="000000"/>
          <w:sz w:val="26"/>
          <w:szCs w:val="26"/>
          <w:lang w:val="en-US" w:eastAsia="en-US"/>
        </w:rPr>
        <w:t>VIII</w:t>
      </w:r>
      <w:r w:rsidRPr="000114C1">
        <w:rPr>
          <w:rFonts w:eastAsia="Calibri"/>
          <w:b/>
          <w:color w:val="000000"/>
          <w:sz w:val="26"/>
          <w:szCs w:val="26"/>
          <w:lang w:eastAsia="en-US"/>
        </w:rPr>
        <w:t>. Программа проведения Турнира</w:t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>11.30 –</w:t>
      </w:r>
      <w:r w:rsidRPr="000114C1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0114C1">
        <w:rPr>
          <w:rFonts w:eastAsia="Calibri"/>
          <w:color w:val="000000"/>
          <w:sz w:val="26"/>
          <w:szCs w:val="26"/>
          <w:lang w:eastAsia="en-US"/>
        </w:rPr>
        <w:t>регистрация участников турнира;</w:t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>12.00</w:t>
      </w:r>
      <w:r w:rsidRPr="000114C1">
        <w:rPr>
          <w:rFonts w:eastAsia="Calibri"/>
          <w:b/>
          <w:color w:val="000000"/>
          <w:sz w:val="26"/>
          <w:szCs w:val="26"/>
          <w:lang w:eastAsia="en-US"/>
        </w:rPr>
        <w:t>-</w:t>
      </w:r>
      <w:r w:rsidRPr="000114C1">
        <w:rPr>
          <w:rFonts w:eastAsia="Calibri"/>
          <w:color w:val="000000"/>
          <w:sz w:val="26"/>
          <w:szCs w:val="26"/>
          <w:lang w:eastAsia="en-US"/>
        </w:rPr>
        <w:t xml:space="preserve"> открытие турнира;</w:t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>12.30 – игры. По окончанию игр – награждение, закрытие.</w:t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114C1" w:rsidRPr="000114C1" w:rsidRDefault="000114C1" w:rsidP="000114C1">
      <w:pPr>
        <w:ind w:left="360"/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  <w:lang w:val="en-US"/>
        </w:rPr>
        <w:lastRenderedPageBreak/>
        <w:t>IX</w:t>
      </w:r>
      <w:r w:rsidRPr="000114C1">
        <w:rPr>
          <w:b/>
          <w:sz w:val="26"/>
          <w:szCs w:val="26"/>
        </w:rPr>
        <w:t>. Обеспечение безопасности участников и зрителей</w:t>
      </w:r>
    </w:p>
    <w:p w:rsidR="000114C1" w:rsidRPr="000114C1" w:rsidRDefault="000114C1" w:rsidP="000114C1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26"/>
          <w:szCs w:val="26"/>
        </w:rPr>
      </w:pPr>
      <w:r w:rsidRPr="000114C1">
        <w:rPr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0114C1" w:rsidRPr="000114C1" w:rsidRDefault="000114C1" w:rsidP="000114C1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26"/>
          <w:szCs w:val="26"/>
        </w:rPr>
      </w:pPr>
      <w:proofErr w:type="gramStart"/>
      <w:r w:rsidRPr="000114C1">
        <w:rPr>
          <w:bCs/>
          <w:iCs/>
          <w:color w:val="000000"/>
          <w:spacing w:val="-5"/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0114C1">
        <w:rPr>
          <w:bCs/>
          <w:iCs/>
          <w:color w:val="000000"/>
          <w:spacing w:val="-5"/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0114C1" w:rsidRPr="000114C1" w:rsidRDefault="000114C1" w:rsidP="000114C1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26"/>
          <w:szCs w:val="26"/>
        </w:rPr>
      </w:pPr>
      <w:r w:rsidRPr="000114C1">
        <w:rPr>
          <w:bCs/>
          <w:iCs/>
          <w:color w:val="000000"/>
          <w:spacing w:val="-5"/>
          <w:sz w:val="26"/>
          <w:szCs w:val="26"/>
        </w:rPr>
        <w:t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дополнений.</w:t>
      </w:r>
    </w:p>
    <w:p w:rsidR="000114C1" w:rsidRPr="000114C1" w:rsidRDefault="000114C1" w:rsidP="000114C1">
      <w:pPr>
        <w:tabs>
          <w:tab w:val="left" w:pos="1134"/>
        </w:tabs>
        <w:rPr>
          <w:b/>
          <w:sz w:val="26"/>
          <w:szCs w:val="26"/>
        </w:rPr>
      </w:pPr>
    </w:p>
    <w:p w:rsidR="000114C1" w:rsidRPr="000114C1" w:rsidRDefault="000114C1" w:rsidP="000114C1">
      <w:pPr>
        <w:tabs>
          <w:tab w:val="left" w:pos="1134"/>
        </w:tabs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  <w:lang w:val="en-US"/>
        </w:rPr>
        <w:t>X</w:t>
      </w:r>
      <w:r w:rsidRPr="000114C1">
        <w:rPr>
          <w:b/>
          <w:sz w:val="26"/>
          <w:szCs w:val="26"/>
        </w:rPr>
        <w:t>. Протесты</w:t>
      </w:r>
    </w:p>
    <w:p w:rsidR="000114C1" w:rsidRPr="000114C1" w:rsidRDefault="000114C1" w:rsidP="000114C1">
      <w:pPr>
        <w:tabs>
          <w:tab w:val="left" w:pos="1134"/>
        </w:tabs>
        <w:contextualSpacing/>
        <w:jc w:val="both"/>
        <w:rPr>
          <w:sz w:val="26"/>
          <w:szCs w:val="22"/>
        </w:rPr>
      </w:pPr>
      <w:r w:rsidRPr="000114C1">
        <w:rPr>
          <w:sz w:val="26"/>
          <w:szCs w:val="22"/>
        </w:rPr>
        <w:t xml:space="preserve">            10.1.О намерении подать протест, участник делает запись в протоколе заплыва сразу после его окончания.</w:t>
      </w:r>
    </w:p>
    <w:p w:rsidR="000114C1" w:rsidRPr="000114C1" w:rsidRDefault="000114C1" w:rsidP="000114C1">
      <w:pPr>
        <w:tabs>
          <w:tab w:val="left" w:pos="1134"/>
        </w:tabs>
        <w:contextualSpacing/>
        <w:jc w:val="both"/>
        <w:rPr>
          <w:sz w:val="26"/>
          <w:szCs w:val="22"/>
        </w:rPr>
      </w:pPr>
      <w:r w:rsidRPr="000114C1">
        <w:rPr>
          <w:sz w:val="26"/>
          <w:szCs w:val="22"/>
        </w:rPr>
        <w:t xml:space="preserve">           10.2.Протесты подаются в письменной форме в судейскую коллегию в течение 30 минут после окончания турнира.</w:t>
      </w:r>
    </w:p>
    <w:p w:rsidR="000114C1" w:rsidRPr="000114C1" w:rsidRDefault="000114C1" w:rsidP="000114C1">
      <w:pPr>
        <w:tabs>
          <w:tab w:val="left" w:pos="1134"/>
        </w:tabs>
        <w:contextualSpacing/>
        <w:jc w:val="both"/>
        <w:rPr>
          <w:sz w:val="26"/>
          <w:szCs w:val="22"/>
        </w:rPr>
      </w:pPr>
      <w:r w:rsidRPr="000114C1">
        <w:rPr>
          <w:sz w:val="26"/>
          <w:szCs w:val="22"/>
        </w:rPr>
        <w:t xml:space="preserve">            10.3.Судейская коллегия выносит своё решение в течение 30 минут после получения письменного заявления от участника.</w:t>
      </w:r>
    </w:p>
    <w:p w:rsidR="000114C1" w:rsidRPr="000114C1" w:rsidRDefault="000114C1" w:rsidP="000114C1">
      <w:pPr>
        <w:tabs>
          <w:tab w:val="left" w:pos="1134"/>
        </w:tabs>
        <w:contextualSpacing/>
        <w:jc w:val="both"/>
        <w:rPr>
          <w:sz w:val="26"/>
          <w:szCs w:val="22"/>
        </w:rPr>
      </w:pPr>
      <w:r w:rsidRPr="000114C1">
        <w:rPr>
          <w:sz w:val="26"/>
          <w:szCs w:val="22"/>
        </w:rPr>
        <w:t xml:space="preserve">           10.4.Представители конфликтующих сторон участвуют в разборе протеста как свидетели.</w:t>
      </w:r>
    </w:p>
    <w:p w:rsidR="000114C1" w:rsidRPr="000114C1" w:rsidRDefault="000114C1" w:rsidP="000114C1">
      <w:pPr>
        <w:tabs>
          <w:tab w:val="left" w:pos="1134"/>
        </w:tabs>
        <w:contextualSpacing/>
        <w:jc w:val="both"/>
        <w:rPr>
          <w:sz w:val="26"/>
          <w:szCs w:val="22"/>
        </w:rPr>
      </w:pPr>
      <w:r w:rsidRPr="000114C1">
        <w:rPr>
          <w:sz w:val="26"/>
          <w:szCs w:val="22"/>
        </w:rPr>
        <w:t xml:space="preserve">        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0114C1" w:rsidRPr="000114C1" w:rsidRDefault="000114C1" w:rsidP="000114C1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26"/>
        </w:rPr>
      </w:pPr>
      <w:r w:rsidRPr="000114C1">
        <w:rPr>
          <w:sz w:val="26"/>
          <w:szCs w:val="22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</w:p>
    <w:p w:rsidR="000114C1" w:rsidRPr="000114C1" w:rsidRDefault="000114C1" w:rsidP="000114C1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  <w:lang w:val="en-US"/>
        </w:rPr>
        <w:t>XI</w:t>
      </w:r>
      <w:r w:rsidRPr="000114C1">
        <w:rPr>
          <w:b/>
          <w:sz w:val="26"/>
          <w:szCs w:val="26"/>
        </w:rPr>
        <w:t>. Определение победителей и награждение</w:t>
      </w:r>
    </w:p>
    <w:p w:rsidR="000114C1" w:rsidRPr="000114C1" w:rsidRDefault="000114C1" w:rsidP="000114C1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sz w:val="26"/>
          <w:szCs w:val="26"/>
        </w:rPr>
      </w:pPr>
      <w:r w:rsidRPr="000114C1">
        <w:rPr>
          <w:b/>
          <w:sz w:val="26"/>
          <w:szCs w:val="26"/>
        </w:rPr>
        <w:t xml:space="preserve">         </w:t>
      </w:r>
      <w:r>
        <w:rPr>
          <w:rFonts w:eastAsia="Calibri"/>
          <w:sz w:val="26"/>
          <w:szCs w:val="26"/>
          <w:lang w:eastAsia="en-US"/>
        </w:rPr>
        <w:t>11</w:t>
      </w:r>
      <w:r w:rsidRPr="000114C1">
        <w:rPr>
          <w:rFonts w:eastAsia="Calibri"/>
          <w:sz w:val="26"/>
          <w:szCs w:val="26"/>
          <w:lang w:eastAsia="en-US"/>
        </w:rPr>
        <w:t>.1. Победители личного первенства определяются по лучшему спортивному</w:t>
      </w: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результату.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личный результат определяется по наибольшему числу побед.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по наименьшей сумме проигранных партий.</w:t>
      </w:r>
    </w:p>
    <w:p w:rsidR="000114C1" w:rsidRPr="000114C1" w:rsidRDefault="000114C1" w:rsidP="000114C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• по личной встрече.</w:t>
      </w:r>
    </w:p>
    <w:p w:rsidR="000114C1" w:rsidRPr="000114C1" w:rsidRDefault="000114C1" w:rsidP="000114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11</w:t>
      </w:r>
      <w:r w:rsidRPr="000114C1">
        <w:rPr>
          <w:rFonts w:eastAsia="Calibri"/>
          <w:sz w:val="26"/>
          <w:szCs w:val="26"/>
          <w:lang w:eastAsia="en-US"/>
        </w:rPr>
        <w:t xml:space="preserve">.2. Сильнейшие спортсмены выявляются в </w:t>
      </w:r>
      <w:proofErr w:type="gramStart"/>
      <w:r w:rsidRPr="000114C1">
        <w:rPr>
          <w:rFonts w:eastAsia="Calibri"/>
          <w:sz w:val="26"/>
          <w:szCs w:val="26"/>
          <w:lang w:eastAsia="en-US"/>
        </w:rPr>
        <w:t>личной</w:t>
      </w:r>
      <w:proofErr w:type="gramEnd"/>
      <w:r w:rsidRPr="000114C1">
        <w:rPr>
          <w:rFonts w:eastAsia="Calibri"/>
          <w:sz w:val="26"/>
          <w:szCs w:val="26"/>
          <w:lang w:eastAsia="en-US"/>
        </w:rPr>
        <w:t xml:space="preserve"> мужской и в личной</w:t>
      </w: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женской встрече.</w:t>
      </w:r>
    </w:p>
    <w:p w:rsidR="000114C1" w:rsidRPr="000114C1" w:rsidRDefault="000114C1" w:rsidP="000114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11</w:t>
      </w:r>
      <w:r w:rsidRPr="000114C1">
        <w:rPr>
          <w:rFonts w:eastAsia="Calibri"/>
          <w:sz w:val="26"/>
          <w:szCs w:val="26"/>
          <w:lang w:eastAsia="en-US"/>
        </w:rPr>
        <w:t>.3. Победители и призёры в мужском и женском личных первенствах награждаются памятными призами</w:t>
      </w:r>
      <w:r w:rsidRPr="000114C1">
        <w:rPr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район, </w:t>
      </w:r>
      <w:r>
        <w:rPr>
          <w:rFonts w:eastAsia="Calibri"/>
          <w:sz w:val="26"/>
          <w:szCs w:val="26"/>
          <w:lang w:eastAsia="en-US"/>
        </w:rPr>
        <w:t>грамотами и медалями.</w:t>
      </w:r>
    </w:p>
    <w:p w:rsidR="000114C1" w:rsidRPr="000114C1" w:rsidRDefault="000114C1" w:rsidP="000114C1">
      <w:pPr>
        <w:ind w:left="567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                  </w:t>
      </w:r>
    </w:p>
    <w:p w:rsidR="000114C1" w:rsidRPr="000114C1" w:rsidRDefault="000114C1" w:rsidP="000114C1">
      <w:pPr>
        <w:ind w:left="5670"/>
        <w:jc w:val="both"/>
        <w:rPr>
          <w:sz w:val="26"/>
          <w:szCs w:val="26"/>
          <w:shd w:val="clear" w:color="auto" w:fill="FFFFFF"/>
        </w:rPr>
      </w:pPr>
      <w:r w:rsidRPr="000114C1">
        <w:rPr>
          <w:sz w:val="26"/>
          <w:szCs w:val="26"/>
          <w:shd w:val="clear" w:color="auto" w:fill="FFFFFF"/>
        </w:rPr>
        <w:t xml:space="preserve">                             Приложение 1 </w:t>
      </w:r>
    </w:p>
    <w:p w:rsidR="000114C1" w:rsidRPr="000114C1" w:rsidRDefault="000114C1" w:rsidP="000114C1">
      <w:pPr>
        <w:ind w:left="5670"/>
        <w:jc w:val="both"/>
        <w:rPr>
          <w:sz w:val="26"/>
          <w:szCs w:val="26"/>
        </w:rPr>
      </w:pPr>
      <w:r w:rsidRPr="000114C1">
        <w:rPr>
          <w:sz w:val="26"/>
          <w:szCs w:val="26"/>
          <w:shd w:val="clear" w:color="auto" w:fill="FFFFFF"/>
        </w:rPr>
        <w:t xml:space="preserve">                              к Положению</w:t>
      </w:r>
    </w:p>
    <w:p w:rsidR="000114C1" w:rsidRPr="000114C1" w:rsidRDefault="000114C1" w:rsidP="000114C1">
      <w:pPr>
        <w:rPr>
          <w:rFonts w:ascii="Calibri" w:hAnsi="Calibri"/>
          <w:sz w:val="22"/>
          <w:szCs w:val="22"/>
        </w:rPr>
      </w:pPr>
    </w:p>
    <w:p w:rsidR="000114C1" w:rsidRPr="000114C1" w:rsidRDefault="000114C1" w:rsidP="000114C1">
      <w:pPr>
        <w:jc w:val="right"/>
        <w:rPr>
          <w:sz w:val="26"/>
          <w:szCs w:val="26"/>
        </w:rPr>
      </w:pPr>
    </w:p>
    <w:p w:rsidR="000114C1" w:rsidRPr="000114C1" w:rsidRDefault="000114C1" w:rsidP="000114C1">
      <w:pPr>
        <w:jc w:val="right"/>
        <w:rPr>
          <w:sz w:val="26"/>
          <w:szCs w:val="26"/>
        </w:rPr>
      </w:pPr>
    </w:p>
    <w:p w:rsidR="000114C1" w:rsidRPr="000114C1" w:rsidRDefault="000114C1" w:rsidP="000114C1">
      <w:pPr>
        <w:jc w:val="right"/>
        <w:rPr>
          <w:sz w:val="26"/>
          <w:szCs w:val="26"/>
        </w:rPr>
      </w:pPr>
    </w:p>
    <w:p w:rsidR="000114C1" w:rsidRPr="000114C1" w:rsidRDefault="000114C1" w:rsidP="000114C1">
      <w:pPr>
        <w:jc w:val="right"/>
        <w:rPr>
          <w:sz w:val="26"/>
          <w:szCs w:val="26"/>
        </w:rPr>
      </w:pPr>
    </w:p>
    <w:p w:rsidR="000114C1" w:rsidRPr="000114C1" w:rsidRDefault="000114C1" w:rsidP="000114C1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0114C1">
        <w:rPr>
          <w:b/>
          <w:bCs/>
          <w:sz w:val="24"/>
          <w:szCs w:val="24"/>
        </w:rPr>
        <w:t>ЗАЯВКА</w:t>
      </w:r>
    </w:p>
    <w:p w:rsidR="000114C1" w:rsidRPr="000114C1" w:rsidRDefault="000114C1" w:rsidP="000114C1">
      <w:pPr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</w:rPr>
        <w:t>на участие в городском турнире по настольному теннису среди населения Билибинского муниципального района</w:t>
      </w:r>
    </w:p>
    <w:p w:rsidR="000114C1" w:rsidRPr="000114C1" w:rsidRDefault="000114C1" w:rsidP="000114C1">
      <w:pPr>
        <w:rPr>
          <w:bCs/>
          <w:sz w:val="26"/>
          <w:szCs w:val="26"/>
          <w:u w:val="single"/>
          <w:lang w:bidi="ru-RU"/>
        </w:rPr>
      </w:pPr>
    </w:p>
    <w:p w:rsidR="000114C1" w:rsidRPr="000114C1" w:rsidRDefault="000114C1" w:rsidP="000114C1">
      <w:pPr>
        <w:rPr>
          <w:bCs/>
          <w:sz w:val="22"/>
          <w:szCs w:val="22"/>
          <w:lang w:bidi="ru-RU"/>
        </w:rPr>
      </w:pPr>
      <w:r w:rsidRPr="000114C1">
        <w:rPr>
          <w:bCs/>
          <w:lang w:bidi="ru-RU"/>
        </w:rPr>
        <w:t>Наименование учреждения (предприятия):</w:t>
      </w:r>
      <w:r w:rsidRPr="000114C1">
        <w:rPr>
          <w:bCs/>
          <w:sz w:val="22"/>
          <w:szCs w:val="22"/>
          <w:lang w:bidi="ru-RU"/>
        </w:rPr>
        <w:t>____________________________________________________</w:t>
      </w:r>
    </w:p>
    <w:p w:rsidR="000114C1" w:rsidRPr="000114C1" w:rsidRDefault="000114C1" w:rsidP="000114C1">
      <w:pPr>
        <w:rPr>
          <w:bCs/>
          <w:sz w:val="22"/>
          <w:szCs w:val="22"/>
          <w:lang w:bidi="ru-RU"/>
        </w:rPr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ind w:right="-2"/>
        <w:jc w:val="both"/>
        <w:rPr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  <w:proofErr w:type="gramStart"/>
            <w:r w:rsidRPr="000114C1">
              <w:rPr>
                <w:sz w:val="24"/>
                <w:szCs w:val="24"/>
              </w:rPr>
              <w:t>п</w:t>
            </w:r>
            <w:proofErr w:type="gramEnd"/>
            <w:r w:rsidRPr="000114C1">
              <w:rPr>
                <w:sz w:val="24"/>
                <w:szCs w:val="24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Дата рождения</w:t>
            </w:r>
          </w:p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Виза врача*</w:t>
            </w:r>
          </w:p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</w:p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16"/>
                <w:szCs w:val="16"/>
              </w:rPr>
              <w:t>(</w:t>
            </w:r>
            <w:proofErr w:type="gramStart"/>
            <w:r w:rsidRPr="000114C1">
              <w:rPr>
                <w:b/>
                <w:sz w:val="16"/>
                <w:szCs w:val="16"/>
                <w:u w:val="single"/>
              </w:rPr>
              <w:t>допущен</w:t>
            </w:r>
            <w:proofErr w:type="gramEnd"/>
            <w:r w:rsidRPr="000114C1">
              <w:rPr>
                <w:i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  <w:tr w:rsidR="000114C1" w:rsidRPr="000114C1" w:rsidTr="007E40B4">
        <w:tc>
          <w:tcPr>
            <w:tcW w:w="0" w:type="auto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  <w:r w:rsidRPr="000114C1">
              <w:rPr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114C1" w:rsidRPr="000114C1" w:rsidRDefault="000114C1" w:rsidP="000114C1">
            <w:pPr>
              <w:jc w:val="both"/>
              <w:rPr>
                <w:sz w:val="24"/>
                <w:szCs w:val="24"/>
              </w:rPr>
            </w:pPr>
          </w:p>
        </w:tc>
      </w:tr>
    </w:tbl>
    <w:p w:rsidR="000114C1" w:rsidRPr="000114C1" w:rsidRDefault="000114C1" w:rsidP="000114C1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lang w:bidi="ru-RU"/>
        </w:rPr>
      </w:pPr>
    </w:p>
    <w:p w:rsidR="000114C1" w:rsidRPr="000114C1" w:rsidRDefault="000114C1" w:rsidP="000114C1">
      <w:pPr>
        <w:jc w:val="both"/>
        <w:rPr>
          <w:sz w:val="16"/>
          <w:szCs w:val="16"/>
        </w:rPr>
      </w:pPr>
    </w:p>
    <w:p w:rsidR="000114C1" w:rsidRPr="000114C1" w:rsidRDefault="000114C1" w:rsidP="000114C1">
      <w:pPr>
        <w:jc w:val="both"/>
        <w:rPr>
          <w:sz w:val="16"/>
          <w:szCs w:val="16"/>
        </w:rPr>
      </w:pPr>
    </w:p>
    <w:p w:rsidR="000114C1" w:rsidRPr="000114C1" w:rsidRDefault="000114C1" w:rsidP="000114C1">
      <w:pPr>
        <w:jc w:val="both"/>
      </w:pPr>
      <w:r w:rsidRPr="000114C1">
        <w:t>Допущено к турниру _____________________________________________участников.</w:t>
      </w:r>
    </w:p>
    <w:p w:rsidR="000114C1" w:rsidRPr="000114C1" w:rsidRDefault="000114C1" w:rsidP="000114C1">
      <w:pPr>
        <w:jc w:val="both"/>
      </w:pPr>
      <w:r w:rsidRPr="000114C1">
        <w:t xml:space="preserve">                                                                                    (прописью)</w:t>
      </w:r>
    </w:p>
    <w:p w:rsidR="000114C1" w:rsidRPr="000114C1" w:rsidRDefault="000114C1" w:rsidP="000114C1">
      <w:pPr>
        <w:jc w:val="both"/>
      </w:pPr>
      <w:r w:rsidRPr="000114C1">
        <w:t xml:space="preserve">«____»_____________2024 г.  </w:t>
      </w:r>
    </w:p>
    <w:p w:rsidR="000114C1" w:rsidRPr="000114C1" w:rsidRDefault="000114C1" w:rsidP="000114C1">
      <w:pPr>
        <w:jc w:val="both"/>
      </w:pPr>
      <w:r w:rsidRPr="000114C1">
        <w:tab/>
      </w:r>
      <w:r w:rsidRPr="000114C1">
        <w:tab/>
      </w:r>
      <w:r w:rsidRPr="000114C1">
        <w:tab/>
      </w:r>
      <w:r w:rsidRPr="000114C1">
        <w:tab/>
      </w:r>
      <w:r w:rsidRPr="000114C1">
        <w:tab/>
      </w:r>
      <w:r w:rsidRPr="000114C1">
        <w:tab/>
      </w:r>
      <w:r w:rsidRPr="000114C1">
        <w:tab/>
        <w:t xml:space="preserve">    </w:t>
      </w:r>
    </w:p>
    <w:p w:rsidR="000114C1" w:rsidRPr="000114C1" w:rsidRDefault="000114C1" w:rsidP="000114C1">
      <w:pPr>
        <w:jc w:val="both"/>
      </w:pPr>
      <w:r w:rsidRPr="000114C1">
        <w:t>Врач _______________________________________ / _________________</w:t>
      </w:r>
    </w:p>
    <w:p w:rsidR="000114C1" w:rsidRPr="000114C1" w:rsidRDefault="000114C1" w:rsidP="000114C1">
      <w:pPr>
        <w:jc w:val="both"/>
      </w:pPr>
      <w:r w:rsidRPr="000114C1">
        <w:tab/>
      </w:r>
      <w:r w:rsidRPr="000114C1">
        <w:tab/>
        <w:t xml:space="preserve">(ФИО)                            </w:t>
      </w:r>
      <w:r w:rsidRPr="000114C1">
        <w:tab/>
      </w:r>
      <w:r w:rsidRPr="000114C1">
        <w:tab/>
        <w:t xml:space="preserve">           (подпись)</w:t>
      </w:r>
    </w:p>
    <w:p w:rsidR="000114C1" w:rsidRPr="000114C1" w:rsidRDefault="000114C1" w:rsidP="000114C1">
      <w:pPr>
        <w:jc w:val="both"/>
      </w:pPr>
      <w:r w:rsidRPr="000114C1">
        <w:t xml:space="preserve"> (М.П. медицинского учреждения)</w:t>
      </w: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  <w:r w:rsidRPr="000114C1">
        <w:t xml:space="preserve">Ф.И.О. исполнителя / ответственного (полностью): </w:t>
      </w:r>
      <w:r w:rsidRPr="000114C1">
        <w:tab/>
        <w:t>_________________________________________</w:t>
      </w: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  <w:r w:rsidRPr="000114C1">
        <w:t>Контактный телефон _________________________________________________</w:t>
      </w:r>
    </w:p>
    <w:p w:rsidR="000114C1" w:rsidRPr="000114C1" w:rsidRDefault="000114C1" w:rsidP="000114C1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0114C1" w:rsidRPr="000114C1" w:rsidRDefault="000114C1" w:rsidP="000114C1">
      <w:pPr>
        <w:rPr>
          <w:rFonts w:eastAsia="Calibri"/>
          <w:sz w:val="18"/>
          <w:szCs w:val="18"/>
          <w:lang w:eastAsia="en-US"/>
        </w:rPr>
      </w:pPr>
    </w:p>
    <w:p w:rsidR="000114C1" w:rsidRPr="000114C1" w:rsidRDefault="000114C1" w:rsidP="000114C1">
      <w:pPr>
        <w:jc w:val="right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right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right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 xml:space="preserve">Приложение 2 </w:t>
      </w:r>
    </w:p>
    <w:p w:rsidR="000114C1" w:rsidRPr="000114C1" w:rsidRDefault="000114C1" w:rsidP="000114C1">
      <w:pPr>
        <w:jc w:val="right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к Положению</w:t>
      </w:r>
    </w:p>
    <w:p w:rsidR="000114C1" w:rsidRPr="000114C1" w:rsidRDefault="000114C1" w:rsidP="000114C1">
      <w:pPr>
        <w:rPr>
          <w:rFonts w:eastAsia="Calibri"/>
          <w:sz w:val="18"/>
          <w:szCs w:val="18"/>
          <w:lang w:eastAsia="en-US"/>
        </w:rPr>
      </w:pPr>
    </w:p>
    <w:p w:rsidR="000114C1" w:rsidRPr="000114C1" w:rsidRDefault="000114C1" w:rsidP="000114C1">
      <w:pPr>
        <w:rPr>
          <w:rFonts w:eastAsia="Calibri"/>
          <w:sz w:val="18"/>
          <w:szCs w:val="18"/>
          <w:lang w:eastAsia="en-US"/>
        </w:rPr>
      </w:pPr>
    </w:p>
    <w:p w:rsidR="000114C1" w:rsidRPr="000114C1" w:rsidRDefault="000114C1" w:rsidP="000114C1">
      <w:pPr>
        <w:widowControl w:val="0"/>
        <w:tabs>
          <w:tab w:val="left" w:pos="851"/>
          <w:tab w:val="left" w:pos="993"/>
        </w:tabs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</w:rPr>
        <w:t>Согласие на обработку персональных данных лиц, достигших 18 лет</w:t>
      </w:r>
    </w:p>
    <w:p w:rsidR="000114C1" w:rsidRPr="000114C1" w:rsidRDefault="000114C1" w:rsidP="000114C1">
      <w:pPr>
        <w:widowControl w:val="0"/>
        <w:jc w:val="center"/>
        <w:rPr>
          <w:b/>
          <w:sz w:val="26"/>
          <w:szCs w:val="26"/>
        </w:rPr>
      </w:pPr>
    </w:p>
    <w:p w:rsidR="000114C1" w:rsidRPr="000114C1" w:rsidRDefault="000114C1" w:rsidP="000114C1">
      <w:pPr>
        <w:jc w:val="both"/>
        <w:rPr>
          <w:sz w:val="22"/>
          <w:szCs w:val="22"/>
          <w:u w:val="single"/>
        </w:rPr>
      </w:pPr>
      <w:r w:rsidRPr="000114C1">
        <w:rPr>
          <w:sz w:val="22"/>
          <w:szCs w:val="22"/>
        </w:rPr>
        <w:t>Я,</w:t>
      </w:r>
      <w:r w:rsidRPr="000114C1">
        <w:t xml:space="preserve"> </w:t>
      </w:r>
      <w:r w:rsidRPr="000114C1">
        <w:rPr>
          <w:sz w:val="22"/>
          <w:szCs w:val="22"/>
          <w:u w:val="single"/>
        </w:rPr>
        <w:t>_____________________________________________________________________________,</w:t>
      </w:r>
    </w:p>
    <w:p w:rsidR="000114C1" w:rsidRPr="000114C1" w:rsidRDefault="000114C1" w:rsidP="000114C1">
      <w:pPr>
        <w:rPr>
          <w:sz w:val="16"/>
          <w:szCs w:val="16"/>
        </w:rPr>
      </w:pPr>
      <w:r w:rsidRPr="000114C1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0114C1" w:rsidRPr="000114C1" w:rsidRDefault="000114C1" w:rsidP="000114C1">
      <w:pPr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документ, удостоверяющий личность </w:t>
      </w:r>
      <w:r w:rsidRPr="000114C1">
        <w:rPr>
          <w:sz w:val="22"/>
          <w:szCs w:val="22"/>
          <w:u w:val="single"/>
        </w:rPr>
        <w:t>паспорт</w:t>
      </w:r>
      <w:r w:rsidRPr="000114C1">
        <w:rPr>
          <w:sz w:val="22"/>
          <w:szCs w:val="22"/>
        </w:rPr>
        <w:t xml:space="preserve"> серия, № </w:t>
      </w:r>
      <w:r w:rsidRPr="000114C1">
        <w:t>_____________________________________,</w:t>
      </w:r>
    </w:p>
    <w:p w:rsidR="000114C1" w:rsidRPr="000114C1" w:rsidRDefault="000114C1" w:rsidP="000114C1">
      <w:pPr>
        <w:jc w:val="both"/>
        <w:rPr>
          <w:sz w:val="16"/>
          <w:szCs w:val="16"/>
        </w:rPr>
      </w:pPr>
      <w:r w:rsidRPr="000114C1">
        <w:t xml:space="preserve">                                                                     </w:t>
      </w:r>
      <w:r w:rsidRPr="000114C1">
        <w:rPr>
          <w:sz w:val="16"/>
          <w:szCs w:val="16"/>
        </w:rPr>
        <w:t>(вид документа)</w:t>
      </w:r>
    </w:p>
    <w:p w:rsidR="000114C1" w:rsidRPr="000114C1" w:rsidRDefault="000114C1" w:rsidP="000114C1">
      <w:pPr>
        <w:jc w:val="both"/>
        <w:rPr>
          <w:sz w:val="22"/>
          <w:szCs w:val="22"/>
          <w:u w:val="single"/>
        </w:rPr>
      </w:pPr>
      <w:r w:rsidRPr="000114C1">
        <w:rPr>
          <w:sz w:val="22"/>
          <w:szCs w:val="22"/>
        </w:rPr>
        <w:t xml:space="preserve">выдан </w:t>
      </w:r>
      <w:r w:rsidRPr="000114C1">
        <w:t>____________________________________________________________________________________</w:t>
      </w:r>
      <w:r w:rsidRPr="000114C1">
        <w:rPr>
          <w:u w:val="single"/>
        </w:rPr>
        <w:t>,</w:t>
      </w:r>
    </w:p>
    <w:p w:rsidR="000114C1" w:rsidRPr="000114C1" w:rsidRDefault="000114C1" w:rsidP="000114C1">
      <w:pPr>
        <w:rPr>
          <w:sz w:val="16"/>
          <w:szCs w:val="16"/>
        </w:rPr>
      </w:pPr>
      <w:r w:rsidRPr="000114C1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0114C1" w:rsidRPr="000114C1" w:rsidRDefault="000114C1" w:rsidP="000114C1">
      <w:pPr>
        <w:jc w:val="both"/>
        <w:rPr>
          <w:sz w:val="22"/>
          <w:szCs w:val="22"/>
        </w:rPr>
      </w:pPr>
      <w:r w:rsidRPr="000114C1">
        <w:rPr>
          <w:sz w:val="22"/>
          <w:szCs w:val="22"/>
        </w:rPr>
        <w:t>зарегистрированны</w:t>
      </w:r>
      <w:proofErr w:type="gramStart"/>
      <w:r w:rsidRPr="000114C1">
        <w:rPr>
          <w:sz w:val="22"/>
          <w:szCs w:val="22"/>
        </w:rPr>
        <w:t>й(</w:t>
      </w:r>
      <w:proofErr w:type="spellStart"/>
      <w:proofErr w:type="gramEnd"/>
      <w:r w:rsidRPr="000114C1">
        <w:rPr>
          <w:sz w:val="22"/>
          <w:szCs w:val="22"/>
        </w:rPr>
        <w:t>ая</w:t>
      </w:r>
      <w:proofErr w:type="spellEnd"/>
      <w:r w:rsidRPr="000114C1">
        <w:rPr>
          <w:sz w:val="22"/>
          <w:szCs w:val="22"/>
        </w:rPr>
        <w:t>) по адресу: _____________________________________________________,</w:t>
      </w:r>
    </w:p>
    <w:p w:rsidR="000114C1" w:rsidRPr="000114C1" w:rsidRDefault="000114C1" w:rsidP="000114C1">
      <w:pPr>
        <w:jc w:val="both"/>
        <w:rPr>
          <w:sz w:val="22"/>
          <w:szCs w:val="22"/>
        </w:rPr>
      </w:pPr>
      <w:r w:rsidRPr="000114C1">
        <w:rPr>
          <w:sz w:val="22"/>
          <w:szCs w:val="22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>1.</w:t>
      </w:r>
      <w:r w:rsidRPr="000114C1">
        <w:t xml:space="preserve"> </w:t>
      </w:r>
      <w:r w:rsidRPr="000114C1">
        <w:rPr>
          <w:sz w:val="22"/>
          <w:szCs w:val="22"/>
        </w:rPr>
        <w:t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городского турнира по настольному теннису среди населения Билибинского муниципального района в 2024 году.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2. </w:t>
      </w:r>
      <w:proofErr w:type="gramStart"/>
      <w:r w:rsidRPr="000114C1">
        <w:rPr>
          <w:sz w:val="22"/>
          <w:szCs w:val="22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3. </w:t>
      </w:r>
      <w:proofErr w:type="gramStart"/>
      <w:r w:rsidRPr="000114C1">
        <w:rPr>
          <w:sz w:val="22"/>
          <w:szCs w:val="22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городского турнира по настольному теннису среди населения Билибинского муниципального района  в 2023 году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</w:t>
      </w:r>
      <w:proofErr w:type="gramEnd"/>
      <w:r w:rsidRPr="000114C1">
        <w:rPr>
          <w:sz w:val="22"/>
          <w:szCs w:val="22"/>
        </w:rPr>
        <w:t>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>4. Настоящее согласие действует на период проведения, подведения итогов, обнародования результатов городского турнира по настольному теннису среди населения Билибинского муниципального района в 2024 году.</w:t>
      </w:r>
    </w:p>
    <w:p w:rsidR="000114C1" w:rsidRPr="000114C1" w:rsidRDefault="000114C1" w:rsidP="000114C1">
      <w:pPr>
        <w:shd w:val="clear" w:color="auto" w:fill="FFFFFF"/>
        <w:ind w:left="-66" w:right="18" w:firstLine="726"/>
        <w:jc w:val="both"/>
        <w:rPr>
          <w:sz w:val="22"/>
          <w:szCs w:val="22"/>
        </w:rPr>
      </w:pPr>
      <w:r w:rsidRPr="000114C1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0114C1">
          <w:rPr>
            <w:color w:val="0000FF"/>
            <w:sz w:val="22"/>
            <w:szCs w:val="22"/>
            <w:u w:val="single"/>
          </w:rPr>
          <w:t>п. 4 ст. 14</w:t>
        </w:r>
      </w:hyperlink>
      <w:r w:rsidRPr="000114C1">
        <w:rPr>
          <w:sz w:val="22"/>
          <w:szCs w:val="22"/>
        </w:rPr>
        <w:t xml:space="preserve"> Федерального закона от 27.07.2006 г. № 152-ФЗ).</w:t>
      </w:r>
    </w:p>
    <w:p w:rsidR="000114C1" w:rsidRPr="000114C1" w:rsidRDefault="000114C1" w:rsidP="000114C1">
      <w:pPr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"   " </w:t>
      </w:r>
      <w:r w:rsidRPr="000114C1">
        <w:rPr>
          <w:sz w:val="22"/>
          <w:szCs w:val="22"/>
          <w:u w:val="single"/>
        </w:rPr>
        <w:t>_________</w:t>
      </w:r>
      <w:r w:rsidRPr="000114C1">
        <w:rPr>
          <w:sz w:val="22"/>
          <w:szCs w:val="22"/>
        </w:rPr>
        <w:t xml:space="preserve"> 20</w:t>
      </w:r>
      <w:r w:rsidRPr="000114C1">
        <w:rPr>
          <w:sz w:val="22"/>
          <w:szCs w:val="22"/>
          <w:u w:val="single"/>
        </w:rPr>
        <w:t>24</w:t>
      </w:r>
      <w:r w:rsidRPr="000114C1">
        <w:rPr>
          <w:sz w:val="22"/>
          <w:szCs w:val="22"/>
        </w:rPr>
        <w:t xml:space="preserve"> г. ___________________ _______________________</w:t>
      </w:r>
    </w:p>
    <w:p w:rsidR="000114C1" w:rsidRPr="000114C1" w:rsidRDefault="000114C1" w:rsidP="000114C1">
      <w:pPr>
        <w:jc w:val="both"/>
        <w:rPr>
          <w:sz w:val="16"/>
          <w:szCs w:val="16"/>
        </w:rPr>
      </w:pPr>
      <w:r w:rsidRPr="000114C1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Подтверждаю, что ознакомлен (а) с положениями </w:t>
      </w:r>
      <w:hyperlink r:id="rId12" w:history="1">
        <w:r w:rsidRPr="000114C1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0114C1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0114C1" w:rsidRPr="000114C1" w:rsidRDefault="000114C1" w:rsidP="000114C1">
      <w:pPr>
        <w:jc w:val="both"/>
        <w:rPr>
          <w:sz w:val="22"/>
          <w:szCs w:val="22"/>
        </w:rPr>
      </w:pPr>
      <w:r w:rsidRPr="000114C1">
        <w:rPr>
          <w:sz w:val="22"/>
          <w:szCs w:val="22"/>
        </w:rPr>
        <w:t xml:space="preserve">"   " </w:t>
      </w:r>
      <w:r w:rsidRPr="000114C1">
        <w:rPr>
          <w:sz w:val="22"/>
          <w:szCs w:val="22"/>
          <w:u w:val="single"/>
        </w:rPr>
        <w:t>_________</w:t>
      </w:r>
      <w:r w:rsidRPr="000114C1">
        <w:rPr>
          <w:sz w:val="22"/>
          <w:szCs w:val="22"/>
        </w:rPr>
        <w:t xml:space="preserve"> 20</w:t>
      </w:r>
      <w:r w:rsidRPr="000114C1">
        <w:rPr>
          <w:sz w:val="22"/>
          <w:szCs w:val="22"/>
          <w:u w:val="single"/>
        </w:rPr>
        <w:t>24</w:t>
      </w:r>
      <w:r w:rsidRPr="000114C1">
        <w:rPr>
          <w:sz w:val="22"/>
          <w:szCs w:val="22"/>
        </w:rPr>
        <w:t> г. ______________________ ____________________</w:t>
      </w:r>
    </w:p>
    <w:p w:rsidR="000114C1" w:rsidRPr="000114C1" w:rsidRDefault="000114C1" w:rsidP="000114C1">
      <w:pPr>
        <w:jc w:val="both"/>
        <w:rPr>
          <w:sz w:val="26"/>
          <w:szCs w:val="26"/>
        </w:rPr>
      </w:pPr>
      <w:r w:rsidRPr="000114C1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0114C1" w:rsidRPr="000114C1" w:rsidRDefault="000114C1" w:rsidP="000114C1">
      <w:pPr>
        <w:rPr>
          <w:rFonts w:eastAsia="Calibri"/>
          <w:sz w:val="18"/>
          <w:szCs w:val="18"/>
          <w:lang w:eastAsia="en-US"/>
        </w:rPr>
      </w:pPr>
    </w:p>
    <w:p w:rsidR="000114C1" w:rsidRPr="000114C1" w:rsidRDefault="000114C1" w:rsidP="000114C1">
      <w:pPr>
        <w:jc w:val="center"/>
        <w:rPr>
          <w:rFonts w:eastAsia="Calibri"/>
          <w:sz w:val="18"/>
          <w:szCs w:val="18"/>
          <w:lang w:eastAsia="en-US"/>
        </w:rPr>
      </w:pP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ind w:left="2836"/>
        <w:jc w:val="right"/>
        <w:rPr>
          <w:sz w:val="26"/>
        </w:rPr>
      </w:pPr>
    </w:p>
    <w:p w:rsidR="000114C1" w:rsidRPr="000114C1" w:rsidRDefault="000114C1" w:rsidP="000114C1">
      <w:pPr>
        <w:spacing w:line="276" w:lineRule="auto"/>
        <w:jc w:val="center"/>
        <w:rPr>
          <w:b/>
          <w:sz w:val="26"/>
          <w:szCs w:val="26"/>
        </w:rPr>
      </w:pPr>
      <w:r w:rsidRPr="000114C1">
        <w:rPr>
          <w:b/>
          <w:sz w:val="26"/>
          <w:szCs w:val="26"/>
        </w:rPr>
        <w:t>Согласие на участие для лиц, не достигших 18 лет</w:t>
      </w:r>
    </w:p>
    <w:p w:rsidR="000114C1" w:rsidRPr="000114C1" w:rsidRDefault="000114C1" w:rsidP="000114C1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Я, _____________________________________________________________________</w:t>
      </w:r>
    </w:p>
    <w:p w:rsidR="000114C1" w:rsidRPr="000114C1" w:rsidRDefault="000114C1" w:rsidP="000114C1">
      <w:r w:rsidRPr="000114C1">
        <w:t xml:space="preserve">                                                                                               (Ф.И.О.)</w:t>
      </w:r>
    </w:p>
    <w:p w:rsidR="000114C1" w:rsidRPr="000114C1" w:rsidRDefault="000114C1" w:rsidP="000114C1">
      <w:pPr>
        <w:jc w:val="both"/>
        <w:rPr>
          <w:sz w:val="26"/>
          <w:szCs w:val="26"/>
        </w:rPr>
      </w:pPr>
      <w:r w:rsidRPr="000114C1">
        <w:rPr>
          <w:sz w:val="26"/>
          <w:szCs w:val="26"/>
        </w:rPr>
        <w:t xml:space="preserve">документ, удостоверяющий личность </w:t>
      </w:r>
      <w:r w:rsidRPr="000114C1">
        <w:rPr>
          <w:sz w:val="26"/>
          <w:szCs w:val="26"/>
          <w:u w:val="single"/>
        </w:rPr>
        <w:t>паспорт</w:t>
      </w:r>
      <w:r w:rsidRPr="000114C1">
        <w:rPr>
          <w:sz w:val="26"/>
          <w:szCs w:val="26"/>
        </w:rPr>
        <w:t xml:space="preserve"> серия ______________ № __________,</w:t>
      </w:r>
    </w:p>
    <w:p w:rsidR="000114C1" w:rsidRPr="000114C1" w:rsidRDefault="000114C1" w:rsidP="000114C1">
      <w:pPr>
        <w:jc w:val="both"/>
      </w:pPr>
      <w:r w:rsidRPr="000114C1">
        <w:rPr>
          <w:sz w:val="26"/>
          <w:szCs w:val="26"/>
        </w:rPr>
        <w:t xml:space="preserve">                                                               </w:t>
      </w:r>
      <w:r w:rsidRPr="000114C1">
        <w:t>(вид документа)</w:t>
      </w:r>
    </w:p>
    <w:p w:rsidR="000114C1" w:rsidRPr="000114C1" w:rsidRDefault="000114C1" w:rsidP="000114C1">
      <w:pPr>
        <w:jc w:val="both"/>
        <w:rPr>
          <w:sz w:val="26"/>
          <w:szCs w:val="26"/>
          <w:u w:val="single"/>
        </w:rPr>
      </w:pPr>
      <w:r w:rsidRPr="000114C1">
        <w:rPr>
          <w:sz w:val="26"/>
          <w:szCs w:val="26"/>
        </w:rPr>
        <w:t>выдан ________________________________________________________________________</w:t>
      </w:r>
      <w:r w:rsidRPr="000114C1">
        <w:rPr>
          <w:sz w:val="26"/>
          <w:szCs w:val="26"/>
          <w:u w:val="single"/>
        </w:rPr>
        <w:t>,</w:t>
      </w:r>
    </w:p>
    <w:p w:rsidR="000114C1" w:rsidRPr="000114C1" w:rsidRDefault="000114C1" w:rsidP="000114C1">
      <w:r w:rsidRPr="000114C1">
        <w:rPr>
          <w:sz w:val="26"/>
          <w:szCs w:val="26"/>
        </w:rPr>
        <w:t xml:space="preserve">                                                             </w:t>
      </w:r>
      <w:r w:rsidRPr="000114C1">
        <w:t>(кем и когда)</w:t>
      </w:r>
    </w:p>
    <w:p w:rsidR="000114C1" w:rsidRPr="000114C1" w:rsidRDefault="000114C1" w:rsidP="000114C1">
      <w:pPr>
        <w:jc w:val="both"/>
        <w:rPr>
          <w:sz w:val="26"/>
          <w:szCs w:val="26"/>
        </w:rPr>
      </w:pPr>
      <w:r w:rsidRPr="000114C1">
        <w:rPr>
          <w:sz w:val="26"/>
          <w:szCs w:val="26"/>
        </w:rPr>
        <w:t>зарегистрированны</w:t>
      </w:r>
      <w:proofErr w:type="gramStart"/>
      <w:r w:rsidRPr="000114C1">
        <w:rPr>
          <w:sz w:val="26"/>
          <w:szCs w:val="26"/>
        </w:rPr>
        <w:t>й(</w:t>
      </w:r>
      <w:proofErr w:type="spellStart"/>
      <w:proofErr w:type="gramEnd"/>
      <w:r w:rsidRPr="000114C1">
        <w:rPr>
          <w:sz w:val="26"/>
          <w:szCs w:val="26"/>
        </w:rPr>
        <w:t>ая</w:t>
      </w:r>
      <w:proofErr w:type="spellEnd"/>
      <w:r w:rsidRPr="000114C1">
        <w:rPr>
          <w:sz w:val="26"/>
          <w:szCs w:val="26"/>
        </w:rPr>
        <w:t>) по адресу: _________________________________________,</w:t>
      </w:r>
    </w:p>
    <w:p w:rsidR="000114C1" w:rsidRPr="000114C1" w:rsidRDefault="000114C1" w:rsidP="000114C1">
      <w:pPr>
        <w:ind w:firstLine="709"/>
        <w:jc w:val="both"/>
        <w:rPr>
          <w:sz w:val="22"/>
          <w:szCs w:val="22"/>
        </w:rPr>
      </w:pPr>
      <w:r w:rsidRPr="000114C1">
        <w:rPr>
          <w:sz w:val="26"/>
          <w:szCs w:val="26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Чукотский автономный округ, г. Билибино, ул. Курчатова, д.6,  на участие</w:t>
      </w:r>
      <w:r w:rsidRPr="000114C1">
        <w:rPr>
          <w:rFonts w:eastAsia="Calibri"/>
          <w:sz w:val="26"/>
          <w:szCs w:val="26"/>
          <w:lang w:eastAsia="en-US"/>
        </w:rPr>
        <w:t xml:space="preserve">  моего ребёнка в городском турнире по настольному теннису среди населения Билибинского муниципального </w:t>
      </w:r>
      <w:proofErr w:type="spellStart"/>
      <w:r w:rsidRPr="000114C1">
        <w:rPr>
          <w:rFonts w:eastAsia="Calibri"/>
          <w:sz w:val="26"/>
          <w:szCs w:val="26"/>
          <w:lang w:eastAsia="en-US"/>
        </w:rPr>
        <w:t>районв</w:t>
      </w:r>
      <w:proofErr w:type="spellEnd"/>
      <w:r w:rsidRPr="000114C1">
        <w:rPr>
          <w:rFonts w:eastAsia="Calibri"/>
          <w:sz w:val="26"/>
          <w:szCs w:val="26"/>
          <w:lang w:eastAsia="en-US"/>
        </w:rPr>
        <w:t>, так как о</w:t>
      </w:r>
      <w:proofErr w:type="gramStart"/>
      <w:r w:rsidRPr="000114C1">
        <w:rPr>
          <w:rFonts w:eastAsia="Calibri"/>
          <w:sz w:val="26"/>
          <w:szCs w:val="26"/>
          <w:lang w:eastAsia="en-US"/>
        </w:rPr>
        <w:t>н(</w:t>
      </w:r>
      <w:proofErr w:type="gramEnd"/>
      <w:r w:rsidRPr="000114C1">
        <w:rPr>
          <w:rFonts w:eastAsia="Calibri"/>
          <w:sz w:val="26"/>
          <w:szCs w:val="26"/>
          <w:lang w:eastAsia="en-US"/>
        </w:rPr>
        <w:t xml:space="preserve">а) не имеет противопоказаний к участию в турнире и соответствует спортивной подготовке данного мероприятия. </w:t>
      </w:r>
      <w:proofErr w:type="gramStart"/>
      <w:r w:rsidRPr="000114C1">
        <w:rPr>
          <w:sz w:val="26"/>
          <w:szCs w:val="26"/>
          <w:lang w:eastAsia="en-US"/>
        </w:rPr>
        <w:t xml:space="preserve">В случае получения моим ребёнком </w:t>
      </w:r>
      <w:r w:rsidRPr="000114C1">
        <w:rPr>
          <w:sz w:val="26"/>
          <w:szCs w:val="26"/>
        </w:rPr>
        <w:t>(опекаемым)</w:t>
      </w:r>
      <w:r w:rsidRPr="000114C1">
        <w:rPr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данный турнир  или проходит подготовка к данному турниру, претензий к главному судье, организаторам соревнований, тренерскому составу и собственникам</w:t>
      </w:r>
      <w:proofErr w:type="gramEnd"/>
      <w:r w:rsidRPr="000114C1">
        <w:rPr>
          <w:sz w:val="26"/>
          <w:szCs w:val="26"/>
          <w:lang w:eastAsia="en-US"/>
        </w:rPr>
        <w:t xml:space="preserve"> помещений, в которых проводится </w:t>
      </w:r>
      <w:proofErr w:type="gramStart"/>
      <w:r w:rsidRPr="000114C1">
        <w:rPr>
          <w:sz w:val="26"/>
          <w:szCs w:val="26"/>
          <w:lang w:eastAsia="en-US"/>
        </w:rPr>
        <w:t>турнир</w:t>
      </w:r>
      <w:proofErr w:type="gramEnd"/>
      <w:r w:rsidRPr="000114C1">
        <w:rPr>
          <w:sz w:val="26"/>
          <w:szCs w:val="26"/>
          <w:lang w:eastAsia="en-US"/>
        </w:rPr>
        <w:t xml:space="preserve"> иметь не буду. С правилами спортивно-массового мероприятия </w:t>
      </w:r>
      <w:proofErr w:type="gramStart"/>
      <w:r w:rsidRPr="000114C1">
        <w:rPr>
          <w:sz w:val="26"/>
          <w:szCs w:val="26"/>
          <w:lang w:eastAsia="en-US"/>
        </w:rPr>
        <w:t>ознакомлен</w:t>
      </w:r>
      <w:proofErr w:type="gramEnd"/>
      <w:r w:rsidRPr="000114C1">
        <w:rPr>
          <w:sz w:val="26"/>
          <w:szCs w:val="26"/>
          <w:lang w:eastAsia="en-US"/>
        </w:rPr>
        <w:t>.</w:t>
      </w: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  <w:r w:rsidRPr="000114C1">
        <w:rPr>
          <w:rFonts w:eastAsia="Calibri"/>
          <w:sz w:val="26"/>
          <w:szCs w:val="26"/>
          <w:lang w:eastAsia="en-US"/>
        </w:rPr>
        <w:t>Дата:                                                                        Подпись</w:t>
      </w:r>
      <w:proofErr w:type="gramStart"/>
      <w:r w:rsidRPr="000114C1">
        <w:rPr>
          <w:rFonts w:eastAsia="Calibri"/>
          <w:sz w:val="26"/>
          <w:szCs w:val="26"/>
          <w:lang w:eastAsia="en-US"/>
        </w:rPr>
        <w:t>__________ (                        )</w:t>
      </w:r>
      <w:proofErr w:type="gramEnd"/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both"/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rPr>
          <w:sz w:val="26"/>
          <w:szCs w:val="26"/>
        </w:rPr>
      </w:pPr>
    </w:p>
    <w:p w:rsidR="000114C1" w:rsidRPr="000114C1" w:rsidRDefault="000114C1" w:rsidP="000114C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firstLine="720"/>
        <w:jc w:val="both"/>
        <w:rPr>
          <w:bCs/>
          <w:sz w:val="26"/>
          <w:szCs w:val="26"/>
        </w:rPr>
      </w:pPr>
    </w:p>
    <w:p w:rsidR="000114C1" w:rsidRPr="000114C1" w:rsidRDefault="000114C1" w:rsidP="000114C1">
      <w:pPr>
        <w:ind w:left="2836"/>
        <w:jc w:val="center"/>
        <w:rPr>
          <w:bCs/>
          <w:sz w:val="26"/>
          <w:szCs w:val="26"/>
        </w:rPr>
      </w:pPr>
    </w:p>
    <w:p w:rsidR="000114C1" w:rsidRPr="000114C1" w:rsidRDefault="000114C1" w:rsidP="000114C1">
      <w:pPr>
        <w:rPr>
          <w:rFonts w:eastAsia="Calibri"/>
          <w:sz w:val="26"/>
          <w:szCs w:val="26"/>
          <w:lang w:eastAsia="en-US"/>
        </w:rPr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</w:p>
    <w:p w:rsidR="000114C1" w:rsidRPr="000114C1" w:rsidRDefault="000114C1" w:rsidP="000114C1">
      <w:pPr>
        <w:jc w:val="both"/>
      </w:pPr>
    </w:p>
    <w:p w:rsidR="000114C1" w:rsidRPr="00BD0A68" w:rsidRDefault="000114C1" w:rsidP="000114C1">
      <w:pPr>
        <w:ind w:left="2836"/>
        <w:jc w:val="center"/>
        <w:rPr>
          <w:sz w:val="26"/>
        </w:rPr>
      </w:pPr>
      <w:r w:rsidRPr="00BD0A68">
        <w:rPr>
          <w:sz w:val="26"/>
        </w:rPr>
        <w:lastRenderedPageBreak/>
        <w:t xml:space="preserve">Приложение </w:t>
      </w:r>
      <w:r>
        <w:rPr>
          <w:sz w:val="26"/>
        </w:rPr>
        <w:t>2</w:t>
      </w:r>
    </w:p>
    <w:p w:rsidR="000114C1" w:rsidRDefault="000114C1" w:rsidP="000114C1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 w:rsidRPr="00BD0A68">
        <w:rPr>
          <w:sz w:val="26"/>
        </w:rPr>
        <w:t xml:space="preserve">к Постановлению Администрации                                                </w:t>
      </w:r>
    </w:p>
    <w:p w:rsidR="00E72757" w:rsidRDefault="000114C1" w:rsidP="00E72757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</w:t>
      </w:r>
      <w:r w:rsidRPr="00BD0A68">
        <w:rPr>
          <w:sz w:val="26"/>
        </w:rPr>
        <w:t>муниципального образования</w:t>
      </w:r>
    </w:p>
    <w:p w:rsidR="00E72757" w:rsidRDefault="00E72757" w:rsidP="00E72757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Билибинский муниципальный район</w:t>
      </w:r>
    </w:p>
    <w:p w:rsidR="000114C1" w:rsidRPr="007C1F7F" w:rsidRDefault="007C1F7F" w:rsidP="000114C1">
      <w:pPr>
        <w:jc w:val="right"/>
        <w:rPr>
          <w:sz w:val="26"/>
          <w:u w:val="single"/>
        </w:rPr>
      </w:pPr>
      <w:bookmarkStart w:id="0" w:name="_GoBack"/>
      <w:r w:rsidRPr="007C1F7F">
        <w:rPr>
          <w:sz w:val="26"/>
          <w:u w:val="single"/>
        </w:rPr>
        <w:t>от 11 июня 2024 года № 612</w:t>
      </w:r>
    </w:p>
    <w:bookmarkEnd w:id="0"/>
    <w:p w:rsidR="000114C1" w:rsidRDefault="000114C1" w:rsidP="000114C1"/>
    <w:p w:rsidR="00556752" w:rsidRDefault="00556752" w:rsidP="000114C1"/>
    <w:p w:rsidR="00556752" w:rsidRDefault="00556752" w:rsidP="000114C1"/>
    <w:p w:rsidR="00556752" w:rsidRDefault="00556752" w:rsidP="000114C1"/>
    <w:p w:rsidR="00556752" w:rsidRDefault="00556752" w:rsidP="000114C1"/>
    <w:p w:rsidR="00556752" w:rsidRPr="006B3B11" w:rsidRDefault="00556752" w:rsidP="00556752">
      <w:pPr>
        <w:jc w:val="center"/>
        <w:rPr>
          <w:b/>
          <w:caps/>
          <w:sz w:val="26"/>
          <w:szCs w:val="26"/>
        </w:rPr>
      </w:pPr>
      <w:r w:rsidRPr="006B3B11">
        <w:rPr>
          <w:b/>
          <w:sz w:val="26"/>
          <w:szCs w:val="26"/>
        </w:rPr>
        <w:t>Программа</w:t>
      </w:r>
    </w:p>
    <w:p w:rsidR="00556752" w:rsidRDefault="00556752" w:rsidP="00556752">
      <w:pPr>
        <w:jc w:val="center"/>
        <w:rPr>
          <w:b/>
          <w:sz w:val="26"/>
          <w:szCs w:val="26"/>
        </w:rPr>
      </w:pPr>
      <w:r w:rsidRPr="00323A75">
        <w:rPr>
          <w:b/>
          <w:sz w:val="26"/>
          <w:szCs w:val="26"/>
        </w:rPr>
        <w:t xml:space="preserve">Всероссийских </w:t>
      </w:r>
      <w:r>
        <w:rPr>
          <w:b/>
          <w:sz w:val="26"/>
          <w:szCs w:val="26"/>
        </w:rPr>
        <w:t xml:space="preserve">массовых </w:t>
      </w:r>
      <w:r w:rsidRPr="00323A75">
        <w:rPr>
          <w:b/>
          <w:sz w:val="26"/>
          <w:szCs w:val="26"/>
        </w:rPr>
        <w:t>соревнований «Олимпийский день»</w:t>
      </w:r>
    </w:p>
    <w:p w:rsidR="00556752" w:rsidRDefault="00556752" w:rsidP="000114C1"/>
    <w:p w:rsidR="00556752" w:rsidRPr="000114C1" w:rsidRDefault="00556752" w:rsidP="000114C1"/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>11.30 –</w:t>
      </w:r>
      <w:r w:rsidRPr="000114C1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0114C1">
        <w:rPr>
          <w:rFonts w:eastAsia="Calibri"/>
          <w:color w:val="000000"/>
          <w:sz w:val="26"/>
          <w:szCs w:val="26"/>
          <w:lang w:eastAsia="en-US"/>
        </w:rPr>
        <w:t>регистрация участников турнира;</w:t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  <w:r w:rsidRPr="000114C1">
        <w:rPr>
          <w:rFonts w:eastAsia="Calibri"/>
          <w:color w:val="000000"/>
          <w:sz w:val="26"/>
          <w:szCs w:val="26"/>
          <w:lang w:eastAsia="en-US"/>
        </w:rPr>
        <w:tab/>
      </w:r>
    </w:p>
    <w:p w:rsidR="000114C1" w:rsidRPr="000114C1" w:rsidRDefault="000114C1" w:rsidP="000114C1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114C1">
        <w:rPr>
          <w:rFonts w:eastAsia="Calibri"/>
          <w:color w:val="000000"/>
          <w:sz w:val="26"/>
          <w:szCs w:val="26"/>
          <w:lang w:eastAsia="en-US"/>
        </w:rPr>
        <w:t>12.00</w:t>
      </w:r>
      <w:r w:rsidRPr="000114C1">
        <w:rPr>
          <w:rFonts w:eastAsia="Calibri"/>
          <w:b/>
          <w:color w:val="000000"/>
          <w:sz w:val="26"/>
          <w:szCs w:val="26"/>
          <w:lang w:eastAsia="en-US"/>
        </w:rPr>
        <w:t>-</w:t>
      </w:r>
      <w:r w:rsidRPr="000114C1">
        <w:rPr>
          <w:rFonts w:eastAsia="Calibri"/>
          <w:color w:val="000000"/>
          <w:sz w:val="26"/>
          <w:szCs w:val="26"/>
          <w:lang w:eastAsia="en-US"/>
        </w:rPr>
        <w:t xml:space="preserve"> открытие турнира;</w:t>
      </w:r>
    </w:p>
    <w:p w:rsidR="000114C1" w:rsidRPr="000114C1" w:rsidRDefault="00556752" w:rsidP="000114C1">
      <w:pPr>
        <w:jc w:val="both"/>
        <w:rPr>
          <w:sz w:val="24"/>
          <w:szCs w:val="24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     </w:t>
      </w:r>
      <w:r w:rsidR="000114C1" w:rsidRPr="000114C1">
        <w:rPr>
          <w:rFonts w:eastAsia="Calibri"/>
          <w:color w:val="000000"/>
          <w:sz w:val="26"/>
          <w:szCs w:val="26"/>
          <w:lang w:eastAsia="en-US"/>
        </w:rPr>
        <w:t>12.30 – игры. По окончанию игр – награждение, закрытие</w:t>
      </w:r>
    </w:p>
    <w:p w:rsidR="000114C1" w:rsidRPr="000114C1" w:rsidRDefault="000114C1" w:rsidP="000114C1">
      <w:pPr>
        <w:tabs>
          <w:tab w:val="left" w:pos="2595"/>
        </w:tabs>
      </w:pPr>
      <w:r w:rsidRPr="000114C1">
        <w:tab/>
      </w:r>
    </w:p>
    <w:p w:rsidR="00566DEA" w:rsidRPr="00556752" w:rsidRDefault="00566DEA" w:rsidP="00556752">
      <w:pPr>
        <w:ind w:left="720"/>
        <w:jc w:val="both"/>
        <w:rPr>
          <w:sz w:val="26"/>
          <w:szCs w:val="26"/>
        </w:rPr>
      </w:pPr>
    </w:p>
    <w:sectPr w:rsidR="00566DEA" w:rsidRPr="00556752" w:rsidSect="004354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1A" w:rsidRDefault="00FC331A">
      <w:r>
        <w:separator/>
      </w:r>
    </w:p>
  </w:endnote>
  <w:endnote w:type="continuationSeparator" w:id="0">
    <w:p w:rsidR="00FC331A" w:rsidRDefault="00F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1A" w:rsidRDefault="00FC331A">
      <w:r>
        <w:separator/>
      </w:r>
    </w:p>
  </w:footnote>
  <w:footnote w:type="continuationSeparator" w:id="0">
    <w:p w:rsidR="00FC331A" w:rsidRDefault="00FC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B6"/>
    <w:multiLevelType w:val="multilevel"/>
    <w:tmpl w:val="431C1BF6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>
    <w:nsid w:val="336D1F61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0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3BDC2EB7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3">
    <w:nsid w:val="3D423AE4"/>
    <w:multiLevelType w:val="hybridMultilevel"/>
    <w:tmpl w:val="60041662"/>
    <w:lvl w:ilvl="0" w:tplc="D1A2DCE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7E222F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5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6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201832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3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5">
    <w:nsid w:val="6E7B4681"/>
    <w:multiLevelType w:val="hybridMultilevel"/>
    <w:tmpl w:val="F40E5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1E5EE4"/>
    <w:multiLevelType w:val="multilevel"/>
    <w:tmpl w:val="493ABF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27">
    <w:nsid w:val="73BD6813"/>
    <w:multiLevelType w:val="multilevel"/>
    <w:tmpl w:val="1AB4D1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8">
    <w:nsid w:val="788E295A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9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21"/>
  </w:num>
  <w:num w:numId="5">
    <w:abstractNumId w:val="1"/>
  </w:num>
  <w:num w:numId="6">
    <w:abstractNumId w:val="16"/>
  </w:num>
  <w:num w:numId="7">
    <w:abstractNumId w:val="10"/>
  </w:num>
  <w:num w:numId="8">
    <w:abstractNumId w:val="29"/>
  </w:num>
  <w:num w:numId="9">
    <w:abstractNumId w:val="18"/>
  </w:num>
  <w:num w:numId="10">
    <w:abstractNumId w:val="23"/>
  </w:num>
  <w:num w:numId="11">
    <w:abstractNumId w:val="5"/>
  </w:num>
  <w:num w:numId="12">
    <w:abstractNumId w:val="17"/>
  </w:num>
  <w:num w:numId="13">
    <w:abstractNumId w:val="6"/>
  </w:num>
  <w:num w:numId="14">
    <w:abstractNumId w:val="4"/>
  </w:num>
  <w:num w:numId="15">
    <w:abstractNumId w:val="24"/>
  </w:num>
  <w:num w:numId="16">
    <w:abstractNumId w:val="7"/>
  </w:num>
  <w:num w:numId="17">
    <w:abstractNumId w:val="20"/>
  </w:num>
  <w:num w:numId="18">
    <w:abstractNumId w:val="8"/>
  </w:num>
  <w:num w:numId="19">
    <w:abstractNumId w:val="19"/>
  </w:num>
  <w:num w:numId="20">
    <w:abstractNumId w:val="14"/>
  </w:num>
  <w:num w:numId="21">
    <w:abstractNumId w:val="11"/>
  </w:num>
  <w:num w:numId="22">
    <w:abstractNumId w:val="27"/>
  </w:num>
  <w:num w:numId="23">
    <w:abstractNumId w:val="25"/>
  </w:num>
  <w:num w:numId="24">
    <w:abstractNumId w:val="13"/>
  </w:num>
  <w:num w:numId="25">
    <w:abstractNumId w:val="0"/>
  </w:num>
  <w:num w:numId="26">
    <w:abstractNumId w:val="12"/>
  </w:num>
  <w:num w:numId="27">
    <w:abstractNumId w:val="9"/>
  </w:num>
  <w:num w:numId="28">
    <w:abstractNumId w:val="22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114C1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85201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1F7CA1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A6164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23A75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65712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3541C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8795A"/>
    <w:rsid w:val="00491DB0"/>
    <w:rsid w:val="00494150"/>
    <w:rsid w:val="00496C5C"/>
    <w:rsid w:val="00497D7A"/>
    <w:rsid w:val="004A07C9"/>
    <w:rsid w:val="004A620E"/>
    <w:rsid w:val="004B133D"/>
    <w:rsid w:val="004E3F31"/>
    <w:rsid w:val="004F1C9D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6752"/>
    <w:rsid w:val="005574A3"/>
    <w:rsid w:val="00566DEA"/>
    <w:rsid w:val="00567EA1"/>
    <w:rsid w:val="00584516"/>
    <w:rsid w:val="00587CF9"/>
    <w:rsid w:val="00591994"/>
    <w:rsid w:val="0059366A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326A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1F7F"/>
    <w:rsid w:val="007C7918"/>
    <w:rsid w:val="007E3214"/>
    <w:rsid w:val="0080466D"/>
    <w:rsid w:val="00807E16"/>
    <w:rsid w:val="008104A3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E1695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875A3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CF7D68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72757"/>
    <w:rsid w:val="00E73320"/>
    <w:rsid w:val="00E770C7"/>
    <w:rsid w:val="00E9107B"/>
    <w:rsid w:val="00E93195"/>
    <w:rsid w:val="00E955C0"/>
    <w:rsid w:val="00E95F96"/>
    <w:rsid w:val="00E97642"/>
    <w:rsid w:val="00EA074A"/>
    <w:rsid w:val="00EA6F7A"/>
    <w:rsid w:val="00EB1C81"/>
    <w:rsid w:val="00EB4D3A"/>
    <w:rsid w:val="00EC34D9"/>
    <w:rsid w:val="00EC637D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CF8"/>
    <w:rsid w:val="00F86207"/>
    <w:rsid w:val="00F87A25"/>
    <w:rsid w:val="00F911C1"/>
    <w:rsid w:val="00FA3139"/>
    <w:rsid w:val="00FA65FF"/>
    <w:rsid w:val="00FB232E"/>
    <w:rsid w:val="00FC331A"/>
    <w:rsid w:val="00FC72AE"/>
    <w:rsid w:val="00FD00ED"/>
    <w:rsid w:val="00FD4015"/>
    <w:rsid w:val="00FE2B10"/>
    <w:rsid w:val="00FE44A6"/>
    <w:rsid w:val="00FE4A59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ris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2879-E5CD-4EE7-BD9C-781651C2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10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20</cp:revision>
  <cp:lastPrinted>2024-06-10T03:41:00Z</cp:lastPrinted>
  <dcterms:created xsi:type="dcterms:W3CDTF">2016-08-30T23:33:00Z</dcterms:created>
  <dcterms:modified xsi:type="dcterms:W3CDTF">2024-06-11T02:31:00Z</dcterms:modified>
</cp:coreProperties>
</file>