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70" w:rsidRDefault="00B85F70" w:rsidP="00B85F70">
      <w:pPr>
        <w:jc w:val="center"/>
      </w:pPr>
      <w:r>
        <w:rPr>
          <w:noProof/>
        </w:rPr>
        <w:drawing>
          <wp:inline distT="0" distB="0" distL="0" distR="0">
            <wp:extent cx="600075" cy="704850"/>
            <wp:effectExtent l="19050" t="0" r="9525" b="0"/>
            <wp:docPr id="2"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8" cstate="print">
                      <a:clrChange>
                        <a:clrFrom>
                          <a:srgbClr val="F6F5FB"/>
                        </a:clrFrom>
                        <a:clrTo>
                          <a:srgbClr val="F6F5FB">
                            <a:alpha val="0"/>
                          </a:srgbClr>
                        </a:clrTo>
                      </a:clrChange>
                      <a:lum bright="30000" contrast="24000"/>
                      <a:grayscl/>
                    </a:blip>
                    <a:srcRect l="14465" t="24840" r="14687" b="14156"/>
                    <a:stretch>
                      <a:fillRect/>
                    </a:stretch>
                  </pic:blipFill>
                  <pic:spPr bwMode="auto">
                    <a:xfrm>
                      <a:off x="0" y="0"/>
                      <a:ext cx="600075" cy="704850"/>
                    </a:xfrm>
                    <a:prstGeom prst="rect">
                      <a:avLst/>
                    </a:prstGeom>
                    <a:noFill/>
                    <a:ln w="9525">
                      <a:noFill/>
                      <a:miter lim="800000"/>
                      <a:headEnd/>
                      <a:tailEnd/>
                    </a:ln>
                  </pic:spPr>
                </pic:pic>
              </a:graphicData>
            </a:graphic>
          </wp:inline>
        </w:drawing>
      </w:r>
    </w:p>
    <w:p w:rsidR="00B85F70" w:rsidRDefault="00B85F70" w:rsidP="00B85F70">
      <w:pPr>
        <w:jc w:val="center"/>
        <w:rPr>
          <w:b/>
          <w:sz w:val="28"/>
          <w:szCs w:val="28"/>
        </w:rPr>
      </w:pPr>
    </w:p>
    <w:p w:rsidR="00B85F70" w:rsidRDefault="00B85F70" w:rsidP="00B85F70">
      <w:pPr>
        <w:jc w:val="center"/>
        <w:rPr>
          <w:b/>
          <w:sz w:val="28"/>
          <w:szCs w:val="28"/>
        </w:rPr>
      </w:pPr>
      <w:r>
        <w:rPr>
          <w:b/>
          <w:sz w:val="28"/>
          <w:szCs w:val="28"/>
        </w:rPr>
        <w:t xml:space="preserve">  АДМИНИСТРАЦИЯ</w:t>
      </w:r>
    </w:p>
    <w:p w:rsidR="00B85F70" w:rsidRDefault="00B85F70" w:rsidP="00B85F70">
      <w:pPr>
        <w:jc w:val="center"/>
        <w:rPr>
          <w:b/>
          <w:sz w:val="28"/>
          <w:szCs w:val="28"/>
        </w:rPr>
      </w:pPr>
      <w:r>
        <w:rPr>
          <w:b/>
          <w:sz w:val="28"/>
          <w:szCs w:val="28"/>
        </w:rPr>
        <w:t>МУНИЦИПАЛЬНОГО ОБРАЗОВАНИЯ</w:t>
      </w:r>
    </w:p>
    <w:p w:rsidR="00B85F70" w:rsidRDefault="00B85F70" w:rsidP="00B85F70">
      <w:pPr>
        <w:jc w:val="center"/>
        <w:rPr>
          <w:b/>
          <w:sz w:val="28"/>
          <w:szCs w:val="28"/>
        </w:rPr>
      </w:pPr>
      <w:r>
        <w:rPr>
          <w:b/>
          <w:sz w:val="28"/>
          <w:szCs w:val="28"/>
        </w:rPr>
        <w:t>БИЛИБИНСКИЙ МУНИЦИПАЛЬНЫЙ РАЙОН</w:t>
      </w:r>
    </w:p>
    <w:p w:rsidR="00B85F70" w:rsidRDefault="00B85F70" w:rsidP="00B85F70">
      <w:pPr>
        <w:jc w:val="center"/>
        <w:rPr>
          <w:b/>
          <w:sz w:val="28"/>
          <w:szCs w:val="28"/>
        </w:rPr>
      </w:pPr>
      <w:r>
        <w:rPr>
          <w:b/>
          <w:sz w:val="28"/>
          <w:szCs w:val="28"/>
        </w:rPr>
        <w:t>ЧУКОТСКОГО АВТОНОМНОГО ОКРУГА</w:t>
      </w:r>
    </w:p>
    <w:p w:rsidR="00B85F70" w:rsidRDefault="00B85F70" w:rsidP="00B85F70">
      <w:pPr>
        <w:jc w:val="center"/>
        <w:rPr>
          <w:sz w:val="28"/>
          <w:szCs w:val="28"/>
        </w:rPr>
      </w:pPr>
    </w:p>
    <w:p w:rsidR="00B85F70" w:rsidRDefault="00B85F70" w:rsidP="00B85F70">
      <w:pPr>
        <w:jc w:val="center"/>
        <w:rPr>
          <w:b/>
          <w:sz w:val="32"/>
          <w:szCs w:val="32"/>
        </w:rPr>
      </w:pPr>
      <w:r>
        <w:rPr>
          <w:b/>
          <w:sz w:val="32"/>
          <w:szCs w:val="32"/>
        </w:rPr>
        <w:t>П О С Т А Н О В Л Е Н И Е</w:t>
      </w:r>
    </w:p>
    <w:p w:rsidR="00B85F70" w:rsidRDefault="00B85F70" w:rsidP="00B85F70">
      <w:pPr>
        <w:jc w:val="both"/>
        <w:rPr>
          <w:sz w:val="26"/>
          <w:szCs w:val="26"/>
        </w:rPr>
      </w:pPr>
    </w:p>
    <w:p w:rsidR="00B85F70" w:rsidRDefault="00B85F70" w:rsidP="00B85F70">
      <w:pPr>
        <w:jc w:val="both"/>
        <w:rPr>
          <w:sz w:val="26"/>
          <w:szCs w:val="26"/>
        </w:rPr>
      </w:pPr>
    </w:p>
    <w:tbl>
      <w:tblPr>
        <w:tblW w:w="0" w:type="auto"/>
        <w:tblLook w:val="01E0" w:firstRow="1" w:lastRow="1" w:firstColumn="1" w:lastColumn="1" w:noHBand="0" w:noVBand="0"/>
      </w:tblPr>
      <w:tblGrid>
        <w:gridCol w:w="3936"/>
        <w:gridCol w:w="2254"/>
        <w:gridCol w:w="3524"/>
      </w:tblGrid>
      <w:tr w:rsidR="00B85F70" w:rsidTr="00C84915">
        <w:tc>
          <w:tcPr>
            <w:tcW w:w="3936" w:type="dxa"/>
          </w:tcPr>
          <w:p w:rsidR="00B85F70" w:rsidRPr="00AA0233" w:rsidRDefault="00C84915" w:rsidP="00F653EA">
            <w:pPr>
              <w:jc w:val="both"/>
              <w:rPr>
                <w:sz w:val="26"/>
                <w:szCs w:val="26"/>
              </w:rPr>
            </w:pPr>
            <w:r>
              <w:rPr>
                <w:sz w:val="26"/>
                <w:szCs w:val="26"/>
              </w:rPr>
              <w:t xml:space="preserve">от </w:t>
            </w:r>
            <w:r w:rsidR="00F653EA" w:rsidRPr="00F653EA">
              <w:rPr>
                <w:sz w:val="26"/>
                <w:szCs w:val="26"/>
                <w:u w:val="single"/>
              </w:rPr>
              <w:t xml:space="preserve">17 декабря </w:t>
            </w:r>
            <w:r w:rsidRPr="00F653EA">
              <w:rPr>
                <w:sz w:val="26"/>
                <w:szCs w:val="26"/>
                <w:u w:val="single"/>
              </w:rPr>
              <w:t>2018 года</w:t>
            </w:r>
            <w:r>
              <w:rPr>
                <w:sz w:val="26"/>
                <w:szCs w:val="26"/>
              </w:rPr>
              <w:t xml:space="preserve"> </w:t>
            </w:r>
          </w:p>
        </w:tc>
        <w:tc>
          <w:tcPr>
            <w:tcW w:w="2254" w:type="dxa"/>
          </w:tcPr>
          <w:p w:rsidR="00B85F70" w:rsidRPr="00AA0233" w:rsidRDefault="00B85F70" w:rsidP="00F653EA">
            <w:pPr>
              <w:rPr>
                <w:sz w:val="26"/>
                <w:szCs w:val="26"/>
              </w:rPr>
            </w:pPr>
            <w:r w:rsidRPr="00AA0233">
              <w:rPr>
                <w:sz w:val="26"/>
                <w:szCs w:val="26"/>
              </w:rPr>
              <w:t xml:space="preserve">№ </w:t>
            </w:r>
            <w:r w:rsidR="00F653EA">
              <w:rPr>
                <w:sz w:val="26"/>
                <w:szCs w:val="26"/>
                <w:u w:val="single"/>
              </w:rPr>
              <w:t>1025</w:t>
            </w:r>
          </w:p>
        </w:tc>
        <w:tc>
          <w:tcPr>
            <w:tcW w:w="3524" w:type="dxa"/>
          </w:tcPr>
          <w:p w:rsidR="00B85F70" w:rsidRDefault="00B85F70" w:rsidP="00621BA7">
            <w:pPr>
              <w:jc w:val="right"/>
              <w:rPr>
                <w:sz w:val="26"/>
                <w:szCs w:val="26"/>
              </w:rPr>
            </w:pPr>
            <w:r>
              <w:rPr>
                <w:sz w:val="26"/>
                <w:szCs w:val="26"/>
              </w:rPr>
              <w:t>г. Билибино</w:t>
            </w:r>
          </w:p>
        </w:tc>
      </w:tr>
    </w:tbl>
    <w:p w:rsidR="00B85F70" w:rsidRDefault="00B85F70" w:rsidP="00B85F70">
      <w:pPr>
        <w:jc w:val="both"/>
        <w:rPr>
          <w:sz w:val="26"/>
          <w:szCs w:val="26"/>
        </w:rPr>
      </w:pPr>
    </w:p>
    <w:p w:rsidR="00B85F70" w:rsidRPr="009413A3" w:rsidRDefault="004300BC" w:rsidP="00B85F70">
      <w:pPr>
        <w:jc w:val="both"/>
        <w:rPr>
          <w:sz w:val="26"/>
          <w:szCs w:val="26"/>
        </w:rPr>
      </w:pPr>
      <w:r>
        <w:rPr>
          <w:sz w:val="26"/>
          <w:szCs w:val="26"/>
        </w:rPr>
        <w:t xml:space="preserve"> </w:t>
      </w:r>
    </w:p>
    <w:p w:rsidR="005B0A3A" w:rsidRDefault="00B85F70" w:rsidP="00E62470">
      <w:pPr>
        <w:tabs>
          <w:tab w:val="left" w:pos="567"/>
        </w:tabs>
        <w:jc w:val="both"/>
        <w:rPr>
          <w:sz w:val="26"/>
          <w:szCs w:val="26"/>
        </w:rPr>
      </w:pPr>
      <w:r w:rsidRPr="009413A3">
        <w:rPr>
          <w:sz w:val="26"/>
          <w:szCs w:val="26"/>
        </w:rPr>
        <w:t>О</w:t>
      </w:r>
      <w:r>
        <w:rPr>
          <w:sz w:val="26"/>
          <w:szCs w:val="26"/>
        </w:rPr>
        <w:t>б</w:t>
      </w:r>
      <w:r w:rsidR="005B0A3A">
        <w:rPr>
          <w:sz w:val="26"/>
          <w:szCs w:val="26"/>
        </w:rPr>
        <w:t xml:space="preserve"> </w:t>
      </w:r>
      <w:r w:rsidR="00DD6BF0">
        <w:rPr>
          <w:sz w:val="26"/>
          <w:szCs w:val="26"/>
        </w:rPr>
        <w:t>утверждении Административного</w:t>
      </w:r>
      <w:r w:rsidR="005B0A3A" w:rsidRPr="005B0A3A">
        <w:rPr>
          <w:sz w:val="26"/>
          <w:szCs w:val="26"/>
        </w:rPr>
        <w:t xml:space="preserve"> </w:t>
      </w:r>
      <w:r w:rsidR="005B0A3A">
        <w:rPr>
          <w:sz w:val="26"/>
          <w:szCs w:val="26"/>
        </w:rPr>
        <w:t>регламента</w:t>
      </w:r>
    </w:p>
    <w:p w:rsidR="005A21A0" w:rsidRDefault="005B0A3A" w:rsidP="00E62470">
      <w:pPr>
        <w:tabs>
          <w:tab w:val="left" w:pos="567"/>
        </w:tabs>
        <w:jc w:val="both"/>
        <w:rPr>
          <w:sz w:val="26"/>
          <w:szCs w:val="26"/>
        </w:rPr>
      </w:pPr>
      <w:r>
        <w:rPr>
          <w:sz w:val="26"/>
          <w:szCs w:val="26"/>
        </w:rPr>
        <w:t xml:space="preserve">по    предоставлению  </w:t>
      </w:r>
      <w:r w:rsidRPr="00C96768">
        <w:rPr>
          <w:sz w:val="26"/>
          <w:szCs w:val="26"/>
        </w:rPr>
        <w:t xml:space="preserve"> </w:t>
      </w:r>
      <w:r>
        <w:rPr>
          <w:sz w:val="26"/>
          <w:szCs w:val="26"/>
        </w:rPr>
        <w:t xml:space="preserve"> муниципальной     услуги</w:t>
      </w:r>
    </w:p>
    <w:p w:rsidR="003B078F" w:rsidRDefault="00E62470" w:rsidP="00E62470">
      <w:pPr>
        <w:tabs>
          <w:tab w:val="left" w:pos="567"/>
        </w:tabs>
        <w:jc w:val="both"/>
        <w:rPr>
          <w:sz w:val="26"/>
          <w:szCs w:val="26"/>
        </w:rPr>
      </w:pPr>
      <w:r w:rsidRPr="00681FED">
        <w:rPr>
          <w:sz w:val="26"/>
          <w:szCs w:val="26"/>
        </w:rPr>
        <w:t>«</w:t>
      </w:r>
      <w:r w:rsidR="003B078F">
        <w:rPr>
          <w:sz w:val="26"/>
          <w:szCs w:val="26"/>
        </w:rPr>
        <w:t xml:space="preserve">Внесение      изменений     в     разрешение     на </w:t>
      </w:r>
    </w:p>
    <w:p w:rsidR="00DD6BF0" w:rsidRPr="00ED79AE" w:rsidRDefault="003B078F" w:rsidP="00E62470">
      <w:pPr>
        <w:tabs>
          <w:tab w:val="left" w:pos="567"/>
        </w:tabs>
        <w:jc w:val="both"/>
        <w:rPr>
          <w:sz w:val="26"/>
          <w:szCs w:val="26"/>
        </w:rPr>
      </w:pPr>
      <w:r>
        <w:rPr>
          <w:sz w:val="26"/>
          <w:szCs w:val="26"/>
        </w:rPr>
        <w:t>строительство</w:t>
      </w:r>
      <w:r w:rsidR="00E62470" w:rsidRPr="00681FED">
        <w:rPr>
          <w:sz w:val="26"/>
          <w:szCs w:val="26"/>
        </w:rPr>
        <w:t>»</w:t>
      </w:r>
    </w:p>
    <w:tbl>
      <w:tblPr>
        <w:tblW w:w="0" w:type="auto"/>
        <w:tblLook w:val="01E0" w:firstRow="1" w:lastRow="1" w:firstColumn="1" w:lastColumn="1" w:noHBand="0" w:noVBand="0"/>
      </w:tblPr>
      <w:tblGrid>
        <w:gridCol w:w="9797"/>
      </w:tblGrid>
      <w:tr w:rsidR="00D17E5C" w:rsidRPr="00DD1DDC" w:rsidTr="00621BA7">
        <w:tc>
          <w:tcPr>
            <w:tcW w:w="9828" w:type="dxa"/>
          </w:tcPr>
          <w:p w:rsidR="00D17E5C" w:rsidRDefault="00D17E5C" w:rsidP="00621BA7">
            <w:pPr>
              <w:jc w:val="both"/>
              <w:rPr>
                <w:sz w:val="26"/>
                <w:szCs w:val="26"/>
              </w:rPr>
            </w:pPr>
          </w:p>
          <w:p w:rsidR="00E62470" w:rsidRPr="00DD1DDC" w:rsidRDefault="00E62470" w:rsidP="00621BA7">
            <w:pPr>
              <w:jc w:val="both"/>
              <w:rPr>
                <w:sz w:val="26"/>
                <w:szCs w:val="26"/>
              </w:rPr>
            </w:pPr>
          </w:p>
        </w:tc>
      </w:tr>
    </w:tbl>
    <w:p w:rsidR="00D17E5C" w:rsidRPr="00FC3A9C" w:rsidRDefault="00BA2D4B" w:rsidP="00BA2D4B">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5867CF">
        <w:rPr>
          <w:rFonts w:ascii="Times New Roman" w:hAnsi="Times New Roman" w:cs="Times New Roman"/>
          <w:sz w:val="26"/>
          <w:szCs w:val="26"/>
        </w:rPr>
        <w:t>В   соответствии   с   Градостроительным   кодексом  Российской   Федерации</w:t>
      </w:r>
      <w:r w:rsidR="002D51EC">
        <w:rPr>
          <w:rFonts w:ascii="Times New Roman" w:hAnsi="Times New Roman" w:cs="Times New Roman"/>
          <w:sz w:val="26"/>
          <w:szCs w:val="26"/>
        </w:rPr>
        <w:t>,</w:t>
      </w:r>
      <w:r w:rsidR="005867CF">
        <w:rPr>
          <w:rFonts w:ascii="Times New Roman" w:hAnsi="Times New Roman" w:cs="Times New Roman"/>
          <w:sz w:val="26"/>
          <w:szCs w:val="26"/>
        </w:rPr>
        <w:t xml:space="preserve">   </w:t>
      </w:r>
      <w:r w:rsidR="002D51EC">
        <w:rPr>
          <w:rFonts w:ascii="Times New Roman" w:hAnsi="Times New Roman" w:cs="Times New Roman"/>
          <w:sz w:val="26"/>
          <w:szCs w:val="26"/>
        </w:rPr>
        <w:t xml:space="preserve"> </w:t>
      </w:r>
      <w:r w:rsidR="005867CF">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Постановлением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Правительства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услуг»</w:t>
      </w:r>
      <w:r w:rsidR="00FC3A9C">
        <w:rPr>
          <w:rFonts w:ascii="Times New Roman" w:hAnsi="Times New Roman" w:cs="Times New Roman"/>
          <w:sz w:val="26"/>
          <w:szCs w:val="26"/>
        </w:rPr>
        <w:t>,</w:t>
      </w:r>
      <w:r w:rsidR="00FC3A9C" w:rsidRPr="00FC3A9C">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hyperlink r:id="rId9" w:history="1">
        <w:r w:rsidR="00FC3A9C" w:rsidRPr="00FC3A9C">
          <w:rPr>
            <w:rFonts w:ascii="Times New Roman" w:hAnsi="Times New Roman" w:cs="Times New Roman"/>
            <w:sz w:val="26"/>
            <w:szCs w:val="26"/>
          </w:rPr>
          <w:t>Постановлением</w:t>
        </w:r>
      </w:hyperlink>
      <w:r w:rsidR="008B0D8D">
        <w:t xml:space="preserve">      </w:t>
      </w:r>
      <w:r w:rsidR="00FC3A9C" w:rsidRPr="00FC3A9C">
        <w:rPr>
          <w:rFonts w:ascii="Times New Roman" w:hAnsi="Times New Roman" w:cs="Times New Roman"/>
          <w:sz w:val="26"/>
          <w:szCs w:val="26"/>
        </w:rPr>
        <w:t xml:space="preserve"> Администрации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района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от 26 мая 2017 года № 492 «О разработке и утверждении административных регламентов исполнения муниципальных функций и предо</w:t>
      </w:r>
      <w:r w:rsidR="00A66B8D">
        <w:rPr>
          <w:rFonts w:ascii="Times New Roman" w:hAnsi="Times New Roman" w:cs="Times New Roman"/>
          <w:sz w:val="26"/>
          <w:szCs w:val="26"/>
        </w:rPr>
        <w:t xml:space="preserve">ставления муниципальных услуг», </w:t>
      </w:r>
      <w:r w:rsidR="00D17E5C" w:rsidRPr="00FC3A9C">
        <w:rPr>
          <w:rFonts w:ascii="Times New Roman" w:hAnsi="Times New Roman" w:cs="Times New Roman"/>
          <w:sz w:val="26"/>
          <w:szCs w:val="26"/>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033B0" w:rsidRPr="0045016F" w:rsidRDefault="00BA2D4B" w:rsidP="000033B0">
      <w:pPr>
        <w:ind w:firstLine="709"/>
        <w:jc w:val="both"/>
        <w:rPr>
          <w:b/>
          <w:spacing w:val="20"/>
          <w:sz w:val="26"/>
          <w:szCs w:val="26"/>
        </w:rPr>
      </w:pPr>
      <w:r>
        <w:rPr>
          <w:b/>
          <w:sz w:val="26"/>
          <w:szCs w:val="26"/>
        </w:rPr>
        <w:t xml:space="preserve">   </w:t>
      </w:r>
      <w:r w:rsidR="000033B0" w:rsidRPr="0045016F">
        <w:rPr>
          <w:b/>
          <w:spacing w:val="20"/>
          <w:sz w:val="26"/>
          <w:szCs w:val="26"/>
        </w:rPr>
        <w:t>ПОСТАНОВЛЯЕТ:</w:t>
      </w:r>
    </w:p>
    <w:p w:rsidR="00D17E5C" w:rsidRPr="00DD1DDC" w:rsidRDefault="00D17E5C" w:rsidP="000033B0">
      <w:pPr>
        <w:tabs>
          <w:tab w:val="left" w:pos="709"/>
        </w:tabs>
        <w:ind w:firstLine="540"/>
        <w:jc w:val="both"/>
        <w:rPr>
          <w:b/>
          <w:sz w:val="26"/>
          <w:szCs w:val="26"/>
        </w:rPr>
      </w:pPr>
    </w:p>
    <w:p w:rsidR="008C00EB" w:rsidRPr="000033B0" w:rsidRDefault="00D17E5C" w:rsidP="000033B0">
      <w:pPr>
        <w:pStyle w:val="ab"/>
        <w:numPr>
          <w:ilvl w:val="0"/>
          <w:numId w:val="4"/>
        </w:numPr>
        <w:tabs>
          <w:tab w:val="left" w:pos="567"/>
          <w:tab w:val="left" w:pos="993"/>
        </w:tabs>
        <w:ind w:left="0" w:firstLine="570"/>
        <w:jc w:val="both"/>
        <w:rPr>
          <w:sz w:val="26"/>
          <w:szCs w:val="26"/>
        </w:rPr>
      </w:pPr>
      <w:r w:rsidRPr="005867CF">
        <w:rPr>
          <w:sz w:val="26"/>
          <w:szCs w:val="26"/>
        </w:rPr>
        <w:t xml:space="preserve">Утвердить </w:t>
      </w:r>
      <w:r w:rsidR="00D8767C" w:rsidRPr="005867CF">
        <w:rPr>
          <w:sz w:val="26"/>
          <w:szCs w:val="26"/>
        </w:rPr>
        <w:t xml:space="preserve">прилагаемый </w:t>
      </w:r>
      <w:r w:rsidRPr="005867CF">
        <w:rPr>
          <w:sz w:val="26"/>
          <w:szCs w:val="26"/>
        </w:rPr>
        <w:t>Административный</w:t>
      </w:r>
      <w:r w:rsidR="00D8767C" w:rsidRPr="005867CF">
        <w:rPr>
          <w:sz w:val="26"/>
          <w:szCs w:val="26"/>
        </w:rPr>
        <w:t xml:space="preserve"> </w:t>
      </w:r>
      <w:r w:rsidRPr="005867CF">
        <w:rPr>
          <w:sz w:val="26"/>
          <w:szCs w:val="26"/>
        </w:rPr>
        <w:t>регламент по предо</w:t>
      </w:r>
      <w:r w:rsidR="005867CF" w:rsidRPr="005867CF">
        <w:rPr>
          <w:sz w:val="26"/>
          <w:szCs w:val="26"/>
        </w:rPr>
        <w:t>ставлению муниципальной услуги «</w:t>
      </w:r>
      <w:r w:rsidR="003B078F">
        <w:rPr>
          <w:sz w:val="26"/>
          <w:szCs w:val="26"/>
        </w:rPr>
        <w:t xml:space="preserve">Внесение изменений в </w:t>
      </w:r>
      <w:r w:rsidR="009419FD">
        <w:rPr>
          <w:sz w:val="26"/>
          <w:szCs w:val="26"/>
        </w:rPr>
        <w:t>разрешени</w:t>
      </w:r>
      <w:r w:rsidR="0049269B">
        <w:rPr>
          <w:sz w:val="26"/>
          <w:szCs w:val="26"/>
        </w:rPr>
        <w:t>е</w:t>
      </w:r>
      <w:r w:rsidR="009419FD">
        <w:rPr>
          <w:sz w:val="26"/>
          <w:szCs w:val="26"/>
        </w:rPr>
        <w:t xml:space="preserve"> на строительство</w:t>
      </w:r>
      <w:r w:rsidR="005867CF" w:rsidRPr="005867CF">
        <w:rPr>
          <w:sz w:val="26"/>
          <w:szCs w:val="26"/>
        </w:rPr>
        <w:t>»</w:t>
      </w:r>
      <w:r w:rsidR="000033B0">
        <w:rPr>
          <w:sz w:val="26"/>
          <w:szCs w:val="26"/>
        </w:rPr>
        <w:t>.</w:t>
      </w:r>
    </w:p>
    <w:p w:rsidR="00DF67E8" w:rsidRDefault="00FA632B" w:rsidP="00380F66">
      <w:pPr>
        <w:pStyle w:val="a9"/>
        <w:tabs>
          <w:tab w:val="left" w:pos="-142"/>
          <w:tab w:val="left" w:pos="1134"/>
        </w:tabs>
        <w:spacing w:before="0" w:beforeAutospacing="0" w:after="0" w:afterAutospacing="0"/>
        <w:ind w:firstLine="390"/>
        <w:jc w:val="both"/>
        <w:rPr>
          <w:rFonts w:ascii="Times New Roman" w:hAnsi="Times New Roman" w:cs="Times New Roman"/>
          <w:sz w:val="26"/>
          <w:szCs w:val="26"/>
        </w:rPr>
      </w:pPr>
      <w:r>
        <w:rPr>
          <w:rFonts w:ascii="Times New Roman" w:hAnsi="Times New Roman" w:cs="Times New Roman"/>
          <w:sz w:val="26"/>
          <w:szCs w:val="26"/>
        </w:rPr>
        <w:t xml:space="preserve">   </w:t>
      </w:r>
      <w:r w:rsidR="00380F66">
        <w:rPr>
          <w:rFonts w:ascii="Times New Roman" w:hAnsi="Times New Roman" w:cs="Times New Roman"/>
          <w:sz w:val="26"/>
          <w:szCs w:val="26"/>
        </w:rPr>
        <w:t>2</w:t>
      </w:r>
      <w:r w:rsidR="00DF67E8">
        <w:rPr>
          <w:rFonts w:ascii="Times New Roman" w:hAnsi="Times New Roman" w:cs="Times New Roman"/>
          <w:sz w:val="26"/>
          <w:szCs w:val="26"/>
        </w:rPr>
        <w:t>. Настоящее постановление опублико</w:t>
      </w:r>
      <w:r w:rsidR="00380F66">
        <w:rPr>
          <w:rFonts w:ascii="Times New Roman" w:hAnsi="Times New Roman" w:cs="Times New Roman"/>
          <w:sz w:val="26"/>
          <w:szCs w:val="26"/>
        </w:rPr>
        <w:t xml:space="preserve">вать в «Информационном вестнике </w:t>
      </w:r>
      <w:r w:rsidR="00DF67E8">
        <w:rPr>
          <w:rFonts w:ascii="Times New Roman" w:hAnsi="Times New Roman" w:cs="Times New Roman"/>
          <w:sz w:val="26"/>
          <w:szCs w:val="26"/>
        </w:rPr>
        <w:t>Билибинского района» и разместить на официальном сайте</w:t>
      </w:r>
      <w:r>
        <w:rPr>
          <w:rFonts w:ascii="Times New Roman" w:hAnsi="Times New Roman" w:cs="Times New Roman"/>
          <w:sz w:val="26"/>
          <w:szCs w:val="26"/>
        </w:rPr>
        <w:t xml:space="preserve"> муниципального образования Билибинский муниципальный район.</w:t>
      </w:r>
    </w:p>
    <w:p w:rsidR="00FA632B" w:rsidRDefault="00FA632B" w:rsidP="004300BC">
      <w:pPr>
        <w:pStyle w:val="a9"/>
        <w:tabs>
          <w:tab w:val="left" w:pos="0"/>
          <w:tab w:val="left" w:pos="993"/>
          <w:tab w:val="left" w:pos="1134"/>
        </w:tabs>
        <w:spacing w:before="0" w:beforeAutospacing="0" w:after="0" w:afterAutospacing="0"/>
        <w:ind w:firstLine="390"/>
        <w:jc w:val="both"/>
        <w:rPr>
          <w:rFonts w:ascii="Times New Roman" w:hAnsi="Times New Roman" w:cs="Times New Roman"/>
          <w:sz w:val="26"/>
          <w:szCs w:val="26"/>
        </w:rPr>
      </w:pPr>
      <w:r>
        <w:rPr>
          <w:rFonts w:ascii="Times New Roman" w:hAnsi="Times New Roman" w:cs="Times New Roman"/>
          <w:sz w:val="26"/>
          <w:szCs w:val="26"/>
        </w:rPr>
        <w:t xml:space="preserve">   </w:t>
      </w:r>
      <w:r w:rsidR="00380F66">
        <w:rPr>
          <w:rFonts w:ascii="Times New Roman" w:hAnsi="Times New Roman" w:cs="Times New Roman"/>
          <w:sz w:val="26"/>
          <w:szCs w:val="26"/>
        </w:rPr>
        <w:t>3</w:t>
      </w:r>
      <w:r w:rsidR="000033B0">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r>
        <w:rPr>
          <w:rFonts w:ascii="Times New Roman" w:hAnsi="Times New Roman" w:cs="Times New Roman"/>
          <w:sz w:val="26"/>
          <w:szCs w:val="26"/>
        </w:rPr>
        <w:t>Настоящее</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постановление </w:t>
      </w:r>
      <w:r w:rsidR="000033B0">
        <w:rPr>
          <w:rFonts w:ascii="Times New Roman" w:hAnsi="Times New Roman" w:cs="Times New Roman"/>
          <w:sz w:val="26"/>
          <w:szCs w:val="26"/>
        </w:rPr>
        <w:t xml:space="preserve"> </w:t>
      </w:r>
      <w:r>
        <w:rPr>
          <w:rFonts w:ascii="Times New Roman" w:hAnsi="Times New Roman" w:cs="Times New Roman"/>
          <w:sz w:val="26"/>
          <w:szCs w:val="26"/>
        </w:rPr>
        <w:t>вступает</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 в </w:t>
      </w:r>
      <w:r w:rsidR="000033B0">
        <w:rPr>
          <w:rFonts w:ascii="Times New Roman" w:hAnsi="Times New Roman" w:cs="Times New Roman"/>
          <w:sz w:val="26"/>
          <w:szCs w:val="26"/>
        </w:rPr>
        <w:t xml:space="preserve"> </w:t>
      </w:r>
      <w:r>
        <w:rPr>
          <w:rFonts w:ascii="Times New Roman" w:hAnsi="Times New Roman" w:cs="Times New Roman"/>
          <w:sz w:val="26"/>
          <w:szCs w:val="26"/>
        </w:rPr>
        <w:t>законную</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 силу </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с </w:t>
      </w:r>
      <w:r w:rsidR="000033B0">
        <w:rPr>
          <w:rFonts w:ascii="Times New Roman" w:hAnsi="Times New Roman" w:cs="Times New Roman"/>
          <w:sz w:val="26"/>
          <w:szCs w:val="26"/>
        </w:rPr>
        <w:t xml:space="preserve"> </w:t>
      </w:r>
      <w:r>
        <w:rPr>
          <w:rFonts w:ascii="Times New Roman" w:hAnsi="Times New Roman" w:cs="Times New Roman"/>
          <w:sz w:val="26"/>
          <w:szCs w:val="26"/>
        </w:rPr>
        <w:t xml:space="preserve">момента </w:t>
      </w:r>
      <w:r w:rsidR="000033B0">
        <w:rPr>
          <w:rFonts w:ascii="Times New Roman" w:hAnsi="Times New Roman" w:cs="Times New Roman"/>
          <w:sz w:val="26"/>
          <w:szCs w:val="26"/>
        </w:rPr>
        <w:t xml:space="preserve">его </w:t>
      </w:r>
      <w:r>
        <w:rPr>
          <w:rFonts w:ascii="Times New Roman" w:hAnsi="Times New Roman" w:cs="Times New Roman"/>
          <w:sz w:val="26"/>
          <w:szCs w:val="26"/>
        </w:rPr>
        <w:t xml:space="preserve"> опубликования.</w:t>
      </w:r>
    </w:p>
    <w:p w:rsidR="00FA632B" w:rsidRDefault="009419FD" w:rsidP="00FA632B">
      <w:pPr>
        <w:tabs>
          <w:tab w:val="left" w:pos="1134"/>
          <w:tab w:val="left" w:pos="1418"/>
        </w:tabs>
        <w:jc w:val="both"/>
        <w:rPr>
          <w:sz w:val="26"/>
          <w:szCs w:val="26"/>
        </w:rPr>
      </w:pPr>
      <w:r>
        <w:rPr>
          <w:sz w:val="26"/>
          <w:szCs w:val="26"/>
        </w:rPr>
        <w:t xml:space="preserve">         </w:t>
      </w:r>
      <w:r w:rsidR="00380F66">
        <w:rPr>
          <w:sz w:val="26"/>
          <w:szCs w:val="26"/>
        </w:rPr>
        <w:t>4</w:t>
      </w:r>
      <w:r w:rsidR="00FA632B">
        <w:rPr>
          <w:sz w:val="26"/>
          <w:szCs w:val="26"/>
        </w:rPr>
        <w:t>.</w:t>
      </w:r>
      <w:r w:rsidR="00FA632B" w:rsidRPr="00FA632B">
        <w:rPr>
          <w:sz w:val="26"/>
          <w:szCs w:val="26"/>
        </w:rPr>
        <w:t xml:space="preserve"> </w:t>
      </w:r>
      <w:r w:rsidR="008B0D8D">
        <w:rPr>
          <w:sz w:val="26"/>
          <w:szCs w:val="26"/>
        </w:rPr>
        <w:t xml:space="preserve"> </w:t>
      </w:r>
      <w:r w:rsidR="00FA632B" w:rsidRPr="002A3055">
        <w:rPr>
          <w:sz w:val="26"/>
          <w:szCs w:val="26"/>
        </w:rPr>
        <w:t>Контроль</w:t>
      </w:r>
      <w:r w:rsidR="006B6BB5">
        <w:rPr>
          <w:sz w:val="26"/>
          <w:szCs w:val="26"/>
        </w:rPr>
        <w:t xml:space="preserve"> </w:t>
      </w:r>
      <w:r w:rsidR="00FA632B" w:rsidRPr="002A3055">
        <w:rPr>
          <w:sz w:val="26"/>
          <w:szCs w:val="26"/>
        </w:rPr>
        <w:t xml:space="preserve"> за</w:t>
      </w:r>
      <w:r w:rsidR="006B6BB5">
        <w:rPr>
          <w:sz w:val="26"/>
          <w:szCs w:val="26"/>
        </w:rPr>
        <w:t xml:space="preserve"> </w:t>
      </w:r>
      <w:r w:rsidR="00FA632B" w:rsidRPr="002A3055">
        <w:rPr>
          <w:sz w:val="26"/>
          <w:szCs w:val="26"/>
        </w:rPr>
        <w:t xml:space="preserve"> </w:t>
      </w:r>
      <w:r w:rsidR="00FA632B">
        <w:rPr>
          <w:sz w:val="26"/>
          <w:szCs w:val="26"/>
        </w:rPr>
        <w:t>исполнением</w:t>
      </w:r>
      <w:r w:rsidR="006B6BB5">
        <w:rPr>
          <w:sz w:val="26"/>
          <w:szCs w:val="26"/>
        </w:rPr>
        <w:t xml:space="preserve"> </w:t>
      </w:r>
      <w:r w:rsidR="00FA632B">
        <w:rPr>
          <w:sz w:val="26"/>
          <w:szCs w:val="26"/>
        </w:rPr>
        <w:t xml:space="preserve"> настоящего</w:t>
      </w:r>
      <w:r w:rsidR="006B6BB5">
        <w:rPr>
          <w:sz w:val="26"/>
          <w:szCs w:val="26"/>
        </w:rPr>
        <w:t xml:space="preserve"> </w:t>
      </w:r>
      <w:r w:rsidR="00FA632B">
        <w:rPr>
          <w:sz w:val="26"/>
          <w:szCs w:val="26"/>
        </w:rPr>
        <w:t xml:space="preserve"> постановл</w:t>
      </w:r>
      <w:r w:rsidR="00FA632B" w:rsidRPr="002A3055">
        <w:rPr>
          <w:sz w:val="26"/>
          <w:szCs w:val="26"/>
        </w:rPr>
        <w:t>ения</w:t>
      </w:r>
      <w:r w:rsidR="006B6BB5">
        <w:rPr>
          <w:sz w:val="26"/>
          <w:szCs w:val="26"/>
        </w:rPr>
        <w:t xml:space="preserve"> </w:t>
      </w:r>
      <w:r w:rsidR="00FA632B" w:rsidRPr="002A3055">
        <w:rPr>
          <w:sz w:val="26"/>
          <w:szCs w:val="26"/>
        </w:rPr>
        <w:t xml:space="preserve"> возложить </w:t>
      </w:r>
      <w:r w:rsidR="006B6BB5">
        <w:rPr>
          <w:sz w:val="26"/>
          <w:szCs w:val="26"/>
        </w:rPr>
        <w:t xml:space="preserve"> </w:t>
      </w:r>
      <w:r w:rsidR="00FA632B" w:rsidRPr="002A3055">
        <w:rPr>
          <w:sz w:val="26"/>
          <w:szCs w:val="26"/>
        </w:rPr>
        <w:t xml:space="preserve">на </w:t>
      </w:r>
      <w:r w:rsidR="000033B0">
        <w:rPr>
          <w:sz w:val="26"/>
          <w:szCs w:val="26"/>
        </w:rPr>
        <w:t xml:space="preserve">исполняющего обязанности </w:t>
      </w:r>
      <w:r w:rsidR="00FA632B" w:rsidRPr="002A3055">
        <w:rPr>
          <w:sz w:val="26"/>
          <w:szCs w:val="26"/>
        </w:rPr>
        <w:t xml:space="preserve">начальника Управления промышленной и сельскохозяйственной политики </w:t>
      </w:r>
      <w:r w:rsidR="000033B0">
        <w:rPr>
          <w:sz w:val="26"/>
          <w:szCs w:val="26"/>
        </w:rPr>
        <w:t>Попову  А.Г.</w:t>
      </w:r>
    </w:p>
    <w:p w:rsidR="00FA632B" w:rsidRPr="00AE6F65" w:rsidRDefault="00FA632B" w:rsidP="00D8767C">
      <w:pPr>
        <w:pStyle w:val="a9"/>
        <w:tabs>
          <w:tab w:val="left" w:pos="0"/>
          <w:tab w:val="left" w:pos="1134"/>
        </w:tabs>
        <w:spacing w:before="0" w:beforeAutospacing="0" w:after="0" w:afterAutospacing="0"/>
        <w:ind w:firstLine="390"/>
        <w:jc w:val="both"/>
        <w:rPr>
          <w:rFonts w:ascii="Times New Roman" w:hAnsi="Times New Roman" w:cs="Times New Roman"/>
          <w:sz w:val="26"/>
          <w:szCs w:val="26"/>
        </w:rPr>
      </w:pPr>
    </w:p>
    <w:p w:rsidR="00806E81" w:rsidRDefault="00806E81" w:rsidP="00380F66">
      <w:pPr>
        <w:tabs>
          <w:tab w:val="left" w:pos="1080"/>
        </w:tabs>
        <w:ind w:firstLine="709"/>
        <w:jc w:val="both"/>
        <w:rPr>
          <w:sz w:val="26"/>
          <w:szCs w:val="26"/>
        </w:rPr>
      </w:pPr>
    </w:p>
    <w:p w:rsidR="005A00F6" w:rsidRDefault="005A00F6" w:rsidP="003B078F">
      <w:pPr>
        <w:tabs>
          <w:tab w:val="left" w:pos="1080"/>
        </w:tabs>
        <w:jc w:val="both"/>
        <w:rPr>
          <w:sz w:val="26"/>
          <w:szCs w:val="26"/>
        </w:rPr>
      </w:pPr>
    </w:p>
    <w:p w:rsidR="0003157A" w:rsidRDefault="0003157A" w:rsidP="003B078F">
      <w:pPr>
        <w:tabs>
          <w:tab w:val="left" w:pos="1080"/>
        </w:tabs>
        <w:jc w:val="both"/>
        <w:rPr>
          <w:sz w:val="26"/>
          <w:szCs w:val="26"/>
        </w:rPr>
      </w:pPr>
    </w:p>
    <w:p w:rsidR="00D17E5C" w:rsidRDefault="000033B0" w:rsidP="00A66B8D">
      <w:pPr>
        <w:tabs>
          <w:tab w:val="left" w:pos="8070"/>
        </w:tabs>
      </w:pPr>
      <w:r>
        <w:rPr>
          <w:sz w:val="26"/>
          <w:szCs w:val="26"/>
        </w:rPr>
        <w:t>Глава Администрации                                                                                     Е.З. Сафонов</w:t>
      </w:r>
    </w:p>
    <w:p w:rsidR="00D17E5C" w:rsidRDefault="00D17E5C" w:rsidP="00806E81"/>
    <w:p w:rsidR="00D17E5C" w:rsidRDefault="00D17E5C" w:rsidP="00D17E5C"/>
    <w:p w:rsidR="00D17E5C" w:rsidRDefault="00D17E5C" w:rsidP="00D17E5C"/>
    <w:p w:rsidR="00D17E5C" w:rsidRDefault="00D17E5C" w:rsidP="00D17E5C"/>
    <w:p w:rsidR="00D17E5C" w:rsidRDefault="00D17E5C" w:rsidP="00D17E5C"/>
    <w:p w:rsidR="00D17E5C" w:rsidRDefault="00D17E5C" w:rsidP="00D17E5C"/>
    <w:tbl>
      <w:tblPr>
        <w:tblpPr w:leftFromText="180" w:rightFromText="180" w:vertAnchor="text" w:horzAnchor="margin" w:tblpY="144"/>
        <w:tblW w:w="9606" w:type="dxa"/>
        <w:tblLook w:val="0000" w:firstRow="0" w:lastRow="0" w:firstColumn="0" w:lastColumn="0" w:noHBand="0" w:noVBand="0"/>
      </w:tblPr>
      <w:tblGrid>
        <w:gridCol w:w="7308"/>
        <w:gridCol w:w="2298"/>
      </w:tblGrid>
      <w:tr w:rsidR="00AE6329" w:rsidTr="00621BA7">
        <w:trPr>
          <w:trHeight w:val="8647"/>
        </w:trPr>
        <w:tc>
          <w:tcPr>
            <w:tcW w:w="7308" w:type="dxa"/>
          </w:tcPr>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C84915" w:rsidRDefault="00C84915" w:rsidP="00AE6329">
            <w:pPr>
              <w:jc w:val="both"/>
              <w:rPr>
                <w:sz w:val="26"/>
                <w:szCs w:val="26"/>
              </w:rPr>
            </w:pPr>
          </w:p>
          <w:p w:rsidR="00C84915" w:rsidRDefault="00C84915" w:rsidP="00AE6329">
            <w:pPr>
              <w:jc w:val="both"/>
              <w:rPr>
                <w:sz w:val="26"/>
                <w:szCs w:val="26"/>
              </w:rPr>
            </w:pPr>
          </w:p>
          <w:p w:rsidR="00C84915" w:rsidRDefault="00C84915" w:rsidP="00AE6329">
            <w:pPr>
              <w:jc w:val="both"/>
              <w:rPr>
                <w:sz w:val="26"/>
                <w:szCs w:val="26"/>
              </w:rPr>
            </w:pPr>
          </w:p>
          <w:p w:rsidR="00AE6329" w:rsidRPr="00C867DB" w:rsidRDefault="00AE6329" w:rsidP="00AE6329">
            <w:pPr>
              <w:shd w:val="clear" w:color="auto" w:fill="FFFFFF"/>
              <w:jc w:val="both"/>
              <w:rPr>
                <w:sz w:val="25"/>
                <w:szCs w:val="25"/>
              </w:rPr>
            </w:pPr>
            <w:r>
              <w:rPr>
                <w:sz w:val="25"/>
                <w:szCs w:val="25"/>
              </w:rPr>
              <w:t>Подготовлено:</w:t>
            </w:r>
          </w:p>
          <w:p w:rsidR="00C84915" w:rsidRDefault="00C84915" w:rsidP="00C84915">
            <w:pPr>
              <w:jc w:val="both"/>
              <w:rPr>
                <w:sz w:val="26"/>
                <w:szCs w:val="26"/>
              </w:rPr>
            </w:pPr>
            <w:r>
              <w:rPr>
                <w:sz w:val="26"/>
                <w:szCs w:val="26"/>
              </w:rPr>
              <w:t>Исполняющий обязанности</w:t>
            </w:r>
            <w:r w:rsidR="00AE6329">
              <w:rPr>
                <w:sz w:val="26"/>
                <w:szCs w:val="26"/>
              </w:rPr>
              <w:t xml:space="preserve"> </w:t>
            </w:r>
            <w:r>
              <w:rPr>
                <w:sz w:val="26"/>
                <w:szCs w:val="26"/>
              </w:rPr>
              <w:t xml:space="preserve">начальника </w:t>
            </w:r>
          </w:p>
          <w:p w:rsidR="00C84915" w:rsidRDefault="00AE6329" w:rsidP="00C84915">
            <w:pPr>
              <w:rPr>
                <w:sz w:val="26"/>
                <w:szCs w:val="26"/>
              </w:rPr>
            </w:pPr>
            <w:r w:rsidRPr="00C867DB">
              <w:rPr>
                <w:sz w:val="26"/>
                <w:szCs w:val="26"/>
              </w:rPr>
              <w:t>отдела</w:t>
            </w:r>
            <w:r w:rsidR="00C84915">
              <w:rPr>
                <w:sz w:val="26"/>
                <w:szCs w:val="26"/>
              </w:rPr>
              <w:t xml:space="preserve"> архитектуры </w:t>
            </w:r>
            <w:r>
              <w:rPr>
                <w:sz w:val="26"/>
                <w:szCs w:val="26"/>
              </w:rPr>
              <w:t>и</w:t>
            </w:r>
            <w:r w:rsidR="00C84915">
              <w:rPr>
                <w:sz w:val="26"/>
                <w:szCs w:val="26"/>
              </w:rPr>
              <w:t xml:space="preserve"> </w:t>
            </w:r>
            <w:r>
              <w:rPr>
                <w:sz w:val="26"/>
                <w:szCs w:val="26"/>
              </w:rPr>
              <w:t>градостроительства</w:t>
            </w:r>
            <w:r w:rsidR="00C84915">
              <w:rPr>
                <w:sz w:val="26"/>
                <w:szCs w:val="26"/>
              </w:rPr>
              <w:t xml:space="preserve"> </w:t>
            </w:r>
          </w:p>
          <w:p w:rsidR="00C84915" w:rsidRDefault="00AE6329" w:rsidP="00C84915">
            <w:pPr>
              <w:rPr>
                <w:sz w:val="26"/>
                <w:szCs w:val="26"/>
              </w:rPr>
            </w:pPr>
            <w:r>
              <w:rPr>
                <w:sz w:val="26"/>
                <w:szCs w:val="26"/>
              </w:rPr>
              <w:t>Управления</w:t>
            </w:r>
            <w:r w:rsidR="00C84915">
              <w:rPr>
                <w:sz w:val="26"/>
                <w:szCs w:val="26"/>
              </w:rPr>
              <w:t xml:space="preserve"> </w:t>
            </w:r>
            <w:r>
              <w:rPr>
                <w:sz w:val="26"/>
                <w:szCs w:val="26"/>
              </w:rPr>
              <w:t xml:space="preserve">промышленной </w:t>
            </w:r>
          </w:p>
          <w:p w:rsidR="00AE6329" w:rsidRDefault="00AE6329" w:rsidP="00C84915">
            <w:pPr>
              <w:rPr>
                <w:sz w:val="26"/>
                <w:szCs w:val="26"/>
              </w:rPr>
            </w:pPr>
            <w:r>
              <w:rPr>
                <w:sz w:val="26"/>
                <w:szCs w:val="26"/>
              </w:rPr>
              <w:t>и сельскохозяйственной</w:t>
            </w:r>
            <w:r w:rsidR="00C84915">
              <w:rPr>
                <w:sz w:val="26"/>
                <w:szCs w:val="26"/>
              </w:rPr>
              <w:t xml:space="preserve"> </w:t>
            </w:r>
            <w:r>
              <w:rPr>
                <w:sz w:val="26"/>
                <w:szCs w:val="26"/>
              </w:rPr>
              <w:t>политики</w:t>
            </w:r>
          </w:p>
          <w:p w:rsidR="00AE6329" w:rsidRPr="0038024F" w:rsidRDefault="00AE6329" w:rsidP="00AE6329">
            <w:pPr>
              <w:jc w:val="both"/>
              <w:rPr>
                <w:sz w:val="26"/>
                <w:szCs w:val="26"/>
              </w:rPr>
            </w:pPr>
            <w:r>
              <w:rPr>
                <w:sz w:val="26"/>
                <w:szCs w:val="26"/>
              </w:rPr>
              <w:t xml:space="preserve"> </w:t>
            </w:r>
          </w:p>
          <w:p w:rsidR="00AE6329" w:rsidRDefault="00AE6329" w:rsidP="00AE6329">
            <w:pPr>
              <w:jc w:val="both"/>
              <w:rPr>
                <w:sz w:val="26"/>
                <w:szCs w:val="26"/>
              </w:rPr>
            </w:pPr>
            <w:r w:rsidRPr="0038024F">
              <w:rPr>
                <w:sz w:val="26"/>
                <w:szCs w:val="26"/>
              </w:rPr>
              <w:t>Согласовано:</w:t>
            </w:r>
          </w:p>
          <w:p w:rsidR="00AE6329" w:rsidRDefault="00AE6329" w:rsidP="00AE6329">
            <w:pPr>
              <w:jc w:val="both"/>
              <w:rPr>
                <w:sz w:val="26"/>
                <w:szCs w:val="26"/>
              </w:rPr>
            </w:pPr>
            <w:r>
              <w:rPr>
                <w:sz w:val="26"/>
                <w:szCs w:val="26"/>
              </w:rPr>
              <w:t>Исполняющий обязанности начальника</w:t>
            </w:r>
          </w:p>
          <w:p w:rsidR="00AE6329" w:rsidRDefault="00AE6329" w:rsidP="00AE6329">
            <w:pPr>
              <w:jc w:val="both"/>
              <w:rPr>
                <w:sz w:val="26"/>
                <w:szCs w:val="26"/>
              </w:rPr>
            </w:pPr>
            <w:r>
              <w:rPr>
                <w:sz w:val="26"/>
                <w:szCs w:val="26"/>
              </w:rPr>
              <w:t>Управления         промышленной         и</w:t>
            </w:r>
          </w:p>
          <w:p w:rsidR="00AE6329" w:rsidRDefault="00AE6329" w:rsidP="00AE6329">
            <w:pPr>
              <w:jc w:val="both"/>
              <w:rPr>
                <w:sz w:val="26"/>
                <w:szCs w:val="26"/>
              </w:rPr>
            </w:pPr>
            <w:r>
              <w:rPr>
                <w:sz w:val="26"/>
                <w:szCs w:val="26"/>
              </w:rPr>
              <w:t>сельскохозяйственной политики</w:t>
            </w:r>
          </w:p>
          <w:p w:rsidR="00AE6329" w:rsidRPr="00004C65" w:rsidRDefault="00AE6329" w:rsidP="00AE6329">
            <w:pPr>
              <w:jc w:val="both"/>
              <w:rPr>
                <w:sz w:val="26"/>
                <w:szCs w:val="26"/>
              </w:rPr>
            </w:pPr>
          </w:p>
          <w:p w:rsidR="00AE6329" w:rsidRDefault="00AE6329" w:rsidP="00AE6329">
            <w:pPr>
              <w:widowControl w:val="0"/>
              <w:jc w:val="both"/>
              <w:rPr>
                <w:sz w:val="25"/>
                <w:szCs w:val="25"/>
              </w:rPr>
            </w:pPr>
            <w:r>
              <w:rPr>
                <w:sz w:val="25"/>
                <w:szCs w:val="25"/>
              </w:rPr>
              <w:t>Начальник        отдела         организационной</w:t>
            </w:r>
          </w:p>
          <w:p w:rsidR="00AE6329" w:rsidRDefault="00AE6329" w:rsidP="00AE6329">
            <w:pPr>
              <w:tabs>
                <w:tab w:val="left" w:pos="1080"/>
                <w:tab w:val="left" w:pos="7245"/>
              </w:tabs>
              <w:jc w:val="both"/>
              <w:rPr>
                <w:sz w:val="26"/>
                <w:szCs w:val="26"/>
              </w:rPr>
            </w:pPr>
            <w:r>
              <w:rPr>
                <w:sz w:val="25"/>
                <w:szCs w:val="25"/>
              </w:rPr>
              <w:t>и кадровой работы</w:t>
            </w:r>
            <w:r>
              <w:rPr>
                <w:sz w:val="26"/>
                <w:szCs w:val="26"/>
              </w:rPr>
              <w:t xml:space="preserve"> Управления правового и</w:t>
            </w:r>
          </w:p>
          <w:p w:rsidR="00AE6329" w:rsidRDefault="00AE6329" w:rsidP="00AE6329">
            <w:pPr>
              <w:widowControl w:val="0"/>
              <w:jc w:val="both"/>
              <w:rPr>
                <w:sz w:val="26"/>
                <w:szCs w:val="26"/>
              </w:rPr>
            </w:pPr>
            <w:r>
              <w:rPr>
                <w:sz w:val="26"/>
                <w:szCs w:val="26"/>
              </w:rPr>
              <w:t>организационного обеспечения</w:t>
            </w:r>
          </w:p>
          <w:p w:rsidR="00AE6329" w:rsidRDefault="00AE6329" w:rsidP="00AE6329">
            <w:pPr>
              <w:widowControl w:val="0"/>
              <w:jc w:val="both"/>
              <w:rPr>
                <w:sz w:val="26"/>
                <w:szCs w:val="26"/>
              </w:rPr>
            </w:pPr>
          </w:p>
          <w:p w:rsidR="00AE6329" w:rsidRDefault="00C84915" w:rsidP="00AE6329">
            <w:pPr>
              <w:tabs>
                <w:tab w:val="left" w:pos="1080"/>
                <w:tab w:val="left" w:pos="7245"/>
              </w:tabs>
              <w:jc w:val="both"/>
              <w:rPr>
                <w:sz w:val="26"/>
                <w:szCs w:val="26"/>
              </w:rPr>
            </w:pPr>
            <w:r>
              <w:rPr>
                <w:sz w:val="26"/>
                <w:szCs w:val="26"/>
              </w:rPr>
              <w:t>Исполняющий обязанности</w:t>
            </w:r>
          </w:p>
          <w:p w:rsidR="00C84915" w:rsidRDefault="00AE6329" w:rsidP="00C84915">
            <w:pPr>
              <w:tabs>
                <w:tab w:val="left" w:pos="1080"/>
                <w:tab w:val="left" w:pos="7245"/>
              </w:tabs>
              <w:jc w:val="both"/>
              <w:rPr>
                <w:sz w:val="26"/>
                <w:szCs w:val="26"/>
              </w:rPr>
            </w:pPr>
            <w:r>
              <w:rPr>
                <w:sz w:val="26"/>
                <w:szCs w:val="26"/>
              </w:rPr>
              <w:t>начальник</w:t>
            </w:r>
            <w:r w:rsidR="00C84915">
              <w:rPr>
                <w:sz w:val="26"/>
                <w:szCs w:val="26"/>
              </w:rPr>
              <w:t>а</w:t>
            </w:r>
            <w:r>
              <w:rPr>
                <w:sz w:val="26"/>
                <w:szCs w:val="26"/>
              </w:rPr>
              <w:t xml:space="preserve"> правового отдела</w:t>
            </w:r>
            <w:r w:rsidR="00C84915">
              <w:rPr>
                <w:sz w:val="26"/>
                <w:szCs w:val="26"/>
              </w:rPr>
              <w:t xml:space="preserve">  </w:t>
            </w:r>
          </w:p>
          <w:p w:rsidR="00C84915" w:rsidRDefault="00C84915" w:rsidP="00C84915">
            <w:pPr>
              <w:tabs>
                <w:tab w:val="left" w:pos="1080"/>
                <w:tab w:val="left" w:pos="7245"/>
              </w:tabs>
              <w:jc w:val="both"/>
              <w:rPr>
                <w:sz w:val="26"/>
                <w:szCs w:val="26"/>
              </w:rPr>
            </w:pPr>
            <w:r>
              <w:rPr>
                <w:sz w:val="26"/>
                <w:szCs w:val="26"/>
              </w:rPr>
              <w:t>Управления правового и</w:t>
            </w:r>
          </w:p>
          <w:p w:rsidR="00C84915" w:rsidRDefault="00C84915" w:rsidP="00C84915">
            <w:pPr>
              <w:widowControl w:val="0"/>
              <w:jc w:val="both"/>
              <w:rPr>
                <w:sz w:val="26"/>
                <w:szCs w:val="26"/>
              </w:rPr>
            </w:pPr>
            <w:r>
              <w:rPr>
                <w:sz w:val="26"/>
                <w:szCs w:val="26"/>
              </w:rPr>
              <w:t>организационного обеспечения</w:t>
            </w:r>
          </w:p>
          <w:p w:rsidR="00AE6329" w:rsidRPr="0011189D" w:rsidRDefault="00AE6329" w:rsidP="00AE6329">
            <w:pPr>
              <w:widowControl w:val="0"/>
              <w:jc w:val="both"/>
              <w:rPr>
                <w:sz w:val="26"/>
                <w:szCs w:val="26"/>
              </w:rPr>
            </w:pPr>
          </w:p>
        </w:tc>
        <w:tc>
          <w:tcPr>
            <w:tcW w:w="2298" w:type="dxa"/>
          </w:tcPr>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8B0D8D">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C84915" w:rsidRDefault="00C84915" w:rsidP="00AE6329">
            <w:pPr>
              <w:jc w:val="both"/>
              <w:rPr>
                <w:sz w:val="26"/>
                <w:szCs w:val="26"/>
              </w:rPr>
            </w:pPr>
          </w:p>
          <w:p w:rsidR="00AE6329" w:rsidRDefault="00AE6329" w:rsidP="00AE6329">
            <w:pPr>
              <w:ind w:left="-78"/>
              <w:jc w:val="both"/>
              <w:rPr>
                <w:sz w:val="26"/>
                <w:szCs w:val="26"/>
              </w:rPr>
            </w:pPr>
            <w:r>
              <w:rPr>
                <w:sz w:val="26"/>
                <w:szCs w:val="26"/>
              </w:rPr>
              <w:t xml:space="preserve">   </w:t>
            </w:r>
            <w:r w:rsidR="00C84915">
              <w:rPr>
                <w:sz w:val="26"/>
                <w:szCs w:val="26"/>
              </w:rPr>
              <w:t>Е.Я. Солопова</w:t>
            </w:r>
          </w:p>
          <w:p w:rsidR="00AE6329" w:rsidRDefault="00AE6329" w:rsidP="00AE6329">
            <w:pPr>
              <w:ind w:left="-78"/>
              <w:jc w:val="both"/>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r>
              <w:rPr>
                <w:sz w:val="26"/>
                <w:szCs w:val="26"/>
              </w:rPr>
              <w:t xml:space="preserve">   А.Г. Попова</w:t>
            </w:r>
          </w:p>
          <w:p w:rsidR="00AE6329" w:rsidRDefault="00AE6329" w:rsidP="00AE6329">
            <w:pPr>
              <w:rPr>
                <w:sz w:val="26"/>
                <w:szCs w:val="26"/>
              </w:rPr>
            </w:pPr>
            <w:r>
              <w:rPr>
                <w:sz w:val="26"/>
                <w:szCs w:val="26"/>
              </w:rPr>
              <w:t xml:space="preserve">   </w:t>
            </w:r>
          </w:p>
          <w:p w:rsidR="00AE6329" w:rsidRDefault="00AE6329" w:rsidP="00AE6329">
            <w:pPr>
              <w:rPr>
                <w:sz w:val="26"/>
                <w:szCs w:val="26"/>
              </w:rPr>
            </w:pPr>
          </w:p>
          <w:p w:rsidR="00AE6329" w:rsidRPr="000033B0" w:rsidRDefault="00AE6329" w:rsidP="00AE6329">
            <w:pPr>
              <w:rPr>
                <w:sz w:val="26"/>
                <w:szCs w:val="26"/>
              </w:rPr>
            </w:pPr>
          </w:p>
          <w:p w:rsidR="00AE6329" w:rsidRDefault="00AE6329" w:rsidP="00AE6329">
            <w:pPr>
              <w:rPr>
                <w:sz w:val="26"/>
                <w:szCs w:val="26"/>
              </w:rPr>
            </w:pPr>
            <w:r>
              <w:rPr>
                <w:sz w:val="26"/>
                <w:szCs w:val="26"/>
              </w:rPr>
              <w:t xml:space="preserve">  Э.Ю. Колесник</w:t>
            </w:r>
          </w:p>
          <w:p w:rsidR="00AE6329" w:rsidRPr="0011189D" w:rsidRDefault="00AE6329" w:rsidP="00AE6329">
            <w:pPr>
              <w:rPr>
                <w:sz w:val="26"/>
                <w:szCs w:val="26"/>
              </w:rPr>
            </w:pPr>
          </w:p>
          <w:p w:rsidR="00AE6329" w:rsidRDefault="00AE6329" w:rsidP="00AE6329">
            <w:pPr>
              <w:rPr>
                <w:sz w:val="26"/>
                <w:szCs w:val="26"/>
              </w:rPr>
            </w:pPr>
          </w:p>
          <w:p w:rsidR="00AE6329" w:rsidRDefault="00AE6329" w:rsidP="00AE6329">
            <w:pPr>
              <w:rPr>
                <w:sz w:val="26"/>
                <w:szCs w:val="26"/>
              </w:rPr>
            </w:pPr>
          </w:p>
          <w:p w:rsidR="00AE6329" w:rsidRDefault="00AE6329" w:rsidP="00C84915">
            <w:pPr>
              <w:rPr>
                <w:sz w:val="26"/>
                <w:szCs w:val="26"/>
              </w:rPr>
            </w:pPr>
            <w:r>
              <w:rPr>
                <w:sz w:val="26"/>
                <w:szCs w:val="26"/>
              </w:rPr>
              <w:t xml:space="preserve">  </w:t>
            </w:r>
          </w:p>
          <w:p w:rsidR="00C84915" w:rsidRPr="0011189D" w:rsidRDefault="00C84915" w:rsidP="00C84915">
            <w:pPr>
              <w:rPr>
                <w:sz w:val="26"/>
                <w:szCs w:val="26"/>
              </w:rPr>
            </w:pPr>
            <w:r>
              <w:rPr>
                <w:sz w:val="26"/>
                <w:szCs w:val="26"/>
              </w:rPr>
              <w:t xml:space="preserve">Е.А. </w:t>
            </w:r>
            <w:proofErr w:type="spellStart"/>
            <w:r>
              <w:rPr>
                <w:sz w:val="26"/>
                <w:szCs w:val="26"/>
              </w:rPr>
              <w:t>Гызбасова</w:t>
            </w:r>
            <w:proofErr w:type="spellEnd"/>
          </w:p>
        </w:tc>
      </w:tr>
    </w:tbl>
    <w:p w:rsidR="00AE6329" w:rsidRPr="00AE6329" w:rsidRDefault="00AE6329" w:rsidP="00AE6329">
      <w:pPr>
        <w:widowControl w:val="0"/>
        <w:jc w:val="both"/>
        <w:rPr>
          <w:sz w:val="26"/>
          <w:szCs w:val="26"/>
        </w:rPr>
      </w:pPr>
      <w:r>
        <w:rPr>
          <w:sz w:val="26"/>
          <w:szCs w:val="26"/>
        </w:rPr>
        <w:t xml:space="preserve"> </w:t>
      </w:r>
    </w:p>
    <w:p w:rsidR="00AE6329" w:rsidRDefault="00AE6329" w:rsidP="00AE6329">
      <w:pPr>
        <w:tabs>
          <w:tab w:val="left" w:pos="1080"/>
          <w:tab w:val="left" w:pos="7245"/>
        </w:tabs>
        <w:jc w:val="both"/>
        <w:rPr>
          <w:sz w:val="26"/>
          <w:szCs w:val="26"/>
        </w:rPr>
      </w:pPr>
      <w:r>
        <w:rPr>
          <w:sz w:val="26"/>
          <w:szCs w:val="26"/>
        </w:rPr>
        <w:t>Заместитель Главы Администрации-</w:t>
      </w:r>
    </w:p>
    <w:p w:rsidR="00AE6329" w:rsidRDefault="00AE6329" w:rsidP="00AE6329">
      <w:pPr>
        <w:tabs>
          <w:tab w:val="left" w:pos="1080"/>
          <w:tab w:val="left" w:pos="7245"/>
        </w:tabs>
        <w:jc w:val="both"/>
        <w:rPr>
          <w:sz w:val="26"/>
          <w:szCs w:val="26"/>
        </w:rPr>
      </w:pPr>
      <w:r>
        <w:rPr>
          <w:sz w:val="26"/>
          <w:szCs w:val="26"/>
        </w:rPr>
        <w:t xml:space="preserve">начальник Управления  правового </w:t>
      </w:r>
    </w:p>
    <w:p w:rsidR="00AE6329" w:rsidRDefault="00AE6329" w:rsidP="00AE6329">
      <w:pPr>
        <w:tabs>
          <w:tab w:val="left" w:pos="1080"/>
          <w:tab w:val="left" w:pos="7245"/>
        </w:tabs>
        <w:jc w:val="both"/>
        <w:rPr>
          <w:sz w:val="26"/>
          <w:szCs w:val="26"/>
        </w:rPr>
      </w:pPr>
      <w:r>
        <w:rPr>
          <w:sz w:val="26"/>
          <w:szCs w:val="26"/>
        </w:rPr>
        <w:t>организационного обеспечения</w:t>
      </w:r>
      <w:r>
        <w:rPr>
          <w:sz w:val="26"/>
          <w:szCs w:val="26"/>
        </w:rPr>
        <w:tab/>
        <w:t xml:space="preserve">   В.В. Гизбрехт</w:t>
      </w:r>
    </w:p>
    <w:p w:rsidR="00AE6329" w:rsidRDefault="00AE6329" w:rsidP="00AE6329">
      <w:pPr>
        <w:tabs>
          <w:tab w:val="left" w:pos="1080"/>
          <w:tab w:val="left" w:pos="7245"/>
        </w:tabs>
        <w:jc w:val="both"/>
        <w:rPr>
          <w:sz w:val="26"/>
          <w:szCs w:val="26"/>
        </w:rPr>
      </w:pPr>
      <w:r>
        <w:rPr>
          <w:sz w:val="26"/>
          <w:szCs w:val="26"/>
        </w:rPr>
        <w:t xml:space="preserve"> </w:t>
      </w:r>
      <w:r>
        <w:rPr>
          <w:sz w:val="26"/>
          <w:szCs w:val="26"/>
        </w:rPr>
        <w:tab/>
        <w:t xml:space="preserve"> </w:t>
      </w:r>
    </w:p>
    <w:p w:rsidR="00975966" w:rsidRDefault="00AE6329" w:rsidP="00AE6329">
      <w:pPr>
        <w:tabs>
          <w:tab w:val="left" w:pos="1080"/>
        </w:tabs>
        <w:spacing w:before="60"/>
        <w:jc w:val="both"/>
        <w:rPr>
          <w:sz w:val="26"/>
          <w:szCs w:val="26"/>
        </w:rPr>
      </w:pPr>
      <w:r w:rsidRPr="001A7ABC">
        <w:rPr>
          <w:sz w:val="26"/>
          <w:szCs w:val="26"/>
        </w:rPr>
        <w:t>Разослано</w:t>
      </w:r>
      <w:r>
        <w:rPr>
          <w:sz w:val="26"/>
          <w:szCs w:val="26"/>
        </w:rPr>
        <w:t>: в дело; отдел архитектуры</w:t>
      </w:r>
      <w:r w:rsidR="00C84915">
        <w:rPr>
          <w:sz w:val="26"/>
          <w:szCs w:val="26"/>
        </w:rPr>
        <w:t xml:space="preserve"> и</w:t>
      </w:r>
      <w:r w:rsidR="0031216F">
        <w:rPr>
          <w:sz w:val="26"/>
          <w:szCs w:val="26"/>
        </w:rPr>
        <w:t xml:space="preserve"> градостроительства</w:t>
      </w:r>
    </w:p>
    <w:p w:rsidR="00D3577A" w:rsidRDefault="00D3577A" w:rsidP="00621BA7">
      <w:pPr>
        <w:tabs>
          <w:tab w:val="left" w:pos="4962"/>
        </w:tabs>
        <w:ind w:left="5103"/>
        <w:rPr>
          <w:sz w:val="26"/>
          <w:szCs w:val="26"/>
        </w:rPr>
        <w:sectPr w:rsidR="00D3577A" w:rsidSect="00D3577A">
          <w:headerReference w:type="default" r:id="rId10"/>
          <w:headerReference w:type="first" r:id="rId11"/>
          <w:pgSz w:w="11906" w:h="16838"/>
          <w:pgMar w:top="1134" w:right="624" w:bottom="907" w:left="1701" w:header="709" w:footer="709" w:gutter="0"/>
          <w:pgNumType w:start="1"/>
          <w:cols w:space="708"/>
          <w:titlePg/>
          <w:docGrid w:linePitch="360"/>
        </w:sectPr>
      </w:pPr>
    </w:p>
    <w:p w:rsidR="003E3C77" w:rsidRPr="003E3C77" w:rsidRDefault="003E3C77" w:rsidP="00621BA7">
      <w:pPr>
        <w:tabs>
          <w:tab w:val="left" w:pos="4962"/>
        </w:tabs>
        <w:ind w:left="5103"/>
        <w:rPr>
          <w:sz w:val="26"/>
          <w:szCs w:val="26"/>
        </w:rPr>
      </w:pPr>
      <w:r w:rsidRPr="003E3C77">
        <w:rPr>
          <w:sz w:val="26"/>
          <w:szCs w:val="26"/>
        </w:rPr>
        <w:lastRenderedPageBreak/>
        <w:t>УТВЕРЖДЕН</w:t>
      </w:r>
    </w:p>
    <w:p w:rsidR="003E3C77" w:rsidRPr="003E3C77" w:rsidRDefault="003E3C77" w:rsidP="00621BA7">
      <w:pPr>
        <w:ind w:left="5103"/>
        <w:jc w:val="both"/>
        <w:rPr>
          <w:sz w:val="26"/>
          <w:szCs w:val="26"/>
        </w:rPr>
      </w:pPr>
      <w:r w:rsidRPr="003E3C77">
        <w:rPr>
          <w:sz w:val="26"/>
          <w:szCs w:val="26"/>
        </w:rPr>
        <w:t>Постановлени</w:t>
      </w:r>
      <w:r>
        <w:rPr>
          <w:sz w:val="26"/>
          <w:szCs w:val="26"/>
        </w:rPr>
        <w:t>ем</w:t>
      </w:r>
      <w:r w:rsidRPr="003E3C77">
        <w:rPr>
          <w:sz w:val="26"/>
          <w:szCs w:val="26"/>
        </w:rPr>
        <w:t xml:space="preserve"> Администрации   муниципального   образования </w:t>
      </w:r>
      <w:r>
        <w:rPr>
          <w:sz w:val="26"/>
          <w:szCs w:val="26"/>
        </w:rPr>
        <w:t xml:space="preserve">  </w:t>
      </w:r>
      <w:r w:rsidRPr="003E3C77">
        <w:rPr>
          <w:sz w:val="26"/>
          <w:szCs w:val="26"/>
        </w:rPr>
        <w:t xml:space="preserve">Билибинский </w:t>
      </w:r>
      <w:r w:rsidR="00621BA7">
        <w:rPr>
          <w:sz w:val="26"/>
          <w:szCs w:val="26"/>
        </w:rPr>
        <w:t xml:space="preserve"> </w:t>
      </w:r>
      <w:r w:rsidRPr="003E3C77">
        <w:rPr>
          <w:sz w:val="26"/>
          <w:szCs w:val="26"/>
        </w:rPr>
        <w:t>муниципальный район</w:t>
      </w:r>
    </w:p>
    <w:p w:rsidR="003E3C77" w:rsidRPr="00F653EA" w:rsidRDefault="00F653EA" w:rsidP="00621BA7">
      <w:pPr>
        <w:ind w:left="5103"/>
        <w:rPr>
          <w:sz w:val="26"/>
          <w:szCs w:val="26"/>
          <w:u w:val="single"/>
        </w:rPr>
      </w:pPr>
      <w:r>
        <w:rPr>
          <w:sz w:val="26"/>
          <w:szCs w:val="26"/>
          <w:u w:val="single"/>
        </w:rPr>
        <w:t>от 17 декабря 2018 года № 1025</w:t>
      </w:r>
    </w:p>
    <w:p w:rsidR="003E3C77" w:rsidRPr="003E3C77" w:rsidRDefault="003E3C77" w:rsidP="003E3C77">
      <w:pPr>
        <w:ind w:firstLine="709"/>
        <w:jc w:val="center"/>
        <w:rPr>
          <w:sz w:val="26"/>
          <w:szCs w:val="26"/>
        </w:rPr>
      </w:pPr>
    </w:p>
    <w:p w:rsidR="003E3C77" w:rsidRPr="003E3C77" w:rsidRDefault="003E3C77" w:rsidP="003E3C77">
      <w:pPr>
        <w:ind w:firstLine="709"/>
        <w:rPr>
          <w:sz w:val="26"/>
          <w:szCs w:val="26"/>
        </w:rPr>
      </w:pPr>
    </w:p>
    <w:p w:rsidR="003E3C77" w:rsidRPr="003E3C77" w:rsidRDefault="003E3C77" w:rsidP="003E3C77">
      <w:pPr>
        <w:keepNext/>
        <w:suppressAutoHyphens/>
        <w:ind w:firstLine="709"/>
        <w:jc w:val="center"/>
        <w:rPr>
          <w:b/>
          <w:sz w:val="26"/>
          <w:szCs w:val="26"/>
          <w:lang w:eastAsia="ar-SA"/>
        </w:rPr>
      </w:pPr>
      <w:r w:rsidRPr="003E3C77">
        <w:rPr>
          <w:b/>
          <w:sz w:val="26"/>
          <w:szCs w:val="26"/>
          <w:lang w:eastAsia="ar-SA"/>
        </w:rPr>
        <w:t>АДМИНИСТРАТИВНЫЙ РЕГЛАМЕНТ</w:t>
      </w:r>
    </w:p>
    <w:p w:rsidR="003E3C77" w:rsidRPr="003E3C77" w:rsidRDefault="003E3C77" w:rsidP="003E3C77">
      <w:pPr>
        <w:suppressAutoHyphens/>
        <w:ind w:firstLine="709"/>
        <w:jc w:val="center"/>
        <w:rPr>
          <w:sz w:val="26"/>
          <w:szCs w:val="26"/>
          <w:lang w:eastAsia="ar-SA"/>
        </w:rPr>
      </w:pPr>
    </w:p>
    <w:p w:rsidR="003E3C77" w:rsidRPr="003E3C77" w:rsidRDefault="003E3C77" w:rsidP="003E3C77">
      <w:pPr>
        <w:suppressAutoHyphens/>
        <w:ind w:firstLine="709"/>
        <w:jc w:val="center"/>
        <w:rPr>
          <w:b/>
          <w:sz w:val="26"/>
          <w:szCs w:val="26"/>
          <w:lang w:eastAsia="ar-SA"/>
        </w:rPr>
      </w:pPr>
      <w:r w:rsidRPr="003E3C77">
        <w:rPr>
          <w:b/>
          <w:sz w:val="26"/>
          <w:szCs w:val="26"/>
          <w:lang w:eastAsia="ar-SA"/>
        </w:rPr>
        <w:t>предоставления Муниципальной услуги</w:t>
      </w:r>
    </w:p>
    <w:p w:rsidR="003E3C77" w:rsidRPr="003E3C77" w:rsidRDefault="003E3C77" w:rsidP="003E3C77">
      <w:pPr>
        <w:suppressAutoHyphens/>
        <w:ind w:firstLine="709"/>
        <w:jc w:val="center"/>
        <w:rPr>
          <w:b/>
          <w:sz w:val="26"/>
          <w:szCs w:val="26"/>
          <w:lang w:eastAsia="ar-SA"/>
        </w:rPr>
      </w:pPr>
      <w:r w:rsidRPr="003E3C77">
        <w:rPr>
          <w:b/>
          <w:sz w:val="26"/>
          <w:szCs w:val="26"/>
          <w:lang w:eastAsia="ar-SA"/>
        </w:rPr>
        <w:t xml:space="preserve"> «Внесение изменений в разрешение на строительство»  </w:t>
      </w:r>
    </w:p>
    <w:p w:rsidR="003E3C77" w:rsidRPr="003E3C77" w:rsidRDefault="003E3C77" w:rsidP="003E3C77">
      <w:pPr>
        <w:spacing w:after="120"/>
        <w:ind w:firstLine="709"/>
        <w:rPr>
          <w:lang w:eastAsia="ar-SA"/>
        </w:rPr>
      </w:pPr>
    </w:p>
    <w:p w:rsidR="003E3C77" w:rsidRPr="003E3C77" w:rsidRDefault="003E3C77" w:rsidP="003E3C77">
      <w:pPr>
        <w:suppressAutoHyphens/>
        <w:ind w:firstLine="709"/>
        <w:jc w:val="center"/>
        <w:rPr>
          <w:rFonts w:ascii="Times New Roman CYR" w:hAnsi="Times New Roman CYR" w:cs="Times New Roman CYR"/>
          <w:b/>
          <w:sz w:val="26"/>
          <w:szCs w:val="26"/>
          <w:lang w:eastAsia="ar-SA"/>
        </w:rPr>
      </w:pPr>
      <w:r w:rsidRPr="003E3C77">
        <w:rPr>
          <w:rFonts w:ascii="Times New Roman CYR" w:hAnsi="Times New Roman CYR" w:cs="Times New Roman CYR"/>
          <w:b/>
          <w:sz w:val="26"/>
          <w:szCs w:val="26"/>
          <w:lang w:eastAsia="ar-SA"/>
        </w:rPr>
        <w:t xml:space="preserve">          І. Общие положения</w:t>
      </w:r>
    </w:p>
    <w:p w:rsidR="003E3C77" w:rsidRPr="003E3C77" w:rsidRDefault="003E3C77" w:rsidP="003E3C77">
      <w:pPr>
        <w:widowControl w:val="0"/>
        <w:tabs>
          <w:tab w:val="left" w:pos="360"/>
          <w:tab w:val="left" w:pos="1260"/>
        </w:tabs>
        <w:autoSpaceDE w:val="0"/>
        <w:autoSpaceDN w:val="0"/>
        <w:adjustRightInd w:val="0"/>
        <w:ind w:firstLine="709"/>
        <w:rPr>
          <w:rFonts w:ascii="Times New Roman CYR" w:hAnsi="Times New Roman CYR" w:cs="Times New Roman CYR"/>
          <w:b/>
          <w:sz w:val="26"/>
          <w:szCs w:val="26"/>
        </w:rPr>
      </w:pPr>
    </w:p>
    <w:p w:rsidR="003E3C77" w:rsidRPr="003E3C77" w:rsidRDefault="003E3C77" w:rsidP="003E3C77">
      <w:pPr>
        <w:widowControl w:val="0"/>
        <w:tabs>
          <w:tab w:val="left" w:pos="360"/>
          <w:tab w:val="left" w:pos="1260"/>
        </w:tabs>
        <w:autoSpaceDE w:val="0"/>
        <w:autoSpaceDN w:val="0"/>
        <w:adjustRightInd w:val="0"/>
        <w:ind w:firstLine="709"/>
        <w:rPr>
          <w:rFonts w:ascii="Times New Roman CYR" w:hAnsi="Times New Roman CYR" w:cs="Times New Roman CYR"/>
          <w:b/>
          <w:sz w:val="26"/>
          <w:szCs w:val="26"/>
        </w:rPr>
      </w:pPr>
      <w:r w:rsidRPr="003E3C77">
        <w:rPr>
          <w:rFonts w:ascii="Times New Roman CYR" w:hAnsi="Times New Roman CYR" w:cs="Times New Roman CYR"/>
          <w:b/>
          <w:sz w:val="26"/>
          <w:szCs w:val="26"/>
        </w:rPr>
        <w:t xml:space="preserve">                                           1.1. Предмет регулирования регламента</w:t>
      </w:r>
    </w:p>
    <w:p w:rsidR="003E3C77" w:rsidRPr="003E3C77" w:rsidRDefault="003E3C77" w:rsidP="003E3C77">
      <w:pPr>
        <w:widowControl w:val="0"/>
        <w:tabs>
          <w:tab w:val="left" w:pos="360"/>
          <w:tab w:val="left" w:pos="1260"/>
        </w:tabs>
        <w:autoSpaceDE w:val="0"/>
        <w:autoSpaceDN w:val="0"/>
        <w:adjustRightInd w:val="0"/>
        <w:ind w:firstLine="709"/>
        <w:rPr>
          <w:rFonts w:ascii="Times New Roman CYR" w:hAnsi="Times New Roman CYR" w:cs="Times New Roman CYR"/>
          <w:b/>
          <w:sz w:val="26"/>
          <w:szCs w:val="26"/>
        </w:rPr>
      </w:pPr>
    </w:p>
    <w:p w:rsidR="003E3C77" w:rsidRPr="003E3C77" w:rsidRDefault="003E3C77" w:rsidP="003E3C77">
      <w:pPr>
        <w:numPr>
          <w:ilvl w:val="2"/>
          <w:numId w:val="46"/>
        </w:numPr>
        <w:ind w:left="0" w:firstLine="709"/>
        <w:jc w:val="both"/>
        <w:rPr>
          <w:sz w:val="26"/>
          <w:szCs w:val="26"/>
        </w:rPr>
      </w:pPr>
      <w:r w:rsidRPr="003E3C77">
        <w:rPr>
          <w:sz w:val="26"/>
          <w:szCs w:val="26"/>
        </w:rPr>
        <w:t xml:space="preserve"> Административный регламент по предоставлению муниципальной услуги «Внесение изменений в разрешение на строительство» (далее –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стандарты, сроки и последовательность действий (Административных процедур), осуществляемых структурным подразделением Администрации муниципального образования Билибинский муниципальный район (далее - Администрация района): отделом архитектуры и градостроительства Управления промышленной и сельскохозяйственной политики.</w:t>
      </w:r>
    </w:p>
    <w:p w:rsidR="003E3C77" w:rsidRPr="003E3C77" w:rsidRDefault="003E3C77" w:rsidP="003E3C77">
      <w:pPr>
        <w:numPr>
          <w:ilvl w:val="2"/>
          <w:numId w:val="46"/>
        </w:numPr>
        <w:tabs>
          <w:tab w:val="left" w:pos="993"/>
        </w:tabs>
        <w:ind w:left="0" w:firstLine="709"/>
        <w:jc w:val="both"/>
        <w:rPr>
          <w:sz w:val="26"/>
          <w:szCs w:val="26"/>
        </w:rPr>
      </w:pPr>
      <w:r w:rsidRPr="003E3C77">
        <w:rPr>
          <w:sz w:val="26"/>
          <w:szCs w:val="26"/>
        </w:rPr>
        <w:t xml:space="preserve">Целью </w:t>
      </w:r>
      <w:r w:rsidRPr="003E3C77">
        <w:rPr>
          <w:snapToGrid w:val="0"/>
          <w:sz w:val="26"/>
          <w:szCs w:val="26"/>
        </w:rPr>
        <w:t> внесения изменений в  разрешение на строительство</w:t>
      </w:r>
      <w:r w:rsidRPr="003E3C77">
        <w:rPr>
          <w:sz w:val="26"/>
          <w:szCs w:val="26"/>
        </w:rPr>
        <w:t xml:space="preserve">  является  приведение  разрешения на строительство в соответствие  с измененными  после его выдачи правоустанавливающими документами на земельный участок,  на объект капитального строительства, на пользование недрами, об образовании земельного участка, а также с проектной документацией или схемой планировочной организации земельного участка, предполагающих изменение  параметров  объекта капитального строительства, необходимость в изменении которых выяснилась в процессе строительства, реконструкции  такого объекта.                     </w:t>
      </w:r>
    </w:p>
    <w:p w:rsidR="003E3C77" w:rsidRPr="003E3C77" w:rsidRDefault="003E3C77" w:rsidP="003E3C77">
      <w:pPr>
        <w:numPr>
          <w:ilvl w:val="2"/>
          <w:numId w:val="46"/>
        </w:numPr>
        <w:ind w:left="0" w:firstLine="709"/>
        <w:jc w:val="both"/>
        <w:rPr>
          <w:sz w:val="26"/>
          <w:szCs w:val="26"/>
        </w:rPr>
      </w:pPr>
      <w:r w:rsidRPr="003E3C77">
        <w:rPr>
          <w:sz w:val="26"/>
          <w:szCs w:val="26"/>
        </w:rPr>
        <w:t>Целью внесения изменений в разрешение на строительство исключительно в связи с продлением срока действия такого разрешения является обеспечение прав собственника, владельца, арендатора или пользователя объекта незавершенного строительства, реконструкции  на завершение строительства, реконструкции такого объекта в случае истечения срока действия разрешения на строительство.</w:t>
      </w:r>
    </w:p>
    <w:p w:rsidR="003E3C77" w:rsidRPr="003E3C77" w:rsidRDefault="003E3C77" w:rsidP="003E3C77">
      <w:pPr>
        <w:numPr>
          <w:ilvl w:val="2"/>
          <w:numId w:val="46"/>
        </w:numPr>
        <w:spacing w:after="120"/>
        <w:ind w:left="0" w:firstLine="709"/>
        <w:jc w:val="both"/>
        <w:rPr>
          <w:sz w:val="26"/>
          <w:szCs w:val="26"/>
          <w:lang w:eastAsia="ar-SA"/>
        </w:rPr>
      </w:pPr>
      <w:r w:rsidRPr="003E3C77">
        <w:rPr>
          <w:sz w:val="26"/>
          <w:szCs w:val="26"/>
          <w:lang w:eastAsia="ar-SA"/>
        </w:rPr>
        <w:t xml:space="preserve">Муниципальная услуга оформляется структурным подразделением Администрации района, являющимся уполномоченным органом, по месту нахождения земельного участка, за исключения случаев, предусмотренных частями 5-6 статьи 51 Градостроительного кодекса Российской Федерации и другими федеральными законами. </w:t>
      </w:r>
      <w:r w:rsidRPr="003E3C77">
        <w:rPr>
          <w:b/>
          <w:sz w:val="26"/>
          <w:szCs w:val="26"/>
          <w:lang w:eastAsia="ar-SA"/>
        </w:rPr>
        <w:t xml:space="preserve">       </w:t>
      </w:r>
    </w:p>
    <w:p w:rsidR="003E3C77" w:rsidRPr="003E3C77" w:rsidRDefault="003E3C77" w:rsidP="003E3C77">
      <w:pPr>
        <w:spacing w:after="120"/>
        <w:ind w:left="2124" w:firstLine="708"/>
        <w:rPr>
          <w:b/>
          <w:sz w:val="26"/>
          <w:szCs w:val="26"/>
          <w:lang w:eastAsia="ar-SA"/>
        </w:rPr>
      </w:pPr>
      <w:r w:rsidRPr="003E3C77">
        <w:rPr>
          <w:b/>
          <w:sz w:val="26"/>
          <w:szCs w:val="26"/>
          <w:lang w:eastAsia="ar-SA"/>
        </w:rPr>
        <w:t>1.2.  Круг заявителей</w:t>
      </w:r>
    </w:p>
    <w:p w:rsidR="003E3C77" w:rsidRPr="003E3C77" w:rsidRDefault="003E3C77" w:rsidP="003E3C77">
      <w:pPr>
        <w:tabs>
          <w:tab w:val="left" w:pos="709"/>
          <w:tab w:val="left" w:pos="1260"/>
        </w:tabs>
        <w:ind w:firstLine="709"/>
        <w:jc w:val="both"/>
        <w:rPr>
          <w:sz w:val="26"/>
          <w:szCs w:val="26"/>
        </w:rPr>
      </w:pPr>
      <w:r w:rsidRPr="003E3C77">
        <w:rPr>
          <w:sz w:val="26"/>
          <w:szCs w:val="26"/>
          <w:lang w:eastAsia="ar-SA"/>
        </w:rPr>
        <w:lastRenderedPageBreak/>
        <w:t>1.2.1. Заявителем   при   предоставлении   Муниципальной   услуги   является физическое или юридическое лицо.</w:t>
      </w:r>
    </w:p>
    <w:p w:rsidR="003E3C77" w:rsidRPr="003E3C77" w:rsidRDefault="003E3C77" w:rsidP="003E3C77">
      <w:pPr>
        <w:tabs>
          <w:tab w:val="left" w:pos="709"/>
          <w:tab w:val="left" w:pos="1260"/>
        </w:tabs>
        <w:ind w:firstLine="709"/>
        <w:jc w:val="both"/>
        <w:rPr>
          <w:sz w:val="26"/>
          <w:szCs w:val="26"/>
        </w:rPr>
      </w:pPr>
      <w:r w:rsidRPr="003E3C77">
        <w:rPr>
          <w:sz w:val="26"/>
          <w:szCs w:val="26"/>
        </w:rPr>
        <w:t>1.2.2. От имени заявителя могут выступать их уполномоченные представители.</w:t>
      </w:r>
    </w:p>
    <w:p w:rsidR="003E3C77" w:rsidRPr="003E3C77" w:rsidRDefault="003E3C77" w:rsidP="003E3C77">
      <w:pPr>
        <w:tabs>
          <w:tab w:val="left" w:pos="709"/>
          <w:tab w:val="left" w:pos="1260"/>
        </w:tabs>
        <w:ind w:firstLine="709"/>
        <w:jc w:val="both"/>
        <w:rPr>
          <w:sz w:val="26"/>
          <w:szCs w:val="26"/>
        </w:rPr>
      </w:pPr>
    </w:p>
    <w:p w:rsidR="003E3C77" w:rsidRPr="003E3C77" w:rsidRDefault="003E3C77" w:rsidP="003E3C77">
      <w:pPr>
        <w:tabs>
          <w:tab w:val="left" w:pos="709"/>
          <w:tab w:val="left" w:pos="3045"/>
        </w:tabs>
        <w:ind w:firstLine="709"/>
        <w:jc w:val="center"/>
        <w:rPr>
          <w:b/>
          <w:sz w:val="26"/>
          <w:szCs w:val="26"/>
        </w:rPr>
      </w:pPr>
      <w:r w:rsidRPr="003E3C77">
        <w:rPr>
          <w:b/>
          <w:sz w:val="26"/>
          <w:szCs w:val="26"/>
        </w:rPr>
        <w:t>1.3. Требования к порядку информирования о предоставлении Муниципальной услуги</w:t>
      </w:r>
    </w:p>
    <w:p w:rsidR="003E3C77" w:rsidRPr="003E3C77" w:rsidRDefault="003E3C77" w:rsidP="003E3C77">
      <w:pPr>
        <w:tabs>
          <w:tab w:val="left" w:pos="709"/>
          <w:tab w:val="left" w:pos="3045"/>
        </w:tabs>
        <w:ind w:firstLine="709"/>
        <w:jc w:val="center"/>
        <w:rPr>
          <w:b/>
          <w:sz w:val="26"/>
          <w:szCs w:val="26"/>
        </w:rPr>
      </w:pPr>
    </w:p>
    <w:p w:rsidR="003E3C77" w:rsidRPr="003E3C77" w:rsidRDefault="003E3C77" w:rsidP="003E3C77">
      <w:pPr>
        <w:tabs>
          <w:tab w:val="left" w:pos="709"/>
          <w:tab w:val="left" w:pos="3045"/>
        </w:tabs>
        <w:jc w:val="both"/>
        <w:rPr>
          <w:sz w:val="26"/>
          <w:szCs w:val="26"/>
        </w:rPr>
      </w:pPr>
      <w:r w:rsidRPr="003E3C77">
        <w:rPr>
          <w:sz w:val="26"/>
          <w:szCs w:val="26"/>
        </w:rPr>
        <w:tab/>
        <w:t>1.3.1. Информация о Муниципальной услуге предоставляется заявителем в Администрации района или в отделе архитектуры и градостроительства Управления промышленной и сельскохозяйственной политики (далее – отдел архитектуры и градостроительства) при личном и письменном обращении заявителя, а также с использованием средств телефонной связи, электронного информирования, посредством размещения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 муниципального образования Билибинский муниципальный район E-</w:t>
      </w:r>
      <w:proofErr w:type="spellStart"/>
      <w:r w:rsidRPr="003E3C77">
        <w:rPr>
          <w:sz w:val="26"/>
          <w:szCs w:val="26"/>
        </w:rPr>
        <w:t>mail</w:t>
      </w:r>
      <w:proofErr w:type="spellEnd"/>
      <w:r w:rsidRPr="003E3C77">
        <w:rPr>
          <w:sz w:val="26"/>
          <w:szCs w:val="26"/>
        </w:rPr>
        <w:t>: info@bilchao.ru.</w:t>
      </w:r>
    </w:p>
    <w:p w:rsidR="003E3C77" w:rsidRPr="003E3C77" w:rsidRDefault="003E3C77" w:rsidP="003E3C77">
      <w:pPr>
        <w:widowControl w:val="0"/>
        <w:autoSpaceDE w:val="0"/>
        <w:autoSpaceDN w:val="0"/>
        <w:adjustRightInd w:val="0"/>
        <w:ind w:firstLine="709"/>
        <w:jc w:val="both"/>
        <w:rPr>
          <w:sz w:val="26"/>
          <w:szCs w:val="26"/>
        </w:rPr>
      </w:pPr>
      <w:r w:rsidRPr="003E3C77">
        <w:rPr>
          <w:sz w:val="26"/>
          <w:szCs w:val="26"/>
        </w:rPr>
        <w:t>Заявитель (представитель заявителя) может в любое время получить информацию по вопросам предоставления Муниципальной услуги, в том числе о процедуре предоставления Муниципальной услуги.</w:t>
      </w:r>
    </w:p>
    <w:p w:rsidR="003E3C77" w:rsidRPr="003E3C77" w:rsidRDefault="003E3C77" w:rsidP="003E3C77">
      <w:pPr>
        <w:widowControl w:val="0"/>
        <w:tabs>
          <w:tab w:val="left" w:pos="567"/>
        </w:tabs>
        <w:autoSpaceDE w:val="0"/>
        <w:autoSpaceDN w:val="0"/>
        <w:adjustRightInd w:val="0"/>
        <w:ind w:firstLine="709"/>
        <w:jc w:val="both"/>
        <w:rPr>
          <w:sz w:val="26"/>
          <w:szCs w:val="26"/>
        </w:rPr>
      </w:pPr>
      <w:r w:rsidRPr="003E3C77">
        <w:rPr>
          <w:sz w:val="26"/>
          <w:szCs w:val="26"/>
        </w:rPr>
        <w:t>Заявителю (представителю заявителя)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заявителем пакет документов.</w:t>
      </w:r>
    </w:p>
    <w:p w:rsidR="003E3C77" w:rsidRPr="003E3C77" w:rsidRDefault="003E3C77" w:rsidP="003E3C77">
      <w:pPr>
        <w:widowControl w:val="0"/>
        <w:autoSpaceDE w:val="0"/>
        <w:autoSpaceDN w:val="0"/>
        <w:adjustRightInd w:val="0"/>
        <w:jc w:val="both"/>
        <w:rPr>
          <w:sz w:val="26"/>
          <w:szCs w:val="26"/>
        </w:rPr>
      </w:pPr>
      <w:r w:rsidRPr="003E3C77">
        <w:rPr>
          <w:sz w:val="26"/>
          <w:szCs w:val="26"/>
        </w:rPr>
        <w:t xml:space="preserve">         1.3.2. Администрация района располагается по адресу: 689490, Чукотский автономный округ, г. Билибино, улица Курчатова, дом 6.</w:t>
      </w:r>
    </w:p>
    <w:p w:rsidR="003E3C77" w:rsidRPr="003E3C77" w:rsidRDefault="003E3C77" w:rsidP="003E3C77">
      <w:pPr>
        <w:widowControl w:val="0"/>
        <w:autoSpaceDE w:val="0"/>
        <w:autoSpaceDN w:val="0"/>
        <w:adjustRightInd w:val="0"/>
        <w:jc w:val="both"/>
        <w:rPr>
          <w:sz w:val="26"/>
          <w:szCs w:val="26"/>
        </w:rPr>
      </w:pPr>
      <w:r w:rsidRPr="003E3C77">
        <w:rPr>
          <w:sz w:val="26"/>
          <w:szCs w:val="26"/>
        </w:rPr>
        <w:t xml:space="preserve">         Структурное подразделение Администрации района располагается по адресу:</w:t>
      </w:r>
      <w:r w:rsidRPr="003E3C77">
        <w:rPr>
          <w:rFonts w:ascii="Arial" w:hAnsi="Arial" w:cs="Arial"/>
          <w:sz w:val="26"/>
          <w:szCs w:val="26"/>
        </w:rPr>
        <w:t xml:space="preserve"> </w:t>
      </w:r>
      <w:r w:rsidRPr="003E3C77">
        <w:rPr>
          <w:sz w:val="26"/>
          <w:szCs w:val="26"/>
        </w:rPr>
        <w:t>689450, Чукотский АО, г. Билибино,  улица Курчатова, дом 6, кабинет 105.</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График работы приёмной Администрации района:</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Понедельник: 9-00 - 17-45,</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Вторник: 9-00 - 17-45,</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Среда: 9-00 - 17-45,</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Четверг: 9-00 - 17-45,</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Пятница: 9-00 - 17-30.</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Суббота - выходной день.</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Воскресенье - выходной день.</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Обеденный перерыв: с 13-00 до 14-30,</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Телефон для справок: (42738) 2-35-01.</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Консультации о предоставлении Муниципальной услуги можно получить в  отделе архитектуры и градостроительстве в рабочие дни: </w:t>
      </w:r>
    </w:p>
    <w:p w:rsidR="003E3C77" w:rsidRPr="003E3C77" w:rsidRDefault="003E3C77" w:rsidP="003E3C77">
      <w:pPr>
        <w:jc w:val="both"/>
        <w:rPr>
          <w:sz w:val="26"/>
          <w:szCs w:val="26"/>
        </w:rPr>
      </w:pPr>
      <w:r w:rsidRPr="003E3C77">
        <w:rPr>
          <w:sz w:val="26"/>
          <w:szCs w:val="26"/>
        </w:rPr>
        <w:t xml:space="preserve">         Понедельник – пятница: с 09.00 до 17.30,   </w:t>
      </w:r>
    </w:p>
    <w:p w:rsidR="003E3C77" w:rsidRPr="003E3C77" w:rsidRDefault="003E3C77" w:rsidP="003E3C77">
      <w:pPr>
        <w:jc w:val="both"/>
        <w:rPr>
          <w:sz w:val="26"/>
          <w:szCs w:val="26"/>
        </w:rPr>
      </w:pPr>
      <w:r w:rsidRPr="003E3C77">
        <w:rPr>
          <w:sz w:val="26"/>
          <w:szCs w:val="26"/>
        </w:rPr>
        <w:t xml:space="preserve">         Обеденный перерыв – с 13.00 до 14.30.  </w:t>
      </w:r>
    </w:p>
    <w:p w:rsidR="003E3C77" w:rsidRPr="003E3C77" w:rsidRDefault="003E3C77" w:rsidP="003E3C77">
      <w:pPr>
        <w:widowControl w:val="0"/>
        <w:autoSpaceDE w:val="0"/>
        <w:autoSpaceDN w:val="0"/>
        <w:adjustRightInd w:val="0"/>
        <w:jc w:val="both"/>
        <w:rPr>
          <w:sz w:val="26"/>
          <w:szCs w:val="26"/>
        </w:rPr>
      </w:pPr>
      <w:r w:rsidRPr="003E3C77">
        <w:rPr>
          <w:sz w:val="26"/>
          <w:szCs w:val="26"/>
        </w:rPr>
        <w:t xml:space="preserve">         Не приёмные дни:  суббота, воскресенье.</w:t>
      </w:r>
      <w:r w:rsidRPr="003E3C77">
        <w:rPr>
          <w:sz w:val="18"/>
          <w:szCs w:val="18"/>
        </w:rPr>
        <w:t xml:space="preserve">                                                         </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1.3.3. При ответах на телефонные звонки и устные сообщения специалисты подробно и в вежливой (корректной) форме информируют обратившихся по интересующим их вопросам. 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(переведён)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lastRenderedPageBreak/>
        <w:t xml:space="preserve">   1.3.4. ГКУ «Многофункциональный центр предоставления государственных и муниципальных услуг Чукотского автономного округа» УРМ № 3 располагается по адресу: 689450, Чукотский АО, г. Билибино, ул. Берзина, 2а, </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xml:space="preserve">График работы: </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xml:space="preserve">Понедельник: 11.00 - 19.00, </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Среда: 11.00 - 19.00,</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xml:space="preserve">Пятница: 11.00 - 19.00, </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Перерыв: 14.00 - 16.00.</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xml:space="preserve">Не приёмные дни: вторник, четверг. Выходные дни: суббота, воскресенье. </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Телефон для справок: 8(42738) 2-56-42.</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20"/>
        <w:jc w:val="center"/>
        <w:outlineLvl w:val="1"/>
        <w:rPr>
          <w:b/>
          <w:sz w:val="26"/>
          <w:szCs w:val="26"/>
        </w:rPr>
      </w:pPr>
      <w:r w:rsidRPr="003E3C77">
        <w:rPr>
          <w:b/>
          <w:sz w:val="26"/>
          <w:szCs w:val="26"/>
        </w:rPr>
        <w:t>II. Стандарт предоставления муниципальной услуги</w:t>
      </w:r>
    </w:p>
    <w:p w:rsidR="003E3C77" w:rsidRPr="003E3C77" w:rsidRDefault="003E3C77" w:rsidP="003E3C77">
      <w:pPr>
        <w:widowControl w:val="0"/>
        <w:autoSpaceDE w:val="0"/>
        <w:autoSpaceDN w:val="0"/>
        <w:adjustRightInd w:val="0"/>
        <w:ind w:firstLine="720"/>
        <w:jc w:val="both"/>
        <w:rPr>
          <w:sz w:val="26"/>
          <w:szCs w:val="26"/>
        </w:rPr>
      </w:pPr>
    </w:p>
    <w:p w:rsidR="003E3C77" w:rsidRPr="003E3C77" w:rsidRDefault="003E3C77" w:rsidP="003E3C77">
      <w:pPr>
        <w:suppressAutoHyphens/>
        <w:ind w:firstLine="708"/>
        <w:jc w:val="both"/>
        <w:rPr>
          <w:sz w:val="26"/>
          <w:szCs w:val="26"/>
          <w:lang w:eastAsia="ar-SA"/>
        </w:rPr>
      </w:pPr>
      <w:r w:rsidRPr="003E3C77">
        <w:rPr>
          <w:b/>
          <w:sz w:val="26"/>
          <w:szCs w:val="26"/>
          <w:lang w:eastAsia="ar-SA"/>
        </w:rPr>
        <w:t>2.1. Наименование Муниципальной услуги</w:t>
      </w:r>
      <w:r w:rsidRPr="003E3C77">
        <w:rPr>
          <w:sz w:val="26"/>
          <w:szCs w:val="26"/>
          <w:lang w:eastAsia="ar-SA"/>
        </w:rPr>
        <w:t xml:space="preserve"> – «Внесение изменений в разрешение на строительство» (далее – Разрешение).</w:t>
      </w:r>
    </w:p>
    <w:p w:rsidR="003E3C77" w:rsidRPr="003E3C77" w:rsidRDefault="003E3C77" w:rsidP="003E3C77">
      <w:pPr>
        <w:jc w:val="both"/>
        <w:rPr>
          <w:sz w:val="26"/>
          <w:szCs w:val="26"/>
        </w:rPr>
      </w:pPr>
      <w:r w:rsidRPr="003E3C77">
        <w:rPr>
          <w:lang w:eastAsia="ar-SA"/>
        </w:rPr>
        <w:tab/>
      </w: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2.2. Органы, участвующие в предоставлении Муниципальной услуги</w:t>
      </w:r>
    </w:p>
    <w:p w:rsidR="003E3C77" w:rsidRPr="003E3C77" w:rsidRDefault="003E3C77" w:rsidP="003E3C77">
      <w:pPr>
        <w:widowControl w:val="0"/>
        <w:autoSpaceDE w:val="0"/>
        <w:autoSpaceDN w:val="0"/>
        <w:adjustRightInd w:val="0"/>
        <w:ind w:firstLine="708"/>
        <w:jc w:val="both"/>
        <w:rPr>
          <w:sz w:val="26"/>
          <w:szCs w:val="26"/>
        </w:rPr>
      </w:pP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Муниципальная услуга предоставляется Администрацией района. 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района:</w:t>
      </w:r>
    </w:p>
    <w:p w:rsidR="003E3C77" w:rsidRPr="003E3C77" w:rsidRDefault="003E3C77" w:rsidP="003E3C77">
      <w:pPr>
        <w:widowControl w:val="0"/>
        <w:autoSpaceDE w:val="0"/>
        <w:autoSpaceDN w:val="0"/>
        <w:adjustRightInd w:val="0"/>
        <w:ind w:firstLine="720"/>
        <w:jc w:val="both"/>
        <w:rPr>
          <w:sz w:val="26"/>
          <w:szCs w:val="26"/>
        </w:rPr>
      </w:pPr>
      <w:r w:rsidRPr="003E3C77">
        <w:rPr>
          <w:sz w:val="26"/>
          <w:szCs w:val="26"/>
        </w:rPr>
        <w:t>отделом архитектуры и градостроительства (далее – Отдел).</w:t>
      </w:r>
    </w:p>
    <w:p w:rsidR="003E3C77" w:rsidRPr="003E3C77" w:rsidRDefault="003E3C77" w:rsidP="003E3C77">
      <w:pPr>
        <w:widowControl w:val="0"/>
        <w:autoSpaceDE w:val="0"/>
        <w:autoSpaceDN w:val="0"/>
        <w:adjustRightInd w:val="0"/>
        <w:ind w:firstLine="720"/>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2.3. Результат предоставления Муниципальной услуги</w:t>
      </w:r>
    </w:p>
    <w:p w:rsidR="003E3C77" w:rsidRPr="003E3C77" w:rsidRDefault="003E3C77" w:rsidP="003E3C77">
      <w:pPr>
        <w:widowControl w:val="0"/>
        <w:autoSpaceDE w:val="0"/>
        <w:autoSpaceDN w:val="0"/>
        <w:adjustRightInd w:val="0"/>
        <w:ind w:firstLine="709"/>
        <w:jc w:val="both"/>
        <w:rPr>
          <w:sz w:val="26"/>
          <w:szCs w:val="26"/>
        </w:rPr>
      </w:pPr>
    </w:p>
    <w:p w:rsidR="003E3C77" w:rsidRPr="003E3C77" w:rsidRDefault="003E3C77" w:rsidP="003E3C77">
      <w:pPr>
        <w:widowControl w:val="0"/>
        <w:autoSpaceDE w:val="0"/>
        <w:autoSpaceDN w:val="0"/>
        <w:adjustRightInd w:val="0"/>
        <w:ind w:firstLine="709"/>
        <w:jc w:val="both"/>
        <w:rPr>
          <w:sz w:val="26"/>
          <w:szCs w:val="26"/>
        </w:rPr>
      </w:pPr>
      <w:r w:rsidRPr="003E3C77">
        <w:rPr>
          <w:sz w:val="26"/>
          <w:szCs w:val="26"/>
        </w:rPr>
        <w:t>Результатом осуществления Муниципальной услуги является:</w:t>
      </w:r>
    </w:p>
    <w:p w:rsidR="003E3C77" w:rsidRPr="003E3C77" w:rsidRDefault="003E3C77" w:rsidP="003E3C77">
      <w:pPr>
        <w:numPr>
          <w:ilvl w:val="0"/>
          <w:numId w:val="35"/>
        </w:numPr>
        <w:tabs>
          <w:tab w:val="left" w:pos="993"/>
        </w:tabs>
        <w:autoSpaceDE w:val="0"/>
        <w:autoSpaceDN w:val="0"/>
        <w:adjustRightInd w:val="0"/>
        <w:ind w:left="0" w:firstLine="709"/>
        <w:jc w:val="both"/>
        <w:rPr>
          <w:sz w:val="26"/>
          <w:szCs w:val="26"/>
        </w:rPr>
      </w:pPr>
      <w:r w:rsidRPr="003E3C77">
        <w:rPr>
          <w:sz w:val="26"/>
          <w:szCs w:val="26"/>
        </w:rPr>
        <w:t>внесение изменений в Разрешение (в том числе в связи с необходимостью продления срока действия Разрешения);</w:t>
      </w:r>
    </w:p>
    <w:p w:rsidR="003E3C77" w:rsidRPr="003E3C77" w:rsidRDefault="003E3C77" w:rsidP="003E3C77">
      <w:pPr>
        <w:numPr>
          <w:ilvl w:val="0"/>
          <w:numId w:val="35"/>
        </w:numPr>
        <w:tabs>
          <w:tab w:val="left" w:pos="993"/>
        </w:tabs>
        <w:autoSpaceDE w:val="0"/>
        <w:autoSpaceDN w:val="0"/>
        <w:adjustRightInd w:val="0"/>
        <w:ind w:left="0" w:firstLine="709"/>
        <w:jc w:val="both"/>
        <w:rPr>
          <w:sz w:val="26"/>
          <w:szCs w:val="26"/>
        </w:rPr>
      </w:pPr>
      <w:r w:rsidRPr="003E3C77">
        <w:rPr>
          <w:sz w:val="26"/>
          <w:szCs w:val="26"/>
        </w:rPr>
        <w:t>отказ во внесении изменений в Разрешение (в том числе в связи с необходимостью продления срока действия Разрешения).</w:t>
      </w:r>
    </w:p>
    <w:p w:rsidR="003E3C77" w:rsidRPr="003E3C77" w:rsidRDefault="003E3C77" w:rsidP="003E3C77">
      <w:pPr>
        <w:autoSpaceDE w:val="0"/>
        <w:autoSpaceDN w:val="0"/>
        <w:adjustRightInd w:val="0"/>
        <w:jc w:val="both"/>
        <w:outlineLvl w:val="1"/>
        <w:rPr>
          <w:i/>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2.4. Срок предоставления Муниципальной услуги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08"/>
        <w:jc w:val="both"/>
        <w:rPr>
          <w:rFonts w:ascii="Arial" w:hAnsi="Arial" w:cs="Arial"/>
          <w:sz w:val="26"/>
          <w:szCs w:val="26"/>
        </w:rPr>
      </w:pPr>
      <w:r w:rsidRPr="003E3C77">
        <w:rPr>
          <w:sz w:val="26"/>
          <w:szCs w:val="26"/>
        </w:rPr>
        <w:t xml:space="preserve">2.4.1. Срок предоставления Муниципальной услуги не должен превышать семи рабочих дней со дня получения уведомления от заявителя о переходе к ним прав на земельные участки, права пользования недрами, об образовании земельного участка или поступления </w:t>
      </w:r>
      <w:hyperlink w:anchor="P1476" w:history="1">
        <w:r w:rsidRPr="003E3C77">
          <w:rPr>
            <w:sz w:val="26"/>
            <w:szCs w:val="26"/>
          </w:rPr>
          <w:t>заявления</w:t>
        </w:r>
      </w:hyperlink>
      <w:r w:rsidRPr="003E3C77">
        <w:rPr>
          <w:sz w:val="26"/>
          <w:szCs w:val="26"/>
        </w:rPr>
        <w:t xml:space="preserve"> о внесении изменений в Разрешение (в том числе в связи с необходимостью продления срока действия Разрешения).  </w:t>
      </w:r>
      <w:r w:rsidRPr="003E3C77">
        <w:rPr>
          <w:rFonts w:ascii="Arial" w:hAnsi="Arial" w:cs="Arial"/>
          <w:sz w:val="26"/>
          <w:szCs w:val="26"/>
        </w:rPr>
        <w:t xml:space="preserve">  </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xml:space="preserve">2.4.3. Днём   подачи   заявления   считается   день   регистрации   заявления Администрацией района или структурным подразделением. </w:t>
      </w:r>
    </w:p>
    <w:p w:rsidR="003E3C77" w:rsidRPr="003E3C77" w:rsidRDefault="003E3C77" w:rsidP="003E3C77">
      <w:pPr>
        <w:autoSpaceDE w:val="0"/>
        <w:autoSpaceDN w:val="0"/>
        <w:adjustRightInd w:val="0"/>
        <w:ind w:firstLine="720"/>
        <w:jc w:val="both"/>
        <w:rPr>
          <w:sz w:val="26"/>
          <w:szCs w:val="26"/>
        </w:rPr>
      </w:pPr>
      <w:r w:rsidRPr="003E3C77">
        <w:rPr>
          <w:sz w:val="26"/>
          <w:szCs w:val="26"/>
        </w:rPr>
        <w:t xml:space="preserve"> </w:t>
      </w: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2.5. Правовые основания, регулирующие</w:t>
      </w:r>
      <w:r w:rsidRPr="003E3C77">
        <w:rPr>
          <w:sz w:val="26"/>
          <w:szCs w:val="26"/>
        </w:rPr>
        <w:t xml:space="preserve"> </w:t>
      </w:r>
      <w:r w:rsidRPr="003E3C77">
        <w:rPr>
          <w:b/>
          <w:sz w:val="26"/>
          <w:szCs w:val="26"/>
        </w:rPr>
        <w:t>предоставление</w:t>
      </w:r>
    </w:p>
    <w:p w:rsidR="003E3C77" w:rsidRPr="003E3C77" w:rsidRDefault="003E3C77" w:rsidP="003E3C77">
      <w:pPr>
        <w:widowControl w:val="0"/>
        <w:autoSpaceDE w:val="0"/>
        <w:autoSpaceDN w:val="0"/>
        <w:adjustRightInd w:val="0"/>
        <w:ind w:firstLine="720"/>
        <w:jc w:val="center"/>
        <w:rPr>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Муниципальная услуга предоставляется в соответствии с:</w:t>
      </w:r>
    </w:p>
    <w:p w:rsidR="003E3C77" w:rsidRPr="003E3C77" w:rsidRDefault="000A0F2A" w:rsidP="003E3C77">
      <w:pPr>
        <w:widowControl w:val="0"/>
        <w:autoSpaceDE w:val="0"/>
        <w:autoSpaceDN w:val="0"/>
        <w:adjustRightInd w:val="0"/>
        <w:ind w:firstLine="540"/>
        <w:jc w:val="both"/>
        <w:rPr>
          <w:sz w:val="26"/>
          <w:szCs w:val="26"/>
        </w:rPr>
      </w:pPr>
      <w:hyperlink r:id="rId12" w:history="1">
        <w:r w:rsidR="003E3C77" w:rsidRPr="003E3C77">
          <w:rPr>
            <w:sz w:val="26"/>
            <w:szCs w:val="26"/>
          </w:rPr>
          <w:t>Конституцией</w:t>
        </w:r>
      </w:hyperlink>
      <w:r w:rsidR="003E3C77" w:rsidRPr="003E3C77">
        <w:rPr>
          <w:sz w:val="26"/>
          <w:szCs w:val="26"/>
        </w:rPr>
        <w:t xml:space="preserve">   Российской   Федерации,  принятой  всенародным голосованием 12 декабря 1993 года  («Российская газета», №  237, 25 декабря 1993 года);</w:t>
      </w:r>
    </w:p>
    <w:p w:rsidR="003E3C77" w:rsidRPr="003E3C77" w:rsidRDefault="003E3C77" w:rsidP="003E3C77">
      <w:pPr>
        <w:tabs>
          <w:tab w:val="left" w:pos="1080"/>
        </w:tabs>
        <w:jc w:val="both"/>
        <w:rPr>
          <w:sz w:val="26"/>
          <w:szCs w:val="26"/>
        </w:rPr>
      </w:pPr>
      <w:r w:rsidRPr="003E3C77">
        <w:rPr>
          <w:sz w:val="26"/>
          <w:szCs w:val="26"/>
        </w:rPr>
        <w:lastRenderedPageBreak/>
        <w:t xml:space="preserve">          Градостроительным кодексом Российской Федерации от  29  декабря  2004  года  № 190-ФЗ</w:t>
      </w:r>
      <w:r w:rsidRPr="003E3C77">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16; «Парламентская газета», 14 января 2005 года, № 5-6);</w:t>
      </w:r>
    </w:p>
    <w:p w:rsidR="003E3C77" w:rsidRPr="003E3C77" w:rsidRDefault="003E3C77" w:rsidP="003E3C77">
      <w:pPr>
        <w:widowControl w:val="0"/>
        <w:autoSpaceDE w:val="0"/>
        <w:autoSpaceDN w:val="0"/>
        <w:adjustRightInd w:val="0"/>
        <w:ind w:firstLine="540"/>
        <w:jc w:val="both"/>
        <w:rPr>
          <w:sz w:val="26"/>
          <w:szCs w:val="26"/>
        </w:rPr>
      </w:pPr>
      <w:r w:rsidRPr="003E3C77">
        <w:rPr>
          <w:color w:val="000000"/>
          <w:sz w:val="26"/>
          <w:szCs w:val="26"/>
        </w:rPr>
        <w:t xml:space="preserve">Федеральным законом от 29 декабря 2004 года № 191-ФЗ «О введении в действие Градостроительного   кодекса    Российской    Федерации» </w:t>
      </w:r>
      <w:r w:rsidRPr="003E3C77">
        <w:rPr>
          <w:sz w:val="26"/>
          <w:szCs w:val="26"/>
        </w:rPr>
        <w:t xml:space="preserve">(далее - ГК РФ) </w:t>
      </w:r>
      <w:r w:rsidRPr="003E3C77">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17; «Парламентская газета», 14 января 2005 года, № 5-6);</w:t>
      </w:r>
      <w:r w:rsidRPr="003E3C77">
        <w:rPr>
          <w:sz w:val="26"/>
          <w:szCs w:val="26"/>
        </w:rPr>
        <w:t xml:space="preserve"> </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Федеральным </w:t>
      </w:r>
      <w:hyperlink r:id="rId13" w:history="1">
        <w:r w:rsidRPr="003E3C77">
          <w:rPr>
            <w:sz w:val="26"/>
            <w:szCs w:val="26"/>
          </w:rPr>
          <w:t>законом</w:t>
        </w:r>
      </w:hyperlink>
      <w:r w:rsidRPr="003E3C77">
        <w:rPr>
          <w:sz w:val="26"/>
          <w:szCs w:val="26"/>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Федеральным </w:t>
      </w:r>
      <w:hyperlink r:id="rId14" w:history="1">
        <w:r w:rsidRPr="003E3C77">
          <w:rPr>
            <w:sz w:val="26"/>
            <w:szCs w:val="26"/>
          </w:rPr>
          <w:t>законом</w:t>
        </w:r>
      </w:hyperlink>
      <w:r w:rsidRPr="003E3C77">
        <w:rPr>
          <w:sz w:val="26"/>
          <w:szCs w:val="26"/>
        </w:rPr>
        <w:t xml:space="preserve"> от 2 мая 2006 года № 59-ФЗ «О порядке рассмотрения обращений    граждан     Российской    Федерации»    («Российская     газета»,    №   95, 5  мая   2006   года)    в     рамках,     не     урегулированных     Федеральным     </w:t>
      </w:r>
      <w:hyperlink r:id="rId15" w:history="1">
        <w:r w:rsidRPr="003E3C77">
          <w:rPr>
            <w:sz w:val="26"/>
            <w:szCs w:val="26"/>
          </w:rPr>
          <w:t>законом</w:t>
        </w:r>
      </w:hyperlink>
      <w:r w:rsidRPr="003E3C77">
        <w:rPr>
          <w:sz w:val="26"/>
          <w:szCs w:val="26"/>
        </w:rPr>
        <w:t xml:space="preserve"> от 27 июля 2010 года № 210-ФЗ «Об организации предоставления государственных и муниципальных услуг» (в ред. </w:t>
      </w:r>
      <w:hyperlink r:id="rId16" w:history="1">
        <w:r w:rsidRPr="003E3C77">
          <w:rPr>
            <w:sz w:val="26"/>
            <w:szCs w:val="26"/>
          </w:rPr>
          <w:t>Постановления</w:t>
        </w:r>
      </w:hyperlink>
      <w:r w:rsidRPr="003E3C77">
        <w:rPr>
          <w:sz w:val="26"/>
          <w:szCs w:val="26"/>
        </w:rPr>
        <w:t xml:space="preserve"> администрации городского округа Анадырь от 25 августа 2016 года №  574);</w:t>
      </w:r>
    </w:p>
    <w:p w:rsidR="003E3C77" w:rsidRPr="003E3C77" w:rsidRDefault="003E3C77" w:rsidP="003E3C77">
      <w:pPr>
        <w:tabs>
          <w:tab w:val="left" w:pos="567"/>
        </w:tabs>
        <w:ind w:firstLine="600"/>
        <w:jc w:val="both"/>
        <w:rPr>
          <w:sz w:val="26"/>
          <w:szCs w:val="26"/>
        </w:rPr>
      </w:pPr>
      <w:r w:rsidRPr="003E3C77">
        <w:rPr>
          <w:sz w:val="26"/>
          <w:szCs w:val="26"/>
        </w:rPr>
        <w:t>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Издательство  «Юридическая литература», 8 декабря 2014 года № 49, стр. 6928);</w:t>
      </w:r>
    </w:p>
    <w:p w:rsidR="003E3C77" w:rsidRPr="003E3C77" w:rsidRDefault="003E3C77" w:rsidP="003E3C77">
      <w:pPr>
        <w:widowControl w:val="0"/>
        <w:tabs>
          <w:tab w:val="left" w:pos="4962"/>
        </w:tabs>
        <w:autoSpaceDE w:val="0"/>
        <w:autoSpaceDN w:val="0"/>
        <w:adjustRightInd w:val="0"/>
        <w:jc w:val="both"/>
        <w:rPr>
          <w:color w:val="000000"/>
          <w:sz w:val="26"/>
          <w:szCs w:val="26"/>
        </w:rPr>
      </w:pPr>
      <w:r w:rsidRPr="003E3C77">
        <w:rPr>
          <w:color w:val="000000"/>
          <w:sz w:val="26"/>
          <w:szCs w:val="26"/>
        </w:rPr>
        <w:t xml:space="preserve">          Федеральным законом от 27 июля 2006 года № 152-ФЗ «О персональных данных» («Российская газета», 29 июля 2006 года, № 165; «Собрание законодательства Российской Федерации», 31 июля 2006 года, № 31 (1 ч.), ст. 3451; «Парламентская газета», 3 августа 2006 года, № 126 - 127);</w:t>
      </w:r>
    </w:p>
    <w:p w:rsidR="003E3C77" w:rsidRPr="003E3C77" w:rsidRDefault="003E3C77" w:rsidP="003E3C77">
      <w:pPr>
        <w:tabs>
          <w:tab w:val="left" w:pos="567"/>
        </w:tabs>
        <w:autoSpaceDE w:val="0"/>
        <w:autoSpaceDN w:val="0"/>
        <w:adjustRightInd w:val="0"/>
        <w:ind w:firstLine="600"/>
        <w:jc w:val="both"/>
        <w:rPr>
          <w:sz w:val="26"/>
          <w:szCs w:val="26"/>
        </w:rPr>
      </w:pPr>
      <w:r w:rsidRPr="003E3C77">
        <w:rPr>
          <w:sz w:val="26"/>
          <w:szCs w:val="26"/>
        </w:rPr>
        <w:t xml:space="preserve">Федеральным </w:t>
      </w:r>
      <w:hyperlink r:id="rId17" w:history="1">
        <w:r w:rsidRPr="003E3C77">
          <w:rPr>
            <w:sz w:val="26"/>
            <w:szCs w:val="26"/>
          </w:rPr>
          <w:t>закон</w:t>
        </w:r>
      </w:hyperlink>
      <w:r w:rsidRPr="003E3C77">
        <w:rPr>
          <w:sz w:val="26"/>
          <w:szCs w:val="26"/>
        </w:rPr>
        <w:t xml:space="preserve">ом от 30 декабря 2009 года № 384-ФЗ «Технический регламент  о     безопасности    зданий     и    сооружений»    («Российская     газета»,     №  255,  31 декабря  2009  года;  «Собрание  законодательства  </w:t>
      </w:r>
      <w:r w:rsidRPr="003E3C77">
        <w:rPr>
          <w:color w:val="000000"/>
          <w:sz w:val="26"/>
          <w:szCs w:val="26"/>
        </w:rPr>
        <w:t>Российской Федерации</w:t>
      </w:r>
      <w:r w:rsidRPr="003E3C77">
        <w:rPr>
          <w:sz w:val="26"/>
          <w:szCs w:val="26"/>
        </w:rPr>
        <w:t>», 4 января 2010 года № 1, ст. 5);</w:t>
      </w:r>
    </w:p>
    <w:p w:rsidR="003E3C77" w:rsidRPr="003E3C77" w:rsidRDefault="003E3C77" w:rsidP="003E3C77">
      <w:pPr>
        <w:tabs>
          <w:tab w:val="left" w:pos="284"/>
          <w:tab w:val="left" w:pos="567"/>
        </w:tabs>
        <w:ind w:firstLine="600"/>
        <w:jc w:val="both"/>
        <w:rPr>
          <w:sz w:val="26"/>
          <w:szCs w:val="26"/>
        </w:rPr>
      </w:pPr>
      <w:r w:rsidRPr="003E3C77">
        <w:rPr>
          <w:sz w:val="26"/>
          <w:szCs w:val="26"/>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Издательство «Юридическая литература», 30 мая 2011 года  № 22, стр. 3169);</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w:t>
      </w:r>
      <w:hyperlink r:id="rId18" w:history="1">
        <w:r w:rsidRPr="003E3C77">
          <w:rPr>
            <w:sz w:val="26"/>
            <w:szCs w:val="26"/>
          </w:rPr>
          <w:t>Постановлением</w:t>
        </w:r>
      </w:hyperlink>
      <w:r w:rsidRPr="003E3C77">
        <w:rPr>
          <w:sz w:val="26"/>
          <w:szCs w:val="26"/>
        </w:rPr>
        <w:t xml:space="preserve">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2 июля 2012 года);</w:t>
      </w:r>
    </w:p>
    <w:p w:rsidR="003E3C77" w:rsidRPr="003E3C77" w:rsidRDefault="003E3C77" w:rsidP="003E3C77">
      <w:pPr>
        <w:tabs>
          <w:tab w:val="left" w:pos="567"/>
        </w:tabs>
        <w:autoSpaceDE w:val="0"/>
        <w:autoSpaceDN w:val="0"/>
        <w:adjustRightInd w:val="0"/>
        <w:jc w:val="both"/>
        <w:rPr>
          <w:color w:val="000000"/>
          <w:sz w:val="26"/>
          <w:szCs w:val="26"/>
        </w:rPr>
      </w:pPr>
      <w:r w:rsidRPr="003E3C77">
        <w:rPr>
          <w:color w:val="000000"/>
          <w:sz w:val="26"/>
          <w:szCs w:val="26"/>
        </w:rPr>
        <w:t xml:space="preserve">         Постановление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Российской    Федерации»,     20 сентября 2010 года, № 38, ст. 4823);</w:t>
      </w:r>
    </w:p>
    <w:p w:rsidR="003E3C77" w:rsidRPr="003E3C77" w:rsidRDefault="003E3C77" w:rsidP="003E3C77">
      <w:pPr>
        <w:tabs>
          <w:tab w:val="left" w:pos="709"/>
        </w:tabs>
        <w:autoSpaceDE w:val="0"/>
        <w:autoSpaceDN w:val="0"/>
        <w:adjustRightInd w:val="0"/>
        <w:jc w:val="both"/>
        <w:rPr>
          <w:sz w:val="26"/>
          <w:szCs w:val="26"/>
        </w:rPr>
      </w:pPr>
      <w:r w:rsidRPr="003E3C77">
        <w:rPr>
          <w:sz w:val="26"/>
          <w:szCs w:val="26"/>
        </w:rPr>
        <w:t xml:space="preserve">           </w:t>
      </w:r>
      <w:hyperlink r:id="rId19" w:history="1">
        <w:r w:rsidRPr="003E3C77">
          <w:rPr>
            <w:sz w:val="26"/>
            <w:szCs w:val="26"/>
          </w:rPr>
          <w:t>Постановление</w:t>
        </w:r>
      </w:hyperlink>
      <w:r w:rsidRPr="003E3C77">
        <w:rPr>
          <w:sz w:val="26"/>
          <w:szCs w:val="26"/>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31 декабря 2012 года, № 303; «Собрание </w:t>
      </w:r>
      <w:r w:rsidRPr="003E3C77">
        <w:rPr>
          <w:sz w:val="26"/>
          <w:szCs w:val="26"/>
        </w:rPr>
        <w:lastRenderedPageBreak/>
        <w:t xml:space="preserve">законодательства </w:t>
      </w:r>
      <w:r w:rsidRPr="003E3C77">
        <w:rPr>
          <w:color w:val="000000"/>
          <w:sz w:val="26"/>
          <w:szCs w:val="26"/>
        </w:rPr>
        <w:t>Российской Федерации</w:t>
      </w:r>
      <w:r w:rsidRPr="003E3C77">
        <w:rPr>
          <w:sz w:val="26"/>
          <w:szCs w:val="26"/>
        </w:rPr>
        <w:t>», 31 декабря 2012 года, № 53 (ч. 2), ст. 7932);</w:t>
      </w:r>
    </w:p>
    <w:p w:rsidR="003E3C77" w:rsidRPr="003E3C77" w:rsidRDefault="003E3C77" w:rsidP="003E3C77">
      <w:pPr>
        <w:widowControl w:val="0"/>
        <w:tabs>
          <w:tab w:val="left" w:pos="709"/>
        </w:tabs>
        <w:autoSpaceDE w:val="0"/>
        <w:autoSpaceDN w:val="0"/>
        <w:adjustRightInd w:val="0"/>
        <w:ind w:firstLine="540"/>
        <w:jc w:val="both"/>
        <w:rPr>
          <w:sz w:val="26"/>
          <w:szCs w:val="26"/>
        </w:rPr>
      </w:pPr>
      <w:r w:rsidRPr="003E3C77">
        <w:rPr>
          <w:sz w:val="26"/>
          <w:szCs w:val="26"/>
        </w:rPr>
        <w:t xml:space="preserve">   </w:t>
      </w:r>
      <w:hyperlink r:id="rId20" w:history="1">
        <w:r w:rsidRPr="003E3C77">
          <w:rPr>
            <w:sz w:val="26"/>
            <w:szCs w:val="26"/>
          </w:rPr>
          <w:t>Уставом</w:t>
        </w:r>
      </w:hyperlink>
      <w:r w:rsidRPr="003E3C77">
        <w:rPr>
          <w:sz w:val="26"/>
          <w:szCs w:val="26"/>
        </w:rPr>
        <w:t xml:space="preserve"> муниципального образования Билибинский муниципальный район. (Информационный вестник Билибинского района. 16 ноября 2016 года  № 48(149));</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Постановлением Администрации района от 07 сентября 2015 года № 640 «Об утверждении реестра муниципальных услуг, предоставляемых на территории муниципального образования Билибинский муниципальный район»;</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w:t>
      </w:r>
      <w:hyperlink r:id="rId21" w:history="1">
        <w:r w:rsidRPr="003E3C77">
          <w:rPr>
            <w:sz w:val="26"/>
            <w:szCs w:val="26"/>
          </w:rPr>
          <w:t>Постановлением</w:t>
        </w:r>
      </w:hyperlink>
      <w:r w:rsidRPr="003E3C77">
        <w:rPr>
          <w:sz w:val="26"/>
          <w:szCs w:val="26"/>
        </w:rPr>
        <w:t xml:space="preserve"> Администрации района от 26 мая 2017 года № 492 «О разработке и утверждении административных регламентов исполнения муниципальных функций и предоставления муниципальных услуг»;</w:t>
      </w:r>
    </w:p>
    <w:p w:rsidR="003E3C77" w:rsidRPr="003E3C77" w:rsidRDefault="003E3C77" w:rsidP="003E3C77">
      <w:pPr>
        <w:widowControl w:val="0"/>
        <w:tabs>
          <w:tab w:val="left" w:pos="709"/>
        </w:tabs>
        <w:autoSpaceDE w:val="0"/>
        <w:autoSpaceDN w:val="0"/>
        <w:adjustRightInd w:val="0"/>
        <w:ind w:firstLine="680"/>
        <w:jc w:val="both"/>
        <w:rPr>
          <w:rFonts w:ascii="Times New Roman CYR" w:hAnsi="Times New Roman CYR" w:cs="Times New Roman CYR"/>
          <w:bCs/>
          <w:sz w:val="26"/>
          <w:szCs w:val="26"/>
        </w:rPr>
      </w:pPr>
      <w:r w:rsidRPr="003E3C77">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r w:rsidRPr="003E3C77">
        <w:rPr>
          <w:rFonts w:ascii="Times New Roman CYR" w:hAnsi="Times New Roman CYR" w:cs="Times New Roman CYR"/>
          <w:bCs/>
          <w:sz w:val="26"/>
          <w:szCs w:val="26"/>
        </w:rPr>
        <w:t>пр</w:t>
      </w:r>
      <w:proofErr w:type="spellEnd"/>
      <w:r w:rsidRPr="003E3C77">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p>
    <w:p w:rsidR="003E3C77" w:rsidRPr="003E3C77" w:rsidRDefault="003E3C77" w:rsidP="003E3C77">
      <w:pPr>
        <w:widowControl w:val="0"/>
        <w:tabs>
          <w:tab w:val="left" w:pos="567"/>
          <w:tab w:val="left" w:pos="709"/>
        </w:tabs>
        <w:autoSpaceDE w:val="0"/>
        <w:autoSpaceDN w:val="0"/>
        <w:adjustRightInd w:val="0"/>
        <w:jc w:val="both"/>
        <w:rPr>
          <w:sz w:val="26"/>
          <w:szCs w:val="26"/>
        </w:rPr>
      </w:pPr>
      <w:r w:rsidRPr="003E3C77">
        <w:rPr>
          <w:sz w:val="26"/>
          <w:szCs w:val="26"/>
        </w:rPr>
        <w:t xml:space="preserve">        </w:t>
      </w:r>
      <w:r w:rsidRPr="003E3C77">
        <w:rPr>
          <w:sz w:val="26"/>
          <w:szCs w:val="26"/>
        </w:rPr>
        <w:tab/>
        <w:t xml:space="preserve">  настоящим Административным регламентом.</w:t>
      </w:r>
    </w:p>
    <w:p w:rsidR="003E3C77" w:rsidRPr="003E3C77" w:rsidRDefault="003E3C77" w:rsidP="003E3C77">
      <w:pPr>
        <w:widowControl w:val="0"/>
        <w:tabs>
          <w:tab w:val="left" w:pos="567"/>
        </w:tabs>
        <w:autoSpaceDE w:val="0"/>
        <w:autoSpaceDN w:val="0"/>
        <w:adjustRightInd w:val="0"/>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bookmarkStart w:id="0" w:name="P1192"/>
      <w:bookmarkEnd w:id="0"/>
      <w:r w:rsidRPr="003E3C77">
        <w:rPr>
          <w:b/>
          <w:sz w:val="26"/>
          <w:szCs w:val="26"/>
        </w:rPr>
        <w:t xml:space="preserve">2.6. Исчерпывающий перечень документов, необходимых в соответствии с нормативными правовыми актами для предоставления </w:t>
      </w: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jc w:val="both"/>
        <w:rPr>
          <w:sz w:val="26"/>
          <w:szCs w:val="26"/>
        </w:rPr>
      </w:pPr>
    </w:p>
    <w:p w:rsidR="003E3C77" w:rsidRPr="003E3C77" w:rsidRDefault="003E3C77" w:rsidP="003E3C77">
      <w:pPr>
        <w:autoSpaceDE w:val="0"/>
        <w:autoSpaceDN w:val="0"/>
        <w:adjustRightInd w:val="0"/>
        <w:ind w:firstLine="720"/>
        <w:jc w:val="both"/>
        <w:rPr>
          <w:color w:val="000000"/>
          <w:sz w:val="26"/>
          <w:szCs w:val="26"/>
        </w:rPr>
      </w:pPr>
      <w:r w:rsidRPr="003E3C77">
        <w:rPr>
          <w:color w:val="000000"/>
          <w:sz w:val="26"/>
          <w:szCs w:val="26"/>
        </w:rPr>
        <w:t xml:space="preserve">2.6.1. Для предоставления Муниципальной услуги в целях внесения изменений в Разрешение, кроме заявления о внесении изменений в разрешение на строительство исключительно в связи с продлением срока действия такого разрешения, заявитель направляет </w:t>
      </w:r>
      <w:hyperlink r:id="rId22" w:history="1">
        <w:r w:rsidRPr="003E3C77">
          <w:rPr>
            <w:color w:val="000000"/>
            <w:sz w:val="26"/>
            <w:szCs w:val="26"/>
          </w:rPr>
          <w:t>заявление</w:t>
        </w:r>
      </w:hyperlink>
      <w:r w:rsidRPr="003E3C77">
        <w:rPr>
          <w:color w:val="000000"/>
          <w:sz w:val="26"/>
          <w:szCs w:val="26"/>
        </w:rPr>
        <w:t xml:space="preserve"> о внесении изменений в Разрешение в уполномоченный орган по форме согласно приложению 1 к настоящему Административному регламенту. Для принятия решения о внесении изменений в Разрешение необходимы следующие документы:</w:t>
      </w:r>
    </w:p>
    <w:p w:rsidR="003E3C77" w:rsidRPr="003E3C77" w:rsidRDefault="003E3C77" w:rsidP="003E3C77">
      <w:pPr>
        <w:widowControl w:val="0"/>
        <w:tabs>
          <w:tab w:val="left" w:pos="993"/>
          <w:tab w:val="left" w:pos="1134"/>
        </w:tabs>
        <w:autoSpaceDE w:val="0"/>
        <w:autoSpaceDN w:val="0"/>
        <w:adjustRightInd w:val="0"/>
        <w:ind w:firstLine="709"/>
        <w:jc w:val="both"/>
        <w:rPr>
          <w:sz w:val="26"/>
          <w:szCs w:val="26"/>
        </w:rPr>
      </w:pPr>
      <w:r w:rsidRPr="003E3C77">
        <w:rPr>
          <w:sz w:val="26"/>
          <w:szCs w:val="26"/>
        </w:rPr>
        <w:t>1)</w:t>
      </w:r>
      <w:r w:rsidRPr="003E3C77">
        <w:rPr>
          <w:sz w:val="26"/>
          <w:szCs w:val="26"/>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3C77" w:rsidRPr="003E3C77" w:rsidRDefault="003E3C77" w:rsidP="003E3C77">
      <w:pPr>
        <w:autoSpaceDE w:val="0"/>
        <w:autoSpaceDN w:val="0"/>
        <w:adjustRightInd w:val="0"/>
        <w:ind w:firstLine="720"/>
        <w:jc w:val="both"/>
        <w:rPr>
          <w:sz w:val="26"/>
          <w:szCs w:val="26"/>
        </w:rPr>
      </w:pPr>
      <w:r w:rsidRPr="003E3C77">
        <w:rPr>
          <w:sz w:val="26"/>
          <w:szCs w:val="26"/>
        </w:rPr>
        <w:t>1.1)</w:t>
      </w:r>
      <w:r w:rsidRPr="003E3C77">
        <w:rPr>
          <w:sz w:val="26"/>
          <w:szCs w:val="26"/>
        </w:rPr>
        <w:tab/>
        <w:t xml:space="preserve">при   наличии  соглашения   о   передаче   в   случаях,   установленных </w:t>
      </w:r>
      <w:hyperlink r:id="rId23" w:history="1">
        <w:r w:rsidRPr="003E3C77">
          <w:rPr>
            <w:sz w:val="26"/>
            <w:szCs w:val="26"/>
          </w:rPr>
          <w:t>бюджетным  законодательством</w:t>
        </w:r>
      </w:hyperlink>
      <w:r w:rsidRPr="003E3C77">
        <w:rPr>
          <w:sz w:val="26"/>
          <w:szCs w:val="26"/>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3E3C77">
        <w:rPr>
          <w:sz w:val="26"/>
          <w:szCs w:val="26"/>
        </w:rPr>
        <w:t>Росатом</w:t>
      </w:r>
      <w:proofErr w:type="spellEnd"/>
      <w:r w:rsidRPr="003E3C77">
        <w:rPr>
          <w:sz w:val="26"/>
          <w:szCs w:val="26"/>
        </w:rPr>
        <w:t>», Государственной корпорацией по космической деятельности «</w:t>
      </w:r>
      <w:proofErr w:type="spellStart"/>
      <w:r w:rsidRPr="003E3C77">
        <w:rPr>
          <w:sz w:val="26"/>
          <w:szCs w:val="26"/>
        </w:rPr>
        <w:t>Роскосмос</w:t>
      </w:r>
      <w:proofErr w:type="spellEnd"/>
      <w:r w:rsidRPr="003E3C77">
        <w:rPr>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E3C77" w:rsidRPr="003E3C77" w:rsidRDefault="003E3C77" w:rsidP="003E3C77">
      <w:pPr>
        <w:tabs>
          <w:tab w:val="left" w:pos="1134"/>
        </w:tabs>
        <w:ind w:firstLine="709"/>
        <w:jc w:val="both"/>
      </w:pPr>
      <w:r w:rsidRPr="003E3C77">
        <w:rPr>
          <w:sz w:val="26"/>
          <w:szCs w:val="26"/>
        </w:rPr>
        <w:t>2)</w:t>
      </w:r>
      <w:r w:rsidRPr="003E3C77">
        <w:rPr>
          <w:sz w:val="26"/>
          <w:szCs w:val="26"/>
        </w:rP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Pr="003E3C77">
        <w:t xml:space="preserve"> </w:t>
      </w:r>
      <w:r w:rsidRPr="003E3C77">
        <w:rPr>
          <w:sz w:val="26"/>
          <w:szCs w:val="26"/>
        </w:rPr>
        <w:t>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 для размещения которого не требуется образование земельного участка;</w:t>
      </w:r>
    </w:p>
    <w:p w:rsidR="003E3C77" w:rsidRPr="003E3C77" w:rsidRDefault="003E3C77" w:rsidP="003E3C77">
      <w:pPr>
        <w:widowControl w:val="0"/>
        <w:tabs>
          <w:tab w:val="left" w:pos="1134"/>
        </w:tabs>
        <w:autoSpaceDE w:val="0"/>
        <w:autoSpaceDN w:val="0"/>
        <w:adjustRightInd w:val="0"/>
        <w:ind w:firstLine="709"/>
        <w:jc w:val="both"/>
        <w:rPr>
          <w:sz w:val="26"/>
          <w:szCs w:val="26"/>
        </w:rPr>
      </w:pPr>
      <w:r w:rsidRPr="003E3C77">
        <w:rPr>
          <w:sz w:val="26"/>
          <w:szCs w:val="26"/>
        </w:rPr>
        <w:t>3)</w:t>
      </w:r>
      <w:r w:rsidRPr="003E3C77">
        <w:rPr>
          <w:sz w:val="26"/>
          <w:szCs w:val="26"/>
        </w:rPr>
        <w:tab/>
        <w:t>материалы, содержащиеся в проектной документации:</w:t>
      </w:r>
    </w:p>
    <w:p w:rsidR="003E3C77" w:rsidRPr="003E3C77" w:rsidRDefault="003E3C77" w:rsidP="003E3C77">
      <w:pPr>
        <w:widowControl w:val="0"/>
        <w:tabs>
          <w:tab w:val="left" w:pos="1134"/>
          <w:tab w:val="num" w:pos="1418"/>
        </w:tabs>
        <w:autoSpaceDE w:val="0"/>
        <w:autoSpaceDN w:val="0"/>
        <w:adjustRightInd w:val="0"/>
        <w:ind w:firstLine="709"/>
        <w:jc w:val="both"/>
        <w:rPr>
          <w:sz w:val="26"/>
          <w:szCs w:val="26"/>
        </w:rPr>
      </w:pPr>
      <w:r w:rsidRPr="003E3C77">
        <w:rPr>
          <w:sz w:val="26"/>
          <w:szCs w:val="26"/>
        </w:rPr>
        <w:t>а)</w:t>
      </w:r>
      <w:r w:rsidRPr="003E3C77">
        <w:rPr>
          <w:sz w:val="26"/>
          <w:szCs w:val="26"/>
        </w:rPr>
        <w:tab/>
        <w:t>пояснительная записка;</w:t>
      </w:r>
    </w:p>
    <w:p w:rsidR="003E3C77" w:rsidRPr="003E3C77" w:rsidRDefault="003E3C77" w:rsidP="003E3C77">
      <w:pPr>
        <w:widowControl w:val="0"/>
        <w:tabs>
          <w:tab w:val="left" w:pos="709"/>
          <w:tab w:val="left" w:pos="1134"/>
          <w:tab w:val="num" w:pos="1418"/>
        </w:tabs>
        <w:autoSpaceDE w:val="0"/>
        <w:autoSpaceDN w:val="0"/>
        <w:adjustRightInd w:val="0"/>
        <w:ind w:firstLine="709"/>
        <w:jc w:val="both"/>
        <w:rPr>
          <w:sz w:val="26"/>
          <w:szCs w:val="26"/>
        </w:rPr>
      </w:pPr>
      <w:r w:rsidRPr="003E3C77">
        <w:rPr>
          <w:sz w:val="26"/>
          <w:szCs w:val="26"/>
        </w:rPr>
        <w:t>б)</w:t>
      </w:r>
      <w:r w:rsidRPr="003E3C77">
        <w:rPr>
          <w:sz w:val="26"/>
          <w:szCs w:val="26"/>
        </w:rPr>
        <w:tab/>
        <w:t xml:space="preserve">схема планировочной организации земельного участка, выполненная в </w:t>
      </w:r>
      <w:r w:rsidRPr="003E3C77">
        <w:rPr>
          <w:sz w:val="26"/>
          <w:szCs w:val="26"/>
        </w:rPr>
        <w:lastRenderedPageBreak/>
        <w:t>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подходов к нему, границ зон действия публичных сервитутов, объектов археологического наследия;</w:t>
      </w:r>
    </w:p>
    <w:p w:rsidR="003E3C77" w:rsidRPr="003E3C77" w:rsidRDefault="003E3C77" w:rsidP="003E3C77">
      <w:pPr>
        <w:widowControl w:val="0"/>
        <w:tabs>
          <w:tab w:val="left" w:pos="1134"/>
          <w:tab w:val="num" w:pos="1418"/>
        </w:tabs>
        <w:autoSpaceDE w:val="0"/>
        <w:autoSpaceDN w:val="0"/>
        <w:adjustRightInd w:val="0"/>
        <w:ind w:firstLine="709"/>
        <w:jc w:val="both"/>
        <w:rPr>
          <w:sz w:val="26"/>
          <w:szCs w:val="26"/>
        </w:rPr>
      </w:pPr>
      <w:r w:rsidRPr="003E3C77">
        <w:rPr>
          <w:sz w:val="26"/>
          <w:szCs w:val="26"/>
        </w:rPr>
        <w:t>в)</w:t>
      </w:r>
      <w:r w:rsidRPr="003E3C77">
        <w:rPr>
          <w:sz w:val="26"/>
          <w:szCs w:val="26"/>
        </w:rPr>
        <w:tab/>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E3C77" w:rsidRPr="003E3C77" w:rsidRDefault="003E3C77" w:rsidP="003E3C77">
      <w:pPr>
        <w:widowControl w:val="0"/>
        <w:tabs>
          <w:tab w:val="left" w:pos="1134"/>
          <w:tab w:val="num" w:pos="1418"/>
        </w:tabs>
        <w:autoSpaceDE w:val="0"/>
        <w:autoSpaceDN w:val="0"/>
        <w:adjustRightInd w:val="0"/>
        <w:ind w:firstLine="709"/>
        <w:jc w:val="both"/>
        <w:rPr>
          <w:sz w:val="26"/>
          <w:szCs w:val="26"/>
        </w:rPr>
      </w:pPr>
      <w:r w:rsidRPr="003E3C77">
        <w:rPr>
          <w:sz w:val="26"/>
          <w:szCs w:val="26"/>
        </w:rPr>
        <w:t>г)</w:t>
      </w:r>
      <w:r w:rsidRPr="003E3C77">
        <w:rPr>
          <w:sz w:val="26"/>
          <w:szCs w:val="26"/>
        </w:rPr>
        <w:tab/>
        <w:t>архитектурные решения;</w:t>
      </w:r>
    </w:p>
    <w:p w:rsidR="003E3C77" w:rsidRPr="003E3C77" w:rsidRDefault="003E3C77" w:rsidP="003E3C77">
      <w:pPr>
        <w:widowControl w:val="0"/>
        <w:tabs>
          <w:tab w:val="left" w:pos="1134"/>
          <w:tab w:val="num" w:pos="1418"/>
        </w:tabs>
        <w:autoSpaceDE w:val="0"/>
        <w:autoSpaceDN w:val="0"/>
        <w:adjustRightInd w:val="0"/>
        <w:ind w:firstLine="709"/>
        <w:jc w:val="both"/>
        <w:rPr>
          <w:sz w:val="26"/>
          <w:szCs w:val="26"/>
        </w:rPr>
      </w:pPr>
      <w:r w:rsidRPr="003E3C77">
        <w:rPr>
          <w:sz w:val="26"/>
          <w:szCs w:val="26"/>
        </w:rPr>
        <w:t>д)</w:t>
      </w:r>
      <w:r w:rsidRPr="003E3C77">
        <w:rPr>
          <w:sz w:val="26"/>
          <w:szCs w:val="26"/>
        </w:rPr>
        <w:tab/>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3E3C77" w:rsidRPr="003E3C77" w:rsidRDefault="003E3C77" w:rsidP="003E3C77">
      <w:pPr>
        <w:widowControl w:val="0"/>
        <w:tabs>
          <w:tab w:val="left" w:pos="1134"/>
          <w:tab w:val="num" w:pos="1418"/>
        </w:tabs>
        <w:autoSpaceDE w:val="0"/>
        <w:autoSpaceDN w:val="0"/>
        <w:adjustRightInd w:val="0"/>
        <w:ind w:firstLine="709"/>
        <w:jc w:val="both"/>
        <w:rPr>
          <w:sz w:val="26"/>
          <w:szCs w:val="26"/>
        </w:rPr>
      </w:pPr>
      <w:r w:rsidRPr="003E3C77">
        <w:rPr>
          <w:sz w:val="26"/>
          <w:szCs w:val="26"/>
        </w:rPr>
        <w:t>е)</w:t>
      </w:r>
      <w:r w:rsidRPr="003E3C77">
        <w:rPr>
          <w:sz w:val="26"/>
          <w:szCs w:val="26"/>
        </w:rPr>
        <w:tab/>
        <w:t>проект организации строительства объекта капитального строительства;</w:t>
      </w:r>
    </w:p>
    <w:p w:rsidR="003E3C77" w:rsidRPr="003E3C77" w:rsidRDefault="003E3C77" w:rsidP="003E3C77">
      <w:pPr>
        <w:tabs>
          <w:tab w:val="left" w:pos="1134"/>
        </w:tabs>
        <w:ind w:firstLine="709"/>
        <w:jc w:val="both"/>
        <w:rPr>
          <w:sz w:val="26"/>
          <w:szCs w:val="26"/>
        </w:rPr>
      </w:pPr>
      <w:r w:rsidRPr="003E3C77">
        <w:rPr>
          <w:sz w:val="26"/>
          <w:szCs w:val="26"/>
        </w:rPr>
        <w:t>ж)</w:t>
      </w:r>
      <w:r w:rsidRPr="003E3C77">
        <w:rPr>
          <w:sz w:val="26"/>
          <w:szCs w:val="26"/>
        </w:rPr>
        <w:tab/>
        <w:t>проект организации работ по сносу объектов капитального строительства, их частей;</w:t>
      </w:r>
    </w:p>
    <w:p w:rsidR="003E3C77" w:rsidRPr="003E3C77" w:rsidRDefault="003E3C77" w:rsidP="003E3C77">
      <w:pPr>
        <w:tabs>
          <w:tab w:val="left" w:pos="1134"/>
        </w:tabs>
        <w:ind w:firstLine="709"/>
        <w:jc w:val="both"/>
      </w:pPr>
      <w:r w:rsidRPr="003E3C77">
        <w:rPr>
          <w:sz w:val="26"/>
          <w:szCs w:val="26"/>
        </w:rPr>
        <w:t>з)</w:t>
      </w:r>
      <w:r w:rsidRPr="003E3C77">
        <w:rPr>
          <w:sz w:val="26"/>
          <w:szCs w:val="26"/>
        </w:rPr>
        <w:tab/>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sub_49" w:history="1">
        <w:r w:rsidRPr="003E3C77">
          <w:rPr>
            <w:sz w:val="26"/>
            <w:szCs w:val="26"/>
          </w:rPr>
          <w:t>статьей 49</w:t>
        </w:r>
      </w:hyperlink>
      <w:r w:rsidRPr="003E3C77">
        <w:rPr>
          <w:sz w:val="26"/>
          <w:szCs w:val="26"/>
        </w:rPr>
        <w:t xml:space="preserve"> Градостроительного кодекса Российской Федерации;</w:t>
      </w:r>
    </w:p>
    <w:p w:rsidR="003E3C77" w:rsidRPr="003E3C77" w:rsidRDefault="003E3C77" w:rsidP="003E3C77">
      <w:pPr>
        <w:tabs>
          <w:tab w:val="left" w:pos="1134"/>
        </w:tabs>
        <w:autoSpaceDE w:val="0"/>
        <w:autoSpaceDN w:val="0"/>
        <w:adjustRightInd w:val="0"/>
        <w:ind w:firstLine="709"/>
        <w:jc w:val="both"/>
        <w:rPr>
          <w:sz w:val="26"/>
          <w:szCs w:val="26"/>
        </w:rPr>
      </w:pPr>
      <w:r w:rsidRPr="003E3C77">
        <w:rPr>
          <w:sz w:val="26"/>
          <w:szCs w:val="26"/>
        </w:rPr>
        <w:t>4)</w:t>
      </w:r>
      <w:r w:rsidRPr="003E3C77">
        <w:rPr>
          <w:sz w:val="26"/>
          <w:szCs w:val="26"/>
        </w:rPr>
        <w:tab/>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sub_48121" w:history="1">
        <w:r w:rsidRPr="003E3C77">
          <w:rPr>
            <w:sz w:val="26"/>
            <w:szCs w:val="26"/>
          </w:rPr>
          <w:t>частью 12.1 статьи 48</w:t>
        </w:r>
      </w:hyperlink>
      <w:r w:rsidRPr="003E3C77">
        <w:rPr>
          <w:sz w:val="26"/>
          <w:szCs w:val="26"/>
        </w:rPr>
        <w:t xml:space="preserve"> ГК РФ), если такая проектная документация подлежит экспертизе в соответствии со </w:t>
      </w:r>
      <w:hyperlink w:anchor="sub_49" w:history="1">
        <w:r w:rsidRPr="003E3C77">
          <w:rPr>
            <w:sz w:val="26"/>
            <w:szCs w:val="26"/>
          </w:rPr>
          <w:t>статьей 49</w:t>
        </w:r>
      </w:hyperlink>
      <w:r w:rsidRPr="003E3C77">
        <w:rPr>
          <w:sz w:val="26"/>
          <w:szCs w:val="26"/>
        </w:rPr>
        <w:t xml:space="preserve"> ГК РФ и, положительное заключение государственной экспертизы проектной документации в случаях, предусмотренных </w:t>
      </w:r>
      <w:hyperlink w:anchor="sub_4934" w:history="1">
        <w:r w:rsidRPr="003E3C77">
          <w:rPr>
            <w:sz w:val="26"/>
            <w:szCs w:val="26"/>
          </w:rPr>
          <w:t>частью 3.4 статьи 49</w:t>
        </w:r>
      </w:hyperlink>
      <w:r w:rsidRPr="003E3C77">
        <w:rPr>
          <w:i/>
          <w:sz w:val="26"/>
          <w:szCs w:val="26"/>
        </w:rPr>
        <w:t xml:space="preserve"> </w:t>
      </w:r>
      <w:r w:rsidRPr="003E3C77">
        <w:rPr>
          <w:sz w:val="26"/>
          <w:szCs w:val="26"/>
        </w:rPr>
        <w:t xml:space="preserve">ГК РФ, положительное заключение государственной экологической экспертизы проектной документации в случаях, предусмотренных </w:t>
      </w:r>
      <w:hyperlink w:anchor="sub_4906" w:history="1">
        <w:r w:rsidRPr="003E3C77">
          <w:rPr>
            <w:sz w:val="26"/>
            <w:szCs w:val="26"/>
          </w:rPr>
          <w:t>частью 6 статьи 49</w:t>
        </w:r>
      </w:hyperlink>
      <w:r w:rsidRPr="003E3C77">
        <w:rPr>
          <w:sz w:val="26"/>
          <w:szCs w:val="26"/>
        </w:rPr>
        <w:t xml:space="preserve"> ГК РФ;</w:t>
      </w:r>
    </w:p>
    <w:p w:rsidR="003E3C77" w:rsidRPr="003E3C77" w:rsidRDefault="003E3C77" w:rsidP="003E3C77">
      <w:pPr>
        <w:widowControl w:val="0"/>
        <w:tabs>
          <w:tab w:val="left" w:pos="1134"/>
        </w:tabs>
        <w:autoSpaceDE w:val="0"/>
        <w:autoSpaceDN w:val="0"/>
        <w:adjustRightInd w:val="0"/>
        <w:ind w:firstLine="709"/>
        <w:jc w:val="both"/>
        <w:rPr>
          <w:rFonts w:ascii="Times New Roman CYR" w:hAnsi="Times New Roman CYR" w:cs="Times New Roman CYR"/>
          <w:sz w:val="26"/>
          <w:szCs w:val="26"/>
        </w:rPr>
      </w:pPr>
      <w:r w:rsidRPr="003E3C77">
        <w:rPr>
          <w:rFonts w:ascii="Times New Roman CYR" w:hAnsi="Times New Roman CYR" w:cs="Times New Roman CYR"/>
          <w:sz w:val="26"/>
          <w:szCs w:val="26"/>
        </w:rPr>
        <w:t>5)</w:t>
      </w:r>
      <w:r w:rsidRPr="003E3C77">
        <w:rPr>
          <w:rFonts w:ascii="Times New Roman CYR" w:hAnsi="Times New Roman CYR" w:cs="Times New Roman CYR"/>
          <w:sz w:val="26"/>
          <w:szCs w:val="26"/>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ГК РФ);</w:t>
      </w:r>
      <w:r w:rsidRPr="003E3C77">
        <w:rPr>
          <w:rFonts w:ascii="Arial" w:hAnsi="Arial" w:cs="Arial"/>
          <w:sz w:val="20"/>
          <w:szCs w:val="20"/>
        </w:rPr>
        <w:t xml:space="preserve"> </w:t>
      </w:r>
    </w:p>
    <w:p w:rsidR="003E3C77" w:rsidRPr="003E3C77" w:rsidRDefault="003E3C77" w:rsidP="003E3C77">
      <w:pPr>
        <w:tabs>
          <w:tab w:val="left" w:pos="709"/>
          <w:tab w:val="left" w:pos="1134"/>
        </w:tabs>
        <w:jc w:val="both"/>
        <w:rPr>
          <w:sz w:val="26"/>
          <w:szCs w:val="26"/>
        </w:rPr>
      </w:pPr>
      <w:r w:rsidRPr="003E3C77">
        <w:rPr>
          <w:rFonts w:ascii="Times New Roman CYR" w:hAnsi="Times New Roman CYR" w:cs="Times New Roman CYR"/>
          <w:sz w:val="26"/>
          <w:szCs w:val="26"/>
        </w:rPr>
        <w:tab/>
        <w:t>6)</w:t>
      </w:r>
      <w:r w:rsidRPr="003E3C77">
        <w:rPr>
          <w:rFonts w:ascii="Times New Roman CYR" w:hAnsi="Times New Roman CYR" w:cs="Times New Roman CYR"/>
          <w:sz w:val="26"/>
          <w:szCs w:val="26"/>
        </w:rPr>
        <w:tab/>
        <w:t xml:space="preserve">согласие всех правообладателей объекта капитального строительства в случае реконструкции такого объекта, </w:t>
      </w:r>
      <w:r w:rsidRPr="003E3C77">
        <w:rPr>
          <w:sz w:val="26"/>
          <w:szCs w:val="26"/>
        </w:rPr>
        <w:t>за исключением следующих случаев:</w:t>
      </w:r>
    </w:p>
    <w:p w:rsidR="003E3C77" w:rsidRPr="003E3C77" w:rsidRDefault="003E3C77" w:rsidP="003E3C77">
      <w:pPr>
        <w:tabs>
          <w:tab w:val="left" w:pos="709"/>
          <w:tab w:val="left" w:pos="1134"/>
        </w:tabs>
        <w:jc w:val="both"/>
        <w:rPr>
          <w:rFonts w:ascii="Arial" w:hAnsi="Arial" w:cs="Arial"/>
        </w:rPr>
      </w:pPr>
      <w:r w:rsidRPr="003E3C77">
        <w:rPr>
          <w:sz w:val="26"/>
          <w:szCs w:val="26"/>
        </w:rPr>
        <w:t xml:space="preserve">решение общего собрания собственников помещений и </w:t>
      </w:r>
      <w:proofErr w:type="spellStart"/>
      <w:r w:rsidRPr="003E3C77">
        <w:rPr>
          <w:sz w:val="26"/>
          <w:szCs w:val="26"/>
        </w:rPr>
        <w:t>машино</w:t>
      </w:r>
      <w:proofErr w:type="spellEnd"/>
      <w:r w:rsidRPr="003E3C77">
        <w:rPr>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E3C77">
        <w:rPr>
          <w:sz w:val="26"/>
          <w:szCs w:val="26"/>
        </w:rPr>
        <w:t>машино</w:t>
      </w:r>
      <w:proofErr w:type="spellEnd"/>
      <w:r w:rsidRPr="003E3C77">
        <w:rPr>
          <w:sz w:val="26"/>
          <w:szCs w:val="26"/>
        </w:rPr>
        <w:t xml:space="preserve">-мест в многоквартирном доме;   </w:t>
      </w:r>
    </w:p>
    <w:p w:rsidR="003E3C77" w:rsidRPr="003E3C77" w:rsidRDefault="003E3C77" w:rsidP="003E3C77">
      <w:pPr>
        <w:tabs>
          <w:tab w:val="left" w:pos="1134"/>
        </w:tabs>
        <w:jc w:val="both"/>
        <w:rPr>
          <w:rFonts w:ascii="Arial" w:hAnsi="Arial" w:cs="Arial"/>
        </w:rPr>
      </w:pPr>
      <w:r w:rsidRPr="003E3C77">
        <w:rPr>
          <w:rFonts w:ascii="Times New Roman CYR" w:hAnsi="Times New Roman CYR" w:cs="Times New Roman CYR"/>
          <w:i/>
          <w:sz w:val="26"/>
          <w:szCs w:val="26"/>
        </w:rPr>
        <w:t xml:space="preserve">           </w:t>
      </w:r>
      <w:r w:rsidRPr="003E3C77">
        <w:rPr>
          <w:rFonts w:ascii="Times New Roman CYR" w:hAnsi="Times New Roman CYR" w:cs="Times New Roman CYR"/>
          <w:sz w:val="26"/>
          <w:szCs w:val="26"/>
        </w:rPr>
        <w:t xml:space="preserve">6.1) </w:t>
      </w:r>
      <w:r w:rsidRPr="003E3C77">
        <w:rPr>
          <w:rFonts w:ascii="Times New Roman CYR" w:hAnsi="Times New Roman CYR" w:cs="Times New Roman CYR"/>
          <w:sz w:val="26"/>
          <w:szCs w:val="26"/>
        </w:rPr>
        <w:tab/>
      </w:r>
      <w:r w:rsidRPr="003E3C77">
        <w:rPr>
          <w:sz w:val="26"/>
          <w:szCs w:val="26"/>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3E3C77">
        <w:rPr>
          <w:sz w:val="26"/>
          <w:szCs w:val="26"/>
        </w:rPr>
        <w:t>Росатом</w:t>
      </w:r>
      <w:proofErr w:type="spellEnd"/>
      <w:r w:rsidRPr="003E3C77">
        <w:rPr>
          <w:sz w:val="26"/>
          <w:szCs w:val="26"/>
        </w:rPr>
        <w:t>", Государственной корпорацией по космической деятельности "</w:t>
      </w:r>
      <w:proofErr w:type="spellStart"/>
      <w:r w:rsidRPr="003E3C77">
        <w:rPr>
          <w:sz w:val="26"/>
          <w:szCs w:val="26"/>
        </w:rPr>
        <w:t>Роскосмос</w:t>
      </w:r>
      <w:proofErr w:type="spellEnd"/>
      <w:r w:rsidRPr="003E3C77">
        <w:rPr>
          <w:sz w:val="26"/>
          <w:szCs w:val="26"/>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w:t>
      </w:r>
      <w:r w:rsidRPr="003E3C77">
        <w:rPr>
          <w:sz w:val="26"/>
          <w:szCs w:val="26"/>
        </w:rPr>
        <w:lastRenderedPageBreak/>
        <w:t>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E3C77" w:rsidRPr="003E3C77" w:rsidRDefault="003E3C77" w:rsidP="003E3C77">
      <w:pPr>
        <w:widowControl w:val="0"/>
        <w:tabs>
          <w:tab w:val="left" w:pos="1134"/>
        </w:tabs>
        <w:autoSpaceDE w:val="0"/>
        <w:autoSpaceDN w:val="0"/>
        <w:adjustRightInd w:val="0"/>
        <w:ind w:firstLine="709"/>
        <w:jc w:val="both"/>
        <w:rPr>
          <w:sz w:val="26"/>
          <w:szCs w:val="26"/>
        </w:rPr>
      </w:pPr>
      <w:r w:rsidRPr="003E3C77">
        <w:rPr>
          <w:sz w:val="26"/>
          <w:szCs w:val="26"/>
        </w:rPr>
        <w:t>7)</w:t>
      </w:r>
      <w:r w:rsidRPr="003E3C77">
        <w:rPr>
          <w:sz w:val="26"/>
          <w:szCs w:val="26"/>
        </w:rP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E3C77" w:rsidRPr="003E3C77" w:rsidRDefault="003E3C77" w:rsidP="003E3C77">
      <w:pPr>
        <w:tabs>
          <w:tab w:val="left" w:pos="709"/>
        </w:tabs>
        <w:jc w:val="both"/>
        <w:rPr>
          <w:sz w:val="26"/>
          <w:szCs w:val="26"/>
        </w:rPr>
      </w:pPr>
      <w:r w:rsidRPr="003E3C77">
        <w:rPr>
          <w:sz w:val="26"/>
          <w:szCs w:val="26"/>
        </w:rPr>
        <w:tab/>
        <w:t xml:space="preserve">8) документы, предусмотренные </w:t>
      </w:r>
      <w:hyperlink r:id="rId24" w:history="1">
        <w:r w:rsidRPr="003E3C77">
          <w:rPr>
            <w:sz w:val="26"/>
            <w:szCs w:val="26"/>
          </w:rPr>
          <w:t>законодательством</w:t>
        </w:r>
      </w:hyperlink>
      <w:r w:rsidRPr="003E3C77">
        <w:rPr>
          <w:sz w:val="26"/>
          <w:szCs w:val="26"/>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E3C77" w:rsidRPr="003E3C77" w:rsidRDefault="003E3C77" w:rsidP="003E3C77">
      <w:pPr>
        <w:autoSpaceDE w:val="0"/>
        <w:autoSpaceDN w:val="0"/>
        <w:adjustRightInd w:val="0"/>
        <w:ind w:firstLine="720"/>
        <w:jc w:val="both"/>
        <w:rPr>
          <w:sz w:val="26"/>
          <w:szCs w:val="26"/>
        </w:rPr>
      </w:pPr>
      <w:r w:rsidRPr="003E3C77">
        <w:rPr>
          <w:sz w:val="26"/>
          <w:szCs w:val="26"/>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E3C77" w:rsidRPr="003E3C77" w:rsidRDefault="003E3C77" w:rsidP="003E3C77">
      <w:pPr>
        <w:jc w:val="both"/>
        <w:rPr>
          <w:rFonts w:ascii="Arial" w:hAnsi="Arial" w:cs="Arial"/>
        </w:rPr>
      </w:pPr>
      <w:r w:rsidRPr="003E3C77">
        <w:rPr>
          <w:i/>
          <w:sz w:val="26"/>
          <w:szCs w:val="26"/>
        </w:rPr>
        <w:tab/>
      </w:r>
      <w:r w:rsidRPr="003E3C77">
        <w:rPr>
          <w:sz w:val="26"/>
          <w:szCs w:val="26"/>
        </w:rPr>
        <w:t>2.6.2. Документы (их копии или сведения, содержащиеся в них), указанные в под</w:t>
      </w:r>
      <w:hyperlink w:anchor="sub_51071" w:history="1">
        <w:r w:rsidRPr="003E3C77">
          <w:rPr>
            <w:sz w:val="26"/>
            <w:szCs w:val="26"/>
          </w:rPr>
          <w:t>пунктах 1</w:t>
        </w:r>
      </w:hyperlink>
      <w:r w:rsidRPr="003E3C77">
        <w:rPr>
          <w:sz w:val="26"/>
          <w:szCs w:val="26"/>
        </w:rPr>
        <w:t>-</w:t>
      </w:r>
      <w:hyperlink w:anchor="sub_51072" w:history="1">
        <w:r w:rsidRPr="003E3C77">
          <w:rPr>
            <w:sz w:val="26"/>
            <w:szCs w:val="26"/>
          </w:rPr>
          <w:t>5</w:t>
        </w:r>
      </w:hyperlink>
      <w:r w:rsidRPr="003E3C77">
        <w:rPr>
          <w:sz w:val="26"/>
          <w:szCs w:val="26"/>
        </w:rPr>
        <w:t xml:space="preserve">, 7 и </w:t>
      </w:r>
      <w:hyperlink w:anchor="sub_51075" w:history="1">
        <w:r w:rsidRPr="003E3C77">
          <w:rPr>
            <w:sz w:val="26"/>
            <w:szCs w:val="26"/>
          </w:rPr>
          <w:t>9 пункта</w:t>
        </w:r>
      </w:hyperlink>
      <w:r w:rsidRPr="003E3C77">
        <w:rPr>
          <w:sz w:val="26"/>
          <w:szCs w:val="26"/>
        </w:rPr>
        <w:t xml:space="preserve">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    </w:t>
      </w:r>
    </w:p>
    <w:p w:rsidR="003E3C77" w:rsidRPr="003E3C77" w:rsidRDefault="003E3C77" w:rsidP="003E3C77">
      <w:pPr>
        <w:autoSpaceDE w:val="0"/>
        <w:autoSpaceDN w:val="0"/>
        <w:adjustRightInd w:val="0"/>
        <w:ind w:firstLine="720"/>
        <w:jc w:val="both"/>
        <w:rPr>
          <w:sz w:val="26"/>
          <w:szCs w:val="26"/>
        </w:rPr>
      </w:pPr>
      <w:r w:rsidRPr="003E3C77">
        <w:rPr>
          <w:sz w:val="26"/>
          <w:szCs w:val="26"/>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E3C77" w:rsidRPr="003E3C77" w:rsidRDefault="003E3C77" w:rsidP="003E3C77">
      <w:pPr>
        <w:ind w:firstLine="708"/>
        <w:jc w:val="both"/>
        <w:rPr>
          <w:sz w:val="26"/>
          <w:szCs w:val="26"/>
        </w:rPr>
      </w:pPr>
      <w:r w:rsidRPr="003E3C77">
        <w:rPr>
          <w:sz w:val="26"/>
          <w:szCs w:val="26"/>
        </w:rPr>
        <w:t xml:space="preserve">2.6.3. Не допускается требовать иные документы для внесения изменений в   разрешения на строительство, за исключением указанных в пункте </w:t>
      </w:r>
      <w:hyperlink w:anchor="sub_5107" w:history="1">
        <w:r w:rsidRPr="003E3C77">
          <w:rPr>
            <w:sz w:val="26"/>
            <w:szCs w:val="26"/>
          </w:rPr>
          <w:t>2.6.1</w:t>
        </w:r>
      </w:hyperlink>
      <w:r w:rsidRPr="003E3C77">
        <w:rPr>
          <w:sz w:val="26"/>
          <w:szCs w:val="26"/>
        </w:rPr>
        <w:t xml:space="preserve"> настоящего Административного регламента документов. Документы, предусмотренные </w:t>
      </w:r>
      <w:hyperlink w:anchor="sub_5107" w:history="1">
        <w:r w:rsidRPr="003E3C77">
          <w:rPr>
            <w:sz w:val="26"/>
            <w:szCs w:val="26"/>
          </w:rPr>
          <w:t>пунктом</w:t>
        </w:r>
      </w:hyperlink>
      <w:r w:rsidRPr="003E3C77">
        <w:rPr>
          <w:sz w:val="26"/>
          <w:szCs w:val="26"/>
        </w:rPr>
        <w:t xml:space="preserve"> 2.6.1 настоящего Административного регламента,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25" w:history="1">
        <w:r w:rsidRPr="003E3C77">
          <w:rPr>
            <w:sz w:val="26"/>
            <w:szCs w:val="26"/>
          </w:rPr>
          <w:t>случаи</w:t>
        </w:r>
      </w:hyperlink>
      <w:r w:rsidRPr="003E3C77">
        <w:rPr>
          <w:sz w:val="26"/>
          <w:szCs w:val="26"/>
        </w:rPr>
        <w:t xml:space="preserve">, в которых направление указанных в </w:t>
      </w:r>
      <w:hyperlink w:anchor="sub_5107" w:history="1">
        <w:r w:rsidRPr="003E3C77">
          <w:rPr>
            <w:sz w:val="26"/>
            <w:szCs w:val="26"/>
          </w:rPr>
          <w:t>2.6.1</w:t>
        </w:r>
      </w:hyperlink>
      <w:r w:rsidRPr="003E3C77">
        <w:rPr>
          <w:sz w:val="26"/>
          <w:szCs w:val="26"/>
        </w:rPr>
        <w:t xml:space="preserve"> настоящей статьи документов осуществляется исключительно в электронной форме.</w:t>
      </w:r>
    </w:p>
    <w:p w:rsidR="003E3C77" w:rsidRPr="003E3C77" w:rsidRDefault="003E3C77" w:rsidP="003E3C77">
      <w:pPr>
        <w:ind w:firstLine="540"/>
        <w:jc w:val="both"/>
        <w:rPr>
          <w:sz w:val="26"/>
          <w:szCs w:val="26"/>
        </w:rPr>
      </w:pPr>
      <w:r w:rsidRPr="003E3C77">
        <w:rPr>
          <w:sz w:val="26"/>
          <w:szCs w:val="26"/>
        </w:rPr>
        <w:t xml:space="preserve"> </w:t>
      </w: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3E3C77" w:rsidRPr="003E3C77" w:rsidRDefault="003E3C77" w:rsidP="003E3C77">
      <w:pPr>
        <w:autoSpaceDE w:val="0"/>
        <w:autoSpaceDN w:val="0"/>
        <w:adjustRightInd w:val="0"/>
        <w:ind w:firstLine="720"/>
        <w:jc w:val="both"/>
        <w:rPr>
          <w:sz w:val="26"/>
          <w:szCs w:val="26"/>
        </w:rPr>
      </w:pPr>
    </w:p>
    <w:p w:rsidR="003E3C77" w:rsidRPr="003E3C77" w:rsidRDefault="003E3C77" w:rsidP="003E3C77">
      <w:pPr>
        <w:tabs>
          <w:tab w:val="left" w:pos="709"/>
        </w:tabs>
        <w:autoSpaceDE w:val="0"/>
        <w:autoSpaceDN w:val="0"/>
        <w:adjustRightInd w:val="0"/>
        <w:ind w:firstLine="709"/>
        <w:jc w:val="both"/>
        <w:rPr>
          <w:sz w:val="26"/>
          <w:szCs w:val="26"/>
        </w:rPr>
      </w:pPr>
      <w:r w:rsidRPr="003E3C77">
        <w:rPr>
          <w:sz w:val="26"/>
          <w:szCs w:val="26"/>
        </w:rPr>
        <w:t>2.7.1.</w:t>
      </w:r>
      <w:r w:rsidRPr="003E3C77">
        <w:rPr>
          <w:sz w:val="26"/>
          <w:szCs w:val="26"/>
        </w:rPr>
        <w:tab/>
        <w:t>Документы, указанные в подпункте</w:t>
      </w:r>
      <w:hyperlink w:anchor="sub_51071" w:history="1">
        <w:r w:rsidRPr="003E3C77">
          <w:rPr>
            <w:sz w:val="26"/>
            <w:szCs w:val="26"/>
          </w:rPr>
          <w:t xml:space="preserve"> 1, 3 и 4 пункта</w:t>
        </w:r>
      </w:hyperlink>
      <w:r w:rsidRPr="003E3C77">
        <w:rPr>
          <w:sz w:val="26"/>
          <w:szCs w:val="26"/>
        </w:rPr>
        <w:t xml:space="preserve"> 2.6.1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t>
      </w:r>
    </w:p>
    <w:p w:rsidR="003E3C77" w:rsidRDefault="003E3C77" w:rsidP="003E3C77">
      <w:pPr>
        <w:tabs>
          <w:tab w:val="left" w:pos="709"/>
        </w:tabs>
        <w:autoSpaceDE w:val="0"/>
        <w:autoSpaceDN w:val="0"/>
        <w:adjustRightInd w:val="0"/>
        <w:ind w:firstLine="709"/>
        <w:jc w:val="both"/>
        <w:rPr>
          <w:color w:val="000000"/>
          <w:sz w:val="26"/>
          <w:szCs w:val="26"/>
        </w:rPr>
      </w:pPr>
      <w:r w:rsidRPr="003E3C77">
        <w:rPr>
          <w:color w:val="000000"/>
          <w:sz w:val="26"/>
          <w:szCs w:val="26"/>
        </w:rPr>
        <w:t xml:space="preserve">2.6.4. </w:t>
      </w:r>
      <w:proofErr w:type="gramStart"/>
      <w:r w:rsidRPr="003E3C77">
        <w:rPr>
          <w:color w:val="000000"/>
          <w:sz w:val="26"/>
          <w:szCs w:val="26"/>
        </w:rPr>
        <w:t>Для  внесении изменений в разрешение на строительство исключительно в связи с продлением</w:t>
      </w:r>
      <w:proofErr w:type="gramEnd"/>
      <w:r w:rsidRPr="003E3C77">
        <w:rPr>
          <w:color w:val="000000"/>
          <w:sz w:val="26"/>
          <w:szCs w:val="26"/>
        </w:rPr>
        <w:t xml:space="preserve"> срока действия такого Разрешения заявитель направляет в уполномоченный орган заявление по форме, указанной в приложении 2 к настоящему Административному регламенту. </w:t>
      </w:r>
    </w:p>
    <w:p w:rsidR="00400BFB" w:rsidRPr="004303BF" w:rsidRDefault="00400BFB" w:rsidP="00400BFB">
      <w:pPr>
        <w:shd w:val="clear" w:color="auto" w:fill="B6DDE8" w:themeFill="accent5" w:themeFillTint="66"/>
        <w:tabs>
          <w:tab w:val="left" w:pos="1080"/>
        </w:tabs>
        <w:ind w:firstLine="709"/>
        <w:jc w:val="both"/>
        <w:rPr>
          <w:sz w:val="26"/>
          <w:szCs w:val="26"/>
        </w:rPr>
      </w:pPr>
      <w:r>
        <w:rPr>
          <w:sz w:val="26"/>
          <w:szCs w:val="26"/>
        </w:rPr>
        <w:t xml:space="preserve">2.7.2. </w:t>
      </w:r>
      <w:r w:rsidRPr="004303BF">
        <w:rPr>
          <w:sz w:val="26"/>
          <w:szCs w:val="26"/>
        </w:rPr>
        <w:t xml:space="preserve">Заявитель представляет согласие на обработку персональных данных, которое должно включать в себя: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roofErr w:type="gramStart"/>
      <w:r w:rsidRPr="004303BF">
        <w:rPr>
          <w:sz w:val="26"/>
          <w:szCs w:val="26"/>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наименование или фамилию, имя, отчество и адрес оператора, получающего согласие субъекта персональных данных;</w:t>
      </w:r>
      <w:proofErr w:type="gramEnd"/>
      <w:r w:rsidRPr="004303BF">
        <w:rPr>
          <w:sz w:val="26"/>
          <w:szCs w:val="26"/>
        </w:rPr>
        <w:t xml:space="preserve"> </w:t>
      </w:r>
      <w:proofErr w:type="gramStart"/>
      <w:r w:rsidRPr="004303BF">
        <w:rPr>
          <w:sz w:val="26"/>
          <w:szCs w:val="26"/>
        </w:rPr>
        <w:t>цель обработки персональных данных; перечень персональных данных, на обработку которых дается согласие субъекта персональных данных;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roofErr w:type="gramEnd"/>
      <w:r w:rsidRPr="004303BF">
        <w:rPr>
          <w:sz w:val="26"/>
          <w:szCs w:val="26"/>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подпись субъекта персональных данных.</w:t>
      </w:r>
    </w:p>
    <w:p w:rsidR="00400BFB" w:rsidRPr="004303BF" w:rsidRDefault="00400BFB" w:rsidP="00400BFB">
      <w:pPr>
        <w:shd w:val="clear" w:color="auto" w:fill="B6DDE8" w:themeFill="accent5" w:themeFillTint="66"/>
        <w:tabs>
          <w:tab w:val="left" w:pos="1080"/>
        </w:tabs>
        <w:ind w:firstLine="709"/>
        <w:jc w:val="both"/>
        <w:rPr>
          <w:sz w:val="26"/>
          <w:szCs w:val="26"/>
        </w:rPr>
      </w:pPr>
      <w:r w:rsidRPr="004303BF">
        <w:rPr>
          <w:sz w:val="26"/>
          <w:szCs w:val="26"/>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00BFB" w:rsidRPr="004303BF" w:rsidRDefault="00400BFB" w:rsidP="00400BFB">
      <w:pPr>
        <w:shd w:val="clear" w:color="auto" w:fill="B6DDE8" w:themeFill="accent5" w:themeFillTint="66"/>
        <w:tabs>
          <w:tab w:val="left" w:pos="1080"/>
        </w:tabs>
        <w:ind w:firstLine="709"/>
        <w:jc w:val="both"/>
        <w:rPr>
          <w:sz w:val="26"/>
          <w:szCs w:val="26"/>
        </w:rPr>
      </w:pPr>
      <w:r w:rsidRPr="004303BF">
        <w:rPr>
          <w:sz w:val="26"/>
          <w:szCs w:val="26"/>
        </w:rPr>
        <w:t xml:space="preserve">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сведениям о муниципальных услугах; подача запроса о предоставлении муниципальной услуги и иных документов, необходимых для предоставления услуги, и прием таких запроса о предоставлении услуги и документов органом, предоставляющим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получение заявителем сведений о ходе выполнения запроса о предоставлении услуги; взаимодействие органов, предоставляющих услуги, получение заявителем результата предоставления </w:t>
      </w:r>
      <w:r w:rsidRPr="004303BF">
        <w:rPr>
          <w:sz w:val="26"/>
          <w:szCs w:val="26"/>
        </w:rPr>
        <w:lastRenderedPageBreak/>
        <w:t>муниципальной услуги, если иное не установлено федеральным законом; иные действия, необходимые для предоставления услуги (по мере необходимости).</w:t>
      </w:r>
    </w:p>
    <w:p w:rsidR="00400BFB" w:rsidRPr="004303BF" w:rsidRDefault="00400BFB" w:rsidP="00400BFB">
      <w:pPr>
        <w:shd w:val="clear" w:color="auto" w:fill="B6DDE8" w:themeFill="accent5" w:themeFillTint="66"/>
        <w:tabs>
          <w:tab w:val="left" w:pos="1080"/>
        </w:tabs>
        <w:jc w:val="both"/>
        <w:rPr>
          <w:sz w:val="26"/>
          <w:szCs w:val="26"/>
        </w:rPr>
      </w:pPr>
      <w:r w:rsidRPr="004303BF">
        <w:rPr>
          <w:sz w:val="26"/>
          <w:szCs w:val="26"/>
        </w:rPr>
        <w:t>Заявитель может получить услугу посредством обращения в многофункциональный центр, в том числе две и более услуги при однократном обращении посредством комплексного запроса.</w:t>
      </w:r>
    </w:p>
    <w:p w:rsidR="00400BFB" w:rsidRPr="004303BF" w:rsidRDefault="00400BFB" w:rsidP="00400BFB">
      <w:pPr>
        <w:shd w:val="clear" w:color="auto" w:fill="B6DDE8" w:themeFill="accent5" w:themeFillTint="66"/>
        <w:tabs>
          <w:tab w:val="left" w:pos="1080"/>
        </w:tabs>
        <w:ind w:firstLine="709"/>
        <w:jc w:val="both"/>
        <w:rPr>
          <w:sz w:val="26"/>
          <w:szCs w:val="26"/>
        </w:rPr>
      </w:pPr>
      <w:r w:rsidRPr="004303BF">
        <w:rPr>
          <w:sz w:val="26"/>
          <w:szCs w:val="26"/>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400BFB" w:rsidRPr="004303BF" w:rsidRDefault="00400BFB" w:rsidP="00400BFB">
      <w:pPr>
        <w:shd w:val="clear" w:color="auto" w:fill="B6DDE8" w:themeFill="accent5" w:themeFillTint="66"/>
        <w:tabs>
          <w:tab w:val="left" w:pos="1080"/>
        </w:tabs>
        <w:ind w:firstLine="709"/>
        <w:jc w:val="both"/>
        <w:rPr>
          <w:sz w:val="26"/>
          <w:szCs w:val="26"/>
        </w:rPr>
      </w:pPr>
      <w:r w:rsidRPr="004303BF">
        <w:rPr>
          <w:sz w:val="26"/>
          <w:szCs w:val="26"/>
        </w:rPr>
        <w:t>Одновременно с запросом (комплексным запросом) заявитель подает в многофункциональный центр сведения, документы и (или) информацию необходимые для предоставлени</w:t>
      </w:r>
      <w:r>
        <w:rPr>
          <w:sz w:val="26"/>
          <w:szCs w:val="26"/>
        </w:rPr>
        <w:t>я</w:t>
      </w:r>
      <w:r w:rsidRPr="004303BF">
        <w:rPr>
          <w:sz w:val="26"/>
          <w:szCs w:val="26"/>
        </w:rPr>
        <w:t xml:space="preserve"> муниципальной услуги.</w:t>
      </w:r>
    </w:p>
    <w:p w:rsidR="00400BFB" w:rsidRPr="003E3C77" w:rsidRDefault="00400BFB" w:rsidP="00400BFB">
      <w:pPr>
        <w:shd w:val="clear" w:color="auto" w:fill="B6DDE8" w:themeFill="accent5" w:themeFillTint="66"/>
        <w:tabs>
          <w:tab w:val="left" w:pos="709"/>
        </w:tabs>
        <w:autoSpaceDE w:val="0"/>
        <w:autoSpaceDN w:val="0"/>
        <w:adjustRightInd w:val="0"/>
        <w:ind w:firstLine="709"/>
        <w:jc w:val="both"/>
        <w:rPr>
          <w:color w:val="000000"/>
          <w:sz w:val="26"/>
          <w:szCs w:val="26"/>
        </w:rPr>
      </w:pPr>
      <w:r w:rsidRPr="004303BF">
        <w:rPr>
          <w:sz w:val="26"/>
          <w:szCs w:val="26"/>
        </w:rPr>
        <w:t>Направление многофункциональным центром заявлений, документов в администрацию муниципального образования Билибинский муниципальный район осуществляется не позднее одного рабочего дня, следующего за днем получения запроса (комплексного запроса).</w:t>
      </w:r>
    </w:p>
    <w:p w:rsidR="003E3C77" w:rsidRPr="003E3C77" w:rsidRDefault="003E3C77" w:rsidP="003E3C77">
      <w:pPr>
        <w:tabs>
          <w:tab w:val="left" w:pos="709"/>
        </w:tabs>
        <w:autoSpaceDE w:val="0"/>
        <w:autoSpaceDN w:val="0"/>
        <w:adjustRightInd w:val="0"/>
        <w:ind w:firstLine="709"/>
        <w:jc w:val="both"/>
        <w:rPr>
          <w:sz w:val="26"/>
          <w:szCs w:val="26"/>
        </w:rPr>
      </w:pPr>
    </w:p>
    <w:p w:rsidR="003E3C77" w:rsidRPr="003E3C77" w:rsidRDefault="003E3C77" w:rsidP="003E3C77">
      <w:pPr>
        <w:widowControl w:val="0"/>
        <w:autoSpaceDE w:val="0"/>
        <w:autoSpaceDN w:val="0"/>
        <w:adjustRightInd w:val="0"/>
        <w:ind w:firstLine="720"/>
        <w:outlineLvl w:val="2"/>
        <w:rPr>
          <w:b/>
          <w:sz w:val="26"/>
          <w:szCs w:val="26"/>
        </w:rPr>
      </w:pPr>
      <w:r w:rsidRPr="003E3C77">
        <w:rPr>
          <w:b/>
          <w:sz w:val="26"/>
          <w:szCs w:val="26"/>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w:t>
      </w: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по собственной инициативе</w:t>
      </w:r>
    </w:p>
    <w:p w:rsidR="003E3C77" w:rsidRPr="003E3C77" w:rsidRDefault="003E3C77" w:rsidP="003E3C77">
      <w:pPr>
        <w:autoSpaceDE w:val="0"/>
        <w:autoSpaceDN w:val="0"/>
        <w:adjustRightInd w:val="0"/>
        <w:jc w:val="both"/>
        <w:outlineLvl w:val="2"/>
        <w:rPr>
          <w:sz w:val="26"/>
          <w:szCs w:val="26"/>
        </w:rPr>
      </w:pPr>
    </w:p>
    <w:p w:rsidR="003E3C77" w:rsidRPr="003E3C77" w:rsidRDefault="003E3C77" w:rsidP="003E3C77">
      <w:pPr>
        <w:tabs>
          <w:tab w:val="left" w:pos="709"/>
          <w:tab w:val="left" w:pos="851"/>
          <w:tab w:val="left" w:pos="1134"/>
        </w:tabs>
        <w:autoSpaceDE w:val="0"/>
        <w:autoSpaceDN w:val="0"/>
        <w:adjustRightInd w:val="0"/>
        <w:ind w:firstLine="708"/>
        <w:jc w:val="both"/>
        <w:rPr>
          <w:sz w:val="26"/>
          <w:szCs w:val="26"/>
        </w:rPr>
      </w:pPr>
      <w:r w:rsidRPr="003E3C77">
        <w:rPr>
          <w:sz w:val="26"/>
          <w:szCs w:val="26"/>
        </w:rPr>
        <w:t xml:space="preserve">2.8.1. Документы, указанные в пункте 2.6.1 и  настоящего Административного регламента могут предоставляться заявителем по собственной инициативе.  </w:t>
      </w:r>
    </w:p>
    <w:p w:rsidR="003E3C77" w:rsidRPr="003E3C77" w:rsidRDefault="003E3C77" w:rsidP="003E3C77">
      <w:pPr>
        <w:tabs>
          <w:tab w:val="left" w:pos="1134"/>
        </w:tabs>
        <w:autoSpaceDE w:val="0"/>
        <w:autoSpaceDN w:val="0"/>
        <w:adjustRightInd w:val="0"/>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2.9. Исчерпывающий перечень оснований для отказа</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в приёме документов, необходимых для предоставления</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ind w:firstLine="720"/>
        <w:jc w:val="center"/>
        <w:rPr>
          <w:b/>
          <w:sz w:val="26"/>
          <w:szCs w:val="26"/>
        </w:rPr>
      </w:pPr>
    </w:p>
    <w:p w:rsidR="003E3C77" w:rsidRPr="003E3C77" w:rsidRDefault="003E3C77" w:rsidP="003E3C77">
      <w:pPr>
        <w:tabs>
          <w:tab w:val="left" w:pos="1440"/>
        </w:tabs>
        <w:ind w:firstLine="709"/>
        <w:jc w:val="both"/>
        <w:rPr>
          <w:sz w:val="26"/>
          <w:szCs w:val="26"/>
        </w:rPr>
      </w:pPr>
      <w:r w:rsidRPr="003E3C77">
        <w:rPr>
          <w:sz w:val="26"/>
          <w:szCs w:val="26"/>
        </w:rPr>
        <w:t>Основания для отказа в приеме документов, оформленных надлежащим образом и необходимых для предоставления муниципальной услуги, не предусмотрены.</w:t>
      </w:r>
    </w:p>
    <w:p w:rsidR="003E3C77" w:rsidRPr="003E3C77" w:rsidRDefault="003E3C77" w:rsidP="003E3C77">
      <w:pPr>
        <w:widowControl w:val="0"/>
        <w:autoSpaceDE w:val="0"/>
        <w:autoSpaceDN w:val="0"/>
        <w:adjustRightInd w:val="0"/>
        <w:ind w:firstLine="720"/>
        <w:jc w:val="center"/>
        <w:rPr>
          <w:b/>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2.10. Исчерпывающий перечень оснований</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для приостановления предоставления и (или) отказа в предоставлении Муниципальной услуги</w:t>
      </w:r>
    </w:p>
    <w:p w:rsidR="003E3C77" w:rsidRPr="003E3C77" w:rsidRDefault="003E3C77" w:rsidP="003E3C77">
      <w:pPr>
        <w:widowControl w:val="0"/>
        <w:autoSpaceDE w:val="0"/>
        <w:autoSpaceDN w:val="0"/>
        <w:adjustRightInd w:val="0"/>
        <w:ind w:firstLine="720"/>
        <w:jc w:val="center"/>
        <w:rPr>
          <w:b/>
          <w:sz w:val="26"/>
          <w:szCs w:val="26"/>
        </w:rPr>
      </w:pPr>
    </w:p>
    <w:p w:rsidR="003E3C77" w:rsidRPr="003E3C77" w:rsidRDefault="003E3C77" w:rsidP="003E3C77">
      <w:pPr>
        <w:tabs>
          <w:tab w:val="left" w:pos="1440"/>
        </w:tabs>
        <w:autoSpaceDE w:val="0"/>
        <w:autoSpaceDN w:val="0"/>
        <w:adjustRightInd w:val="0"/>
        <w:ind w:firstLine="709"/>
        <w:jc w:val="both"/>
        <w:rPr>
          <w:sz w:val="26"/>
          <w:szCs w:val="26"/>
        </w:rPr>
      </w:pPr>
      <w:r w:rsidRPr="003E3C77">
        <w:rPr>
          <w:sz w:val="26"/>
          <w:szCs w:val="26"/>
        </w:rPr>
        <w:t>Основаниями для отказа во внесении изменений в Разрешение являются:</w:t>
      </w:r>
    </w:p>
    <w:p w:rsidR="003E3C77" w:rsidRPr="003E3C77" w:rsidRDefault="003E3C77" w:rsidP="003E3C77">
      <w:pPr>
        <w:autoSpaceDE w:val="0"/>
        <w:autoSpaceDN w:val="0"/>
        <w:adjustRightInd w:val="0"/>
        <w:ind w:firstLine="720"/>
        <w:jc w:val="both"/>
        <w:rPr>
          <w:color w:val="106BBE"/>
          <w:sz w:val="26"/>
          <w:szCs w:val="26"/>
        </w:rPr>
      </w:pPr>
      <w:r w:rsidRPr="003E3C77">
        <w:rPr>
          <w:sz w:val="26"/>
          <w:szCs w:val="26"/>
        </w:rPr>
        <w:t xml:space="preserve">2.10.1. Отсутствие в уведомлении, которое заявитель должен представить в уполномоченный орган по форме, указанной в приложении 3 к настоящему Административному регламенту, о переходе прав на земельный участок, права пользования недрами, об образовании земельного участка реквизитов документов:   </w:t>
      </w:r>
      <w:r w:rsidRPr="003E3C77">
        <w:rPr>
          <w:sz w:val="26"/>
          <w:szCs w:val="26"/>
        </w:rPr>
        <w:fldChar w:fldCharType="begin"/>
      </w:r>
      <w:r w:rsidRPr="003E3C77">
        <w:rPr>
          <w:sz w:val="26"/>
          <w:szCs w:val="26"/>
        </w:rPr>
        <w:instrText>HYPERLINK \l "sub_5121101"</w:instrText>
      </w:r>
      <w:r w:rsidRPr="003E3C77">
        <w:rPr>
          <w:sz w:val="26"/>
          <w:szCs w:val="26"/>
        </w:rPr>
        <w:fldChar w:fldCharType="separate"/>
      </w:r>
    </w:p>
    <w:p w:rsidR="003E3C77" w:rsidRPr="003E3C77" w:rsidRDefault="003E3C77" w:rsidP="003E3C77">
      <w:pPr>
        <w:autoSpaceDE w:val="0"/>
        <w:autoSpaceDN w:val="0"/>
        <w:adjustRightInd w:val="0"/>
        <w:ind w:firstLine="720"/>
        <w:jc w:val="both"/>
        <w:rPr>
          <w:sz w:val="26"/>
          <w:szCs w:val="26"/>
        </w:rPr>
      </w:pPr>
      <w:bookmarkStart w:id="1" w:name="sub_5121101"/>
      <w:r w:rsidRPr="003E3C77">
        <w:rPr>
          <w:sz w:val="26"/>
          <w:szCs w:val="26"/>
        </w:rPr>
        <w:t xml:space="preserve">1) правоустанавливающих документов на земельные участки в случае, если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t>
      </w:r>
    </w:p>
    <w:p w:rsidR="003E3C77" w:rsidRPr="003E3C77" w:rsidRDefault="003E3C77" w:rsidP="003E3C77">
      <w:pPr>
        <w:autoSpaceDE w:val="0"/>
        <w:autoSpaceDN w:val="0"/>
        <w:adjustRightInd w:val="0"/>
        <w:ind w:firstLine="720"/>
        <w:jc w:val="both"/>
        <w:rPr>
          <w:rFonts w:ascii="Arial" w:hAnsi="Arial" w:cs="Arial"/>
        </w:rPr>
      </w:pPr>
      <w:bookmarkStart w:id="2" w:name="sub_5121102"/>
      <w:bookmarkEnd w:id="1"/>
      <w:r w:rsidRPr="003E3C77">
        <w:rPr>
          <w:sz w:val="26"/>
          <w:szCs w:val="26"/>
        </w:rPr>
        <w:lastRenderedPageBreak/>
        <w:t>2) решения об образовании земельных участков в случаях</w:t>
      </w:r>
      <w:r w:rsidRPr="003E3C77">
        <w:rPr>
          <w:rFonts w:ascii="Arial" w:hAnsi="Arial" w:cs="Arial"/>
        </w:rPr>
        <w:t>:</w:t>
      </w:r>
    </w:p>
    <w:p w:rsidR="003E3C77" w:rsidRPr="003E3C77" w:rsidRDefault="003E3C77" w:rsidP="003E3C77">
      <w:pPr>
        <w:autoSpaceDE w:val="0"/>
        <w:autoSpaceDN w:val="0"/>
        <w:adjustRightInd w:val="0"/>
        <w:ind w:firstLine="720"/>
        <w:jc w:val="both"/>
        <w:rPr>
          <w:sz w:val="26"/>
          <w:szCs w:val="26"/>
        </w:rPr>
      </w:pPr>
      <w:proofErr w:type="gramStart"/>
      <w:r w:rsidRPr="003E3C77">
        <w:rPr>
          <w:sz w:val="26"/>
          <w:szCs w:val="26"/>
        </w:rPr>
        <w:t>а) в случае образования земельного участка путем объединения земельных участков, в отношении которых или одного из которых в соответствии с ГК РФ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3E3C77" w:rsidRPr="003E3C77" w:rsidRDefault="003E3C77" w:rsidP="003E3C77">
      <w:pPr>
        <w:autoSpaceDE w:val="0"/>
        <w:autoSpaceDN w:val="0"/>
        <w:adjustRightInd w:val="0"/>
        <w:ind w:firstLine="720"/>
        <w:jc w:val="both"/>
        <w:rPr>
          <w:sz w:val="26"/>
          <w:szCs w:val="26"/>
        </w:rPr>
      </w:pPr>
      <w:proofErr w:type="gramStart"/>
      <w:r w:rsidRPr="003E3C77">
        <w:rPr>
          <w:sz w:val="26"/>
          <w:szCs w:val="26"/>
        </w:rPr>
        <w:t>б)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ГК РФ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w:t>
      </w:r>
      <w:proofErr w:type="gramEnd"/>
      <w:r w:rsidRPr="003E3C77">
        <w:rPr>
          <w:sz w:val="26"/>
          <w:szCs w:val="26"/>
        </w:rPr>
        <w:t xml:space="preserve"> объектов капитального строительства, установленных в соответствии с ГК РФ и </w:t>
      </w:r>
      <w:hyperlink r:id="rId26" w:history="1">
        <w:r w:rsidRPr="003E3C77">
          <w:rPr>
            <w:sz w:val="26"/>
            <w:szCs w:val="26"/>
          </w:rPr>
          <w:t>земельным законодательством</w:t>
        </w:r>
      </w:hyperlink>
      <w:r w:rsidRPr="003E3C77">
        <w:rPr>
          <w:sz w:val="26"/>
          <w:szCs w:val="26"/>
        </w:rPr>
        <w:t xml:space="preserve">.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w:t>
      </w:r>
      <w:proofErr w:type="gramStart"/>
      <w:r w:rsidRPr="003E3C77">
        <w:rPr>
          <w:sz w:val="26"/>
          <w:szCs w:val="26"/>
        </w:rPr>
        <w:t xml:space="preserve">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если в соответствии с </w:t>
      </w:r>
      <w:hyperlink r:id="rId27" w:history="1">
        <w:r w:rsidRPr="003E3C77">
          <w:rPr>
            <w:sz w:val="26"/>
            <w:szCs w:val="26"/>
          </w:rPr>
          <w:t>земельным законодательством</w:t>
        </w:r>
      </w:hyperlink>
      <w:r w:rsidRPr="003E3C77">
        <w:rPr>
          <w:sz w:val="26"/>
          <w:szCs w:val="26"/>
        </w:rPr>
        <w:t xml:space="preserve">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3E3C77" w:rsidRPr="003E3C77" w:rsidRDefault="003E3C77" w:rsidP="003E3C77">
      <w:pPr>
        <w:tabs>
          <w:tab w:val="left" w:pos="709"/>
        </w:tabs>
        <w:autoSpaceDE w:val="0"/>
        <w:autoSpaceDN w:val="0"/>
        <w:adjustRightInd w:val="0"/>
        <w:ind w:firstLine="720"/>
        <w:jc w:val="both"/>
        <w:rPr>
          <w:sz w:val="26"/>
          <w:szCs w:val="26"/>
        </w:rPr>
      </w:pPr>
      <w:bookmarkStart w:id="3" w:name="sub_5121103"/>
      <w:bookmarkEnd w:id="2"/>
      <w:r w:rsidRPr="003E3C77">
        <w:rPr>
          <w:sz w:val="26"/>
          <w:szCs w:val="26"/>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подпунктом б) пункта 2.10.1 настоящего Административного регламента;</w:t>
      </w:r>
    </w:p>
    <w:p w:rsidR="003E3C77" w:rsidRPr="003E3C77" w:rsidRDefault="003E3C77" w:rsidP="003E3C77">
      <w:pPr>
        <w:ind w:firstLine="708"/>
        <w:jc w:val="both"/>
        <w:rPr>
          <w:sz w:val="26"/>
          <w:szCs w:val="26"/>
        </w:rPr>
      </w:pPr>
      <w:bookmarkStart w:id="4" w:name="sub_5121104"/>
      <w:bookmarkEnd w:id="3"/>
      <w:proofErr w:type="gramStart"/>
      <w:r w:rsidRPr="003E3C77">
        <w:rPr>
          <w:sz w:val="26"/>
          <w:szCs w:val="26"/>
        </w:rPr>
        <w:t xml:space="preserve">4) </w:t>
      </w:r>
      <w:bookmarkEnd w:id="4"/>
      <w:r w:rsidRPr="003E3C77">
        <w:rPr>
          <w:sz w:val="26"/>
          <w:szCs w:val="26"/>
        </w:rPr>
        <w:t>решения о предоставлении права пользования недрами и решения о переоформлении лицензии на право пользования недрами в случае, когда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roofErr w:type="gramEnd"/>
    </w:p>
    <w:p w:rsidR="003E3C77" w:rsidRPr="003E3C77" w:rsidRDefault="003E3C77" w:rsidP="003E3C77">
      <w:pPr>
        <w:ind w:firstLine="708"/>
        <w:jc w:val="both"/>
        <w:rPr>
          <w:rFonts w:ascii="Arial" w:hAnsi="Arial" w:cs="Arial"/>
        </w:rPr>
      </w:pPr>
      <w:r w:rsidRPr="003E3C77">
        <w:rPr>
          <w:sz w:val="26"/>
          <w:szCs w:val="26"/>
        </w:rPr>
        <w:t>2.10.2. Отсутствие правоустанавливающего документа на земельный участок,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обязан представить заявитель.</w:t>
      </w:r>
    </w:p>
    <w:p w:rsidR="003E3C77" w:rsidRPr="003E3C77" w:rsidRDefault="003E3C77" w:rsidP="003E3C77">
      <w:pPr>
        <w:autoSpaceDE w:val="0"/>
        <w:autoSpaceDN w:val="0"/>
        <w:adjustRightInd w:val="0"/>
        <w:ind w:firstLine="720"/>
        <w:jc w:val="both"/>
      </w:pPr>
      <w:r w:rsidRPr="003E3C77">
        <w:rPr>
          <w:sz w:val="26"/>
          <w:szCs w:val="26"/>
        </w:rPr>
        <w:t xml:space="preserve">2.10.3. Отсутствие документов, предусмотренных </w:t>
      </w:r>
      <w:hyperlink w:anchor="sub_5107" w:history="1">
        <w:r w:rsidRPr="003E3C77">
          <w:rPr>
            <w:sz w:val="26"/>
            <w:szCs w:val="26"/>
          </w:rPr>
          <w:t>пунктом</w:t>
        </w:r>
      </w:hyperlink>
      <w:r w:rsidRPr="003E3C77">
        <w:rPr>
          <w:sz w:val="26"/>
          <w:szCs w:val="26"/>
        </w:rPr>
        <w:t xml:space="preserve"> 2.6.1 настоящего Административного регламента, в случае поступления заявления о внесении изменений в Разрешение, кроме заявления о внесении изменений в Разрешение  строительство исключительно в связи с продлением срока действия такого разрешения.</w:t>
      </w:r>
    </w:p>
    <w:p w:rsidR="003E3C77" w:rsidRPr="003E3C77" w:rsidRDefault="003E3C77" w:rsidP="003E3C77">
      <w:pPr>
        <w:autoSpaceDE w:val="0"/>
        <w:autoSpaceDN w:val="0"/>
        <w:adjustRightInd w:val="0"/>
        <w:ind w:firstLine="720"/>
        <w:jc w:val="both"/>
        <w:rPr>
          <w:sz w:val="26"/>
          <w:szCs w:val="26"/>
        </w:rPr>
      </w:pPr>
      <w:r w:rsidRPr="003E3C77">
        <w:rPr>
          <w:sz w:val="26"/>
          <w:szCs w:val="26"/>
        </w:rPr>
        <w:fldChar w:fldCharType="end"/>
      </w:r>
      <w:bookmarkStart w:id="5" w:name="sub_5121152"/>
      <w:r w:rsidRPr="003E3C77">
        <w:rPr>
          <w:sz w:val="26"/>
          <w:szCs w:val="26"/>
        </w:rPr>
        <w:t>2.10.4.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bookmarkEnd w:id="5"/>
      <w:r w:rsidRPr="003E3C77">
        <w:rPr>
          <w:sz w:val="26"/>
          <w:szCs w:val="26"/>
        </w:rPr>
        <w:t>.</w:t>
      </w:r>
    </w:p>
    <w:p w:rsidR="003E3C77" w:rsidRPr="003E3C77" w:rsidRDefault="003E3C77" w:rsidP="003E3C77">
      <w:pPr>
        <w:tabs>
          <w:tab w:val="left" w:pos="709"/>
        </w:tabs>
        <w:autoSpaceDE w:val="0"/>
        <w:autoSpaceDN w:val="0"/>
        <w:adjustRightInd w:val="0"/>
        <w:ind w:firstLine="720"/>
        <w:jc w:val="both"/>
        <w:rPr>
          <w:sz w:val="26"/>
          <w:szCs w:val="26"/>
        </w:rPr>
      </w:pPr>
      <w:r w:rsidRPr="003E3C77">
        <w:rPr>
          <w:sz w:val="26"/>
          <w:szCs w:val="26"/>
        </w:rPr>
        <w:t xml:space="preserve">2.10.5. 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3E3C77">
        <w:rPr>
          <w:sz w:val="26"/>
          <w:szCs w:val="26"/>
        </w:rPr>
        <w:lastRenderedPageBreak/>
        <w:t>строительства, установленным на дату выдачи градостроительного плана образованного земельного участка, в случае, предусмотренном  подпунктом б) пункта 2.10.1 настоящего Административного регламента. При этом градостроительный план земельного участка должен быть выдан не ранее чем за три года до дня направления заявителем уведомления в письменной форме о переходе к ним прав на земельные участки, права пользования недрами.</w:t>
      </w:r>
    </w:p>
    <w:p w:rsidR="003E3C77" w:rsidRPr="003E3C77" w:rsidRDefault="003E3C77" w:rsidP="003E3C77">
      <w:pPr>
        <w:autoSpaceDE w:val="0"/>
        <w:autoSpaceDN w:val="0"/>
        <w:adjustRightInd w:val="0"/>
        <w:ind w:firstLine="720"/>
        <w:jc w:val="both"/>
        <w:rPr>
          <w:sz w:val="26"/>
          <w:szCs w:val="26"/>
        </w:rPr>
      </w:pPr>
      <w:r w:rsidRPr="003E3C77">
        <w:rPr>
          <w:sz w:val="26"/>
          <w:szCs w:val="26"/>
        </w:rPr>
        <w:t>2.10.6.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E3C77" w:rsidRPr="003E3C77" w:rsidRDefault="003E3C77" w:rsidP="003E3C77">
      <w:pPr>
        <w:autoSpaceDE w:val="0"/>
        <w:autoSpaceDN w:val="0"/>
        <w:adjustRightInd w:val="0"/>
        <w:ind w:firstLine="720"/>
        <w:jc w:val="both"/>
        <w:rPr>
          <w:sz w:val="26"/>
          <w:szCs w:val="26"/>
        </w:rPr>
      </w:pPr>
      <w:r w:rsidRPr="003E3C77">
        <w:rPr>
          <w:sz w:val="26"/>
          <w:szCs w:val="26"/>
        </w:rPr>
        <w:t>2.10.7.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подпунктом б) пункта 2.10.1 настоящего Административного регламента,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3C77" w:rsidRPr="003E3C77" w:rsidRDefault="003E3C77" w:rsidP="003E3C77">
      <w:pPr>
        <w:autoSpaceDE w:val="0"/>
        <w:autoSpaceDN w:val="0"/>
        <w:adjustRightInd w:val="0"/>
        <w:ind w:firstLine="720"/>
        <w:jc w:val="both"/>
        <w:rPr>
          <w:sz w:val="26"/>
          <w:szCs w:val="26"/>
        </w:rPr>
      </w:pPr>
      <w:r w:rsidRPr="003E3C77">
        <w:rPr>
          <w:sz w:val="26"/>
          <w:szCs w:val="26"/>
        </w:rPr>
        <w:t>2.10.8.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3C77" w:rsidRPr="003E3C77" w:rsidRDefault="003E3C77" w:rsidP="003E3C77">
      <w:pPr>
        <w:autoSpaceDE w:val="0"/>
        <w:autoSpaceDN w:val="0"/>
        <w:adjustRightInd w:val="0"/>
        <w:ind w:firstLine="720"/>
        <w:jc w:val="both"/>
        <w:rPr>
          <w:sz w:val="26"/>
          <w:szCs w:val="26"/>
        </w:rPr>
      </w:pPr>
      <w:r w:rsidRPr="003E3C77">
        <w:rPr>
          <w:sz w:val="26"/>
          <w:szCs w:val="26"/>
        </w:rPr>
        <w:t>2.10.9.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3E3C77">
        <w:rPr>
          <w:sz w:val="26"/>
          <w:szCs w:val="26"/>
        </w:rPr>
        <w:t>Росатом</w:t>
      </w:r>
      <w:proofErr w:type="spellEnd"/>
      <w:r w:rsidRPr="003E3C77">
        <w:rPr>
          <w:sz w:val="26"/>
          <w:szCs w:val="26"/>
        </w:rPr>
        <w:t>" или Государственной корпорации по космической деятельности "</w:t>
      </w:r>
      <w:proofErr w:type="spellStart"/>
      <w:r w:rsidRPr="003E3C77">
        <w:rPr>
          <w:sz w:val="26"/>
          <w:szCs w:val="26"/>
        </w:rPr>
        <w:t>Роскосмос</w:t>
      </w:r>
      <w:proofErr w:type="spellEnd"/>
      <w:r w:rsidRPr="003E3C77">
        <w:rPr>
          <w:sz w:val="26"/>
          <w:szCs w:val="26"/>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sub_5205" w:history="1">
        <w:r w:rsidRPr="003E3C77">
          <w:rPr>
            <w:sz w:val="26"/>
            <w:szCs w:val="26"/>
          </w:rPr>
          <w:t>части 5 статьи 52</w:t>
        </w:r>
      </w:hyperlink>
      <w:r w:rsidRPr="003E3C77">
        <w:rPr>
          <w:sz w:val="26"/>
          <w:szCs w:val="26"/>
        </w:rPr>
        <w:t xml:space="preserve"> ГК РФ, в случае, если внесение изменений в разрешение на строительство связано с продлением срока действия разрешения на строительство.</w:t>
      </w:r>
    </w:p>
    <w:p w:rsidR="003E3C77" w:rsidRPr="003E3C77" w:rsidRDefault="003E3C77" w:rsidP="003E3C77">
      <w:pPr>
        <w:autoSpaceDE w:val="0"/>
        <w:autoSpaceDN w:val="0"/>
        <w:adjustRightInd w:val="0"/>
        <w:ind w:firstLine="708"/>
        <w:jc w:val="both"/>
        <w:rPr>
          <w:i/>
          <w:iCs/>
          <w:color w:val="353842"/>
          <w:sz w:val="26"/>
          <w:szCs w:val="26"/>
          <w:shd w:val="clear" w:color="auto" w:fill="F0F0F0"/>
        </w:rPr>
      </w:pPr>
      <w:r w:rsidRPr="003E3C77">
        <w:rPr>
          <w:iCs/>
          <w:color w:val="353842"/>
          <w:sz w:val="26"/>
          <w:szCs w:val="26"/>
        </w:rPr>
        <w:lastRenderedPageBreak/>
        <w:t xml:space="preserve">2.10.10. </w:t>
      </w:r>
      <w:r w:rsidRPr="003E3C77">
        <w:rPr>
          <w:sz w:val="26"/>
          <w:szCs w:val="2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3E3C77" w:rsidRPr="003E3C77" w:rsidRDefault="003E3C77" w:rsidP="003E3C77">
      <w:pPr>
        <w:ind w:firstLine="708"/>
        <w:jc w:val="both"/>
        <w:rPr>
          <w:sz w:val="26"/>
          <w:szCs w:val="26"/>
        </w:rPr>
      </w:pPr>
      <w:r w:rsidRPr="003E3C77">
        <w:rPr>
          <w:sz w:val="26"/>
          <w:szCs w:val="26"/>
        </w:rPr>
        <w:t>2.10.11. Оснований для приостановления предоставления Муниципальной услуги не предусмотрено.</w:t>
      </w:r>
    </w:p>
    <w:p w:rsidR="003E3C77" w:rsidRPr="003E3C77" w:rsidRDefault="003E3C77" w:rsidP="003E3C77">
      <w:pPr>
        <w:tabs>
          <w:tab w:val="left" w:pos="1440"/>
        </w:tabs>
        <w:ind w:firstLine="709"/>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2.11. Размер оплаты, взимаемой при предоставлении</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Муниципальная услуга осуществляется без взимания платы.</w:t>
      </w:r>
    </w:p>
    <w:p w:rsidR="003E3C77" w:rsidRPr="003E3C77" w:rsidRDefault="003E3C77" w:rsidP="003E3C77">
      <w:pPr>
        <w:tabs>
          <w:tab w:val="left" w:pos="1080"/>
        </w:tabs>
        <w:autoSpaceDE w:val="0"/>
        <w:autoSpaceDN w:val="0"/>
        <w:adjustRightInd w:val="0"/>
        <w:ind w:firstLine="709"/>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2.12. Максимальный срок ожидания в очереди</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при подаче обращения и получении результатов предоставления</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Максимальный срок ожидания устанавливается:</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при подаче заявления о предоставлении Муниципальной услуги – 15 минут;</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при   получении   результата   предоставления   Муниципальной   услуги   –   15 минут.</w:t>
      </w: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2.13. Срок регистрации запроса заявителя о предоставлении</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Поступившие заявления о предоставлении Муниципальной услуги, регистрируются в день их поступления в Отдел. В случае подачи обращения на личном приёме, на втором экземпляре, который остается на руках у заявителя (его представителя), делается отметка о регистрации.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2.14. Требования к местам предоставления</w:t>
      </w:r>
    </w:p>
    <w:p w:rsidR="003E3C77" w:rsidRPr="003E3C77" w:rsidRDefault="003E3C77" w:rsidP="003E3C77">
      <w:pPr>
        <w:widowControl w:val="0"/>
        <w:autoSpaceDE w:val="0"/>
        <w:autoSpaceDN w:val="0"/>
        <w:adjustRightInd w:val="0"/>
        <w:ind w:firstLine="720"/>
        <w:jc w:val="center"/>
        <w:rPr>
          <w:sz w:val="26"/>
          <w:szCs w:val="26"/>
        </w:rPr>
      </w:pPr>
      <w:r w:rsidRPr="003E3C77">
        <w:rPr>
          <w:b/>
          <w:sz w:val="26"/>
          <w:szCs w:val="26"/>
        </w:rPr>
        <w:t>Муниципальной услуги</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2.14.1. Предоставление Муниципальной услуги осуществляется в помещении, оборудованном:</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столами и стульями для возможности оформления заявителями необходимых документов;</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противопожарной системой и средствами пожаротушения;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 системой охраны;</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 в помещении должны быть оборудованы гардероб и туалет;</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 информационными     стендами    с    образцами     их  заполнения и перечнем документов, необходимых для предоставления каждой муниципальной услуги.</w:t>
      </w:r>
    </w:p>
    <w:p w:rsidR="003E3C77" w:rsidRPr="003E3C77" w:rsidRDefault="003E3C77" w:rsidP="003E3C77">
      <w:pPr>
        <w:autoSpaceDE w:val="0"/>
        <w:autoSpaceDN w:val="0"/>
        <w:adjustRightInd w:val="0"/>
        <w:ind w:firstLine="709"/>
        <w:jc w:val="both"/>
        <w:rPr>
          <w:sz w:val="26"/>
          <w:szCs w:val="26"/>
        </w:rPr>
      </w:pPr>
      <w:r w:rsidRPr="003E3C77">
        <w:rPr>
          <w:sz w:val="26"/>
          <w:szCs w:val="26"/>
        </w:rPr>
        <w:t>2.14.2. Сотрудники структурного подразделения Администрации района обеспечивают:</w:t>
      </w:r>
    </w:p>
    <w:p w:rsidR="003E3C77" w:rsidRPr="003E3C77" w:rsidRDefault="003E3C77" w:rsidP="003E3C77">
      <w:pPr>
        <w:autoSpaceDE w:val="0"/>
        <w:autoSpaceDN w:val="0"/>
        <w:adjustRightInd w:val="0"/>
        <w:ind w:firstLine="540"/>
        <w:jc w:val="both"/>
        <w:rPr>
          <w:sz w:val="26"/>
          <w:szCs w:val="26"/>
        </w:rPr>
      </w:pPr>
      <w:r w:rsidRPr="003E3C77">
        <w:rPr>
          <w:sz w:val="26"/>
          <w:szCs w:val="26"/>
        </w:rPr>
        <w:t>-   сопровождение инвалидов, имеющих стойкие расстройства функции зрения и самостоятельного передвижения, и оказание им помощи, в том числе в оформлении необходимых документов (заявлений);</w:t>
      </w:r>
    </w:p>
    <w:p w:rsidR="003E3C77" w:rsidRPr="003E3C77" w:rsidRDefault="003E3C77" w:rsidP="003E3C77">
      <w:pPr>
        <w:autoSpaceDE w:val="0"/>
        <w:autoSpaceDN w:val="0"/>
        <w:adjustRightInd w:val="0"/>
        <w:ind w:firstLine="540"/>
        <w:jc w:val="both"/>
        <w:rPr>
          <w:sz w:val="26"/>
          <w:szCs w:val="26"/>
        </w:rPr>
      </w:pPr>
      <w:r w:rsidRPr="003E3C77">
        <w:rPr>
          <w:sz w:val="26"/>
          <w:szCs w:val="26"/>
        </w:rPr>
        <w:t xml:space="preserve">-   допуск </w:t>
      </w:r>
      <w:proofErr w:type="spellStart"/>
      <w:r w:rsidRPr="003E3C77">
        <w:rPr>
          <w:sz w:val="26"/>
          <w:szCs w:val="26"/>
        </w:rPr>
        <w:t>сурдопереводчика</w:t>
      </w:r>
      <w:proofErr w:type="spellEnd"/>
      <w:r w:rsidRPr="003E3C77">
        <w:rPr>
          <w:sz w:val="26"/>
          <w:szCs w:val="26"/>
        </w:rPr>
        <w:t xml:space="preserve"> и </w:t>
      </w:r>
      <w:proofErr w:type="spellStart"/>
      <w:r w:rsidRPr="003E3C77">
        <w:rPr>
          <w:sz w:val="26"/>
          <w:szCs w:val="26"/>
        </w:rPr>
        <w:t>тифлосурдопереводчика</w:t>
      </w:r>
      <w:proofErr w:type="spellEnd"/>
      <w:r w:rsidRPr="003E3C77">
        <w:rPr>
          <w:sz w:val="26"/>
          <w:szCs w:val="26"/>
        </w:rPr>
        <w:t>;</w:t>
      </w:r>
    </w:p>
    <w:p w:rsidR="003E3C77" w:rsidRPr="003E3C77" w:rsidRDefault="003E3C77" w:rsidP="003E3C77">
      <w:pPr>
        <w:widowControl w:val="0"/>
        <w:tabs>
          <w:tab w:val="left" w:pos="567"/>
        </w:tabs>
        <w:autoSpaceDE w:val="0"/>
        <w:autoSpaceDN w:val="0"/>
        <w:adjustRightInd w:val="0"/>
        <w:ind w:firstLine="540"/>
        <w:jc w:val="both"/>
        <w:rPr>
          <w:sz w:val="26"/>
          <w:szCs w:val="26"/>
        </w:rPr>
      </w:pPr>
      <w:r w:rsidRPr="003E3C77">
        <w:rPr>
          <w:sz w:val="26"/>
          <w:szCs w:val="26"/>
        </w:rPr>
        <w:t xml:space="preserve">- допуск в служебные кабинеты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w:t>
      </w:r>
      <w:r w:rsidRPr="003E3C77">
        <w:rPr>
          <w:sz w:val="26"/>
          <w:szCs w:val="26"/>
        </w:rPr>
        <w:lastRenderedPageBreak/>
        <w:t>нормативно-правовому регулированию в сфере социальной защиты населения;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оказание инвалидам помощи в преодолении барьеров, мешающих получению ими услуг наравне с другими лицами.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На первом этаже помещения размещаются информационные таблички с указанием режима работы, времени приема и выдачи документов - результатов оказания Муниципальной услуги.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услуги инвалидом, в том числе путём включения 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оказание им помощи, ведётся приём в кабинете 107 здания Администрации района, либо когда это возможно, обеспечить предоставление необходимых услуг по месту жительства инвалида или в дистанционном режиме.</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t>2.15. Показатели доступности и качества Муниципальной услуги</w:t>
      </w:r>
    </w:p>
    <w:p w:rsidR="003E3C77" w:rsidRPr="003E3C77" w:rsidRDefault="003E3C77" w:rsidP="003E3C77">
      <w:pPr>
        <w:widowControl w:val="0"/>
        <w:autoSpaceDE w:val="0"/>
        <w:autoSpaceDN w:val="0"/>
        <w:adjustRightInd w:val="0"/>
        <w:ind w:firstLine="720"/>
        <w:jc w:val="center"/>
        <w:outlineLvl w:val="2"/>
        <w:rPr>
          <w:b/>
          <w:sz w:val="26"/>
          <w:szCs w:val="26"/>
        </w:rPr>
      </w:pP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2.15.1. Оценка доступности Муниципальной услуги для заявителей включает в себя следующие показатели: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режим работы отдела архитектуры и градостроительства, приема и выдачи документов, который должен быть удобен для заявителей;</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доступность заявителей к формам заявлений и иным документам, необходимым для получения Муниципальной услуги;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возможность подачи заявителем документов в МФЦ для получения Муниципальной услуги;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получение для инвалидов в доступной форме информации по вопросам предоставления муниципальной услуги, в том числе об оформлении необходимых документов, о совершении им других, необходимых для получения муниципальной услуги действий.</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2.15.2. Оценка качества Муниципальной услуги для заявителей включает в себя следующие показатели: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1) материально - техническое обеспечение предоставления Муниципальной услуги, которое содержит требования к:</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зданиям и прилегающей территории;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помещениям;</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обеспеченности мебелью и оборудованием;</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обеспеченности  иным  имуществом, необходимым  для  предоставления Муниципальной услуги на высоком качественном уровне;</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2) уровень кадрового обеспечения предоставления Муниципальной услуги, который содержит требования к:</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численности персонала, участвующего в предоставлении Муниципальной услуги, в том числе в соотношении с численностью заявителей;</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уровню квалификации персонала, участвующего в предоставлении Муниципальной услуги;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3)   учёт мнения заявителей.</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720"/>
        <w:jc w:val="center"/>
        <w:outlineLvl w:val="2"/>
        <w:rPr>
          <w:b/>
          <w:sz w:val="26"/>
          <w:szCs w:val="26"/>
        </w:rPr>
      </w:pPr>
      <w:r w:rsidRPr="003E3C77">
        <w:rPr>
          <w:b/>
          <w:sz w:val="26"/>
          <w:szCs w:val="26"/>
        </w:rPr>
        <w:lastRenderedPageBreak/>
        <w:t>2.16. Иные требования, в том числе учитывающие особенности</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предоставления Муниципальной услуги в МФЦ и особенности</w:t>
      </w:r>
    </w:p>
    <w:p w:rsidR="003E3C77" w:rsidRPr="003E3C77" w:rsidRDefault="003E3C77" w:rsidP="003E3C77">
      <w:pPr>
        <w:widowControl w:val="0"/>
        <w:autoSpaceDE w:val="0"/>
        <w:autoSpaceDN w:val="0"/>
        <w:adjustRightInd w:val="0"/>
        <w:ind w:firstLine="720"/>
        <w:jc w:val="center"/>
        <w:rPr>
          <w:b/>
          <w:sz w:val="26"/>
          <w:szCs w:val="26"/>
        </w:rPr>
      </w:pPr>
      <w:r w:rsidRPr="003E3C77">
        <w:rPr>
          <w:b/>
          <w:sz w:val="26"/>
          <w:szCs w:val="26"/>
        </w:rPr>
        <w:t>предоставления Муниципальной услуги в электронной форме</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2.16.1. Предоставление Муниципальной услуги может быть организовано на базе многофункциональных центров предоставления государственных и муниципальных услуг.</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2.16.2. При направлении заявления и документов (содержащихся в них сведений) в форме электронных документов в порядке, предусмотренном </w:t>
      </w:r>
      <w:hyperlink w:anchor="P1348" w:history="1">
        <w:r w:rsidRPr="003E3C77">
          <w:rPr>
            <w:sz w:val="26"/>
            <w:szCs w:val="26"/>
          </w:rPr>
          <w:t>пунктом 2.16.1</w:t>
        </w:r>
      </w:hyperlink>
      <w:r w:rsidRPr="003E3C77">
        <w:rPr>
          <w:sz w:val="26"/>
          <w:szCs w:val="26"/>
        </w:rPr>
        <w:t xml:space="preserve"> Административного регламента, обеспечивается возможность направления заявителю сообщения в электронном виде, подтверждающего их приём и регистрацию.</w:t>
      </w:r>
    </w:p>
    <w:p w:rsidR="003E3C77" w:rsidRPr="003E3C77" w:rsidRDefault="003E3C77" w:rsidP="003E3C77">
      <w:pPr>
        <w:tabs>
          <w:tab w:val="left" w:pos="1080"/>
        </w:tabs>
        <w:autoSpaceDE w:val="0"/>
        <w:autoSpaceDN w:val="0"/>
        <w:adjustRightInd w:val="0"/>
        <w:jc w:val="both"/>
        <w:rPr>
          <w:sz w:val="26"/>
          <w:szCs w:val="26"/>
        </w:rPr>
      </w:pPr>
    </w:p>
    <w:p w:rsidR="003E3C77" w:rsidRPr="003E3C77" w:rsidRDefault="003E3C77" w:rsidP="003E3C77">
      <w:pPr>
        <w:widowControl w:val="0"/>
        <w:autoSpaceDE w:val="0"/>
        <w:autoSpaceDN w:val="0"/>
        <w:adjustRightInd w:val="0"/>
        <w:ind w:firstLine="720"/>
        <w:jc w:val="center"/>
        <w:outlineLvl w:val="1"/>
        <w:rPr>
          <w:b/>
          <w:sz w:val="26"/>
          <w:szCs w:val="26"/>
        </w:rPr>
      </w:pPr>
      <w:r w:rsidRPr="003E3C77">
        <w:rPr>
          <w:b/>
          <w:sz w:val="26"/>
          <w:szCs w:val="26"/>
        </w:rPr>
        <w:t>III. Соста</w:t>
      </w:r>
      <w:r w:rsidRPr="003E3C77">
        <w:rPr>
          <w:sz w:val="26"/>
          <w:szCs w:val="26"/>
        </w:rPr>
        <w:t>в</w:t>
      </w:r>
      <w:r w:rsidRPr="003E3C77">
        <w:rPr>
          <w:b/>
          <w:sz w:val="26"/>
          <w:szCs w:val="26"/>
        </w:rPr>
        <w:t xml:space="preserve">, последовательность и сроки выполнения </w:t>
      </w:r>
    </w:p>
    <w:p w:rsidR="003E3C77" w:rsidRPr="003E3C77" w:rsidRDefault="003E3C77" w:rsidP="003E3C77">
      <w:pPr>
        <w:widowControl w:val="0"/>
        <w:autoSpaceDE w:val="0"/>
        <w:autoSpaceDN w:val="0"/>
        <w:adjustRightInd w:val="0"/>
        <w:ind w:firstLine="720"/>
        <w:jc w:val="center"/>
        <w:outlineLvl w:val="1"/>
        <w:rPr>
          <w:b/>
          <w:sz w:val="26"/>
          <w:szCs w:val="26"/>
        </w:rPr>
      </w:pPr>
      <w:r w:rsidRPr="003E3C77">
        <w:rPr>
          <w:b/>
          <w:sz w:val="26"/>
          <w:szCs w:val="26"/>
        </w:rPr>
        <w:t>Административных процедур при предоставлении муниципальной услуги</w:t>
      </w:r>
    </w:p>
    <w:p w:rsidR="003E3C77" w:rsidRPr="003E3C77" w:rsidRDefault="003E3C77" w:rsidP="003E3C77">
      <w:pPr>
        <w:widowControl w:val="0"/>
        <w:autoSpaceDE w:val="0"/>
        <w:autoSpaceDN w:val="0"/>
        <w:adjustRightInd w:val="0"/>
        <w:ind w:firstLine="720"/>
        <w:outlineLvl w:val="1"/>
        <w:rPr>
          <w:b/>
          <w:color w:val="FF0000"/>
          <w:sz w:val="26"/>
          <w:szCs w:val="26"/>
        </w:rPr>
      </w:pPr>
    </w:p>
    <w:p w:rsidR="003E3C77" w:rsidRPr="003E3C77" w:rsidRDefault="003E3C77" w:rsidP="003E3C77">
      <w:pPr>
        <w:widowControl w:val="0"/>
        <w:autoSpaceDE w:val="0"/>
        <w:autoSpaceDN w:val="0"/>
        <w:adjustRightInd w:val="0"/>
        <w:ind w:firstLine="720"/>
        <w:jc w:val="center"/>
        <w:outlineLvl w:val="1"/>
        <w:rPr>
          <w:b/>
          <w:sz w:val="26"/>
          <w:szCs w:val="26"/>
        </w:rPr>
      </w:pPr>
      <w:r w:rsidRPr="003E3C77">
        <w:rPr>
          <w:b/>
          <w:sz w:val="26"/>
          <w:szCs w:val="26"/>
        </w:rPr>
        <w:t>3.1 Исчерпывающий перечень Административных процедур</w:t>
      </w:r>
    </w:p>
    <w:p w:rsidR="003E3C77" w:rsidRPr="003E3C77" w:rsidRDefault="003E3C77" w:rsidP="003E3C77">
      <w:pPr>
        <w:widowControl w:val="0"/>
        <w:autoSpaceDE w:val="0"/>
        <w:autoSpaceDN w:val="0"/>
        <w:adjustRightInd w:val="0"/>
        <w:ind w:firstLine="720"/>
        <w:jc w:val="center"/>
        <w:outlineLvl w:val="1"/>
        <w:rPr>
          <w:b/>
          <w:sz w:val="26"/>
          <w:szCs w:val="26"/>
        </w:rPr>
      </w:pPr>
    </w:p>
    <w:p w:rsidR="003E3C77" w:rsidRPr="003E3C77" w:rsidRDefault="003E3C77" w:rsidP="003E3C77">
      <w:pPr>
        <w:widowControl w:val="0"/>
        <w:autoSpaceDE w:val="0"/>
        <w:autoSpaceDN w:val="0"/>
        <w:adjustRightInd w:val="0"/>
        <w:jc w:val="both"/>
        <w:outlineLvl w:val="1"/>
        <w:rPr>
          <w:sz w:val="26"/>
          <w:szCs w:val="26"/>
        </w:rPr>
      </w:pPr>
      <w:r w:rsidRPr="003E3C77">
        <w:rPr>
          <w:b/>
          <w:color w:val="FF0000"/>
          <w:sz w:val="26"/>
          <w:szCs w:val="26"/>
        </w:rPr>
        <w:t xml:space="preserve">         </w:t>
      </w:r>
      <w:r w:rsidRPr="003E3C77">
        <w:rPr>
          <w:sz w:val="26"/>
          <w:szCs w:val="26"/>
        </w:rPr>
        <w:t>Предоставление Муниципальной услуги включает в себя следующие Административные процедуры:</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1) прием и регистрация заявления о предоставлении муниципальной услуги  с приложенными документами;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2)  проверка соответствия заявления с приложенными документами, направление межведомственных запросов;</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3)  подготовка решения об отказе во внесении изменений Разрешения, в том числе    в связи с необходимостью продления срока действия Разрешения;</w:t>
      </w:r>
    </w:p>
    <w:p w:rsidR="003E3C77" w:rsidRPr="003E3C77" w:rsidRDefault="003E3C77" w:rsidP="003E3C77">
      <w:pPr>
        <w:widowControl w:val="0"/>
        <w:tabs>
          <w:tab w:val="left" w:pos="567"/>
        </w:tabs>
        <w:autoSpaceDE w:val="0"/>
        <w:autoSpaceDN w:val="0"/>
        <w:adjustRightInd w:val="0"/>
        <w:ind w:firstLine="540"/>
        <w:jc w:val="both"/>
        <w:rPr>
          <w:sz w:val="26"/>
          <w:szCs w:val="26"/>
        </w:rPr>
      </w:pPr>
      <w:r w:rsidRPr="003E3C77">
        <w:rPr>
          <w:sz w:val="26"/>
          <w:szCs w:val="26"/>
        </w:rPr>
        <w:t>4)  подготовка и выдача Разрешения с внесенными изменениями, в том числе в связи с необходимостью продления срока действия Разрешения.</w:t>
      </w:r>
    </w:p>
    <w:p w:rsidR="003E3C77" w:rsidRPr="003E3C77" w:rsidRDefault="003E3C77" w:rsidP="003E3C77">
      <w:pPr>
        <w:widowControl w:val="0"/>
        <w:tabs>
          <w:tab w:val="left" w:pos="567"/>
        </w:tabs>
        <w:autoSpaceDE w:val="0"/>
        <w:autoSpaceDN w:val="0"/>
        <w:adjustRightInd w:val="0"/>
        <w:ind w:firstLine="540"/>
        <w:jc w:val="both"/>
        <w:rPr>
          <w:sz w:val="26"/>
          <w:szCs w:val="26"/>
        </w:rPr>
      </w:pPr>
      <w:r w:rsidRPr="003E3C77">
        <w:rPr>
          <w:sz w:val="26"/>
          <w:szCs w:val="26"/>
        </w:rPr>
        <w:t>Блок–схема последовательности исполнения Административных процедур указана в приложении 5 к настоящему Административному регламенту.</w:t>
      </w:r>
    </w:p>
    <w:p w:rsidR="003E3C77" w:rsidRPr="003E3C77" w:rsidRDefault="003E3C77" w:rsidP="003E3C77">
      <w:pPr>
        <w:widowControl w:val="0"/>
        <w:autoSpaceDE w:val="0"/>
        <w:autoSpaceDN w:val="0"/>
        <w:adjustRightInd w:val="0"/>
        <w:outlineLvl w:val="1"/>
        <w:rPr>
          <w:b/>
          <w:sz w:val="26"/>
          <w:szCs w:val="26"/>
        </w:rPr>
      </w:pPr>
    </w:p>
    <w:p w:rsidR="003E3C77" w:rsidRPr="003E3C77" w:rsidRDefault="003E3C77" w:rsidP="003E3C77">
      <w:pPr>
        <w:widowControl w:val="0"/>
        <w:autoSpaceDE w:val="0"/>
        <w:autoSpaceDN w:val="0"/>
        <w:adjustRightInd w:val="0"/>
        <w:ind w:firstLine="540"/>
        <w:jc w:val="center"/>
        <w:rPr>
          <w:b/>
          <w:sz w:val="26"/>
          <w:szCs w:val="26"/>
        </w:rPr>
      </w:pPr>
      <w:r w:rsidRPr="003E3C77">
        <w:rPr>
          <w:b/>
          <w:sz w:val="26"/>
          <w:szCs w:val="26"/>
        </w:rPr>
        <w:t>3.1. Прием и регистрация заявления о предоставлении Муниципальной услуги  с приложенными документами</w:t>
      </w:r>
    </w:p>
    <w:p w:rsidR="003E3C77" w:rsidRPr="003E3C77" w:rsidRDefault="003E3C77" w:rsidP="003E3C77">
      <w:pPr>
        <w:widowControl w:val="0"/>
        <w:autoSpaceDE w:val="0"/>
        <w:autoSpaceDN w:val="0"/>
        <w:adjustRightInd w:val="0"/>
        <w:ind w:firstLine="540"/>
        <w:jc w:val="center"/>
        <w:rPr>
          <w:b/>
          <w:sz w:val="26"/>
          <w:szCs w:val="26"/>
        </w:rPr>
      </w:pP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3.1.1. Юридическим фактом, служащим основанием для начала предоставления  Муниципальной услуги, является подача заявителем заявления с прилагаемыми документами, указанными в пункте 2.7 настоящего Административного регламента. </w:t>
      </w:r>
    </w:p>
    <w:p w:rsidR="003E3C77" w:rsidRPr="003E3C77" w:rsidRDefault="003E3C77" w:rsidP="003E3C77">
      <w:pPr>
        <w:tabs>
          <w:tab w:val="left" w:pos="1134"/>
        </w:tabs>
        <w:autoSpaceDE w:val="0"/>
        <w:autoSpaceDN w:val="0"/>
        <w:adjustRightInd w:val="0"/>
        <w:jc w:val="both"/>
        <w:rPr>
          <w:sz w:val="26"/>
          <w:szCs w:val="26"/>
        </w:rPr>
      </w:pPr>
      <w:r w:rsidRPr="003E3C77">
        <w:rPr>
          <w:sz w:val="26"/>
          <w:szCs w:val="26"/>
        </w:rPr>
        <w:t xml:space="preserve">         Заявитель может представить прилагаемые к заявлению документы, указанные в пункте 2.6.1 настоящего Административного регламента, по собственной инициативе.  </w:t>
      </w:r>
    </w:p>
    <w:p w:rsidR="003E3C77" w:rsidRPr="003E3C77" w:rsidRDefault="003E3C77" w:rsidP="003E3C77">
      <w:pPr>
        <w:tabs>
          <w:tab w:val="left" w:pos="1134"/>
        </w:tabs>
        <w:autoSpaceDE w:val="0"/>
        <w:autoSpaceDN w:val="0"/>
        <w:adjustRightInd w:val="0"/>
        <w:jc w:val="both"/>
        <w:rPr>
          <w:sz w:val="26"/>
          <w:szCs w:val="26"/>
        </w:rPr>
      </w:pPr>
      <w:r w:rsidRPr="003E3C77">
        <w:rPr>
          <w:sz w:val="26"/>
          <w:szCs w:val="26"/>
        </w:rPr>
        <w:t xml:space="preserve">         Заявитель вправе обратиться лично, в электронной форме, либо направить документы по почте. </w:t>
      </w:r>
    </w:p>
    <w:p w:rsidR="003E3C77" w:rsidRPr="003E3C77" w:rsidRDefault="003E3C77" w:rsidP="003E3C77">
      <w:pPr>
        <w:widowControl w:val="0"/>
        <w:tabs>
          <w:tab w:val="left" w:pos="709"/>
        </w:tabs>
        <w:autoSpaceDE w:val="0"/>
        <w:autoSpaceDN w:val="0"/>
        <w:adjustRightInd w:val="0"/>
        <w:ind w:firstLine="540"/>
        <w:jc w:val="both"/>
        <w:rPr>
          <w:sz w:val="26"/>
          <w:szCs w:val="26"/>
        </w:rPr>
      </w:pPr>
      <w:r w:rsidRPr="003E3C77">
        <w:rPr>
          <w:sz w:val="26"/>
          <w:szCs w:val="26"/>
        </w:rPr>
        <w:t>3.1.2. Должностными лицами, ответственными за выполнение процедуры предоставления Муниципальной услуги, является начальник Отдела или лицо, его замещающее (далее - Исполнитель).</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3.1.3. Прием заявлений для предоставления Муниципальной услуги осуществляет Исполнитель. Документы, необходимые для внесения изменений в Разрешение, представляются в двух экземплярах, один из которых должен быть подлинником. После предоставления Муниципальной услуги копии документов остаются в деле, а подлинник возвращается заявителю. </w:t>
      </w:r>
    </w:p>
    <w:p w:rsidR="003E3C77" w:rsidRPr="003E3C77" w:rsidRDefault="003E3C77" w:rsidP="003E3C77">
      <w:pPr>
        <w:widowControl w:val="0"/>
        <w:autoSpaceDE w:val="0"/>
        <w:autoSpaceDN w:val="0"/>
        <w:adjustRightInd w:val="0"/>
        <w:ind w:firstLine="540"/>
        <w:jc w:val="both"/>
        <w:rPr>
          <w:i/>
          <w:sz w:val="26"/>
          <w:szCs w:val="26"/>
        </w:rPr>
      </w:pPr>
      <w:r w:rsidRPr="003E3C77">
        <w:rPr>
          <w:sz w:val="26"/>
          <w:szCs w:val="26"/>
        </w:rPr>
        <w:t xml:space="preserve">Исполнитель регистрирует заявление в журнале приема документов и </w:t>
      </w:r>
      <w:r w:rsidRPr="003E3C77">
        <w:rPr>
          <w:sz w:val="26"/>
          <w:szCs w:val="26"/>
        </w:rPr>
        <w:lastRenderedPageBreak/>
        <w:t>регистрации (далее – журнал). Дата регистрации в журнале считается датой принятия уполномоченным органом к рассмотрению заявления и прилагаемых документов.</w:t>
      </w:r>
      <w:r w:rsidRPr="003E3C77">
        <w:rPr>
          <w:i/>
          <w:sz w:val="26"/>
          <w:szCs w:val="26"/>
        </w:rPr>
        <w:t xml:space="preserve"> </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Заявление с прилагаемыми документами Исполнитель направляет для рассмотрения Главе Администрации муниципального образования Билибинский муниципальный район (далее – Глава Администрации). Глава Администрации рассматривает заявление с прилагаемыми документами и подписывает резолюцию. Завизированное Главой Администрации заявление направляется в порядке делопроизводства в Отдел.  </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Максимальный срок исполнения Административной процедуры составляет один рабочий день.  </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autoSpaceDE w:val="0"/>
        <w:autoSpaceDN w:val="0"/>
        <w:adjustRightInd w:val="0"/>
        <w:ind w:firstLine="540"/>
        <w:jc w:val="center"/>
        <w:rPr>
          <w:b/>
          <w:sz w:val="26"/>
          <w:szCs w:val="26"/>
        </w:rPr>
      </w:pPr>
      <w:r w:rsidRPr="003E3C77">
        <w:rPr>
          <w:b/>
          <w:sz w:val="26"/>
          <w:szCs w:val="26"/>
        </w:rPr>
        <w:t>3.2. Проверка соответствия заявления с приложенными документами,  направление межведомственных запросов</w:t>
      </w:r>
    </w:p>
    <w:p w:rsidR="003E3C77" w:rsidRPr="003E3C77" w:rsidRDefault="003E3C77" w:rsidP="003E3C77">
      <w:pPr>
        <w:widowControl w:val="0"/>
        <w:autoSpaceDE w:val="0"/>
        <w:autoSpaceDN w:val="0"/>
        <w:adjustRightInd w:val="0"/>
        <w:ind w:firstLine="540"/>
        <w:jc w:val="center"/>
        <w:rPr>
          <w:b/>
          <w:sz w:val="26"/>
          <w:szCs w:val="26"/>
        </w:rPr>
      </w:pP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3.2.1. После получения заявления с визой Главы Администрации Исполнитель сверяет прилагаемые к заявлению документы, указанные в </w:t>
      </w:r>
      <w:hyperlink w:anchor="P1222" w:history="1">
        <w:r w:rsidRPr="003E3C77">
          <w:rPr>
            <w:sz w:val="26"/>
            <w:szCs w:val="26"/>
          </w:rPr>
          <w:t>пункте 2.7</w:t>
        </w:r>
      </w:hyperlink>
      <w:r w:rsidRPr="003E3C77">
        <w:rPr>
          <w:sz w:val="26"/>
          <w:szCs w:val="26"/>
        </w:rPr>
        <w:t xml:space="preserve"> настоящего регламента, и соответствие сведений, указанных в заявлении.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3.2.2. В случае  если представлен полный пакет документов, Исполнитель:</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1)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внесения изменения в Разрешение,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28" w:history="1">
        <w:r w:rsidRPr="003E3C77">
          <w:rPr>
            <w:sz w:val="26"/>
            <w:szCs w:val="26"/>
          </w:rPr>
          <w:t>земельным</w:t>
        </w:r>
      </w:hyperlink>
      <w:r w:rsidRPr="003E3C77">
        <w:rPr>
          <w:sz w:val="26"/>
          <w:szCs w:val="26"/>
        </w:rPr>
        <w:t xml:space="preserve"> и иным законодательством Российской Федерации.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Максимальный срок исполнения Административной процедуры составляет один рабочий день.  </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3.2.3. В случае отсутствия  документов (их копий или сведений, содержащихся в них), указанные в подпунктах 1-5, 7 и 9 пункта 2.6.1 настоящего Административного регламента,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Исполнитель направляет запрос документов в рамках </w:t>
      </w:r>
      <w:r w:rsidRPr="003E3C77">
        <w:rPr>
          <w:rFonts w:ascii="Arial" w:hAnsi="Arial" w:cs="Arial"/>
          <w:sz w:val="26"/>
          <w:szCs w:val="26"/>
        </w:rPr>
        <w:t xml:space="preserve"> </w:t>
      </w:r>
      <w:r w:rsidRPr="003E3C77">
        <w:rPr>
          <w:sz w:val="26"/>
          <w:szCs w:val="26"/>
        </w:rPr>
        <w:t>межведомственного взаимодействия не позднее трех рабочих дней со дня получения заявления  о выдаче Разрешения на строительство.</w:t>
      </w:r>
    </w:p>
    <w:p w:rsidR="003E3C77" w:rsidRPr="003E3C77" w:rsidRDefault="003E3C77" w:rsidP="003E3C77">
      <w:pPr>
        <w:tabs>
          <w:tab w:val="left" w:pos="709"/>
        </w:tabs>
        <w:autoSpaceDE w:val="0"/>
        <w:autoSpaceDN w:val="0"/>
        <w:adjustRightInd w:val="0"/>
        <w:ind w:firstLine="540"/>
        <w:jc w:val="both"/>
        <w:rPr>
          <w:sz w:val="26"/>
          <w:szCs w:val="26"/>
        </w:rPr>
      </w:pPr>
      <w:r w:rsidRPr="003E3C77">
        <w:rPr>
          <w:sz w:val="26"/>
          <w:szCs w:val="26"/>
        </w:rPr>
        <w:t xml:space="preserve">  3.2.4. При поступлении документов и (или) информации в рамках межведомственного взаимодействия, которые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(их копии или сведения, содержащиеся в них), в срок не позднее трех рабочих дней со дня получения соответствующего межведомственного запроса, Исполнитель рассматривает их и производит  необходимые действия по подготовке Разрешения.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lastRenderedPageBreak/>
        <w:t xml:space="preserve">   3.2.5. Неполучение (несвоевременное получение) документов, запрошенных в рамках межведомственного взаимодействия, не может являться основанием для отказа в предоставлении муниципальной услуги.</w:t>
      </w:r>
    </w:p>
    <w:p w:rsidR="003E3C77" w:rsidRPr="003E3C77" w:rsidRDefault="003E3C77" w:rsidP="003E3C77">
      <w:pPr>
        <w:autoSpaceDE w:val="0"/>
        <w:autoSpaceDN w:val="0"/>
        <w:adjustRightInd w:val="0"/>
        <w:ind w:firstLine="720"/>
        <w:jc w:val="both"/>
        <w:rPr>
          <w:sz w:val="26"/>
          <w:szCs w:val="26"/>
        </w:rPr>
      </w:pPr>
      <w:r w:rsidRPr="003E3C77">
        <w:rPr>
          <w:sz w:val="26"/>
          <w:szCs w:val="26"/>
        </w:rPr>
        <w:t>Максимальный срок исполнения данной Административной процедуры  составляет три  рабочих дня.</w:t>
      </w:r>
    </w:p>
    <w:p w:rsidR="003E3C77" w:rsidRPr="003E3C77" w:rsidRDefault="003E3C77" w:rsidP="003E3C77">
      <w:pPr>
        <w:tabs>
          <w:tab w:val="left" w:pos="1134"/>
        </w:tabs>
        <w:jc w:val="both"/>
        <w:rPr>
          <w:sz w:val="26"/>
          <w:szCs w:val="26"/>
        </w:rPr>
      </w:pPr>
      <w:r w:rsidRPr="003E3C77">
        <w:rPr>
          <w:sz w:val="26"/>
          <w:szCs w:val="26"/>
        </w:rPr>
        <w:t xml:space="preserve">            3.2.6. Результатом Административной процедуры является принятие решения, при наличии оснований, об отказе во внесении изменений в Разрешение, в том числе в связи с необходимостью продления срока действия Разрешения. или решения о внесении изменений в  Разрешение, в том числе в связи с необходимостью продления срока действия Разрешения.</w:t>
      </w:r>
    </w:p>
    <w:p w:rsidR="003E3C77" w:rsidRPr="003E3C77" w:rsidRDefault="003E3C77" w:rsidP="003E3C77">
      <w:pPr>
        <w:widowControl w:val="0"/>
        <w:autoSpaceDE w:val="0"/>
        <w:autoSpaceDN w:val="0"/>
        <w:adjustRightInd w:val="0"/>
        <w:jc w:val="both"/>
        <w:rPr>
          <w:sz w:val="26"/>
          <w:szCs w:val="26"/>
        </w:rPr>
      </w:pPr>
    </w:p>
    <w:p w:rsidR="003E3C77" w:rsidRPr="003E3C77" w:rsidRDefault="003E3C77" w:rsidP="003E3C77">
      <w:pPr>
        <w:widowControl w:val="0"/>
        <w:autoSpaceDE w:val="0"/>
        <w:autoSpaceDN w:val="0"/>
        <w:adjustRightInd w:val="0"/>
        <w:ind w:firstLine="540"/>
        <w:jc w:val="center"/>
        <w:rPr>
          <w:b/>
          <w:sz w:val="26"/>
          <w:szCs w:val="26"/>
        </w:rPr>
      </w:pPr>
      <w:r w:rsidRPr="003E3C77">
        <w:rPr>
          <w:b/>
          <w:sz w:val="26"/>
          <w:szCs w:val="26"/>
        </w:rPr>
        <w:t xml:space="preserve">3.3. Подготовка решения об отказе во внесении изменений Разрешения, </w:t>
      </w:r>
    </w:p>
    <w:p w:rsidR="003E3C77" w:rsidRPr="003E3C77" w:rsidRDefault="003E3C77" w:rsidP="003E3C77">
      <w:pPr>
        <w:widowControl w:val="0"/>
        <w:autoSpaceDE w:val="0"/>
        <w:autoSpaceDN w:val="0"/>
        <w:adjustRightInd w:val="0"/>
        <w:ind w:firstLine="540"/>
        <w:jc w:val="center"/>
        <w:rPr>
          <w:b/>
          <w:sz w:val="26"/>
          <w:szCs w:val="26"/>
        </w:rPr>
      </w:pPr>
      <w:r w:rsidRPr="003E3C77">
        <w:rPr>
          <w:b/>
          <w:sz w:val="26"/>
          <w:szCs w:val="26"/>
        </w:rPr>
        <w:t>в том числе   в связи с необходимостью продления срока действия Разрешения</w:t>
      </w:r>
    </w:p>
    <w:p w:rsidR="003E3C77" w:rsidRPr="003E3C77" w:rsidRDefault="003E3C77" w:rsidP="003E3C77">
      <w:pPr>
        <w:widowControl w:val="0"/>
        <w:autoSpaceDE w:val="0"/>
        <w:autoSpaceDN w:val="0"/>
        <w:adjustRightInd w:val="0"/>
        <w:ind w:firstLine="540"/>
        <w:jc w:val="center"/>
        <w:rPr>
          <w:b/>
          <w:sz w:val="26"/>
          <w:szCs w:val="26"/>
        </w:rPr>
      </w:pP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3.3.1. При установлении оснований для отказа в предоставлении Муниципальной услуги согласно </w:t>
      </w:r>
      <w:hyperlink w:anchor="P1276" w:history="1">
        <w:r w:rsidRPr="003E3C77">
          <w:rPr>
            <w:sz w:val="26"/>
            <w:szCs w:val="26"/>
          </w:rPr>
          <w:t xml:space="preserve">пункту 2.10 </w:t>
        </w:r>
      </w:hyperlink>
      <w:r w:rsidRPr="003E3C77">
        <w:rPr>
          <w:sz w:val="26"/>
          <w:szCs w:val="26"/>
        </w:rPr>
        <w:t>настоящего Административного регламента Исполнитель объясняет заявителю содержание выявленных недостатков и предлагает принять меры по их устранению. При согласии заявителя устранить замечания Исполнитель возвращает представленные документы без регистрации заявления. При несогласии заявителя устранить замечания Исполнитель обращает его внимание, что указанное обстоятельство может препятствовать предоставлению Муниципальной услуги и явиться основанием для отказа в предоставлении муниципальной услуги.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3.3.2. Исполнитель в течение двух рабочих дней направляет заявителю письменное уведомление, в котором указываются причины отказа в предоставлении Муниципальной услуги и перечень документов, которые необходимо представить.</w:t>
      </w:r>
    </w:p>
    <w:p w:rsidR="003E3C77" w:rsidRPr="003E3C77" w:rsidRDefault="003E3C77" w:rsidP="003E3C77">
      <w:pPr>
        <w:tabs>
          <w:tab w:val="left" w:pos="567"/>
          <w:tab w:val="left" w:pos="709"/>
          <w:tab w:val="left" w:pos="1134"/>
        </w:tabs>
        <w:autoSpaceDE w:val="0"/>
        <w:autoSpaceDN w:val="0"/>
        <w:adjustRightInd w:val="0"/>
        <w:ind w:firstLine="567"/>
        <w:jc w:val="both"/>
        <w:rPr>
          <w:sz w:val="26"/>
          <w:szCs w:val="26"/>
        </w:rPr>
      </w:pPr>
      <w:bookmarkStart w:id="6" w:name="sub_51014"/>
      <w:r w:rsidRPr="003E3C77">
        <w:rPr>
          <w:sz w:val="26"/>
          <w:szCs w:val="26"/>
        </w:rPr>
        <w:t xml:space="preserve">   3.3.3. Отказ в предоставлении Муниципальной услуги может быть оспорен застройщиком в судебном порядке.</w:t>
      </w:r>
      <w:bookmarkEnd w:id="6"/>
    </w:p>
    <w:p w:rsidR="003E3C77" w:rsidRPr="003E3C77" w:rsidRDefault="003E3C77" w:rsidP="003E3C77">
      <w:pPr>
        <w:widowControl w:val="0"/>
        <w:tabs>
          <w:tab w:val="left" w:pos="709"/>
        </w:tabs>
        <w:autoSpaceDE w:val="0"/>
        <w:autoSpaceDN w:val="0"/>
        <w:adjustRightInd w:val="0"/>
        <w:ind w:firstLine="540"/>
        <w:jc w:val="both"/>
        <w:rPr>
          <w:sz w:val="26"/>
          <w:szCs w:val="26"/>
        </w:rPr>
      </w:pPr>
      <w:r w:rsidRPr="003E3C77">
        <w:rPr>
          <w:sz w:val="26"/>
          <w:szCs w:val="26"/>
        </w:rPr>
        <w:t xml:space="preserve">   Максимальный срок исполнения данной Административной процедуры составляет два рабочих дня.</w:t>
      </w:r>
    </w:p>
    <w:p w:rsidR="003E3C77" w:rsidRPr="003E3C77" w:rsidRDefault="003E3C77" w:rsidP="003E3C77">
      <w:pPr>
        <w:widowControl w:val="0"/>
        <w:autoSpaceDE w:val="0"/>
        <w:autoSpaceDN w:val="0"/>
        <w:adjustRightInd w:val="0"/>
        <w:ind w:firstLine="540"/>
        <w:jc w:val="both"/>
        <w:rPr>
          <w:sz w:val="26"/>
          <w:szCs w:val="26"/>
        </w:rPr>
      </w:pPr>
    </w:p>
    <w:p w:rsidR="003E3C77" w:rsidRPr="003E3C77" w:rsidRDefault="003E3C77" w:rsidP="003E3C77">
      <w:pPr>
        <w:widowControl w:val="0"/>
        <w:tabs>
          <w:tab w:val="left" w:pos="567"/>
        </w:tabs>
        <w:autoSpaceDE w:val="0"/>
        <w:autoSpaceDN w:val="0"/>
        <w:adjustRightInd w:val="0"/>
        <w:ind w:firstLine="540"/>
        <w:jc w:val="center"/>
        <w:rPr>
          <w:b/>
          <w:sz w:val="26"/>
          <w:szCs w:val="26"/>
        </w:rPr>
      </w:pPr>
      <w:r w:rsidRPr="003E3C77">
        <w:rPr>
          <w:b/>
          <w:sz w:val="26"/>
          <w:szCs w:val="26"/>
        </w:rPr>
        <w:t>3.3. Подготовка и выдача Разрешения с внесенными изменениями,</w:t>
      </w:r>
    </w:p>
    <w:p w:rsidR="003E3C77" w:rsidRPr="003E3C77" w:rsidRDefault="003E3C77" w:rsidP="003E3C77">
      <w:pPr>
        <w:widowControl w:val="0"/>
        <w:tabs>
          <w:tab w:val="left" w:pos="567"/>
        </w:tabs>
        <w:autoSpaceDE w:val="0"/>
        <w:autoSpaceDN w:val="0"/>
        <w:adjustRightInd w:val="0"/>
        <w:ind w:firstLine="540"/>
        <w:jc w:val="center"/>
        <w:rPr>
          <w:b/>
          <w:sz w:val="26"/>
          <w:szCs w:val="26"/>
        </w:rPr>
      </w:pPr>
      <w:r w:rsidRPr="003E3C77">
        <w:rPr>
          <w:b/>
          <w:sz w:val="26"/>
          <w:szCs w:val="26"/>
        </w:rPr>
        <w:t xml:space="preserve"> в том числе в связи с необходимостью продления срока действия Разрешения </w:t>
      </w:r>
    </w:p>
    <w:p w:rsidR="003E3C77" w:rsidRPr="003E3C77" w:rsidRDefault="003E3C77" w:rsidP="003E3C77">
      <w:pPr>
        <w:widowControl w:val="0"/>
        <w:autoSpaceDE w:val="0"/>
        <w:autoSpaceDN w:val="0"/>
        <w:adjustRightInd w:val="0"/>
        <w:ind w:firstLine="540"/>
        <w:jc w:val="center"/>
        <w:rPr>
          <w:sz w:val="26"/>
          <w:szCs w:val="26"/>
        </w:rPr>
      </w:pPr>
      <w:r w:rsidRPr="003E3C77">
        <w:rPr>
          <w:sz w:val="26"/>
          <w:szCs w:val="26"/>
        </w:rPr>
        <w:t xml:space="preserve">  </w:t>
      </w:r>
    </w:p>
    <w:p w:rsidR="003E3C77" w:rsidRPr="003E3C77" w:rsidRDefault="003E3C77" w:rsidP="003E3C77">
      <w:pPr>
        <w:ind w:firstLine="708"/>
        <w:jc w:val="both"/>
        <w:rPr>
          <w:sz w:val="26"/>
          <w:szCs w:val="26"/>
        </w:rPr>
      </w:pPr>
      <w:r w:rsidRPr="003E3C77">
        <w:rPr>
          <w:sz w:val="26"/>
          <w:szCs w:val="26"/>
        </w:rPr>
        <w:t>3.4.1. Основанием для начала Административной процедуры является наличие правильно оформленного заявления, всех необходимых прилагаемых документов, информации и отсутствие оснований для отказа.</w:t>
      </w:r>
    </w:p>
    <w:p w:rsidR="003E3C77" w:rsidRPr="003E3C77" w:rsidRDefault="003E3C77" w:rsidP="003E3C77">
      <w:pPr>
        <w:tabs>
          <w:tab w:val="left" w:pos="567"/>
        </w:tabs>
        <w:ind w:firstLine="540"/>
        <w:jc w:val="both"/>
        <w:rPr>
          <w:sz w:val="26"/>
          <w:szCs w:val="26"/>
        </w:rPr>
      </w:pPr>
      <w:r w:rsidRPr="003E3C77">
        <w:rPr>
          <w:sz w:val="26"/>
          <w:szCs w:val="26"/>
        </w:rPr>
        <w:t xml:space="preserve">  3.4.2. </w:t>
      </w:r>
      <w:r w:rsidRPr="003E3C77">
        <w:rPr>
          <w:color w:val="2D2D2D"/>
          <w:spacing w:val="2"/>
          <w:sz w:val="26"/>
          <w:szCs w:val="26"/>
        </w:rPr>
        <w:t xml:space="preserve">При наличии оснований для внесения изменений в Разрешение и отсутствии </w:t>
      </w:r>
      <w:r w:rsidRPr="003E3C77">
        <w:rPr>
          <w:spacing w:val="2"/>
          <w:sz w:val="26"/>
          <w:szCs w:val="26"/>
        </w:rPr>
        <w:t>оснований для отказа во внесении изменений в Разрешение Исполнитель заполняет форму разрешения на строительство в соответствии с Приказом Министерства строительства и жилищно-коммунального хозяйства Российской Федерации от 19.02.2015 N 117/</w:t>
      </w:r>
      <w:proofErr w:type="spellStart"/>
      <w:r w:rsidRPr="003E3C77">
        <w:rPr>
          <w:spacing w:val="2"/>
          <w:sz w:val="26"/>
          <w:szCs w:val="26"/>
        </w:rPr>
        <w:t>пр</w:t>
      </w:r>
      <w:proofErr w:type="spellEnd"/>
      <w:r w:rsidRPr="003E3C77">
        <w:rPr>
          <w:spacing w:val="2"/>
          <w:sz w:val="26"/>
          <w:szCs w:val="26"/>
        </w:rPr>
        <w:t xml:space="preserve"> «Об утверждении формы разрешения на строительство и формы разрешения на ввод объекта в эксплуатацию» с указанием</w:t>
      </w:r>
      <w:r w:rsidRPr="003E3C77">
        <w:rPr>
          <w:color w:val="2D2D2D"/>
          <w:spacing w:val="2"/>
          <w:sz w:val="26"/>
          <w:szCs w:val="26"/>
        </w:rPr>
        <w:t xml:space="preserve"> информации о выдаче данного документа в дополнение к ранее выданному разрешению на строительство</w:t>
      </w:r>
      <w:r w:rsidRPr="003E3C77">
        <w:rPr>
          <w:sz w:val="26"/>
          <w:szCs w:val="26"/>
        </w:rPr>
        <w:t xml:space="preserve"> (приложение 4 к настоящему Административному регламенту), подписывает его, скрепляет подпись печатью и  регистрирует Разрешение в журнале.    </w:t>
      </w:r>
    </w:p>
    <w:p w:rsidR="003E3C77" w:rsidRPr="003E3C77" w:rsidRDefault="003E3C77" w:rsidP="003E3C77">
      <w:pPr>
        <w:ind w:firstLine="708"/>
        <w:jc w:val="both"/>
        <w:rPr>
          <w:sz w:val="26"/>
          <w:szCs w:val="26"/>
          <w:lang w:eastAsia="ar-SA"/>
        </w:rPr>
      </w:pPr>
      <w:r w:rsidRPr="003E3C77">
        <w:rPr>
          <w:sz w:val="26"/>
          <w:szCs w:val="26"/>
        </w:rPr>
        <w:lastRenderedPageBreak/>
        <w:t xml:space="preserve">3.4.5.  </w:t>
      </w:r>
      <w:r w:rsidRPr="003E3C77">
        <w:rPr>
          <w:color w:val="2D2D2D"/>
          <w:spacing w:val="2"/>
          <w:sz w:val="26"/>
          <w:szCs w:val="26"/>
        </w:rPr>
        <w:t>При наличии оснований для продления срока действия Разрешения  и отсутствии оснований для отказа в продлении срока действия Разрешения Исполнитель оформляет продление срока действия данного Разрешения путем внесения в него соответствующей записи, подписывает, скрепляет подпись печатью и делает запись в журнале.</w:t>
      </w:r>
    </w:p>
    <w:p w:rsidR="003E3C77" w:rsidRPr="003E3C77" w:rsidRDefault="003E3C77" w:rsidP="003E3C77">
      <w:pPr>
        <w:widowControl w:val="0"/>
        <w:tabs>
          <w:tab w:val="left" w:pos="709"/>
        </w:tabs>
        <w:autoSpaceDE w:val="0"/>
        <w:autoSpaceDN w:val="0"/>
        <w:adjustRightInd w:val="0"/>
        <w:ind w:firstLine="708"/>
        <w:jc w:val="both"/>
        <w:rPr>
          <w:sz w:val="26"/>
          <w:szCs w:val="26"/>
        </w:rPr>
      </w:pPr>
      <w:r w:rsidRPr="003E3C77">
        <w:rPr>
          <w:sz w:val="26"/>
          <w:szCs w:val="26"/>
        </w:rPr>
        <w:t>3.4.6. Исполнитель уведомляет заявителя по телефону и другим средствам связи, указанным заявителем, о готовности Разрешения. 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 документ, удостоверяющий личность, доверенность и её копию, которая помещается в дело документов о рассмотрении заявления.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Исполнитель проверяет предъявленные документы, предлагает заявителю или представителю заявителя указать в соответствующей графе журнала свои фамилию, имя, отчество, поставить подпись и дату получения документов о предоставлении Разрешения. После внесения этих данных в журнал Исполнитель выдает заявителю или представителю заявителя два экземпляра Разрешения со внесенными изменениями и  возвращает подлинники правоустанавливающих документов, представленных в соответствии с </w:t>
      </w:r>
      <w:hyperlink w:anchor="P1192" w:history="1">
        <w:r w:rsidRPr="003E3C77">
          <w:rPr>
            <w:sz w:val="26"/>
            <w:szCs w:val="26"/>
          </w:rPr>
          <w:t>пунктом 2.6</w:t>
        </w:r>
      </w:hyperlink>
      <w:r w:rsidRPr="003E3C77">
        <w:rPr>
          <w:sz w:val="26"/>
          <w:szCs w:val="26"/>
        </w:rPr>
        <w:t>.1 настоящего Административного регламента, или выдает экземпляр Разрешения заявителя с продленным сроком разрешения на строительство.</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3.4.7. В случае неявки заявителя в день, назначенный для получения результата предоставления Муниципальной услуги, согласие или отказ в предоставлении Муниципальной услуги, а также подлинники документов, представленных в соответствии с пунктами 2.</w:t>
      </w:r>
      <w:hyperlink w:anchor="P1222" w:history="1">
        <w:r w:rsidRPr="003E3C77">
          <w:rPr>
            <w:sz w:val="26"/>
            <w:szCs w:val="26"/>
          </w:rPr>
          <w:t>6</w:t>
        </w:r>
      </w:hyperlink>
      <w:r w:rsidRPr="003E3C77">
        <w:rPr>
          <w:sz w:val="26"/>
          <w:szCs w:val="26"/>
        </w:rPr>
        <w:t>.1 настоящего Административного регламента, направляются Исполнителем заявителю по почте заказным письмом с уведомлением о вручении.</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Максимальный срок исполнения Административной процедуры составляет два рабочих дня.</w:t>
      </w:r>
    </w:p>
    <w:p w:rsidR="003E3C77" w:rsidRPr="003E3C77" w:rsidRDefault="003E3C77" w:rsidP="003E3C77">
      <w:pPr>
        <w:ind w:firstLine="708"/>
        <w:jc w:val="both"/>
        <w:rPr>
          <w:sz w:val="26"/>
          <w:szCs w:val="26"/>
        </w:rPr>
      </w:pPr>
      <w:r w:rsidRPr="003E3C77">
        <w:rPr>
          <w:sz w:val="26"/>
          <w:szCs w:val="26"/>
        </w:rPr>
        <w:t>3.4.6.  В течение пяти рабочих дней со дня внесения изменений в Разрешение   уполномоченный на выдачу разрешений на строительство орган местного самоуправления  уведомляет о таком решении или таких изменениях:</w:t>
      </w:r>
    </w:p>
    <w:p w:rsidR="003E3C77" w:rsidRPr="003E3C77" w:rsidRDefault="003E3C77" w:rsidP="003E3C77">
      <w:pPr>
        <w:autoSpaceDE w:val="0"/>
        <w:autoSpaceDN w:val="0"/>
        <w:adjustRightInd w:val="0"/>
        <w:ind w:firstLine="720"/>
        <w:jc w:val="both"/>
        <w:rPr>
          <w:sz w:val="26"/>
          <w:szCs w:val="26"/>
        </w:rPr>
      </w:pPr>
      <w:bookmarkStart w:id="7" w:name="sub_5121161"/>
      <w:r w:rsidRPr="003E3C77">
        <w:rPr>
          <w:sz w:val="26"/>
          <w:szCs w:val="26"/>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внесено изменение;</w:t>
      </w:r>
    </w:p>
    <w:p w:rsidR="003E3C77" w:rsidRPr="003E3C77" w:rsidRDefault="003E3C77" w:rsidP="003E3C77">
      <w:pPr>
        <w:autoSpaceDE w:val="0"/>
        <w:autoSpaceDN w:val="0"/>
        <w:adjustRightInd w:val="0"/>
        <w:ind w:firstLine="720"/>
        <w:jc w:val="both"/>
        <w:rPr>
          <w:sz w:val="26"/>
          <w:szCs w:val="26"/>
        </w:rPr>
      </w:pPr>
      <w:r w:rsidRPr="003E3C77">
        <w:rPr>
          <w:sz w:val="26"/>
          <w:szCs w:val="26"/>
        </w:rPr>
        <w:t>2) орган регистрации прав;</w:t>
      </w:r>
    </w:p>
    <w:p w:rsidR="003E3C77" w:rsidRPr="003E3C77" w:rsidRDefault="003E3C77" w:rsidP="003E3C77">
      <w:pPr>
        <w:autoSpaceDE w:val="0"/>
        <w:autoSpaceDN w:val="0"/>
        <w:adjustRightInd w:val="0"/>
        <w:ind w:firstLine="720"/>
        <w:jc w:val="both"/>
        <w:rPr>
          <w:sz w:val="26"/>
          <w:szCs w:val="26"/>
        </w:rPr>
      </w:pPr>
      <w:r w:rsidRPr="003E3C77">
        <w:rPr>
          <w:sz w:val="26"/>
          <w:szCs w:val="26"/>
        </w:rPr>
        <w:t xml:space="preserve">3) застройщика в случае внесения изменений в разрешение на строительство. </w:t>
      </w:r>
      <w:bookmarkEnd w:id="7"/>
    </w:p>
    <w:p w:rsidR="003E3C77" w:rsidRPr="003E3C77" w:rsidRDefault="003E3C77" w:rsidP="003E3C77">
      <w:pPr>
        <w:widowControl w:val="0"/>
        <w:autoSpaceDE w:val="0"/>
        <w:autoSpaceDN w:val="0"/>
        <w:adjustRightInd w:val="0"/>
        <w:outlineLvl w:val="1"/>
        <w:rPr>
          <w:sz w:val="26"/>
          <w:szCs w:val="26"/>
        </w:rPr>
      </w:pPr>
    </w:p>
    <w:p w:rsidR="003E3C77" w:rsidRPr="003E3C77" w:rsidRDefault="003E3C77" w:rsidP="003E3C77">
      <w:pPr>
        <w:widowControl w:val="0"/>
        <w:autoSpaceDE w:val="0"/>
        <w:autoSpaceDN w:val="0"/>
        <w:adjustRightInd w:val="0"/>
        <w:ind w:firstLine="720"/>
        <w:outlineLvl w:val="1"/>
        <w:rPr>
          <w:b/>
          <w:sz w:val="26"/>
          <w:szCs w:val="26"/>
        </w:rPr>
      </w:pPr>
      <w:r w:rsidRPr="003E3C77">
        <w:rPr>
          <w:b/>
          <w:sz w:val="26"/>
          <w:szCs w:val="26"/>
        </w:rPr>
        <w:t>IV. Порядок и форма контроля за предоставлением муниципальной услуги</w:t>
      </w:r>
    </w:p>
    <w:p w:rsidR="003E3C77" w:rsidRPr="003E3C77" w:rsidRDefault="003E3C77" w:rsidP="003E3C77">
      <w:pPr>
        <w:widowControl w:val="0"/>
        <w:autoSpaceDE w:val="0"/>
        <w:autoSpaceDN w:val="0"/>
        <w:adjustRightInd w:val="0"/>
        <w:ind w:firstLine="720"/>
        <w:jc w:val="both"/>
        <w:rPr>
          <w:sz w:val="26"/>
          <w:szCs w:val="26"/>
        </w:rPr>
      </w:pPr>
    </w:p>
    <w:p w:rsidR="003E3C77" w:rsidRPr="003E3C77" w:rsidRDefault="003E3C77" w:rsidP="003E3C77">
      <w:pPr>
        <w:tabs>
          <w:tab w:val="left" w:pos="709"/>
        </w:tabs>
        <w:ind w:firstLine="567"/>
        <w:jc w:val="both"/>
        <w:rPr>
          <w:sz w:val="26"/>
          <w:szCs w:val="26"/>
        </w:rPr>
      </w:pPr>
      <w:bookmarkStart w:id="8" w:name="sub_41"/>
      <w:r w:rsidRPr="003E3C77">
        <w:rPr>
          <w:sz w:val="26"/>
          <w:szCs w:val="26"/>
        </w:rPr>
        <w:t xml:space="preserve">   4.1. Текущий контроль за исполнением настоящего Административного регламента осуществляется заместителем Главы Администрации муниципального образования Билибинский муниципальный район - начальником Управления промышленной и сельскохозяйственной политики (далее - начальник Управления).</w:t>
      </w:r>
      <w:bookmarkEnd w:id="8"/>
      <w:r w:rsidRPr="003E3C77">
        <w:rPr>
          <w:sz w:val="26"/>
          <w:szCs w:val="26"/>
        </w:rPr>
        <w:t xml:space="preserve"> Текущий контроль осуществляется в ходе исполнения настоящего Административного регламента путем проведения проверок текущей деятельности, соблюдения Исполнителем положений настоящего Административного регламента, нормативных правовых актов Российской Федерации, нормативно-правовых актов муниципального образования Билибинский муниципальный район, устанавливающих </w:t>
      </w:r>
      <w:r w:rsidRPr="003E3C77">
        <w:rPr>
          <w:sz w:val="26"/>
          <w:szCs w:val="26"/>
        </w:rPr>
        <w:lastRenderedPageBreak/>
        <w:t>требования к предоставлению муниципальной услуги. Текущий контроль осуществляется с периодичностью не реже одного раза в квартал.</w:t>
      </w:r>
    </w:p>
    <w:p w:rsidR="003E3C77" w:rsidRPr="003E3C77" w:rsidRDefault="003E3C77" w:rsidP="003E3C77">
      <w:pPr>
        <w:ind w:firstLine="708"/>
        <w:jc w:val="both"/>
        <w:rPr>
          <w:sz w:val="26"/>
          <w:szCs w:val="26"/>
        </w:rPr>
      </w:pPr>
      <w:bookmarkStart w:id="9" w:name="sub_42"/>
      <w:r w:rsidRPr="003E3C77">
        <w:rPr>
          <w:sz w:val="26"/>
          <w:szCs w:val="26"/>
        </w:rPr>
        <w:t>4.2. Контроль полноты и качества исполнения настоящего Административного регламента осуществляется специалистами Управления правового и организационного обеспечения в отношении Отдела в форме плановых (осуществляются на основании годовых планов работы, утверждаемых Главой Администрации) и внеплановых (проводятся по конкретным обращениям заявителей) проверок.</w:t>
      </w:r>
      <w:bookmarkEnd w:id="9"/>
      <w:r w:rsidRPr="003E3C77">
        <w:rPr>
          <w:sz w:val="26"/>
          <w:szCs w:val="26"/>
        </w:rPr>
        <w:t xml:space="preserve"> При проверке рассматриваются все вопросы, связанные с исполнением настоящего Административного регламента (комплексные проверки), или отдельные вопросы (тематические проверки).</w:t>
      </w:r>
    </w:p>
    <w:p w:rsidR="003E3C77" w:rsidRPr="003E3C77" w:rsidRDefault="003E3C77" w:rsidP="003E3C77">
      <w:pPr>
        <w:ind w:firstLine="708"/>
        <w:jc w:val="both"/>
        <w:rPr>
          <w:sz w:val="26"/>
          <w:szCs w:val="26"/>
        </w:rPr>
      </w:pPr>
      <w:bookmarkStart w:id="10" w:name="sub_43"/>
      <w:r w:rsidRPr="003E3C77">
        <w:rPr>
          <w:sz w:val="26"/>
          <w:szCs w:val="26"/>
        </w:rPr>
        <w:t xml:space="preserve">4.3. По результатам проведенных проверок в случае выявления нарушения положений настоящего Административного регламента, виновные лица привлекаются к ответственности в соответствии с </w:t>
      </w:r>
      <w:hyperlink r:id="rId29" w:history="1">
        <w:r w:rsidRPr="003E3C77">
          <w:rPr>
            <w:sz w:val="26"/>
            <w:szCs w:val="26"/>
          </w:rPr>
          <w:t>законодательством</w:t>
        </w:r>
      </w:hyperlink>
      <w:r w:rsidRPr="003E3C77">
        <w:rPr>
          <w:sz w:val="26"/>
          <w:szCs w:val="26"/>
        </w:rPr>
        <w:t xml:space="preserve"> Российской Федерации о муниципальной службе</w:t>
      </w:r>
      <w:bookmarkStart w:id="11" w:name="sub_44"/>
      <w:bookmarkEnd w:id="10"/>
      <w:r w:rsidRPr="003E3C77">
        <w:rPr>
          <w:sz w:val="26"/>
          <w:szCs w:val="26"/>
        </w:rPr>
        <w:t>, ответственные за исполнение настоящего Административного регламента, несут персональную ответственность за соблюдение положений настоящего Административного регламента, начальник Отдела и начальник Управления, кроме того, несут персональную ответственность за принятие решений.</w:t>
      </w:r>
      <w:bookmarkEnd w:id="11"/>
      <w:r w:rsidRPr="003E3C77">
        <w:rPr>
          <w:sz w:val="26"/>
          <w:szCs w:val="26"/>
        </w:rPr>
        <w:t xml:space="preserve"> Ответственность специалистов закрепляется в их должностных регламентах в соответствии с требованиями </w:t>
      </w:r>
      <w:hyperlink r:id="rId30" w:history="1">
        <w:r w:rsidRPr="003E3C77">
          <w:rPr>
            <w:sz w:val="26"/>
            <w:szCs w:val="26"/>
          </w:rPr>
          <w:t>законодательства</w:t>
        </w:r>
      </w:hyperlink>
      <w:r w:rsidRPr="003E3C77">
        <w:rPr>
          <w:sz w:val="26"/>
          <w:szCs w:val="26"/>
        </w:rPr>
        <w:t xml:space="preserve"> Российской Федерации о муниципальной службе.</w:t>
      </w:r>
    </w:p>
    <w:p w:rsidR="003E3C77" w:rsidRPr="003E3C77" w:rsidRDefault="003E3C77" w:rsidP="003E3C77">
      <w:pPr>
        <w:ind w:firstLine="708"/>
        <w:jc w:val="both"/>
        <w:rPr>
          <w:sz w:val="26"/>
          <w:szCs w:val="26"/>
        </w:rPr>
      </w:pPr>
      <w:bookmarkStart w:id="12" w:name="sub_45"/>
      <w:r w:rsidRPr="003E3C77">
        <w:rPr>
          <w:sz w:val="26"/>
          <w:szCs w:val="26"/>
        </w:rPr>
        <w:t>4.4. В целях осуществления контроля со стороны граждан, их объединений и организаций, Отделом проводятся опросы и анкетирование по вопросам удовлетворенности полнотой и качеством исполнения настоящего Административного регламента, соблюдения его положений, сроков и последовательности административных процедур (административных действий)</w:t>
      </w:r>
      <w:bookmarkEnd w:id="12"/>
      <w:r w:rsidRPr="003E3C77">
        <w:rPr>
          <w:sz w:val="26"/>
          <w:szCs w:val="26"/>
        </w:rPr>
        <w:t>.</w:t>
      </w:r>
    </w:p>
    <w:p w:rsidR="003E3C77" w:rsidRPr="003E3C77" w:rsidRDefault="003E3C77" w:rsidP="003E3C77">
      <w:pPr>
        <w:tabs>
          <w:tab w:val="left" w:pos="1134"/>
        </w:tabs>
        <w:ind w:firstLine="720"/>
        <w:jc w:val="both"/>
        <w:rPr>
          <w:sz w:val="26"/>
          <w:szCs w:val="26"/>
        </w:rPr>
      </w:pPr>
      <w:r w:rsidRPr="003E3C77">
        <w:rPr>
          <w:sz w:val="26"/>
          <w:szCs w:val="26"/>
        </w:rPr>
        <w:t xml:space="preserve"> </w:t>
      </w:r>
    </w:p>
    <w:p w:rsidR="003E3C77" w:rsidRPr="003E3C77" w:rsidRDefault="003E3C77" w:rsidP="003E3C77">
      <w:pPr>
        <w:widowControl w:val="0"/>
        <w:autoSpaceDE w:val="0"/>
        <w:autoSpaceDN w:val="0"/>
        <w:adjustRightInd w:val="0"/>
        <w:ind w:firstLine="720"/>
        <w:jc w:val="center"/>
        <w:outlineLvl w:val="1"/>
        <w:rPr>
          <w:b/>
          <w:sz w:val="26"/>
          <w:szCs w:val="26"/>
        </w:rPr>
      </w:pPr>
      <w:r w:rsidRPr="003E3C77">
        <w:rPr>
          <w:b/>
          <w:sz w:val="26"/>
          <w:szCs w:val="26"/>
        </w:rPr>
        <w:t xml:space="preserve">V. Досудебный  (внесудебный) порядок обжалования решений </w:t>
      </w:r>
    </w:p>
    <w:p w:rsidR="003E3C77" w:rsidRPr="003E3C77" w:rsidRDefault="003E3C77" w:rsidP="003E3C77">
      <w:pPr>
        <w:widowControl w:val="0"/>
        <w:autoSpaceDE w:val="0"/>
        <w:autoSpaceDN w:val="0"/>
        <w:adjustRightInd w:val="0"/>
        <w:ind w:firstLine="720"/>
        <w:jc w:val="center"/>
        <w:outlineLvl w:val="1"/>
        <w:rPr>
          <w:b/>
          <w:sz w:val="26"/>
          <w:szCs w:val="26"/>
        </w:rPr>
      </w:pPr>
      <w:r w:rsidRPr="003E3C77">
        <w:rPr>
          <w:b/>
          <w:sz w:val="26"/>
          <w:szCs w:val="26"/>
        </w:rPr>
        <w:t xml:space="preserve">и действий (бездействия) органа, предоставляющего муниципальную услугу, либо должностных лиц органа, предоставляющего муниципальную услугу, или муниципальных служащих </w:t>
      </w:r>
    </w:p>
    <w:p w:rsidR="003E3C77" w:rsidRPr="003E3C77" w:rsidRDefault="003E3C77" w:rsidP="003E3C77">
      <w:pPr>
        <w:widowControl w:val="0"/>
        <w:autoSpaceDE w:val="0"/>
        <w:autoSpaceDN w:val="0"/>
        <w:adjustRightInd w:val="0"/>
        <w:ind w:firstLine="720"/>
        <w:jc w:val="both"/>
        <w:rPr>
          <w:sz w:val="26"/>
          <w:szCs w:val="26"/>
        </w:rPr>
      </w:pPr>
    </w:p>
    <w:p w:rsidR="003E3C77" w:rsidRPr="003E3C77" w:rsidRDefault="003E3C77" w:rsidP="003E3C77">
      <w:pPr>
        <w:widowControl w:val="0"/>
        <w:tabs>
          <w:tab w:val="left" w:pos="709"/>
        </w:tabs>
        <w:autoSpaceDE w:val="0"/>
        <w:autoSpaceDN w:val="0"/>
        <w:adjustRightInd w:val="0"/>
        <w:ind w:firstLine="540"/>
        <w:jc w:val="both"/>
        <w:rPr>
          <w:sz w:val="26"/>
          <w:szCs w:val="26"/>
        </w:rPr>
      </w:pPr>
      <w:r w:rsidRPr="003E3C77">
        <w:rPr>
          <w:sz w:val="26"/>
          <w:szCs w:val="26"/>
        </w:rPr>
        <w:t xml:space="preserve">  5.1. Заявители имеют право на досудебное (внесудебное) обжалование.</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Досудебное (внесудебное) обжалование не исключает возможность обжалования решений и действий (бездействия), принятых в ходе предоставления Муниципальной услуги, в судебном порядке.</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5.2. Заявитель, права и законные интересы которого нарушены, имеет право обратиться с жалобой, в том числе в следующих случаях:</w:t>
      </w:r>
    </w:p>
    <w:p w:rsidR="003E3C77" w:rsidRPr="003E3C77" w:rsidRDefault="003E3C77" w:rsidP="003E3C77">
      <w:pPr>
        <w:widowControl w:val="0"/>
        <w:tabs>
          <w:tab w:val="left" w:pos="567"/>
          <w:tab w:val="left" w:pos="709"/>
        </w:tabs>
        <w:autoSpaceDE w:val="0"/>
        <w:autoSpaceDN w:val="0"/>
        <w:adjustRightInd w:val="0"/>
        <w:ind w:firstLine="540"/>
        <w:jc w:val="both"/>
        <w:rPr>
          <w:sz w:val="26"/>
          <w:szCs w:val="26"/>
        </w:rPr>
      </w:pPr>
      <w:r w:rsidRPr="003E3C77">
        <w:rPr>
          <w:sz w:val="26"/>
          <w:szCs w:val="26"/>
        </w:rPr>
        <w:tab/>
      </w:r>
      <w:r w:rsidRPr="003E3C77">
        <w:rPr>
          <w:sz w:val="26"/>
          <w:szCs w:val="26"/>
        </w:rPr>
        <w:tab/>
        <w:t>нарушение срока регистрации заявления о предоставлении Муниципальной услуги;</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нарушение срока предоставления Муниципальной услуги;</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 для предоставления Муниципальной услуги, у заявителя;</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 xml:space="preserve">отказ в предоставлении Муниципальной услуги, если основания отказа не </w:t>
      </w:r>
      <w:r w:rsidRPr="003E3C77">
        <w:rPr>
          <w:sz w:val="26"/>
          <w:szCs w:val="26"/>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отказ должностного лица Администрации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превышение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подачи заявления в МФЦ);</w:t>
      </w:r>
    </w:p>
    <w:p w:rsidR="003E3C77" w:rsidRPr="00400BFB" w:rsidRDefault="003E3C77" w:rsidP="003E3C77">
      <w:pPr>
        <w:widowControl w:val="0"/>
        <w:autoSpaceDE w:val="0"/>
        <w:autoSpaceDN w:val="0"/>
        <w:adjustRightInd w:val="0"/>
        <w:ind w:firstLine="708"/>
        <w:jc w:val="both"/>
        <w:rPr>
          <w:sz w:val="26"/>
          <w:szCs w:val="26"/>
        </w:rPr>
      </w:pPr>
      <w:r w:rsidRPr="003E3C77">
        <w:rPr>
          <w:sz w:val="26"/>
          <w:szCs w:val="26"/>
        </w:rPr>
        <w:t xml:space="preserve">нарушение требований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w:t>
      </w:r>
      <w:r w:rsidR="00400BFB">
        <w:rPr>
          <w:sz w:val="26"/>
          <w:szCs w:val="26"/>
        </w:rPr>
        <w:t>установленных к помещениям МФЦ)</w:t>
      </w:r>
      <w:r w:rsidR="00400BFB" w:rsidRPr="00400BFB">
        <w:rPr>
          <w:sz w:val="26"/>
          <w:szCs w:val="26"/>
        </w:rPr>
        <w:t>;</w:t>
      </w:r>
    </w:p>
    <w:p w:rsidR="00400BFB" w:rsidRDefault="00400BFB" w:rsidP="00400BFB">
      <w:pPr>
        <w:shd w:val="clear" w:color="auto" w:fill="CCC0D9" w:themeFill="accent4" w:themeFillTint="66"/>
        <w:tabs>
          <w:tab w:val="left" w:pos="709"/>
        </w:tabs>
        <w:ind w:firstLine="709"/>
        <w:jc w:val="both"/>
        <w:rPr>
          <w:sz w:val="26"/>
          <w:szCs w:val="26"/>
        </w:rPr>
      </w:pPr>
      <w:r>
        <w:rPr>
          <w:sz w:val="26"/>
          <w:szCs w:val="26"/>
        </w:rPr>
        <w:t>нарушение срока или порядка выдачи документов по результатам предоставления государственной или муниципальной услуги;</w:t>
      </w:r>
    </w:p>
    <w:p w:rsidR="00400BFB" w:rsidRDefault="00400BFB" w:rsidP="00400BFB">
      <w:pPr>
        <w:shd w:val="clear" w:color="auto" w:fill="CCC0D9" w:themeFill="accent4" w:themeFillTint="66"/>
        <w:tabs>
          <w:tab w:val="left" w:pos="709"/>
        </w:tabs>
        <w:ind w:firstLine="709"/>
        <w:jc w:val="both"/>
        <w:rPr>
          <w:sz w:val="26"/>
          <w:szCs w:val="26"/>
        </w:rPr>
      </w:pPr>
      <w:proofErr w:type="gramStart"/>
      <w:r>
        <w:rPr>
          <w:sz w:val="26"/>
          <w:szCs w:val="26"/>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субъектов Российской федерации, муниципальными правовыми актами;</w:t>
      </w:r>
      <w:proofErr w:type="gramEnd"/>
    </w:p>
    <w:p w:rsidR="00400BFB" w:rsidRDefault="00400BFB" w:rsidP="00400BFB">
      <w:pPr>
        <w:widowControl w:val="0"/>
        <w:shd w:val="clear" w:color="auto" w:fill="CCC0D9" w:themeFill="accent4" w:themeFillTint="66"/>
        <w:autoSpaceDE w:val="0"/>
        <w:autoSpaceDN w:val="0"/>
        <w:adjustRightInd w:val="0"/>
        <w:ind w:firstLine="709"/>
        <w:jc w:val="both"/>
        <w:rPr>
          <w:sz w:val="26"/>
          <w:szCs w:val="26"/>
        </w:rPr>
      </w:pPr>
      <w:r>
        <w:rPr>
          <w:sz w:val="26"/>
          <w:szCs w:val="26"/>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изменения требований нормативных правовых актов, касающихся предоставления услуги, после первоначальной подачи заявления о предоставлении услуги; </w:t>
      </w:r>
      <w:proofErr w:type="gramStart"/>
      <w:r>
        <w:rPr>
          <w:sz w:val="26"/>
          <w:szCs w:val="26"/>
        </w:rPr>
        <w:t xml:space="preserve">наличия ошибок в заявлении о предоставлении услуги и документах, </w:t>
      </w:r>
      <w:r w:rsidRPr="00A63EE2">
        <w:rPr>
          <w:sz w:val="26"/>
          <w:szCs w:val="26"/>
        </w:rPr>
        <w:t>поданных</w:t>
      </w:r>
      <w:r>
        <w:rPr>
          <w:sz w:val="26"/>
          <w:szCs w:val="26"/>
        </w:rPr>
        <w:t xml:space="preserve">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предоставленный ранее комплект документов; истечения срока действия документов или изменение информации после первоначального отказа в приеме документов, необходимых для услуги, либо в предоставлении услуги;</w:t>
      </w:r>
      <w:proofErr w:type="gramEnd"/>
      <w:r>
        <w:rPr>
          <w:sz w:val="26"/>
          <w:szCs w:val="26"/>
        </w:rPr>
        <w:t xml:space="preserve"> выявление документально утвержденного факта (признаков) ошибочного или противоправного действия (бездействия) должностного лица органа, предоставляющего услугу,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уведомляется заявитель, а также приносятся извинения за доставленные </w:t>
      </w:r>
      <w:r w:rsidRPr="00935E15">
        <w:rPr>
          <w:sz w:val="26"/>
          <w:szCs w:val="26"/>
        </w:rPr>
        <w:t>неудобства.</w:t>
      </w:r>
    </w:p>
    <w:p w:rsidR="00400BFB" w:rsidRPr="004303BF" w:rsidRDefault="00400BFB" w:rsidP="00400BFB">
      <w:pPr>
        <w:shd w:val="clear" w:color="auto" w:fill="B6DDE8" w:themeFill="accent5" w:themeFillTint="66"/>
        <w:tabs>
          <w:tab w:val="left" w:pos="1080"/>
        </w:tabs>
        <w:ind w:firstLine="709"/>
        <w:jc w:val="both"/>
        <w:rPr>
          <w:sz w:val="26"/>
          <w:szCs w:val="26"/>
        </w:rPr>
      </w:pPr>
      <w:r w:rsidRPr="004303BF">
        <w:rPr>
          <w:sz w:val="26"/>
          <w:szCs w:val="26"/>
        </w:rPr>
        <w:t xml:space="preserve">Заявитель может обратиться с жалобой в случае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w:t>
      </w:r>
      <w:r w:rsidRPr="004303BF">
        <w:rPr>
          <w:sz w:val="26"/>
          <w:szCs w:val="26"/>
        </w:rPr>
        <w:lastRenderedPageBreak/>
        <w:t>Федерации, муниципальными правовыми актами для предоставления государственной или муниципальной услуги.</w:t>
      </w:r>
    </w:p>
    <w:p w:rsidR="00400BFB" w:rsidRPr="004303BF" w:rsidRDefault="00400BFB" w:rsidP="00400BFB">
      <w:pPr>
        <w:shd w:val="clear" w:color="auto" w:fill="B6DDE8" w:themeFill="accent5" w:themeFillTint="66"/>
        <w:tabs>
          <w:tab w:val="left" w:pos="1080"/>
        </w:tabs>
        <w:ind w:firstLine="709"/>
        <w:jc w:val="both"/>
        <w:rPr>
          <w:sz w:val="26"/>
          <w:szCs w:val="26"/>
        </w:rPr>
      </w:pPr>
      <w:proofErr w:type="gramStart"/>
      <w:r w:rsidRPr="004303BF">
        <w:rPr>
          <w:sz w:val="26"/>
          <w:szCs w:val="26"/>
        </w:rPr>
        <w:t>Заявитель может обратиться с жалобой в случае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 4 ч. 1 ст. 7 настоящего Федерального закона.</w:t>
      </w:r>
      <w:proofErr w:type="gramEnd"/>
      <w:r w:rsidRPr="004303BF">
        <w:rPr>
          <w:sz w:val="26"/>
          <w:szCs w:val="26"/>
        </w:rPr>
        <w:t xml:space="preserve"> </w:t>
      </w:r>
      <w:proofErr w:type="gramStart"/>
      <w:r w:rsidRPr="004303BF">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настоящего Федерального закона.</w:t>
      </w:r>
      <w:proofErr w:type="gramEnd"/>
    </w:p>
    <w:p w:rsidR="00400BFB" w:rsidRPr="004303BF" w:rsidRDefault="00400BFB" w:rsidP="00400BFB">
      <w:pPr>
        <w:shd w:val="clear" w:color="auto" w:fill="B6DDE8" w:themeFill="accent5" w:themeFillTint="66"/>
        <w:tabs>
          <w:tab w:val="left" w:pos="1080"/>
        </w:tabs>
        <w:ind w:firstLine="709"/>
        <w:jc w:val="both"/>
        <w:rPr>
          <w:sz w:val="26"/>
          <w:szCs w:val="26"/>
        </w:rPr>
      </w:pPr>
      <w:proofErr w:type="gramStart"/>
      <w:r w:rsidRPr="004303BF">
        <w:rPr>
          <w:sz w:val="26"/>
          <w:szCs w:val="26"/>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4303BF">
        <w:rPr>
          <w:sz w:val="26"/>
          <w:szCs w:val="26"/>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 В случае признания </w:t>
      </w:r>
      <w:proofErr w:type="gramStart"/>
      <w:r w:rsidRPr="004303BF">
        <w:rPr>
          <w:sz w:val="26"/>
          <w:szCs w:val="26"/>
        </w:rPr>
        <w:t>жалобы</w:t>
      </w:r>
      <w:proofErr w:type="gramEnd"/>
      <w:r w:rsidRPr="004303BF">
        <w:rPr>
          <w:sz w:val="26"/>
          <w:szCs w:val="26"/>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00BFB" w:rsidRPr="00400BFB" w:rsidRDefault="00400BFB" w:rsidP="00400BFB">
      <w:pPr>
        <w:widowControl w:val="0"/>
        <w:shd w:val="clear" w:color="auto" w:fill="B6DDE8" w:themeFill="accent5" w:themeFillTint="66"/>
        <w:autoSpaceDE w:val="0"/>
        <w:autoSpaceDN w:val="0"/>
        <w:adjustRightInd w:val="0"/>
        <w:ind w:firstLine="709"/>
        <w:jc w:val="both"/>
        <w:rPr>
          <w:sz w:val="26"/>
          <w:szCs w:val="26"/>
        </w:rPr>
      </w:pPr>
      <w:r w:rsidRPr="004303BF">
        <w:rPr>
          <w:sz w:val="26"/>
          <w:szCs w:val="26"/>
        </w:rPr>
        <w:t>При получении муниципальной услуги посредством обращения в многофункциональный центр заявитель имеет право обжаловать решения, действия (бездействия) многофункционального центра и его работников.</w:t>
      </w:r>
    </w:p>
    <w:p w:rsidR="003E3C77" w:rsidRPr="003E3C77" w:rsidRDefault="003E3C77" w:rsidP="003E3C77">
      <w:pPr>
        <w:widowControl w:val="0"/>
        <w:tabs>
          <w:tab w:val="left" w:pos="567"/>
        </w:tabs>
        <w:autoSpaceDE w:val="0"/>
        <w:autoSpaceDN w:val="0"/>
        <w:adjustRightInd w:val="0"/>
        <w:ind w:firstLine="708"/>
        <w:jc w:val="both"/>
        <w:rPr>
          <w:sz w:val="26"/>
          <w:szCs w:val="26"/>
        </w:rPr>
      </w:pPr>
      <w:r w:rsidRPr="003E3C77">
        <w:rPr>
          <w:sz w:val="26"/>
          <w:szCs w:val="26"/>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E3C77" w:rsidRPr="003E3C77" w:rsidRDefault="003E3C77" w:rsidP="003E3C77">
      <w:pPr>
        <w:widowControl w:val="0"/>
        <w:tabs>
          <w:tab w:val="left" w:pos="567"/>
        </w:tabs>
        <w:autoSpaceDE w:val="0"/>
        <w:autoSpaceDN w:val="0"/>
        <w:adjustRightInd w:val="0"/>
        <w:ind w:firstLine="540"/>
        <w:jc w:val="both"/>
        <w:rPr>
          <w:sz w:val="26"/>
          <w:szCs w:val="26"/>
        </w:rPr>
      </w:pPr>
      <w:r w:rsidRPr="003E3C77">
        <w:rPr>
          <w:sz w:val="26"/>
          <w:szCs w:val="26"/>
        </w:rPr>
        <w:t>5.4. Особенности подачи и рассмотрения жалоб на решения и (или) действия (бездействие) органа, предоставляющего муниципальные услуги, должностных лиц органа, предоставляющего муниципальные услуги, либо муниципальных служащих устанавливаются статьей 11.2 Федерального закона от 27 июля 2010 г. № 210-ФЗ «Об организации предоставления государственных и муниципальных услуг» и настоящим Порядком.</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5.5. Требования к содержанию жалобы.</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В письменной жалобе заявителем в обязательном порядке указываются: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фамилия, имя, отчество (последнее - при наличии), сведения о месте </w:t>
      </w:r>
      <w:r w:rsidRPr="003E3C77">
        <w:rPr>
          <w:sz w:val="26"/>
          <w:szCs w:val="26"/>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5.6. Жалоба, поступившая в Администрацию района, подлежит рассмотрению в течение пятнадцати рабочих дней со дня её регистрации, а в случае обжалования отказа Администрации района в приёме документов у заявителя либо в исправлении допущенных опечаток, ошибок или в случае обжалования нарушения установленного срока таких исправлений - в течение пяти рабочих дней со дня её регистрации.</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незамедлительно направляет имеющиеся материалы в органы прокуратуры.</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5.8. По результатам рассмотрения жалобы Администрация района принимает одно из следующих решений:</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2) отказывает в удовлетворении жалобы.</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5.9. Уполномоченный на рассмотрение жалобы орган Администрации района отказывает в удовлетворении жалобы в следующих случаях:</w:t>
      </w:r>
    </w:p>
    <w:p w:rsidR="003E3C77" w:rsidRPr="003E3C77" w:rsidRDefault="003E3C77" w:rsidP="003E3C77">
      <w:pPr>
        <w:widowControl w:val="0"/>
        <w:tabs>
          <w:tab w:val="left" w:pos="567"/>
          <w:tab w:val="left" w:pos="4536"/>
        </w:tabs>
        <w:autoSpaceDE w:val="0"/>
        <w:autoSpaceDN w:val="0"/>
        <w:adjustRightInd w:val="0"/>
        <w:ind w:firstLine="540"/>
        <w:jc w:val="both"/>
        <w:rPr>
          <w:sz w:val="26"/>
          <w:szCs w:val="26"/>
        </w:rPr>
      </w:pPr>
      <w:r w:rsidRPr="003E3C77">
        <w:rPr>
          <w:sz w:val="26"/>
          <w:szCs w:val="26"/>
        </w:rPr>
        <w:tab/>
        <w:t xml:space="preserve">  а) наличие вступившего в законную силу решения суда, арбитражного суда по жалобе о том же предмете и по тем же основаниям;</w:t>
      </w:r>
    </w:p>
    <w:p w:rsidR="003E3C77" w:rsidRPr="003E3C77" w:rsidRDefault="003E3C77" w:rsidP="003E3C77">
      <w:pPr>
        <w:widowControl w:val="0"/>
        <w:tabs>
          <w:tab w:val="left" w:pos="567"/>
        </w:tabs>
        <w:autoSpaceDE w:val="0"/>
        <w:autoSpaceDN w:val="0"/>
        <w:adjustRightInd w:val="0"/>
        <w:ind w:firstLine="540"/>
        <w:jc w:val="both"/>
        <w:rPr>
          <w:sz w:val="26"/>
          <w:szCs w:val="26"/>
        </w:rPr>
      </w:pPr>
      <w:r w:rsidRPr="003E3C77">
        <w:rPr>
          <w:sz w:val="26"/>
          <w:szCs w:val="26"/>
        </w:rPr>
        <w:tab/>
        <w:t xml:space="preserve">  б) подача жалобы лицом, полномочия которого не подтверждены в порядке, установленном законодательством Российской Федерации;</w:t>
      </w:r>
    </w:p>
    <w:p w:rsidR="003E3C77" w:rsidRPr="003E3C77" w:rsidRDefault="003E3C77" w:rsidP="003E3C77">
      <w:pPr>
        <w:widowControl w:val="0"/>
        <w:autoSpaceDE w:val="0"/>
        <w:autoSpaceDN w:val="0"/>
        <w:adjustRightInd w:val="0"/>
        <w:ind w:firstLine="708"/>
        <w:jc w:val="both"/>
        <w:rPr>
          <w:sz w:val="26"/>
          <w:szCs w:val="26"/>
        </w:rPr>
      </w:pPr>
      <w:r w:rsidRPr="003E3C77">
        <w:rPr>
          <w:sz w:val="26"/>
          <w:szCs w:val="26"/>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3E3C77" w:rsidRPr="003E3C77" w:rsidRDefault="003E3C77" w:rsidP="003E3C77">
      <w:pPr>
        <w:widowControl w:val="0"/>
        <w:autoSpaceDE w:val="0"/>
        <w:autoSpaceDN w:val="0"/>
        <w:adjustRightInd w:val="0"/>
        <w:ind w:firstLine="540"/>
        <w:jc w:val="both"/>
        <w:rPr>
          <w:sz w:val="26"/>
          <w:szCs w:val="26"/>
        </w:rPr>
      </w:pPr>
      <w:r w:rsidRPr="003E3C77">
        <w:rPr>
          <w:sz w:val="26"/>
          <w:szCs w:val="26"/>
        </w:rPr>
        <w:t xml:space="preserve">   5.10. Не позднее дня, следующего за днем принятия решения, указанного в </w:t>
      </w:r>
      <w:hyperlink w:anchor="P1430" w:history="1">
        <w:r w:rsidRPr="003E3C77">
          <w:rPr>
            <w:sz w:val="26"/>
            <w:szCs w:val="26"/>
          </w:rPr>
          <w:t>пункте 5.8</w:t>
        </w:r>
      </w:hyperlink>
      <w:r w:rsidRPr="003E3C77">
        <w:rPr>
          <w:sz w:val="26"/>
          <w:szCs w:val="26"/>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C77" w:rsidRPr="003E3C77" w:rsidRDefault="003E3C77" w:rsidP="003E3C77">
      <w:pPr>
        <w:widowControl w:val="0"/>
        <w:tabs>
          <w:tab w:val="left" w:pos="709"/>
        </w:tabs>
        <w:autoSpaceDE w:val="0"/>
        <w:autoSpaceDN w:val="0"/>
        <w:adjustRightInd w:val="0"/>
        <w:ind w:firstLine="540"/>
        <w:jc w:val="both"/>
        <w:rPr>
          <w:sz w:val="26"/>
          <w:szCs w:val="26"/>
        </w:rPr>
      </w:pPr>
      <w:r w:rsidRPr="003E3C77">
        <w:rPr>
          <w:sz w:val="26"/>
          <w:szCs w:val="26"/>
        </w:rPr>
        <w:t xml:space="preserve">   5.11.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r w:rsidRPr="003E3C77">
        <w:rPr>
          <w:sz w:val="26"/>
          <w:szCs w:val="26"/>
        </w:rPr>
        <w:lastRenderedPageBreak/>
        <w:t>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E3C77" w:rsidRPr="003E3C77" w:rsidRDefault="003E3C77" w:rsidP="003E3C77">
      <w:pPr>
        <w:autoSpaceDE w:val="0"/>
        <w:autoSpaceDN w:val="0"/>
        <w:adjustRightInd w:val="0"/>
        <w:jc w:val="both"/>
        <w:rPr>
          <w:sz w:val="26"/>
          <w:szCs w:val="26"/>
        </w:rPr>
      </w:pPr>
      <w:r w:rsidRPr="003E3C77">
        <w:rPr>
          <w:sz w:val="26"/>
          <w:szCs w:val="26"/>
        </w:rPr>
        <w:tab/>
        <w:t>5.12. В соответствии с пунктом 61 Постановления Правительства Российской Федерации от 30 апреля 2015 года № 403 «Об исчерпывающем перечне процедур в сфере жилищного строительства», предоставление Разрешения на строительство включено в исчерпывающий перечень процедур в сфере жилищного строительства.</w:t>
      </w:r>
    </w:p>
    <w:p w:rsidR="003E3C77" w:rsidRPr="003E3C77" w:rsidRDefault="003E3C77" w:rsidP="003E3C77">
      <w:pPr>
        <w:autoSpaceDE w:val="0"/>
        <w:autoSpaceDN w:val="0"/>
        <w:adjustRightInd w:val="0"/>
        <w:jc w:val="both"/>
        <w:rPr>
          <w:sz w:val="26"/>
          <w:szCs w:val="26"/>
        </w:rPr>
      </w:pPr>
    </w:p>
    <w:p w:rsidR="003E3C77" w:rsidRPr="003E3C77" w:rsidRDefault="003E3C77" w:rsidP="003E3C77">
      <w:pPr>
        <w:autoSpaceDE w:val="0"/>
        <w:autoSpaceDN w:val="0"/>
        <w:adjustRightInd w:val="0"/>
        <w:jc w:val="both"/>
        <w:rPr>
          <w:sz w:val="26"/>
          <w:szCs w:val="26"/>
        </w:rPr>
      </w:pPr>
    </w:p>
    <w:p w:rsidR="003E3C77" w:rsidRPr="003E3C77" w:rsidRDefault="003E3C77" w:rsidP="003E3C77">
      <w:pPr>
        <w:autoSpaceDE w:val="0"/>
        <w:autoSpaceDN w:val="0"/>
        <w:adjustRightInd w:val="0"/>
        <w:jc w:val="both"/>
        <w:rPr>
          <w:sz w:val="26"/>
          <w:szCs w:val="26"/>
        </w:rPr>
      </w:pPr>
    </w:p>
    <w:p w:rsidR="003E3C77" w:rsidRDefault="003E3C77"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Default="000A0F2A" w:rsidP="003E3C77">
      <w:pPr>
        <w:autoSpaceDE w:val="0"/>
        <w:autoSpaceDN w:val="0"/>
        <w:adjustRightInd w:val="0"/>
        <w:jc w:val="both"/>
        <w:rPr>
          <w:sz w:val="26"/>
          <w:szCs w:val="26"/>
        </w:rPr>
      </w:pPr>
    </w:p>
    <w:p w:rsidR="000A0F2A" w:rsidRPr="003E3C77" w:rsidRDefault="000A0F2A" w:rsidP="003E3C77">
      <w:pPr>
        <w:autoSpaceDE w:val="0"/>
        <w:autoSpaceDN w:val="0"/>
        <w:adjustRightInd w:val="0"/>
        <w:jc w:val="both"/>
        <w:rPr>
          <w:sz w:val="26"/>
          <w:szCs w:val="26"/>
        </w:rPr>
      </w:pPr>
      <w:bookmarkStart w:id="13" w:name="_GoBack"/>
      <w:bookmarkEnd w:id="13"/>
    </w:p>
    <w:p w:rsidR="003E3C77" w:rsidRPr="003E3C77" w:rsidRDefault="003E3C77" w:rsidP="003E3C77">
      <w:pPr>
        <w:autoSpaceDE w:val="0"/>
        <w:autoSpaceDN w:val="0"/>
        <w:adjustRightInd w:val="0"/>
        <w:jc w:val="both"/>
        <w:rPr>
          <w:sz w:val="26"/>
          <w:szCs w:val="26"/>
        </w:rPr>
      </w:pPr>
    </w:p>
    <w:p w:rsidR="003E3C77" w:rsidRPr="003E3C77" w:rsidRDefault="003E3C77" w:rsidP="003E3C77">
      <w:pPr>
        <w:autoSpaceDE w:val="0"/>
        <w:autoSpaceDN w:val="0"/>
        <w:adjustRightInd w:val="0"/>
        <w:jc w:val="both"/>
        <w:rPr>
          <w:sz w:val="26"/>
          <w:szCs w:val="26"/>
        </w:rPr>
      </w:pPr>
    </w:p>
    <w:p w:rsidR="003E3C77" w:rsidRPr="003E3C77" w:rsidRDefault="003E3C77" w:rsidP="003E3C77">
      <w:pPr>
        <w:autoSpaceDE w:val="0"/>
        <w:autoSpaceDN w:val="0"/>
        <w:adjustRightInd w:val="0"/>
        <w:jc w:val="both"/>
        <w:rPr>
          <w:sz w:val="26"/>
          <w:szCs w:val="26"/>
        </w:rPr>
      </w:pPr>
    </w:p>
    <w:p w:rsidR="003F442A" w:rsidRPr="003E3C77" w:rsidRDefault="003F442A" w:rsidP="003E3C77">
      <w:pPr>
        <w:autoSpaceDE w:val="0"/>
        <w:autoSpaceDN w:val="0"/>
        <w:adjustRightInd w:val="0"/>
        <w:jc w:val="both"/>
        <w:rPr>
          <w:color w:val="000000"/>
          <w:sz w:val="26"/>
          <w:szCs w:val="2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3E3C77" w:rsidRPr="003E3C77" w:rsidTr="00621BA7">
        <w:tc>
          <w:tcPr>
            <w:tcW w:w="6629" w:type="dxa"/>
            <w:tcBorders>
              <w:top w:val="nil"/>
              <w:left w:val="nil"/>
              <w:bottom w:val="nil"/>
              <w:right w:val="nil"/>
            </w:tcBorders>
          </w:tcPr>
          <w:p w:rsidR="003E3C77" w:rsidRPr="003E3C77" w:rsidRDefault="0031216F" w:rsidP="0031216F">
            <w:pPr>
              <w:jc w:val="both"/>
              <w:rPr>
                <w:color w:val="000000"/>
                <w:sz w:val="26"/>
                <w:szCs w:val="26"/>
              </w:rPr>
            </w:pPr>
            <w:r>
              <w:rPr>
                <w:color w:val="000000"/>
                <w:sz w:val="26"/>
                <w:szCs w:val="26"/>
              </w:rPr>
              <w:t xml:space="preserve">                     </w:t>
            </w:r>
            <w:r w:rsidR="003E3C77" w:rsidRPr="003E3C77">
              <w:rPr>
                <w:color w:val="000000"/>
                <w:sz w:val="26"/>
                <w:szCs w:val="26"/>
              </w:rPr>
              <w:t>Приложение 1</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к     Административному     регламенту     по </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предоставлению    Муниципальной   услуги</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w:t>
            </w:r>
            <w:r w:rsidRPr="003E3C77">
              <w:rPr>
                <w:sz w:val="26"/>
                <w:szCs w:val="26"/>
                <w:lang w:eastAsia="ar-SA"/>
              </w:rPr>
              <w:t>«</w:t>
            </w:r>
            <w:r w:rsidRPr="003E3C77">
              <w:rPr>
                <w:color w:val="000000"/>
                <w:sz w:val="26"/>
                <w:szCs w:val="26"/>
                <w:lang w:eastAsia="ar-SA"/>
              </w:rPr>
              <w:t xml:space="preserve">Внесение   изменений   в   разрешение    на </w:t>
            </w:r>
          </w:p>
          <w:p w:rsidR="003E3C77" w:rsidRPr="003E3C77" w:rsidRDefault="003E3C77" w:rsidP="003E3C77">
            <w:pPr>
              <w:suppressAutoHyphens/>
              <w:ind w:left="376"/>
              <w:jc w:val="both"/>
              <w:rPr>
                <w:sz w:val="26"/>
                <w:szCs w:val="26"/>
                <w:lang w:eastAsia="ar-SA"/>
              </w:rPr>
            </w:pPr>
            <w:r w:rsidRPr="003E3C77">
              <w:rPr>
                <w:sz w:val="26"/>
                <w:szCs w:val="26"/>
                <w:lang w:eastAsia="ar-SA"/>
              </w:rPr>
              <w:t xml:space="preserve">                </w:t>
            </w:r>
            <w:r w:rsidRPr="003E3C77">
              <w:rPr>
                <w:color w:val="000000"/>
                <w:sz w:val="26"/>
                <w:szCs w:val="26"/>
                <w:lang w:eastAsia="ar-SA"/>
              </w:rPr>
              <w:t>строительство»</w:t>
            </w:r>
          </w:p>
          <w:p w:rsidR="003E3C77" w:rsidRPr="003E3C77" w:rsidRDefault="003E3C77" w:rsidP="003E3C77">
            <w:pPr>
              <w:ind w:left="-113"/>
              <w:jc w:val="both"/>
              <w:rPr>
                <w:color w:val="000000"/>
                <w:sz w:val="26"/>
                <w:szCs w:val="26"/>
              </w:rPr>
            </w:pPr>
          </w:p>
        </w:tc>
      </w:tr>
    </w:tbl>
    <w:p w:rsidR="003E3C77" w:rsidRPr="003E3C77" w:rsidRDefault="003E3C77" w:rsidP="003E3C77">
      <w:pPr>
        <w:ind w:firstLine="698"/>
      </w:pPr>
      <w:r w:rsidRPr="003E3C77">
        <w:t xml:space="preserve">                                                Кому :    </w:t>
      </w:r>
      <w:r w:rsidRPr="003E3C77">
        <w:rPr>
          <w:u w:val="single"/>
        </w:rPr>
        <w:t>Главе          Администрации        муниципального</w:t>
      </w:r>
    </w:p>
    <w:p w:rsidR="003E3C77" w:rsidRPr="003E3C77" w:rsidRDefault="003E3C77" w:rsidP="003E3C77">
      <w:pPr>
        <w:ind w:firstLine="698"/>
      </w:pPr>
      <w:r w:rsidRPr="003E3C77">
        <w:t xml:space="preserve">  </w:t>
      </w:r>
    </w:p>
    <w:p w:rsidR="003E3C77" w:rsidRPr="003E3C77" w:rsidRDefault="003E3C77" w:rsidP="003E3C77">
      <w:pPr>
        <w:tabs>
          <w:tab w:val="left" w:pos="3460"/>
          <w:tab w:val="right" w:pos="9525"/>
        </w:tabs>
        <w:autoSpaceDE w:val="0"/>
        <w:autoSpaceDN w:val="0"/>
        <w:adjustRightInd w:val="0"/>
        <w:ind w:firstLine="698"/>
        <w:rPr>
          <w:u w:val="single"/>
        </w:rPr>
      </w:pPr>
      <w:r w:rsidRPr="003E3C77">
        <w:tab/>
        <w:t xml:space="preserve">  </w:t>
      </w:r>
      <w:r w:rsidRPr="003E3C77">
        <w:rPr>
          <w:u w:val="single"/>
        </w:rPr>
        <w:t>образования     Билибинский      муниципальный      район</w:t>
      </w:r>
      <w:r w:rsidRPr="003E3C77">
        <w:rPr>
          <w:u w:val="single"/>
        </w:rPr>
        <w:tab/>
        <w:t xml:space="preserve"> </w:t>
      </w:r>
    </w:p>
    <w:p w:rsidR="003E3C77" w:rsidRPr="003E3C77" w:rsidRDefault="003E3C77" w:rsidP="003E3C77">
      <w:pPr>
        <w:autoSpaceDE w:val="0"/>
        <w:autoSpaceDN w:val="0"/>
        <w:adjustRightInd w:val="0"/>
      </w:pPr>
      <w:r w:rsidRPr="003E3C77">
        <w:t xml:space="preserve"> </w:t>
      </w:r>
    </w:p>
    <w:p w:rsidR="003E3C77" w:rsidRPr="003E3C77" w:rsidRDefault="003E3C77" w:rsidP="003E3C77">
      <w:pPr>
        <w:tabs>
          <w:tab w:val="left" w:pos="3520"/>
          <w:tab w:val="right" w:pos="9525"/>
        </w:tabs>
        <w:autoSpaceDE w:val="0"/>
        <w:autoSpaceDN w:val="0"/>
        <w:adjustRightInd w:val="0"/>
        <w:ind w:firstLine="698"/>
        <w:rPr>
          <w:u w:val="single"/>
        </w:rPr>
      </w:pPr>
      <w:r w:rsidRPr="003E3C77">
        <w:tab/>
        <w:t xml:space="preserve"> </w:t>
      </w:r>
      <w:r w:rsidRPr="003E3C77">
        <w:rPr>
          <w:u w:val="single"/>
        </w:rPr>
        <w:t xml:space="preserve">          </w:t>
      </w:r>
      <w:r w:rsidRPr="003E3C77">
        <w:rPr>
          <w:u w:val="single"/>
        </w:rPr>
        <w:tab/>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(фамилия, имя, отчество)</w:t>
      </w:r>
    </w:p>
    <w:p w:rsidR="003E3C77" w:rsidRPr="003E3C77" w:rsidRDefault="003E3C77" w:rsidP="003E3C77">
      <w:pPr>
        <w:tabs>
          <w:tab w:val="left" w:pos="3544"/>
        </w:tabs>
        <w:autoSpaceDE w:val="0"/>
        <w:autoSpaceDN w:val="0"/>
        <w:adjustRightInd w:val="0"/>
        <w:ind w:firstLine="698"/>
        <w:jc w:val="center"/>
      </w:pPr>
      <w:r w:rsidRPr="003E3C77">
        <w:t xml:space="preserve">                                              от кого:____________________________________________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(наименование юридического лица,</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(индивидуального предпринимателя)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юридический и почтовый адреса; Ф.И.О руководителя; телефон;)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или ФИО, паспортные данные и адрес физического лица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w:t>
      </w:r>
    </w:p>
    <w:p w:rsidR="003E3C77" w:rsidRPr="003E3C77" w:rsidRDefault="003E3C77" w:rsidP="003E3C77">
      <w:pPr>
        <w:keepNext/>
        <w:spacing w:before="240" w:after="60"/>
        <w:jc w:val="both"/>
        <w:outlineLvl w:val="0"/>
        <w:rPr>
          <w:b/>
          <w:bCs/>
          <w:kern w:val="32"/>
          <w:sz w:val="28"/>
          <w:szCs w:val="28"/>
        </w:rPr>
      </w:pPr>
      <w:r w:rsidRPr="003E3C77">
        <w:rPr>
          <w:b/>
          <w:bCs/>
          <w:kern w:val="32"/>
          <w:sz w:val="26"/>
          <w:szCs w:val="26"/>
        </w:rPr>
        <w:t xml:space="preserve">                                                           </w:t>
      </w:r>
      <w:r w:rsidRPr="003E3C77">
        <w:rPr>
          <w:b/>
          <w:bCs/>
          <w:kern w:val="32"/>
          <w:sz w:val="28"/>
          <w:szCs w:val="28"/>
        </w:rPr>
        <w:t>Заявление</w:t>
      </w:r>
    </w:p>
    <w:p w:rsidR="003E3C77" w:rsidRPr="003E3C77" w:rsidRDefault="003E3C77" w:rsidP="003E3C77">
      <w:pPr>
        <w:keepNext/>
        <w:spacing w:before="120"/>
        <w:jc w:val="both"/>
        <w:outlineLvl w:val="0"/>
        <w:rPr>
          <w:b/>
          <w:bCs/>
          <w:kern w:val="32"/>
          <w:sz w:val="26"/>
          <w:szCs w:val="26"/>
        </w:rPr>
      </w:pPr>
      <w:r w:rsidRPr="003E3C77">
        <w:rPr>
          <w:b/>
          <w:bCs/>
          <w:kern w:val="32"/>
          <w:sz w:val="26"/>
          <w:szCs w:val="26"/>
        </w:rPr>
        <w:t xml:space="preserve">                        о внесении изменений в разрешение на строительство </w:t>
      </w:r>
    </w:p>
    <w:p w:rsidR="003E3C77" w:rsidRPr="003E3C77" w:rsidRDefault="003E3C77" w:rsidP="003E3C77">
      <w:pPr>
        <w:jc w:val="both"/>
        <w:rPr>
          <w:sz w:val="26"/>
          <w:szCs w:val="26"/>
        </w:rPr>
      </w:pPr>
    </w:p>
    <w:p w:rsidR="003E3C77" w:rsidRPr="003E3C77" w:rsidRDefault="003E3C77" w:rsidP="003E3C77">
      <w:pPr>
        <w:autoSpaceDE w:val="0"/>
        <w:autoSpaceDN w:val="0"/>
        <w:adjustRightInd w:val="0"/>
        <w:jc w:val="both"/>
        <w:rPr>
          <w:sz w:val="26"/>
          <w:szCs w:val="26"/>
        </w:rPr>
      </w:pPr>
      <w:r w:rsidRPr="003E3C77">
        <w:rPr>
          <w:sz w:val="26"/>
          <w:szCs w:val="26"/>
        </w:rPr>
        <w:t xml:space="preserve">     Прошу   внести     изменения     в     разрешение   на   строительство,   выданного</w:t>
      </w:r>
    </w:p>
    <w:p w:rsidR="003E3C77" w:rsidRPr="003E3C77" w:rsidRDefault="003E3C77" w:rsidP="003E3C77"/>
    <w:p w:rsidR="003E3C77" w:rsidRPr="003E3C77" w:rsidRDefault="003E3C77" w:rsidP="003E3C77">
      <w:r w:rsidRPr="003E3C77">
        <w:t>_________________________________________________</w:t>
      </w:r>
      <w:r w:rsidR="00FD2E05">
        <w:t>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(наименование уполномоченного федерального органа исполнительной власти   или органа исполнительной</w:t>
      </w:r>
    </w:p>
    <w:p w:rsidR="003E3C77" w:rsidRPr="003E3C77" w:rsidRDefault="003E3C77" w:rsidP="003E3C77">
      <w:pPr>
        <w:autoSpaceDE w:val="0"/>
        <w:autoSpaceDN w:val="0"/>
        <w:adjustRightInd w:val="0"/>
        <w:jc w:val="both"/>
        <w:rPr>
          <w:sz w:val="20"/>
          <w:szCs w:val="20"/>
        </w:rPr>
      </w:pPr>
    </w:p>
    <w:p w:rsidR="003E3C77" w:rsidRPr="003E3C77" w:rsidRDefault="003E3C77" w:rsidP="003E3C77">
      <w:pPr>
        <w:autoSpaceDE w:val="0"/>
        <w:autoSpaceDN w:val="0"/>
        <w:adjustRightInd w:val="0"/>
        <w:jc w:val="both"/>
        <w:rPr>
          <w:sz w:val="20"/>
          <w:szCs w:val="20"/>
        </w:rPr>
      </w:pPr>
      <w:r w:rsidRPr="003E3C77">
        <w:rPr>
          <w:sz w:val="20"/>
          <w:szCs w:val="20"/>
        </w:rPr>
        <w:t>_____________________________________________________________________________________________</w:t>
      </w:r>
    </w:p>
    <w:p w:rsidR="003E3C77" w:rsidRPr="003E3C77" w:rsidRDefault="003E3C77" w:rsidP="003E3C77">
      <w:pPr>
        <w:autoSpaceDE w:val="0"/>
        <w:autoSpaceDN w:val="0"/>
        <w:adjustRightInd w:val="0"/>
        <w:jc w:val="center"/>
        <w:rPr>
          <w:sz w:val="20"/>
          <w:szCs w:val="20"/>
        </w:rPr>
      </w:pPr>
      <w:r w:rsidRPr="003E3C77">
        <w:rPr>
          <w:sz w:val="20"/>
          <w:szCs w:val="20"/>
        </w:rPr>
        <w:t>власти субъекта Российской Федерации, или органа местного самоуправления, осуществляющих выдачу                        разрешения на строительство)</w:t>
      </w:r>
    </w:p>
    <w:p w:rsidR="003E3C77" w:rsidRPr="003E3C77" w:rsidRDefault="003E3C77" w:rsidP="003E3C77">
      <w:pPr>
        <w:rPr>
          <w:sz w:val="20"/>
          <w:szCs w:val="20"/>
        </w:rPr>
      </w:pPr>
    </w:p>
    <w:p w:rsidR="003E3C77" w:rsidRPr="003E3C77" w:rsidRDefault="003E3C77" w:rsidP="003E3C77">
      <w:pPr>
        <w:autoSpaceDE w:val="0"/>
        <w:autoSpaceDN w:val="0"/>
        <w:adjustRightInd w:val="0"/>
        <w:jc w:val="both"/>
        <w:rPr>
          <w:sz w:val="26"/>
          <w:szCs w:val="26"/>
        </w:rPr>
      </w:pPr>
      <w:r w:rsidRPr="003E3C77">
        <w:rPr>
          <w:sz w:val="26"/>
          <w:szCs w:val="26"/>
        </w:rPr>
        <w:t xml:space="preserve">от «_____»______________20___г. № ________________по объекту_______________ </w:t>
      </w:r>
    </w:p>
    <w:p w:rsidR="003E3C77" w:rsidRPr="003E3C77" w:rsidRDefault="003E3C77" w:rsidP="003E3C77">
      <w:pPr>
        <w:autoSpaceDE w:val="0"/>
        <w:autoSpaceDN w:val="0"/>
        <w:adjustRightInd w:val="0"/>
        <w:jc w:val="both"/>
        <w:rPr>
          <w:sz w:val="26"/>
          <w:szCs w:val="26"/>
        </w:rPr>
      </w:pPr>
    </w:p>
    <w:p w:rsidR="003E3C77" w:rsidRPr="003E3C77" w:rsidRDefault="003E3C77" w:rsidP="003E3C77">
      <w:pPr>
        <w:autoSpaceDE w:val="0"/>
        <w:autoSpaceDN w:val="0"/>
        <w:adjustRightInd w:val="0"/>
        <w:jc w:val="both"/>
        <w:rPr>
          <w:sz w:val="26"/>
          <w:szCs w:val="26"/>
        </w:rPr>
      </w:pPr>
      <w:r w:rsidRPr="003E3C77">
        <w:rPr>
          <w:sz w:val="26"/>
          <w:szCs w:val="26"/>
        </w:rPr>
        <w:t>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lastRenderedPageBreak/>
        <w:t xml:space="preserve">                                         (наименование и адрес объекта капитального строительства)</w:t>
      </w:r>
    </w:p>
    <w:p w:rsidR="003E3C77" w:rsidRPr="003E3C77" w:rsidRDefault="003E3C77" w:rsidP="003E3C77">
      <w:pPr>
        <w:autoSpaceDE w:val="0"/>
        <w:autoSpaceDN w:val="0"/>
        <w:adjustRightInd w:val="0"/>
        <w:jc w:val="both"/>
        <w:rPr>
          <w:sz w:val="26"/>
          <w:szCs w:val="26"/>
        </w:rPr>
      </w:pPr>
      <w:r w:rsidRPr="003E3C77">
        <w:rPr>
          <w:sz w:val="26"/>
          <w:szCs w:val="26"/>
        </w:rPr>
        <w:t>в связи с __________________________________</w:t>
      </w:r>
      <w:r w:rsidR="00FD2E05">
        <w:rPr>
          <w:sz w:val="26"/>
          <w:szCs w:val="26"/>
        </w:rPr>
        <w:t>_______________________________</w:t>
      </w:r>
    </w:p>
    <w:p w:rsidR="003E3C77" w:rsidRPr="003E3C77" w:rsidRDefault="00FD2E05" w:rsidP="003E3C77">
      <w:pPr>
        <w:autoSpaceDE w:val="0"/>
        <w:autoSpaceDN w:val="0"/>
        <w:adjustRightInd w:val="0"/>
        <w:jc w:val="both"/>
        <w:rPr>
          <w:sz w:val="20"/>
          <w:szCs w:val="20"/>
        </w:rPr>
      </w:pPr>
      <w:r>
        <w:rPr>
          <w:sz w:val="20"/>
          <w:szCs w:val="20"/>
        </w:rPr>
        <w:t xml:space="preserve">                         </w:t>
      </w:r>
      <w:r w:rsidR="003E3C77" w:rsidRPr="003E3C77">
        <w:rPr>
          <w:sz w:val="20"/>
          <w:szCs w:val="20"/>
        </w:rPr>
        <w:t xml:space="preserve">   (указать причину и реквизиты документов, указанных в </w:t>
      </w:r>
      <w:hyperlink r:id="rId31" w:history="1">
        <w:r w:rsidR="003E3C77" w:rsidRPr="003E3C77">
          <w:rPr>
            <w:sz w:val="20"/>
            <w:szCs w:val="20"/>
          </w:rPr>
          <w:t>2.7</w:t>
        </w:r>
      </w:hyperlink>
      <w:r w:rsidR="003E3C77" w:rsidRPr="003E3C77">
        <w:rPr>
          <w:sz w:val="20"/>
          <w:szCs w:val="20"/>
        </w:rPr>
        <w:t xml:space="preserve"> Административного регламента по</w:t>
      </w:r>
    </w:p>
    <w:p w:rsidR="003E3C77" w:rsidRPr="003E3C77" w:rsidRDefault="003E3C77" w:rsidP="003E3C77">
      <w:pPr>
        <w:autoSpaceDE w:val="0"/>
        <w:autoSpaceDN w:val="0"/>
        <w:adjustRightInd w:val="0"/>
        <w:jc w:val="both"/>
        <w:rPr>
          <w:sz w:val="20"/>
          <w:szCs w:val="20"/>
        </w:rPr>
      </w:pPr>
    </w:p>
    <w:p w:rsidR="003E3C77" w:rsidRPr="003E3C77" w:rsidRDefault="003E3C77" w:rsidP="003E3C77">
      <w:pPr>
        <w:autoSpaceDE w:val="0"/>
        <w:autoSpaceDN w:val="0"/>
        <w:adjustRightInd w:val="0"/>
        <w:jc w:val="both"/>
        <w:rPr>
          <w:sz w:val="20"/>
          <w:szCs w:val="20"/>
        </w:rPr>
      </w:pPr>
      <w:r w:rsidRPr="003E3C77">
        <w:rPr>
          <w:sz w:val="20"/>
          <w:szCs w:val="20"/>
        </w:rPr>
        <w:t>______________________________________________________________________________________________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предоставлению Муниципальной услуги)</w:t>
      </w:r>
    </w:p>
    <w:p w:rsidR="003E3C77" w:rsidRPr="003E3C77" w:rsidRDefault="003E3C77" w:rsidP="003E3C77">
      <w:pPr>
        <w:autoSpaceDE w:val="0"/>
        <w:autoSpaceDN w:val="0"/>
        <w:adjustRightInd w:val="0"/>
        <w:jc w:val="both"/>
        <w:rPr>
          <w:sz w:val="20"/>
          <w:szCs w:val="20"/>
        </w:rPr>
      </w:pPr>
      <w:r w:rsidRPr="003E3C77">
        <w:rPr>
          <w:rFonts w:ascii="Courier New" w:hAnsi="Courier New" w:cs="Courier New"/>
          <w:sz w:val="26"/>
          <w:szCs w:val="26"/>
        </w:rPr>
        <w:t>______________________________</w:t>
      </w:r>
      <w:r w:rsidR="00FD2E05">
        <w:rPr>
          <w:rFonts w:ascii="Courier New" w:hAnsi="Courier New" w:cs="Courier New"/>
          <w:sz w:val="26"/>
          <w:szCs w:val="26"/>
        </w:rPr>
        <w:t>_______________________________</w:t>
      </w:r>
    </w:p>
    <w:p w:rsidR="003E3C77" w:rsidRPr="003E3C77" w:rsidRDefault="003E3C77" w:rsidP="003E3C77">
      <w:pPr>
        <w:autoSpaceDE w:val="0"/>
        <w:autoSpaceDN w:val="0"/>
        <w:adjustRightInd w:val="0"/>
        <w:jc w:val="both"/>
        <w:rPr>
          <w:sz w:val="26"/>
          <w:szCs w:val="26"/>
        </w:rPr>
      </w:pPr>
      <w:r w:rsidRPr="003E3C77">
        <w:rPr>
          <w:sz w:val="26"/>
          <w:szCs w:val="26"/>
        </w:rPr>
        <w:t>Приложение:</w:t>
      </w:r>
    </w:p>
    <w:p w:rsidR="003E3C77" w:rsidRPr="003E3C77" w:rsidRDefault="003E3C77" w:rsidP="003E3C77">
      <w:pPr>
        <w:autoSpaceDE w:val="0"/>
        <w:autoSpaceDN w:val="0"/>
        <w:adjustRightInd w:val="0"/>
        <w:jc w:val="both"/>
        <w:rPr>
          <w:sz w:val="26"/>
          <w:szCs w:val="26"/>
        </w:rPr>
      </w:pPr>
      <w:r w:rsidRPr="003E3C77">
        <w:rPr>
          <w:sz w:val="26"/>
          <w:szCs w:val="26"/>
        </w:rPr>
        <w:t>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(перечень документов, прилагаемых к заявлению)</w:t>
      </w:r>
    </w:p>
    <w:p w:rsidR="003E3C77" w:rsidRPr="003E3C77" w:rsidRDefault="003E3C77" w:rsidP="003E3C77">
      <w:pPr>
        <w:autoSpaceDE w:val="0"/>
        <w:autoSpaceDN w:val="0"/>
        <w:adjustRightInd w:val="0"/>
        <w:jc w:val="both"/>
        <w:rPr>
          <w:sz w:val="26"/>
          <w:szCs w:val="26"/>
        </w:rPr>
      </w:pPr>
      <w:r w:rsidRPr="003E3C77">
        <w:rPr>
          <w:sz w:val="26"/>
          <w:szCs w:val="26"/>
        </w:rPr>
        <w:t xml:space="preserve">__________________________________________________________________________________________________________________________________________________  </w:t>
      </w:r>
    </w:p>
    <w:p w:rsidR="003E3C77" w:rsidRPr="003E3C77" w:rsidRDefault="003E3C77" w:rsidP="003E3C77">
      <w:pPr>
        <w:tabs>
          <w:tab w:val="left" w:pos="4230"/>
          <w:tab w:val="left" w:pos="7740"/>
        </w:tabs>
      </w:pPr>
      <w:r w:rsidRPr="003E3C77">
        <w:t>__________________________</w:t>
      </w:r>
      <w:r w:rsidRPr="003E3C77">
        <w:tab/>
        <w:t>________</w:t>
      </w:r>
      <w:r w:rsidR="0031216F">
        <w:t>______________</w:t>
      </w:r>
      <w:r w:rsidR="0031216F">
        <w:tab/>
        <w:t>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(должность)                                                (подпись)                                                              (Ф.И.О.)</w:t>
      </w:r>
    </w:p>
    <w:p w:rsidR="003E3C77" w:rsidRDefault="003E3C77" w:rsidP="003E3C77">
      <w:pPr>
        <w:jc w:val="both"/>
        <w:rPr>
          <w:sz w:val="26"/>
          <w:szCs w:val="26"/>
        </w:rPr>
      </w:pPr>
      <w:r w:rsidRPr="003E3C77">
        <w:rPr>
          <w:sz w:val="26"/>
          <w:szCs w:val="26"/>
        </w:rPr>
        <w:t>«_____»_______________________20___г.</w:t>
      </w:r>
    </w:p>
    <w:p w:rsidR="003F442A" w:rsidRPr="003E3C77" w:rsidRDefault="003F442A" w:rsidP="003E3C77">
      <w:pPr>
        <w:jc w:val="both"/>
        <w:rPr>
          <w:sz w:val="26"/>
          <w:szCs w:val="26"/>
        </w:rPr>
      </w:pPr>
    </w:p>
    <w:p w:rsidR="003F442A" w:rsidRPr="003E3C77" w:rsidRDefault="003E3C77" w:rsidP="00BF15A1">
      <w:pPr>
        <w:ind w:firstLine="708"/>
        <w:jc w:val="both"/>
        <w:rPr>
          <w:sz w:val="26"/>
          <w:szCs w:val="26"/>
        </w:rPr>
      </w:pPr>
      <w:r w:rsidRPr="003E3C77">
        <w:rPr>
          <w:sz w:val="26"/>
          <w:szCs w:val="26"/>
        </w:rPr>
        <w:t>МП</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3E3C77" w:rsidRPr="003E3C77" w:rsidTr="00621BA7">
        <w:tc>
          <w:tcPr>
            <w:tcW w:w="6629" w:type="dxa"/>
            <w:tcBorders>
              <w:top w:val="nil"/>
              <w:left w:val="nil"/>
              <w:bottom w:val="nil"/>
              <w:right w:val="nil"/>
            </w:tcBorders>
          </w:tcPr>
          <w:p w:rsidR="003E3C77" w:rsidRPr="003E3C77" w:rsidRDefault="003E3C77" w:rsidP="003E3C77">
            <w:pPr>
              <w:ind w:left="-113"/>
              <w:jc w:val="both"/>
              <w:rPr>
                <w:color w:val="000000"/>
                <w:sz w:val="26"/>
                <w:szCs w:val="26"/>
              </w:rPr>
            </w:pPr>
            <w:r w:rsidRPr="003E3C77">
              <w:rPr>
                <w:color w:val="000000"/>
                <w:sz w:val="26"/>
                <w:szCs w:val="26"/>
              </w:rPr>
              <w:t xml:space="preserve">                       Приложение 2</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к     Административному     регламенту     по </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предоставлению    Муниципальной   услуги</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w:t>
            </w:r>
            <w:r w:rsidRPr="003E3C77">
              <w:rPr>
                <w:sz w:val="26"/>
                <w:szCs w:val="26"/>
                <w:lang w:eastAsia="ar-SA"/>
              </w:rPr>
              <w:t>«</w:t>
            </w:r>
            <w:r w:rsidRPr="003E3C77">
              <w:rPr>
                <w:color w:val="000000"/>
                <w:sz w:val="26"/>
                <w:szCs w:val="26"/>
                <w:lang w:eastAsia="ar-SA"/>
              </w:rPr>
              <w:t xml:space="preserve">Внесение   изменений   в   разрешение    на </w:t>
            </w:r>
          </w:p>
          <w:p w:rsidR="003E3C77" w:rsidRPr="003E3C77" w:rsidRDefault="003E3C77" w:rsidP="003E3C77">
            <w:pPr>
              <w:suppressAutoHyphens/>
              <w:ind w:left="376"/>
              <w:jc w:val="both"/>
              <w:rPr>
                <w:sz w:val="26"/>
                <w:szCs w:val="26"/>
                <w:lang w:eastAsia="ar-SA"/>
              </w:rPr>
            </w:pPr>
            <w:r w:rsidRPr="003E3C77">
              <w:rPr>
                <w:sz w:val="26"/>
                <w:szCs w:val="26"/>
                <w:lang w:eastAsia="ar-SA"/>
              </w:rPr>
              <w:t xml:space="preserve">                </w:t>
            </w:r>
            <w:r w:rsidRPr="003E3C77">
              <w:rPr>
                <w:color w:val="000000"/>
                <w:sz w:val="26"/>
                <w:szCs w:val="26"/>
                <w:lang w:eastAsia="ar-SA"/>
              </w:rPr>
              <w:t>строительство»</w:t>
            </w:r>
          </w:p>
          <w:p w:rsidR="003E3C77" w:rsidRPr="003E3C77" w:rsidRDefault="003E3C77" w:rsidP="003E3C77">
            <w:pPr>
              <w:ind w:left="-113"/>
              <w:jc w:val="both"/>
              <w:rPr>
                <w:color w:val="000000"/>
                <w:sz w:val="26"/>
                <w:szCs w:val="26"/>
              </w:rPr>
            </w:pPr>
          </w:p>
        </w:tc>
      </w:tr>
    </w:tbl>
    <w:p w:rsidR="003E3C77" w:rsidRPr="003E3C77" w:rsidRDefault="003E3C77" w:rsidP="003E3C77">
      <w:pPr>
        <w:ind w:firstLine="698"/>
      </w:pPr>
      <w:r w:rsidRPr="003E3C77">
        <w:t xml:space="preserve">                                                Кому :    </w:t>
      </w:r>
      <w:r w:rsidRPr="003E3C77">
        <w:rPr>
          <w:u w:val="single"/>
        </w:rPr>
        <w:t>Главе          Администрации        муниципального</w:t>
      </w:r>
    </w:p>
    <w:p w:rsidR="003E3C77" w:rsidRPr="003E3C77" w:rsidRDefault="003E3C77" w:rsidP="003E3C77">
      <w:pPr>
        <w:ind w:firstLine="698"/>
      </w:pPr>
      <w:r w:rsidRPr="003E3C77">
        <w:t xml:space="preserve">  </w:t>
      </w:r>
    </w:p>
    <w:p w:rsidR="003E3C77" w:rsidRPr="003E3C77" w:rsidRDefault="003E3C77" w:rsidP="003E3C77">
      <w:pPr>
        <w:tabs>
          <w:tab w:val="left" w:pos="3460"/>
          <w:tab w:val="right" w:pos="9525"/>
        </w:tabs>
        <w:autoSpaceDE w:val="0"/>
        <w:autoSpaceDN w:val="0"/>
        <w:adjustRightInd w:val="0"/>
        <w:ind w:firstLine="698"/>
        <w:rPr>
          <w:u w:val="single"/>
        </w:rPr>
      </w:pPr>
      <w:r w:rsidRPr="003E3C77">
        <w:tab/>
        <w:t xml:space="preserve">  </w:t>
      </w:r>
      <w:r w:rsidRPr="003E3C77">
        <w:rPr>
          <w:u w:val="single"/>
        </w:rPr>
        <w:t>образования     Билибинский      муниципальный      район</w:t>
      </w:r>
      <w:r w:rsidRPr="003E3C77">
        <w:rPr>
          <w:u w:val="single"/>
        </w:rPr>
        <w:tab/>
        <w:t xml:space="preserve"> </w:t>
      </w:r>
    </w:p>
    <w:p w:rsidR="003E3C77" w:rsidRPr="003E3C77" w:rsidRDefault="003E3C77" w:rsidP="003E3C77">
      <w:pPr>
        <w:autoSpaceDE w:val="0"/>
        <w:autoSpaceDN w:val="0"/>
        <w:adjustRightInd w:val="0"/>
      </w:pPr>
      <w:r w:rsidRPr="003E3C77">
        <w:t xml:space="preserve"> </w:t>
      </w:r>
    </w:p>
    <w:p w:rsidR="003E3C77" w:rsidRPr="003E3C77" w:rsidRDefault="003E3C77" w:rsidP="003E3C77">
      <w:pPr>
        <w:tabs>
          <w:tab w:val="left" w:pos="3520"/>
          <w:tab w:val="right" w:pos="9525"/>
        </w:tabs>
        <w:autoSpaceDE w:val="0"/>
        <w:autoSpaceDN w:val="0"/>
        <w:adjustRightInd w:val="0"/>
        <w:ind w:firstLine="698"/>
        <w:rPr>
          <w:u w:val="single"/>
        </w:rPr>
      </w:pPr>
      <w:r w:rsidRPr="003E3C77">
        <w:tab/>
        <w:t xml:space="preserve"> </w:t>
      </w:r>
      <w:r w:rsidRPr="003E3C77">
        <w:rPr>
          <w:u w:val="single"/>
        </w:rPr>
        <w:t xml:space="preserve">          </w:t>
      </w:r>
      <w:r w:rsidRPr="003E3C77">
        <w:rPr>
          <w:u w:val="single"/>
        </w:rPr>
        <w:tab/>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(фамилия, имя, отчество)</w:t>
      </w:r>
    </w:p>
    <w:p w:rsidR="003E3C77" w:rsidRPr="003E3C77" w:rsidRDefault="003E3C77" w:rsidP="003E3C77">
      <w:pPr>
        <w:tabs>
          <w:tab w:val="left" w:pos="3544"/>
        </w:tabs>
        <w:autoSpaceDE w:val="0"/>
        <w:autoSpaceDN w:val="0"/>
        <w:adjustRightInd w:val="0"/>
        <w:ind w:firstLine="698"/>
        <w:jc w:val="center"/>
      </w:pPr>
      <w:r w:rsidRPr="003E3C77">
        <w:t xml:space="preserve">                                              от кого:____________________________________________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(наименование юридического лица,</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(индивидуального предпринимателя)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юридический и почтовый адреса; Ф.И.О руководителя; телефон)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или ФИО, паспортные данные и адрес физического лица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w:t>
      </w:r>
    </w:p>
    <w:p w:rsidR="003E3C77" w:rsidRPr="003E3C77" w:rsidRDefault="003E3C77" w:rsidP="003E3C77">
      <w:pPr>
        <w:keepNext/>
        <w:jc w:val="both"/>
        <w:outlineLvl w:val="0"/>
        <w:rPr>
          <w:b/>
          <w:bCs/>
          <w:kern w:val="32"/>
          <w:sz w:val="28"/>
          <w:szCs w:val="28"/>
        </w:rPr>
      </w:pPr>
      <w:r w:rsidRPr="003E3C77">
        <w:rPr>
          <w:b/>
          <w:bCs/>
          <w:kern w:val="32"/>
          <w:sz w:val="26"/>
          <w:szCs w:val="26"/>
        </w:rPr>
        <w:t xml:space="preserve">                                                           </w:t>
      </w:r>
      <w:r w:rsidRPr="003E3C77">
        <w:rPr>
          <w:b/>
          <w:bCs/>
          <w:kern w:val="32"/>
          <w:sz w:val="28"/>
          <w:szCs w:val="28"/>
        </w:rPr>
        <w:t>Заявление</w:t>
      </w:r>
    </w:p>
    <w:p w:rsidR="003E3C77" w:rsidRPr="003E3C77" w:rsidRDefault="003E3C77" w:rsidP="003E3C77">
      <w:pPr>
        <w:keepNext/>
        <w:jc w:val="both"/>
        <w:outlineLvl w:val="0"/>
        <w:rPr>
          <w:b/>
          <w:bCs/>
          <w:kern w:val="32"/>
          <w:sz w:val="26"/>
          <w:szCs w:val="26"/>
        </w:rPr>
      </w:pPr>
      <w:r w:rsidRPr="003E3C77">
        <w:rPr>
          <w:color w:val="000000"/>
          <w:sz w:val="26"/>
          <w:szCs w:val="26"/>
        </w:rPr>
        <w:t xml:space="preserve">                  </w:t>
      </w:r>
      <w:r w:rsidRPr="003E3C77">
        <w:rPr>
          <w:b/>
          <w:bCs/>
          <w:kern w:val="32"/>
          <w:sz w:val="26"/>
          <w:szCs w:val="26"/>
        </w:rPr>
        <w:t>о продлении срока действия разрешения на строительство</w:t>
      </w:r>
    </w:p>
    <w:p w:rsidR="003E3C77" w:rsidRPr="003E3C77" w:rsidRDefault="003E3C77" w:rsidP="003E3C77"/>
    <w:p w:rsidR="003E3C77" w:rsidRPr="003E3C77" w:rsidRDefault="003E3C77" w:rsidP="003E3C77">
      <w:pPr>
        <w:autoSpaceDE w:val="0"/>
        <w:autoSpaceDN w:val="0"/>
        <w:adjustRightInd w:val="0"/>
        <w:jc w:val="both"/>
        <w:rPr>
          <w:sz w:val="26"/>
          <w:szCs w:val="26"/>
        </w:rPr>
      </w:pPr>
      <w:r w:rsidRPr="003E3C77">
        <w:rPr>
          <w:sz w:val="26"/>
          <w:szCs w:val="26"/>
        </w:rPr>
        <w:t xml:space="preserve">     Прошу продлить срок действия разрешения на строительство, выданного</w:t>
      </w:r>
    </w:p>
    <w:p w:rsidR="003E3C77" w:rsidRPr="003E3C77" w:rsidRDefault="003E3C77" w:rsidP="003E3C77">
      <w:r w:rsidRPr="003E3C77">
        <w:t>_______________________________________________________________________________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(наименование уполномоченного федерального органа исполнительной власти   или органа исполнительной</w:t>
      </w:r>
    </w:p>
    <w:p w:rsidR="003E3C77" w:rsidRPr="003E3C77" w:rsidRDefault="003E3C77" w:rsidP="003E3C77">
      <w:pPr>
        <w:autoSpaceDE w:val="0"/>
        <w:autoSpaceDN w:val="0"/>
        <w:adjustRightInd w:val="0"/>
        <w:jc w:val="both"/>
        <w:rPr>
          <w:sz w:val="20"/>
          <w:szCs w:val="20"/>
        </w:rPr>
      </w:pPr>
    </w:p>
    <w:p w:rsidR="003E3C77" w:rsidRPr="003E3C77" w:rsidRDefault="003E3C77" w:rsidP="003E3C77">
      <w:pPr>
        <w:autoSpaceDE w:val="0"/>
        <w:autoSpaceDN w:val="0"/>
        <w:adjustRightInd w:val="0"/>
        <w:jc w:val="both"/>
        <w:rPr>
          <w:sz w:val="20"/>
          <w:szCs w:val="20"/>
        </w:rPr>
      </w:pPr>
      <w:r w:rsidRPr="003E3C77">
        <w:rPr>
          <w:sz w:val="20"/>
          <w:szCs w:val="20"/>
        </w:rPr>
        <w:t>_____________________________________________________________________________________________</w:t>
      </w:r>
    </w:p>
    <w:p w:rsidR="003E3C77" w:rsidRPr="003E3C77" w:rsidRDefault="003E3C77" w:rsidP="003E3C77">
      <w:pPr>
        <w:autoSpaceDE w:val="0"/>
        <w:autoSpaceDN w:val="0"/>
        <w:adjustRightInd w:val="0"/>
        <w:jc w:val="center"/>
        <w:rPr>
          <w:sz w:val="20"/>
          <w:szCs w:val="20"/>
        </w:rPr>
      </w:pPr>
      <w:r w:rsidRPr="003E3C77">
        <w:rPr>
          <w:sz w:val="20"/>
          <w:szCs w:val="20"/>
        </w:rPr>
        <w:t>власти субъекта Российской Федерации, или органа местного самоуправления, осуществляющих выдачу                        разрешения на строительство)</w:t>
      </w:r>
    </w:p>
    <w:p w:rsidR="003E3C77" w:rsidRPr="003E3C77" w:rsidRDefault="003E3C77" w:rsidP="003E3C77">
      <w:pPr>
        <w:autoSpaceDE w:val="0"/>
        <w:autoSpaceDN w:val="0"/>
        <w:adjustRightInd w:val="0"/>
        <w:jc w:val="both"/>
        <w:rPr>
          <w:sz w:val="26"/>
          <w:szCs w:val="26"/>
        </w:rPr>
      </w:pPr>
      <w:r w:rsidRPr="003E3C77">
        <w:rPr>
          <w:sz w:val="26"/>
          <w:szCs w:val="26"/>
        </w:rPr>
        <w:t xml:space="preserve">от «_____»______________20___г. № ________________по объекту_______________ </w:t>
      </w:r>
    </w:p>
    <w:p w:rsidR="003E3C77" w:rsidRPr="003E3C77" w:rsidRDefault="003E3C77" w:rsidP="003E3C77">
      <w:pPr>
        <w:autoSpaceDE w:val="0"/>
        <w:autoSpaceDN w:val="0"/>
        <w:adjustRightInd w:val="0"/>
        <w:jc w:val="both"/>
        <w:rPr>
          <w:sz w:val="26"/>
          <w:szCs w:val="26"/>
        </w:rPr>
      </w:pPr>
    </w:p>
    <w:p w:rsidR="003E3C77" w:rsidRPr="003E3C77" w:rsidRDefault="003E3C77" w:rsidP="003E3C77">
      <w:pPr>
        <w:autoSpaceDE w:val="0"/>
        <w:autoSpaceDN w:val="0"/>
        <w:adjustRightInd w:val="0"/>
        <w:jc w:val="both"/>
        <w:rPr>
          <w:sz w:val="26"/>
          <w:szCs w:val="26"/>
        </w:rPr>
      </w:pPr>
      <w:r w:rsidRPr="003E3C77">
        <w:rPr>
          <w:sz w:val="26"/>
          <w:szCs w:val="26"/>
        </w:rPr>
        <w:t>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(наименование и адрес объекта капитального строительства)</w:t>
      </w:r>
    </w:p>
    <w:p w:rsidR="003E3C77" w:rsidRPr="003E3C77" w:rsidRDefault="003E3C77" w:rsidP="003E3C77">
      <w:pPr>
        <w:rPr>
          <w:sz w:val="26"/>
          <w:szCs w:val="26"/>
        </w:rPr>
      </w:pPr>
      <w:r w:rsidRPr="003E3C77">
        <w:rPr>
          <w:sz w:val="26"/>
          <w:szCs w:val="26"/>
        </w:rPr>
        <w:t>На срок до «__________»_______________20___г.</w:t>
      </w:r>
    </w:p>
    <w:p w:rsidR="003E3C77" w:rsidRPr="003E3C77" w:rsidRDefault="003E3C77" w:rsidP="003E3C77">
      <w:pPr>
        <w:rPr>
          <w:sz w:val="26"/>
          <w:szCs w:val="26"/>
        </w:rPr>
      </w:pPr>
    </w:p>
    <w:p w:rsidR="003E3C77" w:rsidRPr="003E3C77" w:rsidRDefault="003E3C77" w:rsidP="003E3C77">
      <w:pPr>
        <w:autoSpaceDE w:val="0"/>
        <w:autoSpaceDN w:val="0"/>
        <w:adjustRightInd w:val="0"/>
        <w:jc w:val="both"/>
        <w:rPr>
          <w:sz w:val="26"/>
          <w:szCs w:val="26"/>
        </w:rPr>
      </w:pPr>
      <w:r w:rsidRPr="003E3C77">
        <w:rPr>
          <w:sz w:val="26"/>
          <w:szCs w:val="26"/>
        </w:rPr>
        <w:lastRenderedPageBreak/>
        <w:t>в связи с __________________________________</w:t>
      </w:r>
      <w:r w:rsidR="002149D6">
        <w:rPr>
          <w:sz w:val="26"/>
          <w:szCs w:val="26"/>
        </w:rPr>
        <w:t>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(указать обоснование причины продления срока действия разрешения на строительство)</w:t>
      </w:r>
    </w:p>
    <w:p w:rsidR="003E3C77" w:rsidRPr="003E3C77" w:rsidRDefault="003E3C77" w:rsidP="003E3C77">
      <w:pPr>
        <w:autoSpaceDE w:val="0"/>
        <w:autoSpaceDN w:val="0"/>
        <w:adjustRightInd w:val="0"/>
        <w:jc w:val="both"/>
        <w:rPr>
          <w:sz w:val="20"/>
          <w:szCs w:val="20"/>
        </w:rPr>
      </w:pPr>
    </w:p>
    <w:p w:rsidR="003E3C77" w:rsidRPr="003E3C77" w:rsidRDefault="003E3C77" w:rsidP="003E3C77">
      <w:pPr>
        <w:autoSpaceDE w:val="0"/>
        <w:autoSpaceDN w:val="0"/>
        <w:adjustRightInd w:val="0"/>
        <w:jc w:val="both"/>
        <w:rPr>
          <w:sz w:val="20"/>
          <w:szCs w:val="20"/>
        </w:rPr>
      </w:pPr>
      <w:r w:rsidRPr="003E3C77">
        <w:rPr>
          <w:sz w:val="20"/>
          <w:szCs w:val="20"/>
        </w:rPr>
        <w:t>______________________________________________________________________________________________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w:t>
      </w:r>
    </w:p>
    <w:p w:rsidR="003E3C77" w:rsidRPr="003E3C77" w:rsidRDefault="003E3C77" w:rsidP="003E3C77">
      <w:pPr>
        <w:autoSpaceDE w:val="0"/>
        <w:autoSpaceDN w:val="0"/>
        <w:adjustRightInd w:val="0"/>
        <w:jc w:val="both"/>
        <w:rPr>
          <w:sz w:val="26"/>
          <w:szCs w:val="26"/>
        </w:rPr>
      </w:pPr>
      <w:r w:rsidRPr="003E3C77">
        <w:rPr>
          <w:sz w:val="26"/>
          <w:szCs w:val="26"/>
        </w:rPr>
        <w:t>работы начаты «_____»_____________ 20____г. и</w:t>
      </w:r>
      <w:r w:rsidR="002149D6">
        <w:rPr>
          <w:sz w:val="26"/>
          <w:szCs w:val="26"/>
        </w:rPr>
        <w:t xml:space="preserve"> выполняются _________________</w:t>
      </w:r>
    </w:p>
    <w:p w:rsidR="003E3C77" w:rsidRPr="003E3C77" w:rsidRDefault="003E3C77" w:rsidP="003E3C77">
      <w:pPr>
        <w:autoSpaceDE w:val="0"/>
        <w:autoSpaceDN w:val="0"/>
        <w:adjustRightInd w:val="0"/>
        <w:jc w:val="both"/>
        <w:rPr>
          <w:sz w:val="26"/>
          <w:szCs w:val="26"/>
        </w:rPr>
      </w:pPr>
      <w:r w:rsidRPr="003E3C77">
        <w:rPr>
          <w:sz w:val="26"/>
          <w:szCs w:val="26"/>
        </w:rPr>
        <w:t>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(полное наименование подрядной организации, реквизиты договора подряда, контракта)</w:t>
      </w:r>
      <w:r w:rsidRPr="003E3C77">
        <w:rPr>
          <w:rFonts w:ascii="Courier New" w:hAnsi="Courier New" w:cs="Courier New"/>
          <w:sz w:val="20"/>
          <w:szCs w:val="20"/>
        </w:rPr>
        <w:t xml:space="preserve"> </w:t>
      </w:r>
    </w:p>
    <w:p w:rsidR="003E3C77" w:rsidRPr="003E3C77" w:rsidRDefault="003E3C77" w:rsidP="003E3C77">
      <w:pPr>
        <w:autoSpaceDE w:val="0"/>
        <w:autoSpaceDN w:val="0"/>
        <w:adjustRightInd w:val="0"/>
        <w:jc w:val="both"/>
        <w:rPr>
          <w:sz w:val="26"/>
          <w:szCs w:val="26"/>
        </w:rPr>
      </w:pPr>
      <w:r w:rsidRPr="003E3C77">
        <w:rPr>
          <w:sz w:val="26"/>
          <w:szCs w:val="26"/>
        </w:rPr>
        <w:t>Приложение:</w:t>
      </w:r>
    </w:p>
    <w:p w:rsidR="003E3C77" w:rsidRPr="003E3C77" w:rsidRDefault="003E3C77" w:rsidP="003E3C77">
      <w:pPr>
        <w:autoSpaceDE w:val="0"/>
        <w:autoSpaceDN w:val="0"/>
        <w:adjustRightInd w:val="0"/>
        <w:jc w:val="both"/>
        <w:rPr>
          <w:sz w:val="26"/>
          <w:szCs w:val="26"/>
        </w:rPr>
      </w:pPr>
      <w:r w:rsidRPr="003E3C77">
        <w:rPr>
          <w:sz w:val="26"/>
          <w:szCs w:val="26"/>
        </w:rPr>
        <w:t>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(перечень документов, прилагаемых к заявлению)</w:t>
      </w:r>
    </w:p>
    <w:p w:rsidR="003E3C77" w:rsidRPr="003E3C77" w:rsidRDefault="003E3C77" w:rsidP="003E3C77">
      <w:pPr>
        <w:autoSpaceDE w:val="0"/>
        <w:autoSpaceDN w:val="0"/>
        <w:adjustRightInd w:val="0"/>
        <w:jc w:val="both"/>
        <w:rPr>
          <w:sz w:val="26"/>
          <w:szCs w:val="26"/>
        </w:rPr>
      </w:pPr>
      <w:r w:rsidRPr="003E3C77">
        <w:rPr>
          <w:sz w:val="26"/>
          <w:szCs w:val="26"/>
        </w:rPr>
        <w:t xml:space="preserve">_________________________________________________________________________________________________________________________________________________  </w:t>
      </w:r>
    </w:p>
    <w:p w:rsidR="003E3C77" w:rsidRPr="003E3C77" w:rsidRDefault="003E3C77" w:rsidP="003E3C77">
      <w:pPr>
        <w:tabs>
          <w:tab w:val="left" w:pos="4230"/>
          <w:tab w:val="left" w:pos="7740"/>
        </w:tabs>
      </w:pPr>
      <w:r w:rsidRPr="003E3C77">
        <w:t>__________________________</w:t>
      </w:r>
      <w:r w:rsidRPr="003E3C77">
        <w:tab/>
        <w:t>________</w:t>
      </w:r>
      <w:r w:rsidR="00BF15A1">
        <w:t>______________</w:t>
      </w:r>
      <w:r w:rsidR="00BF15A1">
        <w:tab/>
        <w:t>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(должность)                                                (подпись)                                                              (Ф.И.О.)</w:t>
      </w:r>
    </w:p>
    <w:p w:rsidR="003E3C77" w:rsidRDefault="003E3C77" w:rsidP="003E3C77">
      <w:pPr>
        <w:jc w:val="both"/>
        <w:rPr>
          <w:sz w:val="26"/>
          <w:szCs w:val="26"/>
        </w:rPr>
      </w:pPr>
      <w:r w:rsidRPr="003E3C77">
        <w:rPr>
          <w:sz w:val="26"/>
          <w:szCs w:val="26"/>
        </w:rPr>
        <w:t>«_____»______________________</w:t>
      </w:r>
    </w:p>
    <w:p w:rsidR="003F442A" w:rsidRPr="000D66AC" w:rsidRDefault="003F442A" w:rsidP="003E3C77">
      <w:pPr>
        <w:jc w:val="both"/>
        <w:rPr>
          <w:sz w:val="26"/>
          <w:szCs w:val="2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3E3C77" w:rsidRPr="003E3C77" w:rsidTr="00621BA7">
        <w:tc>
          <w:tcPr>
            <w:tcW w:w="6629" w:type="dxa"/>
            <w:tcBorders>
              <w:top w:val="nil"/>
              <w:left w:val="nil"/>
              <w:bottom w:val="nil"/>
              <w:right w:val="nil"/>
            </w:tcBorders>
          </w:tcPr>
          <w:p w:rsidR="003E3C77" w:rsidRPr="003E3C77" w:rsidRDefault="003E3C77" w:rsidP="003E3C77">
            <w:pPr>
              <w:ind w:left="-113"/>
              <w:jc w:val="both"/>
              <w:rPr>
                <w:color w:val="000000"/>
                <w:sz w:val="26"/>
                <w:szCs w:val="26"/>
              </w:rPr>
            </w:pPr>
            <w:r w:rsidRPr="003E3C77">
              <w:rPr>
                <w:color w:val="000000"/>
                <w:sz w:val="26"/>
                <w:szCs w:val="26"/>
              </w:rPr>
              <w:t xml:space="preserve">                       Приложение 3</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к     Административному     регламенту     по </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предоставлению    Муниципальной   услуги</w:t>
            </w:r>
          </w:p>
          <w:p w:rsidR="003E3C77" w:rsidRPr="003E3C77" w:rsidRDefault="003E3C77" w:rsidP="003E3C77">
            <w:pPr>
              <w:suppressAutoHyphens/>
              <w:ind w:left="376"/>
              <w:jc w:val="both"/>
              <w:rPr>
                <w:color w:val="000000"/>
                <w:sz w:val="26"/>
                <w:szCs w:val="26"/>
                <w:lang w:eastAsia="ar-SA"/>
              </w:rPr>
            </w:pPr>
            <w:r w:rsidRPr="003E3C77">
              <w:rPr>
                <w:color w:val="000000"/>
                <w:sz w:val="26"/>
                <w:szCs w:val="26"/>
                <w:lang w:eastAsia="ar-SA"/>
              </w:rPr>
              <w:t xml:space="preserve">                </w:t>
            </w:r>
            <w:r w:rsidRPr="003E3C77">
              <w:rPr>
                <w:sz w:val="26"/>
                <w:szCs w:val="26"/>
                <w:lang w:eastAsia="ar-SA"/>
              </w:rPr>
              <w:t>«</w:t>
            </w:r>
            <w:r w:rsidRPr="003E3C77">
              <w:rPr>
                <w:color w:val="000000"/>
                <w:sz w:val="26"/>
                <w:szCs w:val="26"/>
                <w:lang w:eastAsia="ar-SA"/>
              </w:rPr>
              <w:t xml:space="preserve">Внесение   изменений   в   разрешение    на </w:t>
            </w:r>
          </w:p>
          <w:p w:rsidR="003E3C77" w:rsidRPr="003E3C77" w:rsidRDefault="003E3C77" w:rsidP="003E3C77">
            <w:pPr>
              <w:suppressAutoHyphens/>
              <w:ind w:left="376"/>
              <w:jc w:val="both"/>
              <w:rPr>
                <w:sz w:val="26"/>
                <w:szCs w:val="26"/>
                <w:lang w:eastAsia="ar-SA"/>
              </w:rPr>
            </w:pPr>
            <w:r w:rsidRPr="003E3C77">
              <w:rPr>
                <w:sz w:val="26"/>
                <w:szCs w:val="26"/>
                <w:lang w:eastAsia="ar-SA"/>
              </w:rPr>
              <w:t xml:space="preserve">                </w:t>
            </w:r>
            <w:r w:rsidRPr="003E3C77">
              <w:rPr>
                <w:color w:val="000000"/>
                <w:sz w:val="26"/>
                <w:szCs w:val="26"/>
                <w:lang w:eastAsia="ar-SA"/>
              </w:rPr>
              <w:t>строительство»</w:t>
            </w:r>
          </w:p>
          <w:p w:rsidR="003E3C77" w:rsidRPr="003E3C77" w:rsidRDefault="003E3C77" w:rsidP="003E3C77">
            <w:pPr>
              <w:ind w:left="-113"/>
              <w:jc w:val="both"/>
              <w:rPr>
                <w:color w:val="000000"/>
                <w:sz w:val="26"/>
                <w:szCs w:val="26"/>
              </w:rPr>
            </w:pPr>
          </w:p>
        </w:tc>
      </w:tr>
    </w:tbl>
    <w:p w:rsidR="003E3C77" w:rsidRPr="003E3C77" w:rsidRDefault="003E3C77" w:rsidP="003E3C77">
      <w:pPr>
        <w:ind w:firstLine="698"/>
      </w:pPr>
      <w:r w:rsidRPr="003E3C77">
        <w:t xml:space="preserve">                                                Кому :    </w:t>
      </w:r>
      <w:r w:rsidRPr="003E3C77">
        <w:rPr>
          <w:u w:val="single"/>
        </w:rPr>
        <w:t>Главе          Администрации        муниципального</w:t>
      </w:r>
    </w:p>
    <w:p w:rsidR="003E3C77" w:rsidRPr="003E3C77" w:rsidRDefault="003E3C77" w:rsidP="003E3C77">
      <w:pPr>
        <w:tabs>
          <w:tab w:val="left" w:pos="3460"/>
          <w:tab w:val="right" w:pos="9525"/>
        </w:tabs>
        <w:autoSpaceDE w:val="0"/>
        <w:autoSpaceDN w:val="0"/>
        <w:adjustRightInd w:val="0"/>
        <w:ind w:firstLine="698"/>
        <w:rPr>
          <w:u w:val="single"/>
        </w:rPr>
      </w:pPr>
      <w:r w:rsidRPr="003E3C77">
        <w:tab/>
        <w:t xml:space="preserve">  </w:t>
      </w:r>
      <w:r w:rsidRPr="003E3C77">
        <w:rPr>
          <w:u w:val="single"/>
        </w:rPr>
        <w:t>образования     Билибинский      муниципальный      район</w:t>
      </w:r>
      <w:r w:rsidRPr="003E3C77">
        <w:rPr>
          <w:u w:val="single"/>
        </w:rPr>
        <w:tab/>
        <w:t xml:space="preserve">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(фамилия, имя, отчество)</w:t>
      </w:r>
    </w:p>
    <w:p w:rsidR="003E3C77" w:rsidRPr="003E3C77" w:rsidRDefault="003E3C77" w:rsidP="003E3C77">
      <w:pPr>
        <w:tabs>
          <w:tab w:val="left" w:pos="3544"/>
        </w:tabs>
        <w:autoSpaceDE w:val="0"/>
        <w:autoSpaceDN w:val="0"/>
        <w:adjustRightInd w:val="0"/>
        <w:ind w:firstLine="698"/>
        <w:jc w:val="center"/>
      </w:pPr>
      <w:r w:rsidRPr="003E3C77">
        <w:t xml:space="preserve">                                              от кого:____________________________________________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(наименование юридического лица,</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(индивидуального предпринимателя)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юридический и почтовый адреса; Ф.И.О руководителя; телефон.)                                                 </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__________________________________________________________</w:t>
      </w:r>
    </w:p>
    <w:p w:rsidR="003E3C77" w:rsidRPr="003E3C77" w:rsidRDefault="003E3C77" w:rsidP="003E3C77">
      <w:pPr>
        <w:autoSpaceDE w:val="0"/>
        <w:autoSpaceDN w:val="0"/>
        <w:adjustRightInd w:val="0"/>
        <w:ind w:firstLine="698"/>
        <w:jc w:val="center"/>
        <w:rPr>
          <w:sz w:val="20"/>
          <w:szCs w:val="20"/>
        </w:rPr>
      </w:pPr>
      <w:r w:rsidRPr="003E3C77">
        <w:rPr>
          <w:sz w:val="20"/>
          <w:szCs w:val="20"/>
        </w:rPr>
        <w:t xml:space="preserve">                                                            или ФИО, паспортные данные и адрес физического лица </w:t>
      </w:r>
    </w:p>
    <w:p w:rsidR="003E3C77" w:rsidRPr="003E3C77" w:rsidRDefault="003E3C77" w:rsidP="003E3C77">
      <w:pPr>
        <w:autoSpaceDE w:val="0"/>
        <w:autoSpaceDN w:val="0"/>
        <w:adjustRightInd w:val="0"/>
        <w:ind w:firstLine="698"/>
        <w:jc w:val="center"/>
        <w:rPr>
          <w:sz w:val="20"/>
          <w:szCs w:val="20"/>
        </w:rPr>
      </w:pPr>
    </w:p>
    <w:p w:rsidR="003E3C77" w:rsidRPr="003E3C77" w:rsidRDefault="003E3C77" w:rsidP="003E3C77">
      <w:pPr>
        <w:keepNext/>
        <w:spacing w:before="240" w:after="60"/>
        <w:outlineLvl w:val="0"/>
        <w:rPr>
          <w:b/>
          <w:bCs/>
          <w:kern w:val="32"/>
          <w:sz w:val="28"/>
          <w:szCs w:val="28"/>
        </w:rPr>
      </w:pPr>
      <w:r w:rsidRPr="003E3C77">
        <w:rPr>
          <w:b/>
          <w:bCs/>
          <w:kern w:val="32"/>
          <w:sz w:val="28"/>
          <w:szCs w:val="28"/>
        </w:rPr>
        <w:t xml:space="preserve">                                                       Уведомление</w:t>
      </w:r>
    </w:p>
    <w:p w:rsidR="003E3C77" w:rsidRPr="003E3C77" w:rsidRDefault="003E3C77" w:rsidP="003E3C77">
      <w:r w:rsidRPr="003E3C77">
        <w:t>____________________________________________________________________ ___________</w:t>
      </w:r>
    </w:p>
    <w:p w:rsidR="003E3C77" w:rsidRPr="003E3C77" w:rsidRDefault="003E3C77" w:rsidP="003E3C77">
      <w:pPr>
        <w:ind w:firstLine="698"/>
        <w:jc w:val="center"/>
        <w:rPr>
          <w:sz w:val="20"/>
          <w:szCs w:val="20"/>
        </w:rPr>
      </w:pPr>
      <w:r w:rsidRPr="003E3C77">
        <w:rPr>
          <w:sz w:val="20"/>
          <w:szCs w:val="20"/>
        </w:rPr>
        <w:t xml:space="preserve">(наименование юридического лица, </w:t>
      </w:r>
      <w:proofErr w:type="spellStart"/>
      <w:r w:rsidRPr="003E3C77">
        <w:rPr>
          <w:sz w:val="20"/>
          <w:szCs w:val="20"/>
        </w:rPr>
        <w:t>ф.и.о.</w:t>
      </w:r>
      <w:proofErr w:type="spellEnd"/>
      <w:r w:rsidRPr="003E3C77">
        <w:rPr>
          <w:sz w:val="20"/>
          <w:szCs w:val="20"/>
        </w:rPr>
        <w:t xml:space="preserve"> физического лица)</w:t>
      </w:r>
    </w:p>
    <w:p w:rsidR="003E3C77" w:rsidRPr="003E3C77" w:rsidRDefault="003E3C77" w:rsidP="003E3C77">
      <w:r w:rsidRPr="003E3C77">
        <w:t>____________________________________________________________________ ___________</w:t>
      </w:r>
    </w:p>
    <w:p w:rsidR="003E3C77" w:rsidRPr="003E3C77" w:rsidRDefault="003E3C77" w:rsidP="003E3C77">
      <w:pPr>
        <w:ind w:firstLine="698"/>
        <w:jc w:val="center"/>
        <w:rPr>
          <w:sz w:val="20"/>
          <w:szCs w:val="20"/>
        </w:rPr>
      </w:pPr>
      <w:r w:rsidRPr="003E3C77">
        <w:rPr>
          <w:sz w:val="20"/>
          <w:szCs w:val="20"/>
        </w:rPr>
        <w:t>(юридический, почтовый адреса, телефон, факс, адрес электронной почты)</w:t>
      </w:r>
    </w:p>
    <w:p w:rsidR="003E3C77" w:rsidRPr="003E3C77" w:rsidRDefault="003E3C77" w:rsidP="003E3C77">
      <w:pPr>
        <w:ind w:firstLine="698"/>
        <w:jc w:val="center"/>
        <w:rPr>
          <w:sz w:val="20"/>
          <w:szCs w:val="20"/>
        </w:rPr>
      </w:pPr>
    </w:p>
    <w:p w:rsidR="003E3C77" w:rsidRPr="003E3C77" w:rsidRDefault="003E3C77" w:rsidP="003E3C77">
      <w:pPr>
        <w:rPr>
          <w:u w:val="single"/>
        </w:rPr>
      </w:pPr>
      <w:r w:rsidRPr="003E3C77">
        <w:rPr>
          <w:b/>
          <w:u w:val="single"/>
        </w:rPr>
        <w:t>Уведомляю</w:t>
      </w:r>
      <w:r w:rsidRPr="003E3C77">
        <w:rPr>
          <w:u w:val="single"/>
        </w:rPr>
        <w:t xml:space="preserve">  о  переходе  прав   на   земельный   участок,   права   пользования   недрами</w:t>
      </w:r>
      <w:r w:rsidRPr="003E3C77">
        <w:t>___</w:t>
      </w:r>
      <w:r w:rsidRPr="003E3C77">
        <w:rPr>
          <w:u w:val="single"/>
        </w:rPr>
        <w:t xml:space="preserve"> </w:t>
      </w:r>
    </w:p>
    <w:p w:rsidR="003E3C77" w:rsidRPr="003E3C77" w:rsidRDefault="003E3C77" w:rsidP="003E3C77">
      <w:pPr>
        <w:ind w:firstLine="698"/>
        <w:jc w:val="center"/>
        <w:rPr>
          <w:sz w:val="20"/>
          <w:szCs w:val="20"/>
        </w:rPr>
      </w:pPr>
      <w:r w:rsidRPr="003E3C77">
        <w:rPr>
          <w:sz w:val="20"/>
          <w:szCs w:val="20"/>
        </w:rPr>
        <w:t xml:space="preserve">(нужное указать) </w:t>
      </w:r>
    </w:p>
    <w:p w:rsidR="003E3C77" w:rsidRPr="003E3C77" w:rsidRDefault="003E3C77" w:rsidP="003E3C77">
      <w:pPr>
        <w:rPr>
          <w:u w:val="single"/>
        </w:rPr>
      </w:pPr>
      <w:r w:rsidRPr="003E3C77">
        <w:rPr>
          <w:u w:val="single"/>
        </w:rPr>
        <w:t>об  образовании  земельных  участков_______________________________________________</w:t>
      </w:r>
    </w:p>
    <w:p w:rsidR="003E3C77" w:rsidRPr="003E3C77" w:rsidRDefault="003E3C77" w:rsidP="003E3C77">
      <w:pPr>
        <w:rPr>
          <w:sz w:val="20"/>
          <w:szCs w:val="20"/>
        </w:rPr>
      </w:pPr>
    </w:p>
    <w:p w:rsidR="003E3C77" w:rsidRPr="003E3C77" w:rsidRDefault="003E3C77" w:rsidP="003E3C77">
      <w:r w:rsidRPr="003E3C77">
        <w:t>Разрешение на строительство/реконструкцию объекта капитального строительства выдано от «_____»_________________20___г. № __________________</w:t>
      </w:r>
    </w:p>
    <w:p w:rsidR="003E3C77" w:rsidRPr="003E3C77" w:rsidRDefault="003E3C77" w:rsidP="003E3C77">
      <w:r w:rsidRPr="003E3C77">
        <w:t>____________________________________________________________________________</w:t>
      </w:r>
    </w:p>
    <w:p w:rsidR="003E3C77" w:rsidRPr="003E3C77" w:rsidRDefault="003E3C77" w:rsidP="003E3C77">
      <w:pPr>
        <w:ind w:firstLine="698"/>
        <w:jc w:val="center"/>
        <w:rPr>
          <w:sz w:val="20"/>
          <w:szCs w:val="20"/>
        </w:rPr>
      </w:pPr>
      <w:r w:rsidRPr="003E3C77">
        <w:rPr>
          <w:sz w:val="20"/>
          <w:szCs w:val="20"/>
        </w:rPr>
        <w:t>(наименование и адрес объекта капитального строительства, реконструкции)</w:t>
      </w:r>
    </w:p>
    <w:p w:rsidR="003E3C77" w:rsidRPr="003E3C77" w:rsidRDefault="003E3C77" w:rsidP="003E3C77"/>
    <w:p w:rsidR="003E3C77" w:rsidRPr="003E3C77" w:rsidRDefault="003E3C77" w:rsidP="003E3C77">
      <w:r w:rsidRPr="003E3C77">
        <w:t>При этом сообщаю реквизиты:</w:t>
      </w:r>
    </w:p>
    <w:p w:rsidR="003E3C77" w:rsidRPr="003E3C77" w:rsidRDefault="003E3C77" w:rsidP="003E3C77">
      <w:bookmarkStart w:id="14" w:name="sub_2401"/>
      <w:r w:rsidRPr="003E3C77">
        <w:t xml:space="preserve">1) правоустанавливающих документов на земельный участок </w:t>
      </w:r>
      <w:r w:rsidR="000D66AC">
        <w:t>__________________________</w:t>
      </w:r>
    </w:p>
    <w:bookmarkEnd w:id="14"/>
    <w:p w:rsidR="003E3C77" w:rsidRPr="003E3C77" w:rsidRDefault="003E3C77" w:rsidP="003E3C77">
      <w:r w:rsidRPr="003E3C77">
        <w:t>________________________________________________</w:t>
      </w:r>
      <w:r w:rsidR="000D66AC">
        <w:t>____________________ __________</w:t>
      </w:r>
      <w:r w:rsidRPr="003E3C77">
        <w:t>;</w:t>
      </w:r>
    </w:p>
    <w:p w:rsidR="003E3C77" w:rsidRPr="003E3C77" w:rsidRDefault="003E3C77" w:rsidP="003E3C77">
      <w:bookmarkStart w:id="15" w:name="sub_2402"/>
      <w:r w:rsidRPr="003E3C77">
        <w:t>2) решения об образовании земельных участков _____</w:t>
      </w:r>
      <w:r w:rsidR="000D66AC">
        <w:t>_______________________________</w:t>
      </w:r>
      <w:r w:rsidRPr="003E3C77">
        <w:t>_;</w:t>
      </w:r>
    </w:p>
    <w:p w:rsidR="003E3C77" w:rsidRPr="003E3C77" w:rsidRDefault="003E3C77" w:rsidP="003E3C77">
      <w:pPr>
        <w:jc w:val="both"/>
      </w:pPr>
      <w:bookmarkStart w:id="16" w:name="sub_2403"/>
      <w:bookmarkEnd w:id="15"/>
      <w:r w:rsidRPr="003E3C77">
        <w:lastRenderedPageBreak/>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_________________________________________________</w:t>
      </w:r>
      <w:r w:rsidR="000D66AC">
        <w:t>______________________________</w:t>
      </w:r>
      <w:r w:rsidRPr="003E3C77">
        <w:t>.</w:t>
      </w:r>
    </w:p>
    <w:bookmarkEnd w:id="16"/>
    <w:p w:rsidR="003E3C77" w:rsidRPr="003E3C77" w:rsidRDefault="003E3C77" w:rsidP="003E3C77">
      <w:pPr>
        <w:jc w:val="both"/>
      </w:pPr>
      <w:r w:rsidRPr="003E3C77">
        <w:t>4)  решения о предоставления права пользования недрами и решение о переоформлении права пользования недрами в связи с проведением работ новым пользователем в соответствии с ранее выданным разрешением_______________________</w:t>
      </w:r>
      <w:r w:rsidR="003F442A">
        <w:t>________________</w:t>
      </w:r>
    </w:p>
    <w:p w:rsidR="003E3C77" w:rsidRPr="003E3C77" w:rsidRDefault="003E3C77" w:rsidP="003E3C77">
      <w:r w:rsidRPr="003E3C77">
        <w:rPr>
          <w:b/>
          <w:bCs/>
          <w:color w:val="000080"/>
        </w:rPr>
        <w:t>Приложение:</w:t>
      </w:r>
    </w:p>
    <w:p w:rsidR="003E3C77" w:rsidRPr="003E3C77" w:rsidRDefault="003E3C77" w:rsidP="003E3C77">
      <w:r w:rsidRPr="003E3C77">
        <w:t>- подлинник разрешения на строительство № _____________ от «____»_______________2018г.</w:t>
      </w:r>
    </w:p>
    <w:p w:rsidR="003E3C77" w:rsidRPr="003E3C77" w:rsidRDefault="003E3C77" w:rsidP="003E3C77">
      <w:r w:rsidRPr="003E3C77">
        <w:t>- копии указанных документов: на ______ листах.</w:t>
      </w:r>
    </w:p>
    <w:p w:rsidR="003E3C77" w:rsidRPr="003E3C77" w:rsidRDefault="003E3C77" w:rsidP="003E3C7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280"/>
        <w:gridCol w:w="2240"/>
        <w:gridCol w:w="280"/>
        <w:gridCol w:w="3780"/>
      </w:tblGrid>
      <w:tr w:rsidR="003E3C77" w:rsidRPr="003E3C77" w:rsidTr="00621BA7">
        <w:tc>
          <w:tcPr>
            <w:tcW w:w="2940" w:type="dxa"/>
            <w:tcBorders>
              <w:top w:val="nil"/>
              <w:left w:val="nil"/>
              <w:bottom w:val="nil"/>
              <w:right w:val="nil"/>
            </w:tcBorders>
          </w:tcPr>
          <w:p w:rsidR="003E3C77" w:rsidRPr="003E3C77" w:rsidRDefault="003E3C77" w:rsidP="003E3C77">
            <w:pPr>
              <w:widowControl w:val="0"/>
              <w:autoSpaceDE w:val="0"/>
              <w:autoSpaceDN w:val="0"/>
              <w:adjustRightInd w:val="0"/>
            </w:pPr>
            <w:r w:rsidRPr="003E3C77">
              <w:t>Застройщик:</w:t>
            </w: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224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37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r>
      <w:tr w:rsidR="003E3C77" w:rsidRPr="003E3C77" w:rsidTr="00621BA7">
        <w:tc>
          <w:tcPr>
            <w:tcW w:w="2940"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pP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2240"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pP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3780"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pPr>
          </w:p>
        </w:tc>
      </w:tr>
      <w:tr w:rsidR="003E3C77" w:rsidRPr="003E3C77" w:rsidTr="00621BA7">
        <w:tc>
          <w:tcPr>
            <w:tcW w:w="2940"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pPr>
            <w:r w:rsidRPr="003E3C77">
              <w:t>(должность)</w:t>
            </w: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2240"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pPr>
            <w:r w:rsidRPr="003E3C77">
              <w:t>(подпись)</w:t>
            </w: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3780"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pPr>
            <w:r w:rsidRPr="003E3C77">
              <w:t>(</w:t>
            </w:r>
            <w:proofErr w:type="spellStart"/>
            <w:r w:rsidRPr="003E3C77">
              <w:t>ф.и.о.</w:t>
            </w:r>
            <w:proofErr w:type="spellEnd"/>
            <w:r w:rsidRPr="003E3C77">
              <w:t>)</w:t>
            </w:r>
          </w:p>
        </w:tc>
      </w:tr>
      <w:tr w:rsidR="003E3C77" w:rsidRPr="003E3C77" w:rsidTr="00621BA7">
        <w:tc>
          <w:tcPr>
            <w:tcW w:w="2940" w:type="dxa"/>
            <w:tcBorders>
              <w:top w:val="nil"/>
              <w:left w:val="nil"/>
              <w:bottom w:val="nil"/>
              <w:right w:val="nil"/>
            </w:tcBorders>
          </w:tcPr>
          <w:p w:rsidR="003E3C77" w:rsidRPr="003E3C77" w:rsidRDefault="003E3C77" w:rsidP="003E3C77">
            <w:pPr>
              <w:widowControl w:val="0"/>
              <w:autoSpaceDE w:val="0"/>
              <w:autoSpaceDN w:val="0"/>
              <w:adjustRightInd w:val="0"/>
            </w:pPr>
            <w:r w:rsidRPr="003E3C77">
              <w:t>М.П.</w:t>
            </w: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224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280" w:type="dxa"/>
            <w:tcBorders>
              <w:top w:val="nil"/>
              <w:left w:val="nil"/>
              <w:bottom w:val="nil"/>
              <w:right w:val="nil"/>
            </w:tcBorders>
          </w:tcPr>
          <w:p w:rsidR="003E3C77" w:rsidRPr="003E3C77" w:rsidRDefault="003E3C77" w:rsidP="003E3C77">
            <w:pPr>
              <w:widowControl w:val="0"/>
              <w:autoSpaceDE w:val="0"/>
              <w:autoSpaceDN w:val="0"/>
              <w:adjustRightInd w:val="0"/>
              <w:jc w:val="both"/>
            </w:pPr>
          </w:p>
        </w:tc>
        <w:tc>
          <w:tcPr>
            <w:tcW w:w="3780" w:type="dxa"/>
            <w:tcBorders>
              <w:top w:val="nil"/>
              <w:left w:val="nil"/>
              <w:bottom w:val="nil"/>
              <w:right w:val="nil"/>
            </w:tcBorders>
          </w:tcPr>
          <w:p w:rsidR="003E3C77" w:rsidRPr="003E3C77" w:rsidRDefault="003E3C77" w:rsidP="003E3C77">
            <w:pPr>
              <w:widowControl w:val="0"/>
              <w:autoSpaceDE w:val="0"/>
              <w:autoSpaceDN w:val="0"/>
              <w:adjustRightInd w:val="0"/>
              <w:jc w:val="right"/>
            </w:pPr>
            <w:r w:rsidRPr="003E3C77">
              <w:t>"___" _____________ 20__ г.</w:t>
            </w:r>
          </w:p>
        </w:tc>
      </w:tr>
    </w:tbl>
    <w:p w:rsidR="003E3C77" w:rsidRPr="003E3C77" w:rsidRDefault="003E3C77" w:rsidP="003E3C77">
      <w:pPr>
        <w:jc w:val="both"/>
        <w:rPr>
          <w:color w:val="000000"/>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tblGrid>
      <w:tr w:rsidR="003E3C77" w:rsidRPr="003E3C77" w:rsidTr="00621BA7">
        <w:tc>
          <w:tcPr>
            <w:tcW w:w="6629" w:type="dxa"/>
            <w:tcBorders>
              <w:top w:val="nil"/>
              <w:left w:val="nil"/>
              <w:bottom w:val="nil"/>
              <w:right w:val="nil"/>
            </w:tcBorders>
          </w:tcPr>
          <w:p w:rsidR="003E3C77" w:rsidRPr="003E3C77" w:rsidRDefault="003E3C77" w:rsidP="003E3C77">
            <w:pPr>
              <w:tabs>
                <w:tab w:val="left" w:pos="1368"/>
              </w:tabs>
              <w:ind w:left="-113"/>
              <w:jc w:val="both"/>
              <w:rPr>
                <w:color w:val="000000"/>
                <w:sz w:val="26"/>
                <w:szCs w:val="26"/>
              </w:rPr>
            </w:pPr>
            <w:r w:rsidRPr="003E3C77">
              <w:rPr>
                <w:color w:val="000000"/>
                <w:sz w:val="26"/>
                <w:szCs w:val="26"/>
              </w:rPr>
              <w:t xml:space="preserve">                       Приложение 4</w:t>
            </w:r>
          </w:p>
          <w:p w:rsidR="003E3C77" w:rsidRPr="003E3C77" w:rsidRDefault="003E3C77" w:rsidP="003E3C77">
            <w:pPr>
              <w:tabs>
                <w:tab w:val="left" w:pos="1368"/>
              </w:tabs>
              <w:suppressAutoHyphens/>
              <w:jc w:val="both"/>
              <w:rPr>
                <w:color w:val="000000"/>
                <w:sz w:val="26"/>
                <w:szCs w:val="26"/>
                <w:lang w:eastAsia="ar-SA"/>
              </w:rPr>
            </w:pPr>
            <w:r w:rsidRPr="003E3C77">
              <w:rPr>
                <w:color w:val="000000"/>
                <w:sz w:val="26"/>
                <w:szCs w:val="26"/>
                <w:lang w:eastAsia="ar-SA"/>
              </w:rPr>
              <w:t xml:space="preserve">                     к  Административному   регламенту   по</w:t>
            </w:r>
          </w:p>
          <w:p w:rsidR="003E3C77" w:rsidRPr="003E3C77" w:rsidRDefault="003E3C77" w:rsidP="003E3C77">
            <w:pPr>
              <w:tabs>
                <w:tab w:val="left" w:pos="1368"/>
              </w:tabs>
              <w:suppressAutoHyphens/>
              <w:jc w:val="both"/>
              <w:rPr>
                <w:color w:val="000000"/>
                <w:sz w:val="26"/>
                <w:szCs w:val="26"/>
                <w:lang w:eastAsia="ar-SA"/>
              </w:rPr>
            </w:pPr>
            <w:r w:rsidRPr="003E3C77">
              <w:rPr>
                <w:color w:val="000000"/>
                <w:sz w:val="26"/>
                <w:szCs w:val="26"/>
                <w:lang w:eastAsia="ar-SA"/>
              </w:rPr>
              <w:t xml:space="preserve">                     предоставлению муниципальной услуги</w:t>
            </w:r>
          </w:p>
          <w:p w:rsidR="003E3C77" w:rsidRPr="003E3C77" w:rsidRDefault="003E3C77" w:rsidP="003E3C77">
            <w:pPr>
              <w:tabs>
                <w:tab w:val="left" w:pos="1368"/>
              </w:tabs>
              <w:suppressAutoHyphens/>
              <w:jc w:val="both"/>
              <w:rPr>
                <w:color w:val="000000"/>
                <w:sz w:val="26"/>
                <w:szCs w:val="26"/>
                <w:lang w:eastAsia="ar-SA"/>
              </w:rPr>
            </w:pPr>
            <w:r w:rsidRPr="003E3C77">
              <w:rPr>
                <w:color w:val="000000"/>
                <w:sz w:val="26"/>
                <w:szCs w:val="26"/>
                <w:lang w:eastAsia="ar-SA"/>
              </w:rPr>
              <w:t xml:space="preserve">                     </w:t>
            </w:r>
            <w:r w:rsidRPr="003E3C77">
              <w:rPr>
                <w:sz w:val="26"/>
                <w:szCs w:val="26"/>
                <w:lang w:eastAsia="ar-SA"/>
              </w:rPr>
              <w:t>«</w:t>
            </w:r>
            <w:r w:rsidRPr="003E3C77">
              <w:rPr>
                <w:color w:val="000000"/>
                <w:sz w:val="26"/>
                <w:szCs w:val="26"/>
                <w:lang w:eastAsia="ar-SA"/>
              </w:rPr>
              <w:t xml:space="preserve">Внесение изменений в разрешение </w:t>
            </w:r>
          </w:p>
          <w:p w:rsidR="003E3C77" w:rsidRPr="003E3C77" w:rsidRDefault="003E3C77" w:rsidP="003E3C77">
            <w:pPr>
              <w:tabs>
                <w:tab w:val="left" w:pos="1368"/>
              </w:tabs>
              <w:suppressAutoHyphens/>
              <w:jc w:val="both"/>
              <w:rPr>
                <w:color w:val="000000"/>
                <w:sz w:val="26"/>
                <w:szCs w:val="26"/>
                <w:lang w:eastAsia="ar-SA"/>
              </w:rPr>
            </w:pPr>
            <w:r w:rsidRPr="003E3C77">
              <w:rPr>
                <w:color w:val="000000"/>
                <w:sz w:val="26"/>
                <w:szCs w:val="26"/>
                <w:lang w:eastAsia="ar-SA"/>
              </w:rPr>
              <w:t xml:space="preserve">                      на строительство»</w:t>
            </w:r>
          </w:p>
        </w:tc>
      </w:tr>
    </w:tbl>
    <w:tbl>
      <w:tblPr>
        <w:tblpPr w:leftFromText="180" w:rightFromText="180" w:vertAnchor="text" w:horzAnchor="margin" w:tblpY="319"/>
        <w:tblW w:w="9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846"/>
      </w:tblGrid>
      <w:tr w:rsidR="003E3C77" w:rsidRPr="003E3C77" w:rsidTr="00621BA7">
        <w:tc>
          <w:tcPr>
            <w:tcW w:w="4644" w:type="dxa"/>
            <w:tcBorders>
              <w:top w:val="nil"/>
              <w:left w:val="nil"/>
              <w:bottom w:val="nil"/>
              <w:right w:val="nil"/>
            </w:tcBorders>
          </w:tcPr>
          <w:p w:rsidR="003E3C77" w:rsidRPr="003E3C77" w:rsidRDefault="003E3C77" w:rsidP="003E3C77">
            <w:pPr>
              <w:widowControl w:val="0"/>
              <w:autoSpaceDE w:val="0"/>
              <w:autoSpaceDN w:val="0"/>
              <w:adjustRightInd w:val="0"/>
              <w:ind w:hanging="224"/>
              <w:jc w:val="both"/>
              <w:rPr>
                <w:rFonts w:cs="Arial"/>
              </w:rPr>
            </w:pPr>
          </w:p>
        </w:tc>
        <w:tc>
          <w:tcPr>
            <w:tcW w:w="4846" w:type="dxa"/>
            <w:tcBorders>
              <w:top w:val="nil"/>
              <w:left w:val="nil"/>
              <w:bottom w:val="nil"/>
              <w:right w:val="nil"/>
            </w:tcBorders>
          </w:tcPr>
          <w:p w:rsidR="003E3C77" w:rsidRPr="003E3C77" w:rsidRDefault="003E3C77" w:rsidP="003E3C77">
            <w:pPr>
              <w:widowControl w:val="0"/>
              <w:autoSpaceDE w:val="0"/>
              <w:autoSpaceDN w:val="0"/>
              <w:adjustRightInd w:val="0"/>
              <w:ind w:left="-108"/>
              <w:jc w:val="both"/>
              <w:rPr>
                <w:rFonts w:cs="Arial"/>
                <w:sz w:val="16"/>
                <w:szCs w:val="16"/>
              </w:rPr>
            </w:pPr>
            <w:r w:rsidRPr="003E3C77">
              <w:rPr>
                <w:rFonts w:cs="Arial"/>
                <w:bCs/>
                <w:color w:val="000000"/>
                <w:sz w:val="16"/>
                <w:szCs w:val="16"/>
              </w:rPr>
              <w:t>Приказом Министерства строительства и жилищно-  коммунального хозяйства РФ от 19 февраля 2015 года № 117/</w:t>
            </w:r>
            <w:proofErr w:type="spellStart"/>
            <w:r w:rsidRPr="003E3C77">
              <w:rPr>
                <w:rFonts w:cs="Arial"/>
                <w:bCs/>
                <w:color w:val="000000"/>
                <w:sz w:val="16"/>
                <w:szCs w:val="16"/>
              </w:rPr>
              <w:t>пр</w:t>
            </w:r>
            <w:proofErr w:type="spellEnd"/>
            <w:r w:rsidRPr="003E3C77">
              <w:rPr>
                <w:rFonts w:cs="Arial"/>
                <w:bCs/>
                <w:color w:val="000000"/>
                <w:sz w:val="16"/>
                <w:szCs w:val="16"/>
              </w:rPr>
              <w:t xml:space="preserve"> «Об утверждении формы разрешения на строительство</w:t>
            </w:r>
            <w:r w:rsidRPr="003E3C77">
              <w:rPr>
                <w:rFonts w:cs="Arial"/>
                <w:bCs/>
                <w:sz w:val="16"/>
                <w:szCs w:val="16"/>
              </w:rPr>
              <w:t xml:space="preserve"> и формы разрешения на ввод объекта в эксплуатацию»</w:t>
            </w:r>
          </w:p>
          <w:p w:rsidR="003E3C77" w:rsidRPr="003E3C77" w:rsidRDefault="003E3C77" w:rsidP="003E3C77">
            <w:pPr>
              <w:widowControl w:val="0"/>
              <w:autoSpaceDE w:val="0"/>
              <w:autoSpaceDN w:val="0"/>
              <w:adjustRightInd w:val="0"/>
              <w:jc w:val="both"/>
              <w:rPr>
                <w:rFonts w:cs="Arial"/>
              </w:rPr>
            </w:pPr>
          </w:p>
          <w:p w:rsidR="003E3C77" w:rsidRPr="003E3C77" w:rsidRDefault="003E3C77" w:rsidP="003E3C77">
            <w:pPr>
              <w:widowControl w:val="0"/>
              <w:autoSpaceDE w:val="0"/>
              <w:autoSpaceDN w:val="0"/>
              <w:adjustRightInd w:val="0"/>
              <w:jc w:val="both"/>
              <w:rPr>
                <w:rFonts w:cs="Arial"/>
              </w:rPr>
            </w:pPr>
            <w:r w:rsidRPr="003E3C77">
              <w:rPr>
                <w:rFonts w:cs="Arial"/>
                <w:sz w:val="26"/>
                <w:szCs w:val="26"/>
              </w:rPr>
              <w:t>Кому</w:t>
            </w:r>
            <w:r w:rsidRPr="003E3C77">
              <w:rPr>
                <w:rFonts w:cs="Arial"/>
              </w:rPr>
              <w:t>_________________________________</w:t>
            </w:r>
          </w:p>
        </w:tc>
      </w:tr>
      <w:tr w:rsidR="003E3C77" w:rsidRPr="003E3C77" w:rsidTr="00621BA7">
        <w:tc>
          <w:tcPr>
            <w:tcW w:w="4644"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4846"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(наименование застройщика</w:t>
            </w:r>
          </w:p>
          <w:p w:rsidR="003E3C77" w:rsidRPr="003E3C77" w:rsidRDefault="003E3C77" w:rsidP="003E3C77"/>
        </w:tc>
      </w:tr>
      <w:tr w:rsidR="003E3C77" w:rsidRPr="003E3C77" w:rsidTr="00621BA7">
        <w:tc>
          <w:tcPr>
            <w:tcW w:w="4644"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(фамилия, имя, отчество - для граждан,</w:t>
            </w:r>
          </w:p>
          <w:p w:rsidR="003E3C77" w:rsidRPr="003E3C77" w:rsidRDefault="003E3C77" w:rsidP="003E3C77"/>
        </w:tc>
      </w:tr>
      <w:tr w:rsidR="003E3C77" w:rsidRPr="003E3C77" w:rsidTr="00621BA7">
        <w:tc>
          <w:tcPr>
            <w:tcW w:w="4644"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полное наименование организации – для</w:t>
            </w:r>
          </w:p>
          <w:p w:rsidR="003E3C77" w:rsidRPr="003E3C77" w:rsidRDefault="003E3C77" w:rsidP="003E3C77"/>
        </w:tc>
      </w:tr>
      <w:tr w:rsidR="003E3C77" w:rsidRPr="003E3C77" w:rsidTr="00621BA7">
        <w:tc>
          <w:tcPr>
            <w:tcW w:w="4644"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юридических лиц), его почтовый индекс</w:t>
            </w:r>
          </w:p>
          <w:p w:rsidR="003E3C77" w:rsidRPr="003E3C77" w:rsidRDefault="003E3C77" w:rsidP="003E3C77"/>
        </w:tc>
      </w:tr>
    </w:tbl>
    <w:p w:rsidR="003E3C77" w:rsidRPr="003E3C77" w:rsidRDefault="003E3C77" w:rsidP="003E3C77">
      <w:pPr>
        <w:tabs>
          <w:tab w:val="left" w:pos="4820"/>
        </w:tabs>
        <w:rPr>
          <w:sz w:val="20"/>
          <w:szCs w:val="20"/>
        </w:rPr>
      </w:pPr>
    </w:p>
    <w:p w:rsidR="003E3C77" w:rsidRPr="003E3C77" w:rsidRDefault="003E3C77" w:rsidP="003E3C77"/>
    <w:p w:rsidR="003E3C77" w:rsidRPr="003E3C77" w:rsidRDefault="003E3C77" w:rsidP="003E3C77">
      <w:pPr>
        <w:keepNext/>
        <w:spacing w:before="240" w:after="60"/>
        <w:jc w:val="center"/>
        <w:outlineLvl w:val="0"/>
        <w:rPr>
          <w:rFonts w:cs="Arial"/>
          <w:b/>
          <w:bCs/>
          <w:kern w:val="32"/>
          <w:sz w:val="26"/>
          <w:szCs w:val="26"/>
        </w:rPr>
      </w:pPr>
      <w:r w:rsidRPr="003E3C77">
        <w:rPr>
          <w:rFonts w:cs="Arial"/>
          <w:b/>
          <w:bCs/>
          <w:kern w:val="32"/>
          <w:sz w:val="26"/>
          <w:szCs w:val="26"/>
        </w:rPr>
        <w:t xml:space="preserve">РАЗРЕШЕНИЕ </w:t>
      </w:r>
      <w:r w:rsidRPr="003E3C77">
        <w:rPr>
          <w:rFonts w:cs="Arial"/>
          <w:b/>
          <w:bCs/>
          <w:kern w:val="32"/>
          <w:sz w:val="26"/>
          <w:szCs w:val="26"/>
        </w:rPr>
        <w:br/>
        <w:t>на строительство</w:t>
      </w:r>
    </w:p>
    <w:p w:rsidR="003E3C77" w:rsidRPr="003E3C77" w:rsidRDefault="003E3C77" w:rsidP="003E3C77">
      <w:pPr>
        <w:autoSpaceDE w:val="0"/>
        <w:autoSpaceDN w:val="0"/>
        <w:adjustRightInd w:val="0"/>
        <w:jc w:val="both"/>
      </w:pPr>
      <w:r w:rsidRPr="003E3C77">
        <w:rPr>
          <w:sz w:val="26"/>
          <w:szCs w:val="26"/>
        </w:rPr>
        <w:t>Дата</w:t>
      </w:r>
      <w:r w:rsidRPr="003E3C77">
        <w:t xml:space="preserve"> ______________                                                                                         </w:t>
      </w:r>
      <w:r w:rsidRPr="003E3C77">
        <w:rPr>
          <w:sz w:val="26"/>
          <w:szCs w:val="26"/>
        </w:rPr>
        <w:t>N </w:t>
      </w:r>
      <w:r w:rsidRPr="003E3C77">
        <w:t>______________</w:t>
      </w:r>
      <w:hyperlink w:anchor="sub_10003" w:history="1"/>
      <w:r w:rsidRPr="003E3C77">
        <w:t xml:space="preserve"> </w:t>
      </w:r>
    </w:p>
    <w:p w:rsidR="003E3C77" w:rsidRPr="003E3C77" w:rsidRDefault="003E3C77" w:rsidP="003E3C77">
      <w:pPr>
        <w:autoSpaceDE w:val="0"/>
        <w:autoSpaceDN w:val="0"/>
        <w:adjustRightInd w:val="0"/>
        <w:jc w:val="both"/>
      </w:pPr>
      <w:r w:rsidRPr="003E3C77">
        <w:t>______________________________________________________________________________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(наименование уполномоченного федерального органа исполнительной власти   или органа исполнительной</w:t>
      </w:r>
    </w:p>
    <w:p w:rsidR="003E3C77" w:rsidRPr="003E3C77" w:rsidRDefault="003E3C77" w:rsidP="003E3C77">
      <w:r w:rsidRPr="003E3C77">
        <w:t>________________________________________________________________________________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власти субъекта Российской Федерации, или органа местного самоуправления, осуществляющих выдачу</w:t>
      </w:r>
    </w:p>
    <w:p w:rsidR="003E3C77" w:rsidRPr="003E3C77" w:rsidRDefault="003E3C77" w:rsidP="003E3C77">
      <w:pPr>
        <w:autoSpaceDE w:val="0"/>
        <w:autoSpaceDN w:val="0"/>
        <w:adjustRightInd w:val="0"/>
        <w:jc w:val="both"/>
      </w:pPr>
      <w:r w:rsidRPr="003E3C77">
        <w:t>________________________________________________________________________________</w:t>
      </w:r>
    </w:p>
    <w:p w:rsidR="003E3C77" w:rsidRPr="003E3C77" w:rsidRDefault="003E3C77" w:rsidP="003E3C77">
      <w:pPr>
        <w:autoSpaceDE w:val="0"/>
        <w:autoSpaceDN w:val="0"/>
        <w:adjustRightInd w:val="0"/>
        <w:jc w:val="both"/>
        <w:rPr>
          <w:sz w:val="20"/>
          <w:szCs w:val="20"/>
        </w:rPr>
      </w:pPr>
      <w:r w:rsidRPr="003E3C77">
        <w:rPr>
          <w:sz w:val="20"/>
          <w:szCs w:val="20"/>
        </w:rPr>
        <w:t xml:space="preserve"> разрешения на строительство Государственная корпорация по атомной энергии "</w:t>
      </w:r>
      <w:proofErr w:type="spellStart"/>
      <w:r w:rsidRPr="003E3C77">
        <w:rPr>
          <w:sz w:val="20"/>
          <w:szCs w:val="20"/>
        </w:rPr>
        <w:t>Росатом</w:t>
      </w:r>
      <w:proofErr w:type="spellEnd"/>
      <w:r w:rsidRPr="003E3C77">
        <w:rPr>
          <w:sz w:val="20"/>
          <w:szCs w:val="20"/>
        </w:rPr>
        <w:t>)</w:t>
      </w:r>
    </w:p>
    <w:p w:rsidR="003E3C77" w:rsidRPr="003E3C77" w:rsidRDefault="003E3C77" w:rsidP="003E3C77">
      <w:pPr>
        <w:autoSpaceDE w:val="0"/>
        <w:autoSpaceDN w:val="0"/>
        <w:adjustRightInd w:val="0"/>
        <w:jc w:val="both"/>
        <w:rPr>
          <w:sz w:val="20"/>
          <w:szCs w:val="20"/>
        </w:rPr>
      </w:pPr>
      <w:r w:rsidRPr="003E3C77">
        <w:rPr>
          <w:sz w:val="20"/>
          <w:szCs w:val="20"/>
        </w:rPr>
        <w:t xml:space="preserve">  </w:t>
      </w:r>
    </w:p>
    <w:p w:rsidR="003E3C77" w:rsidRPr="003E3C77" w:rsidRDefault="003E3C77" w:rsidP="003E3C77">
      <w:pPr>
        <w:autoSpaceDE w:val="0"/>
        <w:autoSpaceDN w:val="0"/>
        <w:adjustRightInd w:val="0"/>
        <w:jc w:val="both"/>
        <w:rPr>
          <w:sz w:val="26"/>
          <w:szCs w:val="26"/>
        </w:rPr>
      </w:pPr>
      <w:r w:rsidRPr="003E3C77">
        <w:rPr>
          <w:sz w:val="26"/>
          <w:szCs w:val="26"/>
        </w:rPr>
        <w:t xml:space="preserve">в соответствии  со  </w:t>
      </w:r>
      <w:hyperlink r:id="rId32" w:history="1">
        <w:r w:rsidRPr="003E3C77">
          <w:rPr>
            <w:rFonts w:cs="Courier New"/>
            <w:color w:val="000000"/>
            <w:sz w:val="26"/>
            <w:szCs w:val="26"/>
          </w:rPr>
          <w:t>статьей  51</w:t>
        </w:r>
      </w:hyperlink>
      <w:r w:rsidRPr="003E3C77">
        <w:rPr>
          <w:sz w:val="26"/>
          <w:szCs w:val="26"/>
        </w:rPr>
        <w:t xml:space="preserve">  Градостроительного  кодекса  Российской Федерации, разрешает:</w:t>
      </w:r>
    </w:p>
    <w:p w:rsidR="003E3C77" w:rsidRPr="003E3C77" w:rsidRDefault="003E3C77" w:rsidP="003E3C77">
      <w:pPr>
        <w:autoSpaceDE w:val="0"/>
        <w:autoSpaceDN w:val="0"/>
        <w:adjustRightInd w:val="0"/>
        <w:jc w:val="both"/>
        <w:rPr>
          <w:sz w:val="26"/>
          <w:szCs w:val="26"/>
        </w:rPr>
      </w:pPr>
      <w:r w:rsidRPr="003E3C77">
        <w:rPr>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
        <w:gridCol w:w="2770"/>
        <w:gridCol w:w="1680"/>
        <w:gridCol w:w="15"/>
        <w:gridCol w:w="545"/>
        <w:gridCol w:w="2520"/>
        <w:gridCol w:w="531"/>
        <w:gridCol w:w="708"/>
      </w:tblGrid>
      <w:tr w:rsidR="003E3C77" w:rsidRPr="003E3C77" w:rsidTr="00621BA7">
        <w:tc>
          <w:tcPr>
            <w:tcW w:w="840" w:type="dxa"/>
            <w:vMerge w:val="restart"/>
            <w:tcBorders>
              <w:top w:val="single" w:sz="4" w:space="0" w:color="auto"/>
              <w:bottom w:val="nil"/>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1.</w:t>
            </w:r>
          </w:p>
        </w:tc>
        <w:tc>
          <w:tcPr>
            <w:tcW w:w="8091" w:type="dxa"/>
            <w:gridSpan w:val="7"/>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Строительство объекта капитального строительства</w:t>
            </w:r>
            <w:hyperlink w:anchor="sub_10004" w:history="1"/>
            <w:r w:rsidRPr="003E3C77">
              <w:rPr>
                <w:sz w:val="26"/>
                <w:szCs w:val="26"/>
              </w:rPr>
              <w:t xml:space="preserve"> </w:t>
            </w:r>
          </w:p>
        </w:tc>
        <w:tc>
          <w:tcPr>
            <w:tcW w:w="708" w:type="dxa"/>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Реконструкцию объекта капитального строительства</w:t>
            </w:r>
            <w:hyperlink w:anchor="sub_10004" w:history="1"/>
            <w:r w:rsidRPr="003E3C77">
              <w:rPr>
                <w:sz w:val="26"/>
                <w:szCs w:val="26"/>
              </w:rPr>
              <w:t xml:space="preserve"> </w:t>
            </w:r>
          </w:p>
        </w:tc>
        <w:tc>
          <w:tcPr>
            <w:tcW w:w="708" w:type="dxa"/>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hyperlink w:anchor="sub_10004" w:history="1"/>
            <w:r w:rsidRPr="003E3C77">
              <w:rPr>
                <w:sz w:val="26"/>
                <w:szCs w:val="26"/>
              </w:rPr>
              <w:t xml:space="preserve"> </w:t>
            </w:r>
          </w:p>
        </w:tc>
        <w:tc>
          <w:tcPr>
            <w:tcW w:w="708" w:type="dxa"/>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Строительство линейного объекта (объекта капитального строительства, входящего в состав линейного объекта)</w:t>
            </w:r>
            <w:hyperlink w:anchor="sub_10004" w:history="1"/>
            <w:r w:rsidRPr="003E3C77">
              <w:rPr>
                <w:sz w:val="26"/>
                <w:szCs w:val="26"/>
              </w:rPr>
              <w:t xml:space="preserve"> </w:t>
            </w:r>
          </w:p>
        </w:tc>
        <w:tc>
          <w:tcPr>
            <w:tcW w:w="708" w:type="dxa"/>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8091" w:type="dxa"/>
            <w:gridSpan w:val="7"/>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Реконструкцию линейного объекта (объекта капитального строительства, входящего в состав линейного объекта)</w:t>
            </w:r>
            <w:hyperlink w:anchor="sub_10004" w:history="1"/>
            <w:r w:rsidRPr="003E3C77">
              <w:rPr>
                <w:sz w:val="26"/>
                <w:szCs w:val="26"/>
              </w:rPr>
              <w:t xml:space="preserve"> </w:t>
            </w:r>
          </w:p>
        </w:tc>
        <w:tc>
          <w:tcPr>
            <w:tcW w:w="708" w:type="dxa"/>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val="restart"/>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2.</w:t>
            </w: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Наименование объекта капитального строительства (этапа) в соответствии с проектной документацией</w:t>
            </w:r>
            <w:hyperlink w:anchor="sub_10005" w:history="1"/>
            <w:r w:rsidRPr="003E3C77">
              <w:rPr>
                <w:sz w:val="26"/>
                <w:szCs w:val="26"/>
              </w:rPr>
              <w:t xml:space="preserve"> </w:t>
            </w:r>
          </w:p>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pP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hyperlink w:anchor="sub_10006" w:history="1"/>
            <w:r w:rsidRPr="003E3C77">
              <w:rPr>
                <w:sz w:val="26"/>
                <w:szCs w:val="26"/>
              </w:rPr>
              <w:t xml:space="preserve"> </w:t>
            </w:r>
          </w:p>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val="restart"/>
            <w:tcBorders>
              <w:top w:val="single" w:sz="4" w:space="0" w:color="auto"/>
              <w:bottom w:val="nil"/>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3.</w:t>
            </w: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hyperlink w:anchor="sub_10007" w:history="1"/>
            <w:r w:rsidRPr="003E3C77">
              <w:rPr>
                <w:sz w:val="26"/>
                <w:szCs w:val="26"/>
              </w:rPr>
              <w:t xml:space="preserve"> </w:t>
            </w:r>
          </w:p>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Кадастровый номер реконструируемого объекта капитального строительства</w:t>
            </w:r>
            <w:hyperlink w:anchor="sub_10008" w:history="1"/>
            <w:r w:rsidRPr="003E3C77">
              <w:rPr>
                <w:sz w:val="26"/>
                <w:szCs w:val="26"/>
              </w:rPr>
              <w:t xml:space="preserve"> </w:t>
            </w:r>
          </w:p>
          <w:p w:rsidR="003E3C77" w:rsidRPr="003E3C77" w:rsidRDefault="003E3C77" w:rsidP="003E3C77"/>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3.1.</w:t>
            </w: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Сведения о градостроительном плане земельного участка</w:t>
            </w:r>
            <w:hyperlink w:anchor="sub_10009" w:history="1"/>
            <w:r w:rsidRPr="003E3C77">
              <w:rPr>
                <w:sz w:val="26"/>
                <w:szCs w:val="26"/>
              </w:rPr>
              <w:t xml:space="preserve"> </w:t>
            </w:r>
          </w:p>
          <w:p w:rsidR="003E3C77" w:rsidRPr="003E3C77" w:rsidRDefault="003E3C77" w:rsidP="003E3C77"/>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3.2.</w:t>
            </w: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Сведения о проекте планировки и проекте межевания территории</w:t>
            </w:r>
            <w:hyperlink w:anchor="sub_10010" w:history="1"/>
            <w:r w:rsidRPr="003E3C77">
              <w:rPr>
                <w:sz w:val="26"/>
                <w:szCs w:val="26"/>
              </w:rPr>
              <w:t xml:space="preserve"> </w:t>
            </w:r>
          </w:p>
          <w:p w:rsidR="003E3C77" w:rsidRPr="003E3C77" w:rsidRDefault="003E3C77" w:rsidP="003E3C77"/>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3.3.</w:t>
            </w:r>
          </w:p>
        </w:tc>
        <w:tc>
          <w:tcPr>
            <w:tcW w:w="5040" w:type="dxa"/>
            <w:gridSpan w:val="5"/>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 xml:space="preserve">Сведения о проектной документации объекта капитального строительства, планируемого к строительству, </w:t>
            </w:r>
            <w:r w:rsidRPr="003E3C77">
              <w:rPr>
                <w:sz w:val="26"/>
                <w:szCs w:val="26"/>
              </w:rPr>
              <w:lastRenderedPageBreak/>
              <w:t>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hyperlink w:anchor="sub_10011" w:history="1"/>
            <w:r w:rsidRPr="003E3C77">
              <w:rPr>
                <w:sz w:val="26"/>
                <w:szCs w:val="26"/>
              </w:rPr>
              <w:t xml:space="preserve"> </w:t>
            </w:r>
          </w:p>
        </w:tc>
        <w:tc>
          <w:tcPr>
            <w:tcW w:w="3759" w:type="dxa"/>
            <w:gridSpan w:val="3"/>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rPr>
          <w:trHeight w:val="1500"/>
        </w:trPr>
        <w:tc>
          <w:tcPr>
            <w:tcW w:w="840" w:type="dxa"/>
            <w:vMerge w:val="restart"/>
            <w:tcBorders>
              <w:top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lastRenderedPageBreak/>
              <w:t>4.</w:t>
            </w:r>
          </w:p>
        </w:tc>
        <w:tc>
          <w:tcPr>
            <w:tcW w:w="8799" w:type="dxa"/>
            <w:gridSpan w:val="8"/>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hyperlink w:anchor="sub_10012" w:history="1"/>
            <w:r w:rsidRPr="003E3C77">
              <w:rPr>
                <w:sz w:val="26"/>
                <w:szCs w:val="26"/>
              </w:rPr>
              <w:t xml:space="preserve"> </w:t>
            </w:r>
          </w:p>
        </w:tc>
      </w:tr>
      <w:tr w:rsidR="003E3C77" w:rsidRPr="003E3C77" w:rsidTr="00621BA7">
        <w:trPr>
          <w:trHeight w:val="299"/>
        </w:trPr>
        <w:tc>
          <w:tcPr>
            <w:tcW w:w="840" w:type="dxa"/>
            <w:vMerge/>
            <w:tcBorders>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p>
        </w:tc>
        <w:tc>
          <w:tcPr>
            <w:tcW w:w="8799" w:type="dxa"/>
            <w:gridSpan w:val="8"/>
            <w:vMerge w:val="restart"/>
            <w:tcBorders>
              <w:top w:val="single" w:sz="4" w:space="0" w:color="auto"/>
              <w:lef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Наименование объекта капитального строительства, входящего в состав имущественного комплекса, в соответствии с проектной документацией:</w:t>
            </w:r>
            <w:hyperlink w:anchor="sub_10013" w:history="1"/>
            <w:r w:rsidRPr="003E3C77">
              <w:rPr>
                <w:sz w:val="26"/>
                <w:szCs w:val="26"/>
              </w:rPr>
              <w:t xml:space="preserve"> </w:t>
            </w:r>
          </w:p>
          <w:p w:rsidR="003E3C77" w:rsidRPr="003E3C77" w:rsidRDefault="003E3C77" w:rsidP="003E3C77">
            <w:pPr>
              <w:widowControl w:val="0"/>
              <w:autoSpaceDE w:val="0"/>
              <w:autoSpaceDN w:val="0"/>
              <w:adjustRightInd w:val="0"/>
              <w:jc w:val="both"/>
              <w:rPr>
                <w:rFonts w:cs="Arial"/>
                <w:sz w:val="26"/>
                <w:szCs w:val="26"/>
              </w:rPr>
            </w:pPr>
          </w:p>
        </w:tc>
      </w:tr>
      <w:tr w:rsidR="003E3C77" w:rsidRPr="003E3C77" w:rsidTr="00621BA7">
        <w:trPr>
          <w:trHeight w:val="276"/>
        </w:trPr>
        <w:tc>
          <w:tcPr>
            <w:tcW w:w="840" w:type="dxa"/>
            <w:vMerge w:val="restart"/>
            <w:tcBorders>
              <w:top w:val="nil"/>
              <w:bottom w:val="nil"/>
              <w:right w:val="single" w:sz="4" w:space="0" w:color="auto"/>
            </w:tcBorders>
          </w:tcPr>
          <w:p w:rsidR="003E3C77" w:rsidRPr="003E3C77" w:rsidRDefault="003E3C77" w:rsidP="003E3C77">
            <w:pPr>
              <w:widowControl w:val="0"/>
              <w:autoSpaceDE w:val="0"/>
              <w:autoSpaceDN w:val="0"/>
              <w:adjustRightInd w:val="0"/>
            </w:pPr>
          </w:p>
        </w:tc>
        <w:tc>
          <w:tcPr>
            <w:tcW w:w="8799" w:type="dxa"/>
            <w:gridSpan w:val="8"/>
            <w:vMerge/>
            <w:tcBorders>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r>
      <w:tr w:rsidR="003E3C77" w:rsidRPr="003E3C77" w:rsidTr="00621BA7">
        <w:tc>
          <w:tcPr>
            <w:tcW w:w="840" w:type="dxa"/>
            <w:vMerge/>
            <w:tcBorders>
              <w:top w:val="nil"/>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Общая площадь (</w:t>
            </w:r>
            <w:proofErr w:type="spellStart"/>
            <w:r w:rsidRPr="003E3C77">
              <w:rPr>
                <w:sz w:val="26"/>
                <w:szCs w:val="26"/>
              </w:rPr>
              <w:t>кв.м</w:t>
            </w:r>
            <w:proofErr w:type="spellEnd"/>
            <w:r w:rsidRPr="003E3C77">
              <w:rPr>
                <w:sz w:val="26"/>
                <w:szCs w:val="26"/>
              </w:rPr>
              <w:t>.):</w:t>
            </w: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Площадь участка (кв. м):</w:t>
            </w: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rPr>
          <w:trHeight w:val="285"/>
        </w:trPr>
        <w:tc>
          <w:tcPr>
            <w:tcW w:w="840" w:type="dxa"/>
            <w:vMerge w:val="restart"/>
            <w:tcBorders>
              <w:top w:val="single" w:sz="4" w:space="0" w:color="auto"/>
              <w:right w:val="single" w:sz="4" w:space="0" w:color="auto"/>
            </w:tcBorders>
          </w:tcPr>
          <w:p w:rsidR="003E3C77" w:rsidRPr="003E3C77" w:rsidRDefault="003E3C77" w:rsidP="003E3C77">
            <w:pPr>
              <w:widowControl w:val="0"/>
              <w:autoSpaceDE w:val="0"/>
              <w:autoSpaceDN w:val="0"/>
              <w:adjustRightInd w:val="0"/>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Объем (</w:t>
            </w:r>
            <w:proofErr w:type="spellStart"/>
            <w:r w:rsidRPr="003E3C77">
              <w:rPr>
                <w:sz w:val="26"/>
                <w:szCs w:val="26"/>
              </w:rPr>
              <w:t>куб.м</w:t>
            </w:r>
            <w:proofErr w:type="spellEnd"/>
            <w:r w:rsidRPr="003E3C77">
              <w:rPr>
                <w:sz w:val="26"/>
                <w:szCs w:val="26"/>
              </w:rPr>
              <w:t>.):</w:t>
            </w: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в том числе</w:t>
            </w: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bottom w:val="single" w:sz="4" w:space="0" w:color="auto"/>
              <w:right w:val="single" w:sz="4" w:space="0" w:color="auto"/>
            </w:tcBorders>
          </w:tcPr>
          <w:p w:rsidR="003E3C77" w:rsidRPr="003E3C77" w:rsidRDefault="003E3C77" w:rsidP="003E3C77">
            <w:pPr>
              <w:widowControl w:val="0"/>
              <w:autoSpaceDE w:val="0"/>
              <w:autoSpaceDN w:val="0"/>
              <w:adjustRightInd w:val="0"/>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подземной части (</w:t>
            </w:r>
            <w:proofErr w:type="spellStart"/>
            <w:r w:rsidRPr="003E3C77">
              <w:rPr>
                <w:sz w:val="26"/>
                <w:szCs w:val="26"/>
              </w:rPr>
              <w:t>куб.м</w:t>
            </w:r>
            <w:proofErr w:type="spellEnd"/>
            <w:r w:rsidRPr="003E3C77">
              <w:rPr>
                <w:sz w:val="26"/>
                <w:szCs w:val="26"/>
              </w:rPr>
              <w:t>):</w:t>
            </w: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val="restart"/>
            <w:tcBorders>
              <w:top w:val="single" w:sz="4" w:space="0" w:color="auto"/>
              <w:bottom w:val="nil"/>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Количество этажей (шт.):</w:t>
            </w: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Высота(м):</w:t>
            </w: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Количество</w:t>
            </w: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Вместимость (чел.):</w:t>
            </w: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single" w:sz="4" w:space="0" w:color="auto"/>
              <w:bottom w:val="nil"/>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подземных этажей (шт.):</w:t>
            </w: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Площадь застройки (</w:t>
            </w:r>
            <w:proofErr w:type="spellStart"/>
            <w:r w:rsidRPr="003E3C77">
              <w:rPr>
                <w:sz w:val="26"/>
                <w:szCs w:val="26"/>
              </w:rPr>
              <w:t>кв.м</w:t>
            </w:r>
            <w:proofErr w:type="spellEnd"/>
            <w:r w:rsidRPr="003E3C77">
              <w:rPr>
                <w:sz w:val="26"/>
                <w:szCs w:val="26"/>
              </w:rPr>
              <w:t>.):</w:t>
            </w:r>
          </w:p>
        </w:tc>
        <w:tc>
          <w:tcPr>
            <w:tcW w:w="1680" w:type="dxa"/>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30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1239" w:type="dxa"/>
            <w:gridSpan w:val="2"/>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40" w:type="dxa"/>
            <w:vMerge/>
            <w:tcBorders>
              <w:top w:val="nil"/>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rPr>
            </w:pPr>
          </w:p>
        </w:tc>
        <w:tc>
          <w:tcPr>
            <w:tcW w:w="2800" w:type="dxa"/>
            <w:gridSpan w:val="2"/>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Иные показатели :</w:t>
            </w:r>
          </w:p>
        </w:tc>
        <w:tc>
          <w:tcPr>
            <w:tcW w:w="5999" w:type="dxa"/>
            <w:gridSpan w:val="6"/>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r>
      <w:tr w:rsidR="003E3C77" w:rsidRPr="003E3C77" w:rsidTr="00621BA7">
        <w:tc>
          <w:tcPr>
            <w:tcW w:w="840" w:type="dxa"/>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5.</w:t>
            </w:r>
          </w:p>
        </w:tc>
        <w:tc>
          <w:tcPr>
            <w:tcW w:w="4480"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Адрес (местоположение) объекта:</w:t>
            </w:r>
          </w:p>
        </w:tc>
        <w:tc>
          <w:tcPr>
            <w:tcW w:w="4319" w:type="dxa"/>
            <w:gridSpan w:val="5"/>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r>
      <w:tr w:rsidR="003E3C77" w:rsidRPr="003E3C77" w:rsidTr="00621BA7">
        <w:tc>
          <w:tcPr>
            <w:tcW w:w="870" w:type="dxa"/>
            <w:gridSpan w:val="2"/>
            <w:vMerge w:val="restart"/>
            <w:tcBorders>
              <w:top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6.</w:t>
            </w:r>
          </w:p>
          <w:p w:rsidR="003E3C77" w:rsidRPr="003E3C77" w:rsidRDefault="003E3C77" w:rsidP="003E3C77">
            <w:pPr>
              <w:widowControl w:val="0"/>
              <w:autoSpaceDE w:val="0"/>
              <w:autoSpaceDN w:val="0"/>
              <w:adjustRightInd w:val="0"/>
              <w:jc w:val="both"/>
              <w:rPr>
                <w:rFonts w:cs="Arial"/>
                <w:sz w:val="26"/>
                <w:szCs w:val="26"/>
              </w:rPr>
            </w:pPr>
          </w:p>
        </w:tc>
        <w:tc>
          <w:tcPr>
            <w:tcW w:w="8769" w:type="dxa"/>
            <w:gridSpan w:val="7"/>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Краткие проектные характеристики линейного объекта:</w:t>
            </w:r>
          </w:p>
        </w:tc>
      </w:tr>
      <w:tr w:rsidR="003E3C77" w:rsidRPr="003E3C77" w:rsidTr="00621BA7">
        <w:tc>
          <w:tcPr>
            <w:tcW w:w="870" w:type="dxa"/>
            <w:gridSpan w:val="2"/>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Категория: (класс)</w:t>
            </w:r>
          </w:p>
        </w:tc>
        <w:tc>
          <w:tcPr>
            <w:tcW w:w="4304" w:type="dxa"/>
            <w:gridSpan w:val="4"/>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70" w:type="dxa"/>
            <w:gridSpan w:val="2"/>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Протяженность:</w:t>
            </w:r>
          </w:p>
        </w:tc>
        <w:tc>
          <w:tcPr>
            <w:tcW w:w="4304" w:type="dxa"/>
            <w:gridSpan w:val="4"/>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70" w:type="dxa"/>
            <w:gridSpan w:val="2"/>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Мощность (пропускная способность, грузооборот, интенсивность движения):</w:t>
            </w:r>
          </w:p>
        </w:tc>
        <w:tc>
          <w:tcPr>
            <w:tcW w:w="4304" w:type="dxa"/>
            <w:gridSpan w:val="4"/>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70" w:type="dxa"/>
            <w:gridSpan w:val="2"/>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Тип (КЛ, ВЛ, КВЛ), уровень напряжения линий электропередачи</w:t>
            </w:r>
          </w:p>
        </w:tc>
        <w:tc>
          <w:tcPr>
            <w:tcW w:w="4304" w:type="dxa"/>
            <w:gridSpan w:val="4"/>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70" w:type="dxa"/>
            <w:gridSpan w:val="2"/>
            <w:vMerge/>
            <w:tcBorders>
              <w:top w:val="nil"/>
              <w:bottom w:val="nil"/>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Перечень конструктивных элементов, оказывающих влияние на безопасность:</w:t>
            </w:r>
          </w:p>
        </w:tc>
        <w:tc>
          <w:tcPr>
            <w:tcW w:w="4304" w:type="dxa"/>
            <w:gridSpan w:val="4"/>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870" w:type="dxa"/>
            <w:gridSpan w:val="2"/>
            <w:vMerge/>
            <w:tcBorders>
              <w:top w:val="nil"/>
              <w:bottom w:val="single" w:sz="4" w:space="0" w:color="auto"/>
              <w:right w:val="single" w:sz="4" w:space="0" w:color="auto"/>
            </w:tcBorders>
          </w:tcPr>
          <w:p w:rsidR="003E3C77" w:rsidRPr="003E3C77" w:rsidRDefault="003E3C77" w:rsidP="003E3C77">
            <w:pPr>
              <w:widowControl w:val="0"/>
              <w:autoSpaceDE w:val="0"/>
              <w:autoSpaceDN w:val="0"/>
              <w:adjustRightInd w:val="0"/>
              <w:jc w:val="both"/>
              <w:rPr>
                <w:rFonts w:cs="Arial"/>
                <w:sz w:val="26"/>
                <w:szCs w:val="26"/>
              </w:rPr>
            </w:pPr>
          </w:p>
        </w:tc>
        <w:tc>
          <w:tcPr>
            <w:tcW w:w="4465" w:type="dxa"/>
            <w:gridSpan w:val="3"/>
            <w:tcBorders>
              <w:top w:val="single" w:sz="4" w:space="0" w:color="auto"/>
              <w:left w:val="single" w:sz="4" w:space="0" w:color="auto"/>
              <w:bottom w:val="single" w:sz="4" w:space="0" w:color="auto"/>
              <w:right w:val="single" w:sz="4" w:space="0" w:color="auto"/>
            </w:tcBorders>
          </w:tcPr>
          <w:p w:rsidR="003E3C77" w:rsidRPr="003E3C77" w:rsidRDefault="003E3C77" w:rsidP="003E3C77">
            <w:pPr>
              <w:widowControl w:val="0"/>
              <w:autoSpaceDE w:val="0"/>
              <w:autoSpaceDN w:val="0"/>
              <w:adjustRightInd w:val="0"/>
              <w:rPr>
                <w:sz w:val="26"/>
                <w:szCs w:val="26"/>
              </w:rPr>
            </w:pPr>
            <w:r w:rsidRPr="003E3C77">
              <w:rPr>
                <w:sz w:val="26"/>
                <w:szCs w:val="26"/>
              </w:rPr>
              <w:t>Иные показатели</w:t>
            </w:r>
            <w:hyperlink w:anchor="sub_10017" w:history="1"/>
            <w:proofErr w:type="gramStart"/>
            <w:r w:rsidRPr="003E3C77">
              <w:rPr>
                <w:sz w:val="26"/>
                <w:szCs w:val="26"/>
              </w:rPr>
              <w:t xml:space="preserve"> :</w:t>
            </w:r>
            <w:proofErr w:type="gramEnd"/>
          </w:p>
        </w:tc>
        <w:tc>
          <w:tcPr>
            <w:tcW w:w="4304" w:type="dxa"/>
            <w:gridSpan w:val="4"/>
            <w:tcBorders>
              <w:top w:val="single" w:sz="4" w:space="0" w:color="auto"/>
              <w:left w:val="single" w:sz="4" w:space="0" w:color="auto"/>
              <w:bottom w:val="single" w:sz="4" w:space="0" w:color="auto"/>
            </w:tcBorders>
          </w:tcPr>
          <w:p w:rsidR="003E3C77" w:rsidRPr="003E3C77" w:rsidRDefault="003E3C77" w:rsidP="003E3C77">
            <w:pPr>
              <w:widowControl w:val="0"/>
              <w:autoSpaceDE w:val="0"/>
              <w:autoSpaceDN w:val="0"/>
              <w:adjustRightInd w:val="0"/>
              <w:jc w:val="both"/>
              <w:rPr>
                <w:rFonts w:cs="Arial"/>
              </w:rPr>
            </w:pPr>
          </w:p>
        </w:tc>
      </w:tr>
    </w:tbl>
    <w:p w:rsidR="003E3C77" w:rsidRPr="003E3C77" w:rsidRDefault="003E3C77" w:rsidP="003E3C77"/>
    <w:p w:rsidR="003E3C77" w:rsidRPr="003E3C77" w:rsidRDefault="003E3C77" w:rsidP="003E3C77">
      <w:pPr>
        <w:autoSpaceDE w:val="0"/>
        <w:autoSpaceDN w:val="0"/>
        <w:adjustRightInd w:val="0"/>
        <w:jc w:val="both"/>
        <w:rPr>
          <w:sz w:val="26"/>
          <w:szCs w:val="26"/>
        </w:rPr>
      </w:pPr>
      <w:r w:rsidRPr="003E3C77">
        <w:rPr>
          <w:sz w:val="26"/>
          <w:szCs w:val="26"/>
        </w:rPr>
        <w:t>Срок действия настоящего разрешения  -  до "____"________________20</w:t>
      </w:r>
      <w:r w:rsidRPr="003E3C77">
        <w:rPr>
          <w:sz w:val="26"/>
          <w:szCs w:val="26"/>
          <w:u w:val="single"/>
        </w:rPr>
        <w:t xml:space="preserve">     </w:t>
      </w:r>
      <w:r w:rsidRPr="003E3C77">
        <w:rPr>
          <w:sz w:val="26"/>
          <w:szCs w:val="26"/>
        </w:rPr>
        <w:t xml:space="preserve"> г. </w:t>
      </w:r>
    </w:p>
    <w:p w:rsidR="003E3C77" w:rsidRPr="003E3C77" w:rsidRDefault="003E3C77" w:rsidP="003E3C77">
      <w:pPr>
        <w:autoSpaceDE w:val="0"/>
        <w:autoSpaceDN w:val="0"/>
        <w:adjustRightInd w:val="0"/>
        <w:jc w:val="both"/>
        <w:rPr>
          <w:sz w:val="26"/>
          <w:szCs w:val="26"/>
        </w:rPr>
      </w:pPr>
      <w:r w:rsidRPr="003E3C77">
        <w:rPr>
          <w:sz w:val="26"/>
          <w:szCs w:val="26"/>
        </w:rPr>
        <w:t xml:space="preserve"> </w:t>
      </w:r>
    </w:p>
    <w:p w:rsidR="003E3C77" w:rsidRPr="003E3C77" w:rsidRDefault="003E3C77" w:rsidP="003E3C77">
      <w:pPr>
        <w:autoSpaceDE w:val="0"/>
        <w:autoSpaceDN w:val="0"/>
        <w:adjustRightInd w:val="0"/>
        <w:jc w:val="both"/>
      </w:pPr>
      <w:r w:rsidRPr="003E3C77">
        <w:rPr>
          <w:sz w:val="26"/>
          <w:szCs w:val="26"/>
        </w:rPr>
        <w:t>В соответствии с</w:t>
      </w:r>
      <w:r w:rsidRPr="003E3C77">
        <w:t xml:space="preserve"> ________________________________________________________________</w:t>
      </w:r>
    </w:p>
    <w:p w:rsidR="003E3C77" w:rsidRPr="003E3C77" w:rsidRDefault="003E3C77" w:rsidP="003E3C77">
      <w:pPr>
        <w:autoSpaceDE w:val="0"/>
        <w:autoSpaceDN w:val="0"/>
        <w:adjustRightInd w:val="0"/>
        <w:jc w:val="both"/>
      </w:pPr>
      <w:r w:rsidRPr="003E3C77">
        <w:t>_______________________________________________________________________________</w:t>
      </w:r>
      <w:hyperlink w:anchor="sub_10018" w:history="1"/>
      <w:r w:rsidRPr="003E3C77">
        <w:t xml:space="preserve"> </w:t>
      </w:r>
    </w:p>
    <w:p w:rsidR="003E3C77" w:rsidRPr="003E3C77" w:rsidRDefault="003E3C77" w:rsidP="003E3C77"/>
    <w:p w:rsidR="003E3C77" w:rsidRPr="003E3C77" w:rsidRDefault="003E3C77" w:rsidP="003E3C77">
      <w:pPr>
        <w:rPr>
          <w:color w:val="2D2D2D"/>
          <w:spacing w:val="2"/>
          <w:sz w:val="26"/>
          <w:szCs w:val="26"/>
        </w:rPr>
      </w:pPr>
      <w:r w:rsidRPr="003E3C77">
        <w:rPr>
          <w:spacing w:val="2"/>
          <w:sz w:val="26"/>
          <w:szCs w:val="26"/>
        </w:rPr>
        <w:t xml:space="preserve">Разрешение на строительство  выдано </w:t>
      </w:r>
      <w:r w:rsidRPr="003E3C77">
        <w:rPr>
          <w:color w:val="2D2D2D"/>
          <w:spacing w:val="2"/>
          <w:sz w:val="26"/>
          <w:szCs w:val="26"/>
        </w:rPr>
        <w:t>в дополнение к ранее выданному разрешению на строительство №_________________ от «___»___________________20__г.</w:t>
      </w:r>
    </w:p>
    <w:p w:rsidR="003E3C77" w:rsidRPr="003E3C77" w:rsidRDefault="003E3C77" w:rsidP="003E3C7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0"/>
        <w:gridCol w:w="515"/>
        <w:gridCol w:w="1715"/>
        <w:gridCol w:w="520"/>
        <w:gridCol w:w="2079"/>
      </w:tblGrid>
      <w:tr w:rsidR="003E3C77" w:rsidRPr="003E3C77" w:rsidTr="00621BA7">
        <w:tc>
          <w:tcPr>
            <w:tcW w:w="4810"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rPr>
                <w:rFonts w:cs="Arial"/>
              </w:rPr>
            </w:pPr>
          </w:p>
        </w:tc>
        <w:tc>
          <w:tcPr>
            <w:tcW w:w="515"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1715"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rPr>
                <w:rFonts w:cs="Arial"/>
              </w:rPr>
            </w:pPr>
          </w:p>
        </w:tc>
        <w:tc>
          <w:tcPr>
            <w:tcW w:w="520"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2079"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4810"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lastRenderedPageBreak/>
              <w:t>(должность уполномоченного лица органа, осуществляющего выдачу разрешения на строительство)</w:t>
            </w:r>
          </w:p>
          <w:p w:rsidR="003E3C77" w:rsidRPr="003E3C77" w:rsidRDefault="003E3C77" w:rsidP="003E3C77">
            <w:pPr>
              <w:widowControl w:val="0"/>
              <w:autoSpaceDE w:val="0"/>
              <w:autoSpaceDN w:val="0"/>
              <w:adjustRightInd w:val="0"/>
              <w:rPr>
                <w:sz w:val="26"/>
                <w:szCs w:val="26"/>
              </w:rPr>
            </w:pPr>
            <w:r w:rsidRPr="003E3C77">
              <w:rPr>
                <w:sz w:val="26"/>
                <w:szCs w:val="26"/>
              </w:rPr>
              <w:t>"___" _____________ 20__ г.</w:t>
            </w:r>
          </w:p>
          <w:p w:rsidR="003E3C77" w:rsidRPr="003E3C77" w:rsidRDefault="003E3C77" w:rsidP="003E3C77">
            <w:pPr>
              <w:widowControl w:val="0"/>
              <w:autoSpaceDE w:val="0"/>
              <w:autoSpaceDN w:val="0"/>
              <w:adjustRightInd w:val="0"/>
              <w:rPr>
                <w:sz w:val="26"/>
                <w:szCs w:val="26"/>
              </w:rPr>
            </w:pPr>
            <w:r w:rsidRPr="003E3C77">
              <w:rPr>
                <w:sz w:val="26"/>
                <w:szCs w:val="26"/>
              </w:rPr>
              <w:t>М.П.</w:t>
            </w:r>
          </w:p>
          <w:p w:rsidR="003E3C77" w:rsidRPr="003E3C77" w:rsidRDefault="003E3C77" w:rsidP="003E3C77"/>
        </w:tc>
        <w:tc>
          <w:tcPr>
            <w:tcW w:w="515"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1715"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(подпись)</w:t>
            </w:r>
          </w:p>
        </w:tc>
        <w:tc>
          <w:tcPr>
            <w:tcW w:w="520"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sz w:val="20"/>
                <w:szCs w:val="20"/>
              </w:rPr>
            </w:pPr>
          </w:p>
        </w:tc>
        <w:tc>
          <w:tcPr>
            <w:tcW w:w="2079"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(расшифровка подписи)</w:t>
            </w:r>
          </w:p>
        </w:tc>
      </w:tr>
      <w:tr w:rsidR="003E3C77" w:rsidRPr="003E3C77" w:rsidTr="00621BA7">
        <w:tc>
          <w:tcPr>
            <w:tcW w:w="4810"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rPr>
                <w:sz w:val="26"/>
                <w:szCs w:val="26"/>
              </w:rPr>
            </w:pPr>
            <w:r w:rsidRPr="003E3C77">
              <w:rPr>
                <w:sz w:val="26"/>
                <w:szCs w:val="26"/>
              </w:rPr>
              <w:t>Действие настоящего разрешения продлено до "___" ____________ 20__ г.</w:t>
            </w:r>
          </w:p>
          <w:p w:rsidR="003E3C77" w:rsidRPr="003E3C77" w:rsidRDefault="003E3C77" w:rsidP="003E3C77"/>
          <w:p w:rsidR="003E3C77" w:rsidRPr="003E3C77" w:rsidRDefault="003E3C77" w:rsidP="003E3C77"/>
        </w:tc>
        <w:tc>
          <w:tcPr>
            <w:tcW w:w="515"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p w:rsidR="003E3C77" w:rsidRPr="003E3C77" w:rsidRDefault="003E3C77" w:rsidP="003E3C77"/>
        </w:tc>
        <w:tc>
          <w:tcPr>
            <w:tcW w:w="1715"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rPr>
                <w:rFonts w:cs="Arial"/>
              </w:rPr>
            </w:pPr>
          </w:p>
        </w:tc>
        <w:tc>
          <w:tcPr>
            <w:tcW w:w="520"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2079" w:type="dxa"/>
            <w:tcBorders>
              <w:top w:val="nil"/>
              <w:left w:val="nil"/>
              <w:bottom w:val="single" w:sz="4" w:space="0" w:color="auto"/>
              <w:right w:val="nil"/>
            </w:tcBorders>
          </w:tcPr>
          <w:p w:rsidR="003E3C77" w:rsidRPr="003E3C77" w:rsidRDefault="003E3C77" w:rsidP="003E3C77">
            <w:pPr>
              <w:widowControl w:val="0"/>
              <w:autoSpaceDE w:val="0"/>
              <w:autoSpaceDN w:val="0"/>
              <w:adjustRightInd w:val="0"/>
              <w:jc w:val="both"/>
              <w:rPr>
                <w:rFonts w:cs="Arial"/>
              </w:rPr>
            </w:pPr>
          </w:p>
        </w:tc>
      </w:tr>
      <w:tr w:rsidR="003E3C77" w:rsidRPr="003E3C77" w:rsidTr="00621BA7">
        <w:tc>
          <w:tcPr>
            <w:tcW w:w="4810"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(должность уполномоченного лица органа, осуществляющего выдачу разрешения на строительство)</w:t>
            </w:r>
          </w:p>
          <w:p w:rsidR="003E3C77" w:rsidRPr="003E3C77" w:rsidRDefault="003E3C77" w:rsidP="003E3C77">
            <w:pPr>
              <w:widowControl w:val="0"/>
              <w:autoSpaceDE w:val="0"/>
              <w:autoSpaceDN w:val="0"/>
              <w:adjustRightInd w:val="0"/>
              <w:jc w:val="both"/>
              <w:rPr>
                <w:rFonts w:cs="Arial"/>
                <w:sz w:val="26"/>
                <w:szCs w:val="26"/>
              </w:rPr>
            </w:pPr>
            <w:r w:rsidRPr="003E3C77">
              <w:rPr>
                <w:rFonts w:cs="Arial"/>
                <w:sz w:val="26"/>
                <w:szCs w:val="26"/>
              </w:rPr>
              <w:t>"__" _____________ 20__ г.</w:t>
            </w:r>
          </w:p>
          <w:p w:rsidR="003E3C77" w:rsidRPr="003E3C77" w:rsidRDefault="003E3C77" w:rsidP="003E3C77">
            <w:pPr>
              <w:widowControl w:val="0"/>
              <w:autoSpaceDE w:val="0"/>
              <w:autoSpaceDN w:val="0"/>
              <w:adjustRightInd w:val="0"/>
            </w:pPr>
            <w:r w:rsidRPr="003E3C77">
              <w:rPr>
                <w:sz w:val="26"/>
                <w:szCs w:val="26"/>
              </w:rPr>
              <w:t>М.П.».</w:t>
            </w:r>
          </w:p>
        </w:tc>
        <w:tc>
          <w:tcPr>
            <w:tcW w:w="515"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rPr>
            </w:pPr>
          </w:p>
        </w:tc>
        <w:tc>
          <w:tcPr>
            <w:tcW w:w="1715"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(подпись)</w:t>
            </w:r>
          </w:p>
        </w:tc>
        <w:tc>
          <w:tcPr>
            <w:tcW w:w="520" w:type="dxa"/>
            <w:tcBorders>
              <w:top w:val="nil"/>
              <w:left w:val="nil"/>
              <w:bottom w:val="nil"/>
              <w:right w:val="nil"/>
            </w:tcBorders>
          </w:tcPr>
          <w:p w:rsidR="003E3C77" w:rsidRPr="003E3C77" w:rsidRDefault="003E3C77" w:rsidP="003E3C77">
            <w:pPr>
              <w:widowControl w:val="0"/>
              <w:autoSpaceDE w:val="0"/>
              <w:autoSpaceDN w:val="0"/>
              <w:adjustRightInd w:val="0"/>
              <w:jc w:val="both"/>
              <w:rPr>
                <w:rFonts w:cs="Arial"/>
                <w:sz w:val="20"/>
                <w:szCs w:val="20"/>
              </w:rPr>
            </w:pPr>
          </w:p>
        </w:tc>
        <w:tc>
          <w:tcPr>
            <w:tcW w:w="2079" w:type="dxa"/>
            <w:tcBorders>
              <w:top w:val="single" w:sz="4" w:space="0" w:color="auto"/>
              <w:left w:val="nil"/>
              <w:bottom w:val="nil"/>
              <w:right w:val="nil"/>
            </w:tcBorders>
          </w:tcPr>
          <w:p w:rsidR="003E3C77" w:rsidRPr="003E3C77" w:rsidRDefault="003E3C77" w:rsidP="003E3C77">
            <w:pPr>
              <w:widowControl w:val="0"/>
              <w:autoSpaceDE w:val="0"/>
              <w:autoSpaceDN w:val="0"/>
              <w:adjustRightInd w:val="0"/>
              <w:jc w:val="center"/>
              <w:rPr>
                <w:rFonts w:cs="Arial"/>
                <w:sz w:val="20"/>
                <w:szCs w:val="20"/>
              </w:rPr>
            </w:pPr>
            <w:r w:rsidRPr="003E3C77">
              <w:rPr>
                <w:rFonts w:cs="Arial"/>
                <w:sz w:val="20"/>
                <w:szCs w:val="20"/>
              </w:rPr>
              <w:t>(расшифровка подписи)</w:t>
            </w:r>
          </w:p>
        </w:tc>
      </w:tr>
    </w:tbl>
    <w:p w:rsidR="00AE6329" w:rsidRDefault="00AE6329" w:rsidP="00AE6329">
      <w:pPr>
        <w:tabs>
          <w:tab w:val="left" w:pos="1080"/>
        </w:tabs>
        <w:spacing w:before="60"/>
        <w:jc w:val="both"/>
        <w:rPr>
          <w:sz w:val="26"/>
          <w:szCs w:val="26"/>
        </w:rPr>
      </w:pPr>
    </w:p>
    <w:p w:rsidR="00BF15A1" w:rsidRDefault="00BF15A1" w:rsidP="00AE6329">
      <w:pPr>
        <w:tabs>
          <w:tab w:val="left" w:pos="1080"/>
        </w:tabs>
        <w:spacing w:before="60"/>
        <w:jc w:val="both"/>
        <w:rPr>
          <w:sz w:val="26"/>
          <w:szCs w:val="26"/>
        </w:rPr>
      </w:pPr>
    </w:p>
    <w:p w:rsidR="00BF15A1" w:rsidRDefault="00BF15A1" w:rsidP="00BF15A1">
      <w:pPr>
        <w:tabs>
          <w:tab w:val="left" w:pos="1080"/>
        </w:tabs>
        <w:ind w:left="4678"/>
        <w:rPr>
          <w:sz w:val="26"/>
          <w:szCs w:val="26"/>
        </w:rPr>
      </w:pPr>
      <w:r>
        <w:rPr>
          <w:sz w:val="26"/>
          <w:szCs w:val="26"/>
        </w:rPr>
        <w:t>Приложение 5</w:t>
      </w:r>
    </w:p>
    <w:p w:rsidR="00BF15A1" w:rsidRDefault="00BF15A1" w:rsidP="00BF15A1">
      <w:pPr>
        <w:tabs>
          <w:tab w:val="left" w:pos="1080"/>
        </w:tabs>
        <w:ind w:left="4678"/>
        <w:rPr>
          <w:sz w:val="26"/>
          <w:szCs w:val="26"/>
        </w:rPr>
      </w:pPr>
      <w:r>
        <w:rPr>
          <w:sz w:val="26"/>
          <w:szCs w:val="26"/>
        </w:rPr>
        <w:t>к Административному регламенту по предоставлению муниципальной услуги «внесение изменений в разрешение на строительство»</w:t>
      </w:r>
    </w:p>
    <w:p w:rsidR="00AE3D7D" w:rsidRDefault="00AE3D7D" w:rsidP="00AE3D7D">
      <w:pPr>
        <w:tabs>
          <w:tab w:val="left" w:pos="1080"/>
        </w:tabs>
        <w:rPr>
          <w:sz w:val="26"/>
          <w:szCs w:val="26"/>
        </w:rPr>
      </w:pPr>
    </w:p>
    <w:p w:rsidR="00AE3D7D" w:rsidRPr="00AE3D7D" w:rsidRDefault="00AE3D7D" w:rsidP="00AE3D7D">
      <w:pPr>
        <w:jc w:val="center"/>
      </w:pPr>
      <w:r w:rsidRPr="00AE3D7D">
        <w:rPr>
          <w:b/>
          <w:sz w:val="26"/>
          <w:szCs w:val="26"/>
        </w:rPr>
        <w:t>Блок-схема</w:t>
      </w:r>
    </w:p>
    <w:p w:rsidR="00AE3D7D" w:rsidRPr="00AE3D7D" w:rsidRDefault="00AE3D7D" w:rsidP="00AE3D7D">
      <w:pPr>
        <w:jc w:val="center"/>
        <w:rPr>
          <w:b/>
          <w:sz w:val="26"/>
          <w:szCs w:val="26"/>
        </w:rPr>
      </w:pPr>
      <w:r w:rsidRPr="00AE3D7D">
        <w:rPr>
          <w:b/>
          <w:sz w:val="26"/>
          <w:szCs w:val="26"/>
        </w:rPr>
        <w:t>последовательности исполнения административных процедур предоставления муниципальной услуги</w:t>
      </w:r>
    </w:p>
    <w:p w:rsidR="00AE3D7D" w:rsidRDefault="00AE3D7D" w:rsidP="00AE3D7D">
      <w:pPr>
        <w:jc w:val="center"/>
        <w:rPr>
          <w:b/>
          <w:sz w:val="26"/>
          <w:szCs w:val="26"/>
        </w:rPr>
      </w:pPr>
      <w:r w:rsidRPr="00AE3D7D">
        <w:rPr>
          <w:b/>
          <w:sz w:val="26"/>
          <w:szCs w:val="26"/>
        </w:rPr>
        <w:t>«Внесение изменений в разрешение на строительство»</w:t>
      </w:r>
    </w:p>
    <w:p w:rsidR="00AE3D7D" w:rsidRPr="00AE3D7D" w:rsidRDefault="00AE3D7D" w:rsidP="00AE3D7D">
      <w:pPr>
        <w:jc w:val="center"/>
        <w:rPr>
          <w:b/>
          <w:sz w:val="26"/>
          <w:szCs w:val="26"/>
        </w:rPr>
      </w:pPr>
    </w:p>
    <w:p w:rsidR="00AE3D7D" w:rsidRPr="00AE3D7D" w:rsidRDefault="00AE3D7D" w:rsidP="00AE3D7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1063"/>
        <w:gridCol w:w="1865"/>
        <w:gridCol w:w="2140"/>
      </w:tblGrid>
      <w:tr w:rsidR="00AE3D7D" w:rsidRPr="00AE3D7D" w:rsidTr="00DB5DEA">
        <w:tc>
          <w:tcPr>
            <w:tcW w:w="9571" w:type="dxa"/>
            <w:gridSpan w:val="5"/>
            <w:tcBorders>
              <w:bottom w:val="single" w:sz="4" w:space="0" w:color="auto"/>
            </w:tcBorders>
          </w:tcPr>
          <w:p w:rsidR="00AE3D7D" w:rsidRPr="00AE3D7D" w:rsidRDefault="00AE3D7D" w:rsidP="00AE3D7D">
            <w:pPr>
              <w:widowControl w:val="0"/>
              <w:autoSpaceDE w:val="0"/>
              <w:autoSpaceDN w:val="0"/>
              <w:adjustRightInd w:val="0"/>
              <w:jc w:val="center"/>
            </w:pPr>
            <w:r w:rsidRPr="00AE3D7D">
              <w:t>Прием и регистрация заявления и документов на получение разрешения на строительство с внесенными изменениями, в том числе в связи с необходимостью продления срока действия разрешения на строительство</w:t>
            </w:r>
          </w:p>
          <w:p w:rsidR="00AE3D7D" w:rsidRPr="00AE3D7D" w:rsidRDefault="00AE3D7D" w:rsidP="00AE3D7D">
            <w:pPr>
              <w:widowControl w:val="0"/>
              <w:autoSpaceDE w:val="0"/>
              <w:autoSpaceDN w:val="0"/>
              <w:adjustRightInd w:val="0"/>
              <w:jc w:val="center"/>
            </w:pPr>
            <w:r w:rsidRPr="00AE3D7D">
              <w:t xml:space="preserve">  </w:t>
            </w:r>
          </w:p>
        </w:tc>
      </w:tr>
      <w:tr w:rsidR="00AE3D7D" w:rsidRPr="00AE3D7D" w:rsidTr="00DB5DEA">
        <w:tc>
          <w:tcPr>
            <w:tcW w:w="9571" w:type="dxa"/>
            <w:gridSpan w:val="5"/>
            <w:tcBorders>
              <w:left w:val="nil"/>
              <w:bottom w:val="single" w:sz="4" w:space="0" w:color="auto"/>
              <w:right w:val="nil"/>
            </w:tcBorders>
          </w:tcPr>
          <w:p w:rsidR="00AE3D7D" w:rsidRPr="00AE3D7D" w:rsidRDefault="00F653EA" w:rsidP="00AE3D7D">
            <w:pPr>
              <w:widowControl w:val="0"/>
              <w:autoSpaceDE w:val="0"/>
              <w:autoSpaceDN w:val="0"/>
              <w:adjustRightInd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-8255</wp:posOffset>
                      </wp:positionV>
                      <wp:extent cx="0" cy="360680"/>
                      <wp:effectExtent l="57150" t="10795" r="5715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65pt" to="2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d7LwIAAFQ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">
                      <v:stroke endarrow="block"/>
                    </v:line>
                  </w:pict>
                </mc:Fallback>
              </mc:AlternateContent>
            </w:r>
          </w:p>
          <w:p w:rsidR="00AE3D7D" w:rsidRPr="00AE3D7D" w:rsidRDefault="00AE3D7D" w:rsidP="00AE3D7D">
            <w:pPr>
              <w:widowControl w:val="0"/>
              <w:autoSpaceDE w:val="0"/>
              <w:autoSpaceDN w:val="0"/>
              <w:adjustRightInd w:val="0"/>
              <w:jc w:val="center"/>
            </w:pPr>
          </w:p>
        </w:tc>
      </w:tr>
      <w:tr w:rsidR="00AE3D7D" w:rsidRPr="00AE3D7D" w:rsidTr="00DB5DEA">
        <w:trPr>
          <w:trHeight w:val="661"/>
        </w:trPr>
        <w:tc>
          <w:tcPr>
            <w:tcW w:w="9571" w:type="dxa"/>
            <w:gridSpan w:val="5"/>
            <w:tcBorders>
              <w:bottom w:val="single" w:sz="4" w:space="0" w:color="auto"/>
            </w:tcBorders>
            <w:vAlign w:val="center"/>
          </w:tcPr>
          <w:p w:rsidR="00AE3D7D" w:rsidRPr="00AE3D7D" w:rsidRDefault="00AE3D7D" w:rsidP="00AE3D7D">
            <w:pPr>
              <w:widowControl w:val="0"/>
              <w:autoSpaceDE w:val="0"/>
              <w:autoSpaceDN w:val="0"/>
              <w:adjustRightInd w:val="0"/>
              <w:jc w:val="center"/>
            </w:pPr>
            <w:r w:rsidRPr="00AE3D7D">
              <w:rPr>
                <w:rFonts w:eastAsia="Arial Unicode MS"/>
              </w:rPr>
              <w:t xml:space="preserve">Рассмотрение и проверка заявления и прилагаемых документов </w:t>
            </w:r>
          </w:p>
        </w:tc>
      </w:tr>
      <w:tr w:rsidR="00AE3D7D" w:rsidRPr="00AE3D7D" w:rsidTr="00DB5DEA">
        <w:trPr>
          <w:trHeight w:val="680"/>
        </w:trPr>
        <w:tc>
          <w:tcPr>
            <w:tcW w:w="9571" w:type="dxa"/>
            <w:gridSpan w:val="5"/>
            <w:tcBorders>
              <w:left w:val="nil"/>
              <w:bottom w:val="single" w:sz="4" w:space="0" w:color="auto"/>
              <w:right w:val="nil"/>
            </w:tcBorders>
          </w:tcPr>
          <w:p w:rsidR="00AE3D7D" w:rsidRPr="00AE3D7D" w:rsidRDefault="00F653EA" w:rsidP="00AE3D7D">
            <w:pPr>
              <w:widowControl w:val="0"/>
              <w:autoSpaceDE w:val="0"/>
              <w:autoSpaceDN w:val="0"/>
              <w:adjustRightInd w:val="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45720</wp:posOffset>
                      </wp:positionV>
                      <wp:extent cx="0" cy="370840"/>
                      <wp:effectExtent l="57150" t="7620" r="57150" b="2159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6pt" to="22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HLwIAAFQ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">
                      <v:stroke endarrow="block"/>
                    </v:line>
                  </w:pict>
                </mc:Fallback>
              </mc:AlternateContent>
            </w:r>
          </w:p>
          <w:p w:rsidR="00AE3D7D" w:rsidRPr="00AE3D7D" w:rsidRDefault="00AE3D7D" w:rsidP="00AE3D7D">
            <w:pPr>
              <w:widowControl w:val="0"/>
              <w:autoSpaceDE w:val="0"/>
              <w:autoSpaceDN w:val="0"/>
              <w:adjustRightInd w:val="0"/>
              <w:jc w:val="center"/>
            </w:pPr>
          </w:p>
        </w:tc>
      </w:tr>
      <w:tr w:rsidR="00AE3D7D" w:rsidRPr="00AE3D7D" w:rsidTr="00DB5DEA">
        <w:tc>
          <w:tcPr>
            <w:tcW w:w="9571" w:type="dxa"/>
            <w:gridSpan w:val="5"/>
            <w:tcBorders>
              <w:bottom w:val="single" w:sz="4" w:space="0" w:color="auto"/>
            </w:tcBorders>
          </w:tcPr>
          <w:p w:rsidR="00AE3D7D" w:rsidRPr="00AE3D7D" w:rsidRDefault="00AE3D7D" w:rsidP="00AE3D7D">
            <w:pPr>
              <w:widowControl w:val="0"/>
              <w:autoSpaceDE w:val="0"/>
              <w:autoSpaceDN w:val="0"/>
              <w:adjustRightInd w:val="0"/>
              <w:jc w:val="center"/>
              <w:rPr>
                <w:rFonts w:eastAsia="Arial Unicode MS"/>
              </w:rPr>
            </w:pPr>
            <w:r w:rsidRPr="00AE3D7D">
              <w:t xml:space="preserve">Запрос документов и (или) недостающей информации в рамках межведомственного взаимодействия </w:t>
            </w:r>
          </w:p>
        </w:tc>
      </w:tr>
      <w:tr w:rsidR="00AE3D7D" w:rsidRPr="00AE3D7D" w:rsidTr="00DB5DEA">
        <w:trPr>
          <w:trHeight w:val="623"/>
        </w:trPr>
        <w:tc>
          <w:tcPr>
            <w:tcW w:w="1869" w:type="dxa"/>
            <w:tcBorders>
              <w:left w:val="nil"/>
              <w:bottom w:val="single" w:sz="4" w:space="0" w:color="auto"/>
              <w:right w:val="nil"/>
            </w:tcBorders>
          </w:tcPr>
          <w:p w:rsidR="00AE3D7D" w:rsidRPr="00AE3D7D" w:rsidRDefault="00AE3D7D" w:rsidP="00AE3D7D">
            <w:pPr>
              <w:widowControl w:val="0"/>
              <w:autoSpaceDE w:val="0"/>
              <w:autoSpaceDN w:val="0"/>
              <w:adjustRightInd w:val="0"/>
              <w:jc w:val="center"/>
            </w:pPr>
          </w:p>
        </w:tc>
        <w:tc>
          <w:tcPr>
            <w:tcW w:w="2634" w:type="dxa"/>
            <w:tcBorders>
              <w:left w:val="nil"/>
              <w:bottom w:val="single" w:sz="4" w:space="0" w:color="auto"/>
              <w:right w:val="nil"/>
            </w:tcBorders>
          </w:tcPr>
          <w:p w:rsidR="00AE3D7D" w:rsidRPr="00AE3D7D" w:rsidRDefault="00F653EA" w:rsidP="00AE3D7D">
            <w:pPr>
              <w:widowControl w:val="0"/>
              <w:autoSpaceDE w:val="0"/>
              <w:autoSpaceDN w:val="0"/>
              <w:adjustRightInd w:val="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18415</wp:posOffset>
                      </wp:positionV>
                      <wp:extent cx="0" cy="360045"/>
                      <wp:effectExtent l="58420" t="8890" r="55880" b="215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5pt" to=".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IvLgIAAFQ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">
                      <v:stroke endarrow="block"/>
                    </v:line>
                  </w:pict>
                </mc:Fallback>
              </mc:AlternateContent>
            </w:r>
          </w:p>
        </w:tc>
        <w:tc>
          <w:tcPr>
            <w:tcW w:w="1063" w:type="dxa"/>
            <w:tcBorders>
              <w:left w:val="nil"/>
              <w:bottom w:val="nil"/>
              <w:right w:val="nil"/>
            </w:tcBorders>
          </w:tcPr>
          <w:p w:rsidR="00AE3D7D" w:rsidRPr="00AE3D7D" w:rsidRDefault="00AE3D7D" w:rsidP="00AE3D7D">
            <w:pPr>
              <w:widowControl w:val="0"/>
              <w:autoSpaceDE w:val="0"/>
              <w:autoSpaceDN w:val="0"/>
              <w:adjustRightInd w:val="0"/>
              <w:jc w:val="center"/>
            </w:pPr>
          </w:p>
        </w:tc>
        <w:tc>
          <w:tcPr>
            <w:tcW w:w="1865" w:type="dxa"/>
            <w:tcBorders>
              <w:left w:val="nil"/>
              <w:bottom w:val="single" w:sz="4" w:space="0" w:color="auto"/>
              <w:right w:val="nil"/>
            </w:tcBorders>
          </w:tcPr>
          <w:p w:rsidR="00AE3D7D" w:rsidRPr="00AE3D7D" w:rsidRDefault="00AE3D7D" w:rsidP="00AE3D7D">
            <w:pPr>
              <w:widowControl w:val="0"/>
              <w:autoSpaceDE w:val="0"/>
              <w:autoSpaceDN w:val="0"/>
              <w:adjustRightInd w:val="0"/>
              <w:jc w:val="center"/>
            </w:pPr>
          </w:p>
          <w:p w:rsidR="00AE3D7D" w:rsidRPr="00AE3D7D" w:rsidRDefault="00AE3D7D" w:rsidP="00AE3D7D">
            <w:pPr>
              <w:widowControl w:val="0"/>
              <w:autoSpaceDE w:val="0"/>
              <w:autoSpaceDN w:val="0"/>
              <w:adjustRightInd w:val="0"/>
              <w:jc w:val="center"/>
            </w:pPr>
          </w:p>
        </w:tc>
        <w:tc>
          <w:tcPr>
            <w:tcW w:w="2140" w:type="dxa"/>
            <w:tcBorders>
              <w:left w:val="nil"/>
              <w:bottom w:val="single" w:sz="4" w:space="0" w:color="auto"/>
              <w:right w:val="nil"/>
            </w:tcBorders>
          </w:tcPr>
          <w:p w:rsidR="00AE3D7D" w:rsidRPr="00AE3D7D" w:rsidRDefault="00F653EA" w:rsidP="00AE3D7D">
            <w:pPr>
              <w:widowControl w:val="0"/>
              <w:autoSpaceDE w:val="0"/>
              <w:autoSpaceDN w:val="0"/>
              <w:adjustRightInd w:val="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18415</wp:posOffset>
                      </wp:positionV>
                      <wp:extent cx="0" cy="360045"/>
                      <wp:effectExtent l="60325" t="8890" r="53975" b="2159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5pt" to="10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">
                      <v:stroke endarrow="block"/>
                    </v:line>
                  </w:pict>
                </mc:Fallback>
              </mc:AlternateContent>
            </w:r>
          </w:p>
        </w:tc>
      </w:tr>
      <w:tr w:rsidR="00AE3D7D" w:rsidRPr="00AE3D7D" w:rsidTr="00DB5DEA">
        <w:tc>
          <w:tcPr>
            <w:tcW w:w="4503" w:type="dxa"/>
            <w:gridSpan w:val="2"/>
            <w:tcBorders>
              <w:bottom w:val="single" w:sz="4" w:space="0" w:color="auto"/>
            </w:tcBorders>
          </w:tcPr>
          <w:p w:rsidR="00AE3D7D" w:rsidRPr="00AE3D7D" w:rsidRDefault="00AE3D7D" w:rsidP="00AE3D7D">
            <w:pPr>
              <w:widowControl w:val="0"/>
              <w:autoSpaceDE w:val="0"/>
              <w:autoSpaceDN w:val="0"/>
              <w:adjustRightInd w:val="0"/>
              <w:jc w:val="center"/>
            </w:pPr>
            <w:r w:rsidRPr="00AE3D7D">
              <w:t>Предоставленные документы соответствуют требованиям настоящего Административного регламента</w:t>
            </w:r>
          </w:p>
        </w:tc>
        <w:tc>
          <w:tcPr>
            <w:tcW w:w="1063" w:type="dxa"/>
            <w:tcBorders>
              <w:top w:val="nil"/>
              <w:bottom w:val="nil"/>
            </w:tcBorders>
          </w:tcPr>
          <w:p w:rsidR="00AE3D7D" w:rsidRPr="00AE3D7D" w:rsidRDefault="00AE3D7D" w:rsidP="00AE3D7D">
            <w:pPr>
              <w:widowControl w:val="0"/>
              <w:autoSpaceDE w:val="0"/>
              <w:autoSpaceDN w:val="0"/>
              <w:adjustRightInd w:val="0"/>
              <w:jc w:val="center"/>
            </w:pPr>
          </w:p>
        </w:tc>
        <w:tc>
          <w:tcPr>
            <w:tcW w:w="4005" w:type="dxa"/>
            <w:gridSpan w:val="2"/>
            <w:tcBorders>
              <w:bottom w:val="single" w:sz="4" w:space="0" w:color="auto"/>
            </w:tcBorders>
          </w:tcPr>
          <w:p w:rsidR="00AE3D7D" w:rsidRPr="00AE3D7D" w:rsidRDefault="00AE3D7D" w:rsidP="00AE3D7D">
            <w:pPr>
              <w:jc w:val="center"/>
            </w:pPr>
            <w:r w:rsidRPr="00AE3D7D">
              <w:t>Предоставленные документы</w:t>
            </w:r>
          </w:p>
          <w:p w:rsidR="00AE3D7D" w:rsidRPr="00AE3D7D" w:rsidRDefault="00AE3D7D" w:rsidP="00AE3D7D">
            <w:pPr>
              <w:widowControl w:val="0"/>
              <w:autoSpaceDE w:val="0"/>
              <w:autoSpaceDN w:val="0"/>
              <w:adjustRightInd w:val="0"/>
              <w:jc w:val="center"/>
            </w:pPr>
            <w:r w:rsidRPr="00AE3D7D">
              <w:t>не соответствуют требованиям настоящего Административного регламента</w:t>
            </w:r>
          </w:p>
        </w:tc>
      </w:tr>
      <w:tr w:rsidR="00AE3D7D" w:rsidRPr="00AE3D7D" w:rsidTr="00DB5DEA">
        <w:trPr>
          <w:trHeight w:val="577"/>
        </w:trPr>
        <w:tc>
          <w:tcPr>
            <w:tcW w:w="9571" w:type="dxa"/>
            <w:gridSpan w:val="5"/>
            <w:tcBorders>
              <w:top w:val="nil"/>
              <w:left w:val="nil"/>
              <w:bottom w:val="nil"/>
              <w:right w:val="nil"/>
            </w:tcBorders>
          </w:tcPr>
          <w:p w:rsidR="00AE3D7D" w:rsidRPr="00AE3D7D" w:rsidRDefault="00F653EA" w:rsidP="00AE3D7D">
            <w:pPr>
              <w:widowControl w:val="0"/>
              <w:autoSpaceDE w:val="0"/>
              <w:autoSpaceDN w:val="0"/>
              <w:adjustRightInd w:val="0"/>
              <w:jc w:val="center"/>
            </w:pPr>
            <w:r>
              <w:rPr>
                <w:rFonts w:ascii="Courier New" w:hAnsi="Courier New" w:cs="Courier New"/>
                <w:noProof/>
              </w:rPr>
              <mc:AlternateContent>
                <mc:Choice Requires="wps">
                  <w:drawing>
                    <wp:anchor distT="0" distB="0" distL="114300" distR="114300" simplePos="0" relativeHeight="251664384" behindDoc="0" locked="0" layoutInCell="1" allowOverlap="1">
                      <wp:simplePos x="0" y="0"/>
                      <wp:positionH relativeFrom="column">
                        <wp:posOffset>4940935</wp:posOffset>
                      </wp:positionH>
                      <wp:positionV relativeFrom="paragraph">
                        <wp:posOffset>-9525</wp:posOffset>
                      </wp:positionV>
                      <wp:extent cx="0" cy="356870"/>
                      <wp:effectExtent l="54610" t="9525" r="59690" b="1460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05pt,-.75pt" to="38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viLg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1188085</wp:posOffset>
                      </wp:positionH>
                      <wp:positionV relativeFrom="paragraph">
                        <wp:posOffset>-9525</wp:posOffset>
                      </wp:positionV>
                      <wp:extent cx="0" cy="356870"/>
                      <wp:effectExtent l="54610" t="9525" r="59690" b="1460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75pt" to="93.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">
                      <v:stroke endarrow="block"/>
                    </v:line>
                  </w:pict>
                </mc:Fallback>
              </mc:AlternateContent>
            </w:r>
          </w:p>
          <w:p w:rsidR="00AE3D7D" w:rsidRPr="00AE3D7D" w:rsidRDefault="00AE3D7D" w:rsidP="00AE3D7D">
            <w:pPr>
              <w:widowControl w:val="0"/>
              <w:autoSpaceDE w:val="0"/>
              <w:autoSpaceDN w:val="0"/>
              <w:adjustRightInd w:val="0"/>
              <w:jc w:val="center"/>
            </w:pPr>
          </w:p>
        </w:tc>
      </w:tr>
      <w:tr w:rsidR="00AE3D7D" w:rsidRPr="00AE3D7D" w:rsidTr="00DB5DEA">
        <w:trPr>
          <w:trHeight w:val="1209"/>
        </w:trPr>
        <w:tc>
          <w:tcPr>
            <w:tcW w:w="4503" w:type="dxa"/>
            <w:gridSpan w:val="2"/>
            <w:tcBorders>
              <w:top w:val="single" w:sz="4" w:space="0" w:color="auto"/>
              <w:bottom w:val="single" w:sz="4" w:space="0" w:color="auto"/>
            </w:tcBorders>
          </w:tcPr>
          <w:p w:rsidR="00AE3D7D" w:rsidRPr="00AE3D7D" w:rsidRDefault="00AE3D7D" w:rsidP="00AE3D7D">
            <w:pPr>
              <w:widowControl w:val="0"/>
              <w:autoSpaceDE w:val="0"/>
              <w:autoSpaceDN w:val="0"/>
              <w:adjustRightInd w:val="0"/>
              <w:jc w:val="center"/>
            </w:pPr>
          </w:p>
          <w:p w:rsidR="00AE3D7D" w:rsidRPr="00AE3D7D" w:rsidRDefault="00AE3D7D" w:rsidP="00AE3D7D">
            <w:pPr>
              <w:widowControl w:val="0"/>
              <w:autoSpaceDE w:val="0"/>
              <w:autoSpaceDN w:val="0"/>
              <w:adjustRightInd w:val="0"/>
              <w:jc w:val="center"/>
            </w:pPr>
            <w:r w:rsidRPr="00AE3D7D">
              <w:t>Оформление разрешения на строительство с внесенными изменениями или продление срока действия разрешения</w:t>
            </w:r>
          </w:p>
          <w:p w:rsidR="00AE3D7D" w:rsidRPr="00AE3D7D" w:rsidRDefault="00AE3D7D" w:rsidP="00AE3D7D">
            <w:pPr>
              <w:widowControl w:val="0"/>
              <w:autoSpaceDE w:val="0"/>
              <w:autoSpaceDN w:val="0"/>
              <w:adjustRightInd w:val="0"/>
              <w:jc w:val="center"/>
            </w:pPr>
            <w:r w:rsidRPr="00AE3D7D">
              <w:t xml:space="preserve"> </w:t>
            </w:r>
          </w:p>
        </w:tc>
        <w:tc>
          <w:tcPr>
            <w:tcW w:w="1063" w:type="dxa"/>
            <w:tcBorders>
              <w:top w:val="nil"/>
              <w:bottom w:val="nil"/>
            </w:tcBorders>
          </w:tcPr>
          <w:p w:rsidR="00AE3D7D" w:rsidRPr="00AE3D7D" w:rsidRDefault="00AE3D7D" w:rsidP="00AE3D7D">
            <w:pPr>
              <w:widowControl w:val="0"/>
              <w:autoSpaceDE w:val="0"/>
              <w:autoSpaceDN w:val="0"/>
              <w:adjustRightInd w:val="0"/>
              <w:jc w:val="center"/>
            </w:pPr>
          </w:p>
        </w:tc>
        <w:tc>
          <w:tcPr>
            <w:tcW w:w="4005" w:type="dxa"/>
            <w:gridSpan w:val="2"/>
            <w:tcBorders>
              <w:top w:val="single" w:sz="4" w:space="0" w:color="auto"/>
              <w:bottom w:val="single" w:sz="4" w:space="0" w:color="auto"/>
            </w:tcBorders>
          </w:tcPr>
          <w:p w:rsidR="00AE3D7D" w:rsidRPr="00AE3D7D" w:rsidRDefault="00AE3D7D" w:rsidP="00AE3D7D">
            <w:pPr>
              <w:widowControl w:val="0"/>
              <w:autoSpaceDE w:val="0"/>
              <w:autoSpaceDN w:val="0"/>
              <w:adjustRightInd w:val="0"/>
              <w:ind w:firstLine="18"/>
              <w:jc w:val="center"/>
            </w:pPr>
            <w:r w:rsidRPr="00AE3D7D">
              <w:t>Подготовка отказа в выдаче разрешения на строительство с указанием причин отказа (2 рабочих дня со дня поступления заявления о выдачи разрешения)</w:t>
            </w:r>
          </w:p>
        </w:tc>
      </w:tr>
      <w:tr w:rsidR="00AE3D7D" w:rsidRPr="00AE3D7D" w:rsidTr="00DB5DEA">
        <w:trPr>
          <w:trHeight w:val="597"/>
        </w:trPr>
        <w:tc>
          <w:tcPr>
            <w:tcW w:w="9571" w:type="dxa"/>
            <w:gridSpan w:val="5"/>
            <w:tcBorders>
              <w:top w:val="nil"/>
              <w:left w:val="nil"/>
              <w:bottom w:val="nil"/>
              <w:right w:val="nil"/>
            </w:tcBorders>
          </w:tcPr>
          <w:p w:rsidR="00AE3D7D" w:rsidRPr="00AE3D7D" w:rsidRDefault="00F653EA" w:rsidP="00AE3D7D">
            <w:pPr>
              <w:widowControl w:val="0"/>
              <w:autoSpaceDE w:val="0"/>
              <w:autoSpaceDN w:val="0"/>
              <w:adjustRightInd w:val="0"/>
            </w:pPr>
            <w:r>
              <w:rPr>
                <w:noProof/>
              </w:rPr>
              <mc:AlternateContent>
                <mc:Choice Requires="wps">
                  <w:drawing>
                    <wp:anchor distT="0" distB="0" distL="114300" distR="114300" simplePos="0" relativeHeight="251671552" behindDoc="0" locked="0" layoutInCell="1" allowOverlap="1">
                      <wp:simplePos x="0" y="0"/>
                      <wp:positionH relativeFrom="column">
                        <wp:posOffset>2190750</wp:posOffset>
                      </wp:positionH>
                      <wp:positionV relativeFrom="paragraph">
                        <wp:posOffset>26670</wp:posOffset>
                      </wp:positionV>
                      <wp:extent cx="1247775" cy="546735"/>
                      <wp:effectExtent l="9525" t="7620" r="38100" b="5524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54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172.5pt;margin-top:2.1pt;width:98.25pt;height:4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1188085</wp:posOffset>
                      </wp:positionH>
                      <wp:positionV relativeFrom="paragraph">
                        <wp:posOffset>26670</wp:posOffset>
                      </wp:positionV>
                      <wp:extent cx="0" cy="339090"/>
                      <wp:effectExtent l="54610" t="7620" r="59690" b="1524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2.1pt" to="93.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">
                      <v:stroke endarrow="block"/>
                    </v:line>
                  </w:pict>
                </mc:Fallback>
              </mc:AlternateContent>
            </w:r>
          </w:p>
          <w:p w:rsidR="00AE3D7D" w:rsidRPr="00AE3D7D" w:rsidRDefault="00F653EA" w:rsidP="00AE3D7D">
            <w:pPr>
              <w:widowControl w:val="0"/>
              <w:autoSpaceDE w:val="0"/>
              <w:autoSpaceDN w:val="0"/>
              <w:adjustRightInd w:val="0"/>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3438525</wp:posOffset>
                      </wp:positionH>
                      <wp:positionV relativeFrom="paragraph">
                        <wp:posOffset>190500</wp:posOffset>
                      </wp:positionV>
                      <wp:extent cx="2600325" cy="1760220"/>
                      <wp:effectExtent l="9525" t="9525" r="9525" b="1143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760220"/>
                              </a:xfrm>
                              <a:prstGeom prst="rect">
                                <a:avLst/>
                              </a:prstGeom>
                              <a:solidFill>
                                <a:srgbClr val="FFFFFF"/>
                              </a:solidFill>
                              <a:ln w="9525">
                                <a:solidFill>
                                  <a:srgbClr val="000000"/>
                                </a:solidFill>
                                <a:miter lim="800000"/>
                                <a:headEnd/>
                                <a:tailEnd/>
                              </a:ln>
                            </wps:spPr>
                            <wps:txbx>
                              <w:txbxContent>
                                <w:p w:rsidR="00AE3D7D" w:rsidRPr="00B533CC" w:rsidRDefault="00AE3D7D" w:rsidP="00AE3D7D">
                                  <w:pPr>
                                    <w:ind w:firstLine="540"/>
                                    <w:jc w:val="center"/>
                                  </w:pPr>
                                  <w:r w:rsidRPr="00B533CC">
                                    <w:t xml:space="preserve">В </w:t>
                                  </w:r>
                                  <w:r w:rsidRPr="002C7EDA">
                                    <w:t>течение 5 рабочих дней направление разрешения с внесенными изменениями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w:t>
                                  </w:r>
                                </w:p>
                                <w:p w:rsidR="00AE3D7D" w:rsidRPr="00B533CC" w:rsidRDefault="00AE3D7D" w:rsidP="00AE3D7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0.75pt;margin-top:15pt;width:204.75pt;height:13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">
                      <v:textbox>
                        <w:txbxContent>
                          <w:p w:rsidR="00AE3D7D" w:rsidRPr="00B533CC" w:rsidRDefault="00AE3D7D" w:rsidP="00AE3D7D">
                            <w:pPr>
                              <w:ind w:firstLine="540"/>
                              <w:jc w:val="center"/>
                            </w:pPr>
                            <w:r w:rsidRPr="00B533CC">
                              <w:t xml:space="preserve">В </w:t>
                            </w:r>
                            <w:r w:rsidRPr="002C7EDA">
                              <w:t>течение 5 рабочих дней направление разрешения с внесенными изменениями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w:t>
                            </w:r>
                          </w:p>
                          <w:p w:rsidR="00AE3D7D" w:rsidRPr="00B533CC" w:rsidRDefault="00AE3D7D" w:rsidP="00AE3D7D">
                            <w:pPr>
                              <w:rPr>
                                <w:sz w:val="22"/>
                                <w:szCs w:val="22"/>
                              </w:rPr>
                            </w:pPr>
                          </w:p>
                        </w:txbxContent>
                      </v:textbox>
                    </v:shape>
                  </w:pict>
                </mc:Fallback>
              </mc:AlternateContent>
            </w:r>
          </w:p>
        </w:tc>
      </w:tr>
      <w:tr w:rsidR="00AE3D7D" w:rsidRPr="00AE3D7D" w:rsidTr="00DB5DEA">
        <w:trPr>
          <w:trHeight w:val="357"/>
        </w:trPr>
        <w:tc>
          <w:tcPr>
            <w:tcW w:w="4503" w:type="dxa"/>
            <w:gridSpan w:val="2"/>
            <w:tcBorders>
              <w:top w:val="single" w:sz="4" w:space="0" w:color="auto"/>
            </w:tcBorders>
          </w:tcPr>
          <w:p w:rsidR="00AE3D7D" w:rsidRPr="00AE3D7D" w:rsidRDefault="00AE3D7D" w:rsidP="00AE3D7D">
            <w:pPr>
              <w:widowControl w:val="0"/>
              <w:autoSpaceDE w:val="0"/>
              <w:autoSpaceDN w:val="0"/>
              <w:adjustRightInd w:val="0"/>
              <w:jc w:val="center"/>
            </w:pPr>
            <w:r w:rsidRPr="00AE3D7D">
              <w:t>Выдача (направление) заявителю утвержденного разрешения  на</w:t>
            </w:r>
          </w:p>
          <w:p w:rsidR="00AE3D7D" w:rsidRPr="00AE3D7D" w:rsidRDefault="00AE3D7D" w:rsidP="00AE3D7D">
            <w:pPr>
              <w:widowControl w:val="0"/>
              <w:autoSpaceDE w:val="0"/>
              <w:autoSpaceDN w:val="0"/>
              <w:adjustRightInd w:val="0"/>
              <w:jc w:val="center"/>
            </w:pPr>
            <w:r w:rsidRPr="00AE3D7D">
              <w:t>строительство</w:t>
            </w:r>
          </w:p>
          <w:p w:rsidR="00AE3D7D" w:rsidRPr="00AE3D7D" w:rsidRDefault="00AE3D7D" w:rsidP="00AE3D7D">
            <w:pPr>
              <w:widowControl w:val="0"/>
              <w:autoSpaceDE w:val="0"/>
              <w:autoSpaceDN w:val="0"/>
              <w:adjustRightInd w:val="0"/>
              <w:jc w:val="center"/>
            </w:pPr>
          </w:p>
          <w:p w:rsidR="00AE3D7D" w:rsidRPr="00AE3D7D" w:rsidRDefault="00AE3D7D" w:rsidP="00AE3D7D">
            <w:pPr>
              <w:widowControl w:val="0"/>
              <w:autoSpaceDE w:val="0"/>
              <w:autoSpaceDN w:val="0"/>
              <w:adjustRightInd w:val="0"/>
              <w:jc w:val="center"/>
            </w:pPr>
          </w:p>
        </w:tc>
        <w:tc>
          <w:tcPr>
            <w:tcW w:w="1063" w:type="dxa"/>
            <w:tcBorders>
              <w:top w:val="nil"/>
              <w:bottom w:val="nil"/>
              <w:right w:val="nil"/>
            </w:tcBorders>
          </w:tcPr>
          <w:p w:rsidR="00AE3D7D" w:rsidRPr="00AE3D7D" w:rsidRDefault="00AE3D7D" w:rsidP="00AE3D7D">
            <w:pPr>
              <w:widowControl w:val="0"/>
              <w:autoSpaceDE w:val="0"/>
              <w:autoSpaceDN w:val="0"/>
              <w:adjustRightInd w:val="0"/>
              <w:jc w:val="center"/>
            </w:pPr>
          </w:p>
        </w:tc>
        <w:tc>
          <w:tcPr>
            <w:tcW w:w="1865" w:type="dxa"/>
            <w:tcBorders>
              <w:top w:val="nil"/>
              <w:left w:val="nil"/>
              <w:bottom w:val="nil"/>
              <w:right w:val="nil"/>
            </w:tcBorders>
          </w:tcPr>
          <w:p w:rsidR="00AE3D7D" w:rsidRPr="00AE3D7D" w:rsidRDefault="00AE3D7D" w:rsidP="00AE3D7D">
            <w:pPr>
              <w:widowControl w:val="0"/>
              <w:autoSpaceDE w:val="0"/>
              <w:autoSpaceDN w:val="0"/>
              <w:adjustRightInd w:val="0"/>
              <w:jc w:val="center"/>
            </w:pPr>
          </w:p>
        </w:tc>
        <w:tc>
          <w:tcPr>
            <w:tcW w:w="2140" w:type="dxa"/>
            <w:tcBorders>
              <w:top w:val="nil"/>
              <w:left w:val="nil"/>
              <w:bottom w:val="nil"/>
              <w:right w:val="nil"/>
            </w:tcBorders>
          </w:tcPr>
          <w:p w:rsidR="00AE3D7D" w:rsidRPr="00AE3D7D" w:rsidRDefault="00AE3D7D" w:rsidP="00AE3D7D">
            <w:pPr>
              <w:widowControl w:val="0"/>
              <w:autoSpaceDE w:val="0"/>
              <w:autoSpaceDN w:val="0"/>
              <w:adjustRightInd w:val="0"/>
              <w:jc w:val="center"/>
            </w:pPr>
          </w:p>
        </w:tc>
      </w:tr>
    </w:tbl>
    <w:p w:rsidR="00AE3D7D" w:rsidRPr="00AE3D7D" w:rsidRDefault="00F653EA" w:rsidP="00AE3D7D">
      <w:pPr>
        <w:rPr>
          <w:color w:val="4F81BD"/>
          <w:sz w:val="16"/>
        </w:rPr>
      </w:pPr>
      <w:r>
        <w:rPr>
          <w:noProof/>
          <w:color w:val="4F81BD"/>
          <w:sz w:val="16"/>
        </w:rPr>
        <mc:AlternateContent>
          <mc:Choice Requires="wps">
            <w:drawing>
              <wp:anchor distT="0" distB="0" distL="114300" distR="114300" simplePos="0" relativeHeight="251672576" behindDoc="0" locked="0" layoutInCell="1" allowOverlap="1">
                <wp:simplePos x="0" y="0"/>
                <wp:positionH relativeFrom="column">
                  <wp:posOffset>1188085</wp:posOffset>
                </wp:positionH>
                <wp:positionV relativeFrom="paragraph">
                  <wp:posOffset>-3810</wp:posOffset>
                </wp:positionV>
                <wp:extent cx="9525" cy="325755"/>
                <wp:effectExtent l="54610" t="5715" r="50165" b="209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93.55pt;margin-top:-.3pt;width:.75pt;height:25.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">
                <v:stroke endarrow="block"/>
              </v:shape>
            </w:pict>
          </mc:Fallback>
        </mc:AlternateContent>
      </w:r>
    </w:p>
    <w:p w:rsidR="00AE3D7D" w:rsidRPr="00AE3D7D" w:rsidRDefault="00AE3D7D" w:rsidP="00AE3D7D">
      <w:pPr>
        <w:autoSpaceDE w:val="0"/>
        <w:autoSpaceDN w:val="0"/>
        <w:adjustRightInd w:val="0"/>
        <w:ind w:firstLine="284"/>
        <w:jc w:val="both"/>
      </w:pPr>
    </w:p>
    <w:p w:rsidR="00AE3D7D" w:rsidRPr="00AE3D7D" w:rsidRDefault="00F653EA" w:rsidP="00AE3D7D">
      <w:pPr>
        <w:autoSpaceDE w:val="0"/>
        <w:autoSpaceDN w:val="0"/>
        <w:adjustRightInd w:val="0"/>
        <w:ind w:firstLine="284"/>
        <w:jc w:val="both"/>
      </w:pPr>
      <w:r>
        <w:rPr>
          <w:noProof/>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29845</wp:posOffset>
                </wp:positionV>
                <wp:extent cx="2781300" cy="702945"/>
                <wp:effectExtent l="9525" t="10795" r="9525"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02945"/>
                        </a:xfrm>
                        <a:prstGeom prst="rect">
                          <a:avLst/>
                        </a:prstGeom>
                        <a:solidFill>
                          <a:srgbClr val="FFFFFF"/>
                        </a:solidFill>
                        <a:ln w="9525">
                          <a:solidFill>
                            <a:srgbClr val="000000"/>
                          </a:solidFill>
                          <a:miter lim="800000"/>
                          <a:headEnd/>
                          <a:tailEnd/>
                        </a:ln>
                      </wps:spPr>
                      <wps:txbx>
                        <w:txbxContent>
                          <w:p w:rsidR="00AE3D7D" w:rsidRDefault="00AE3D7D" w:rsidP="00AE3D7D">
                            <w:pPr>
                              <w:jc w:val="center"/>
                            </w:pPr>
                            <w:r>
                              <w:t>В течени</w:t>
                            </w:r>
                            <w:proofErr w:type="gramStart"/>
                            <w:r>
                              <w:t>и</w:t>
                            </w:r>
                            <w:proofErr w:type="gramEnd"/>
                            <w:r>
                              <w:t xml:space="preserve"> 7 рабочих дней </w:t>
                            </w:r>
                            <w:r w:rsidRPr="000433CF">
                              <w:t xml:space="preserve"> со дня </w:t>
                            </w:r>
                            <w:r>
                              <w:t xml:space="preserve">получения </w:t>
                            </w:r>
                            <w:r w:rsidRPr="000433CF">
                              <w:t xml:space="preserve"> заявления о выдаче </w:t>
                            </w:r>
                            <w:r>
                              <w:t>разрешения на строительство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5pt;margin-top:2.35pt;width:219pt;height:5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">
                <v:textbox>
                  <w:txbxContent>
                    <w:p w:rsidR="00AE3D7D" w:rsidRDefault="00AE3D7D" w:rsidP="00AE3D7D">
                      <w:pPr>
                        <w:jc w:val="center"/>
                      </w:pPr>
                      <w:r>
                        <w:t xml:space="preserve">В течении 7 рабочих дней </w:t>
                      </w:r>
                      <w:r w:rsidRPr="000433CF">
                        <w:t xml:space="preserve"> со дня </w:t>
                      </w:r>
                      <w:r>
                        <w:t xml:space="preserve">получения </w:t>
                      </w:r>
                      <w:r w:rsidRPr="000433CF">
                        <w:t xml:space="preserve"> заявления о выдаче </w:t>
                      </w:r>
                      <w:r>
                        <w:t>разрешения на строительство</w:t>
                      </w:r>
                    </w:p>
                  </w:txbxContent>
                </v:textbox>
              </v:shape>
            </w:pict>
          </mc:Fallback>
        </mc:AlternateContent>
      </w:r>
    </w:p>
    <w:p w:rsidR="00AE3D7D" w:rsidRPr="00152D36" w:rsidRDefault="00AE3D7D" w:rsidP="00AE3D7D">
      <w:pPr>
        <w:tabs>
          <w:tab w:val="left" w:pos="1080"/>
        </w:tabs>
        <w:jc w:val="center"/>
        <w:rPr>
          <w:sz w:val="26"/>
          <w:szCs w:val="26"/>
        </w:rPr>
      </w:pPr>
    </w:p>
    <w:sectPr w:rsidR="00AE3D7D" w:rsidRPr="00152D36" w:rsidSect="0031216F">
      <w:headerReference w:type="first" r:id="rId33"/>
      <w:pgSz w:w="11906" w:h="16838" w:code="9"/>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0F" w:rsidRDefault="0033710F" w:rsidP="00806E81">
      <w:r>
        <w:separator/>
      </w:r>
    </w:p>
  </w:endnote>
  <w:endnote w:type="continuationSeparator" w:id="0">
    <w:p w:rsidR="0033710F" w:rsidRDefault="0033710F" w:rsidP="0080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0F" w:rsidRDefault="0033710F" w:rsidP="00806E81">
      <w:r>
        <w:separator/>
      </w:r>
    </w:p>
  </w:footnote>
  <w:footnote w:type="continuationSeparator" w:id="0">
    <w:p w:rsidR="0033710F" w:rsidRDefault="0033710F" w:rsidP="00806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181290"/>
      <w:docPartObj>
        <w:docPartGallery w:val="Page Numbers (Top of Page)"/>
        <w:docPartUnique/>
      </w:docPartObj>
    </w:sdtPr>
    <w:sdtEndPr/>
    <w:sdtContent>
      <w:p w:rsidR="00BF15A1" w:rsidRDefault="00BF15A1">
        <w:pPr>
          <w:pStyle w:val="a5"/>
          <w:jc w:val="center"/>
        </w:pPr>
        <w:r>
          <w:fldChar w:fldCharType="begin"/>
        </w:r>
        <w:r>
          <w:instrText>PAGE   \* MERGEFORMAT</w:instrText>
        </w:r>
        <w:r>
          <w:fldChar w:fldCharType="separate"/>
        </w:r>
        <w:r w:rsidR="000A0F2A">
          <w:rPr>
            <w:noProof/>
          </w:rPr>
          <w:t>20</w:t>
        </w:r>
        <w:r>
          <w:fldChar w:fldCharType="end"/>
        </w:r>
      </w:p>
    </w:sdtContent>
  </w:sdt>
  <w:p w:rsidR="00BF15A1" w:rsidRDefault="00BF15A1">
    <w:pPr>
      <w:pStyle w:val="a5"/>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A1" w:rsidRDefault="00BF15A1">
    <w:pPr>
      <w:pStyle w:val="a5"/>
      <w:jc w:val="center"/>
    </w:pPr>
  </w:p>
  <w:p w:rsidR="00BF15A1" w:rsidRDefault="00BF15A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424689"/>
      <w:docPartObj>
        <w:docPartGallery w:val="Page Numbers (Top of Page)"/>
        <w:docPartUnique/>
      </w:docPartObj>
    </w:sdtPr>
    <w:sdtEndPr/>
    <w:sdtContent>
      <w:p w:rsidR="00BF15A1" w:rsidRDefault="00BF15A1">
        <w:pPr>
          <w:pStyle w:val="a5"/>
          <w:jc w:val="center"/>
        </w:pPr>
        <w:r>
          <w:fldChar w:fldCharType="begin"/>
        </w:r>
        <w:r>
          <w:instrText>PAGE   \* MERGEFORMAT</w:instrText>
        </w:r>
        <w:r>
          <w:fldChar w:fldCharType="separate"/>
        </w:r>
        <w:r w:rsidR="000A0F2A">
          <w:rPr>
            <w:noProof/>
          </w:rPr>
          <w:t>1</w:t>
        </w:r>
        <w:r>
          <w:fldChar w:fldCharType="end"/>
        </w:r>
      </w:p>
    </w:sdtContent>
  </w:sdt>
  <w:p w:rsidR="00BF15A1" w:rsidRDefault="00BF15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A7C"/>
    <w:multiLevelType w:val="hybridMultilevel"/>
    <w:tmpl w:val="60E8F882"/>
    <w:lvl w:ilvl="0" w:tplc="5C662F6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nsid w:val="04420D9D"/>
    <w:multiLevelType w:val="hybridMultilevel"/>
    <w:tmpl w:val="F6CEFBD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9DF5632"/>
    <w:multiLevelType w:val="hybridMultilevel"/>
    <w:tmpl w:val="F4BEDB30"/>
    <w:lvl w:ilvl="0" w:tplc="3AC06700">
      <w:start w:val="1"/>
      <w:numFmt w:val="decimal"/>
      <w:lvlText w:val="%1)"/>
      <w:lvlJc w:val="left"/>
      <w:pPr>
        <w:ind w:left="900" w:hanging="36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AFF0BDC"/>
    <w:multiLevelType w:val="multilevel"/>
    <w:tmpl w:val="4E7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45EBC"/>
    <w:multiLevelType w:val="hybridMultilevel"/>
    <w:tmpl w:val="1FB49322"/>
    <w:lvl w:ilvl="0" w:tplc="62DAAB34">
      <w:start w:val="1"/>
      <w:numFmt w:val="bullet"/>
      <w:lvlText w:val=""/>
      <w:lvlJc w:val="left"/>
      <w:pPr>
        <w:tabs>
          <w:tab w:val="num" w:pos="1429"/>
        </w:tabs>
        <w:ind w:left="72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E7160F"/>
    <w:multiLevelType w:val="hybridMultilevel"/>
    <w:tmpl w:val="087AA6A2"/>
    <w:lvl w:ilvl="0" w:tplc="2D30CFB0">
      <w:start w:val="2"/>
      <w:numFmt w:val="decimal"/>
      <w:lvlText w:val="%1."/>
      <w:lvlJc w:val="left"/>
      <w:pPr>
        <w:tabs>
          <w:tab w:val="num" w:pos="720"/>
        </w:tabs>
        <w:ind w:left="720" w:hanging="360"/>
      </w:pPr>
      <w:rPr>
        <w:rFonts w:hint="default"/>
      </w:rPr>
    </w:lvl>
    <w:lvl w:ilvl="1" w:tplc="145EC6F8">
      <w:numFmt w:val="none"/>
      <w:lvlText w:val=""/>
      <w:lvlJc w:val="left"/>
      <w:pPr>
        <w:tabs>
          <w:tab w:val="num" w:pos="360"/>
        </w:tabs>
      </w:pPr>
    </w:lvl>
    <w:lvl w:ilvl="2" w:tplc="BE322B32">
      <w:numFmt w:val="none"/>
      <w:lvlText w:val=""/>
      <w:lvlJc w:val="left"/>
      <w:pPr>
        <w:tabs>
          <w:tab w:val="num" w:pos="360"/>
        </w:tabs>
      </w:pPr>
    </w:lvl>
    <w:lvl w:ilvl="3" w:tplc="A600F65A">
      <w:numFmt w:val="none"/>
      <w:lvlText w:val=""/>
      <w:lvlJc w:val="left"/>
      <w:pPr>
        <w:tabs>
          <w:tab w:val="num" w:pos="360"/>
        </w:tabs>
      </w:pPr>
    </w:lvl>
    <w:lvl w:ilvl="4" w:tplc="7A74394C">
      <w:numFmt w:val="none"/>
      <w:lvlText w:val=""/>
      <w:lvlJc w:val="left"/>
      <w:pPr>
        <w:tabs>
          <w:tab w:val="num" w:pos="360"/>
        </w:tabs>
      </w:pPr>
    </w:lvl>
    <w:lvl w:ilvl="5" w:tplc="8FD2053E">
      <w:numFmt w:val="none"/>
      <w:lvlText w:val=""/>
      <w:lvlJc w:val="left"/>
      <w:pPr>
        <w:tabs>
          <w:tab w:val="num" w:pos="360"/>
        </w:tabs>
      </w:pPr>
    </w:lvl>
    <w:lvl w:ilvl="6" w:tplc="55342224">
      <w:numFmt w:val="none"/>
      <w:lvlText w:val=""/>
      <w:lvlJc w:val="left"/>
      <w:pPr>
        <w:tabs>
          <w:tab w:val="num" w:pos="360"/>
        </w:tabs>
      </w:pPr>
    </w:lvl>
    <w:lvl w:ilvl="7" w:tplc="1E8660BC">
      <w:numFmt w:val="none"/>
      <w:lvlText w:val=""/>
      <w:lvlJc w:val="left"/>
      <w:pPr>
        <w:tabs>
          <w:tab w:val="num" w:pos="360"/>
        </w:tabs>
      </w:pPr>
    </w:lvl>
    <w:lvl w:ilvl="8" w:tplc="8110BF68">
      <w:numFmt w:val="none"/>
      <w:lvlText w:val=""/>
      <w:lvlJc w:val="left"/>
      <w:pPr>
        <w:tabs>
          <w:tab w:val="num" w:pos="360"/>
        </w:tabs>
      </w:pPr>
    </w:lvl>
  </w:abstractNum>
  <w:abstractNum w:abstractNumId="6">
    <w:nsid w:val="14AB2BAA"/>
    <w:multiLevelType w:val="multilevel"/>
    <w:tmpl w:val="8842B53C"/>
    <w:lvl w:ilvl="0">
      <w:start w:val="1"/>
      <w:numFmt w:val="decimal"/>
      <w:lvlText w:val="%1."/>
      <w:lvlJc w:val="left"/>
      <w:pPr>
        <w:ind w:left="675" w:hanging="67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14B52873"/>
    <w:multiLevelType w:val="hybridMultilevel"/>
    <w:tmpl w:val="A5F05752"/>
    <w:lvl w:ilvl="0" w:tplc="E7B24370">
      <w:start w:val="5"/>
      <w:numFmt w:val="decimal"/>
      <w:lvlText w:val="%1)"/>
      <w:lvlJc w:val="left"/>
      <w:pPr>
        <w:ind w:left="1749" w:hanging="360"/>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8">
    <w:nsid w:val="19F578BF"/>
    <w:multiLevelType w:val="hybridMultilevel"/>
    <w:tmpl w:val="25DA6512"/>
    <w:lvl w:ilvl="0" w:tplc="063EDA6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1AA31BF6"/>
    <w:multiLevelType w:val="hybridMultilevel"/>
    <w:tmpl w:val="9B126A16"/>
    <w:lvl w:ilvl="0" w:tplc="CF34B86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F35E35"/>
    <w:multiLevelType w:val="multilevel"/>
    <w:tmpl w:val="A7C231BA"/>
    <w:lvl w:ilvl="0">
      <w:start w:val="3"/>
      <w:numFmt w:val="decimal"/>
      <w:lvlText w:val="%1."/>
      <w:lvlJc w:val="left"/>
      <w:pPr>
        <w:tabs>
          <w:tab w:val="num" w:pos="1410"/>
        </w:tabs>
        <w:ind w:left="1410" w:hanging="1410"/>
      </w:pPr>
      <w:rPr>
        <w:rFonts w:hint="default"/>
      </w:rPr>
    </w:lvl>
    <w:lvl w:ilvl="1">
      <w:start w:val="4"/>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17E1ED7"/>
    <w:multiLevelType w:val="multilevel"/>
    <w:tmpl w:val="270EB936"/>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decimal"/>
      <w:lvlText w:val="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9039A7"/>
    <w:multiLevelType w:val="multilevel"/>
    <w:tmpl w:val="D0444C98"/>
    <w:lvl w:ilvl="0">
      <w:start w:val="1"/>
      <w:numFmt w:val="decimal"/>
      <w:lvlText w:val="%1."/>
      <w:lvlJc w:val="left"/>
      <w:pPr>
        <w:ind w:left="450" w:hanging="450"/>
      </w:pPr>
      <w:rPr>
        <w:rFonts w:hint="default"/>
      </w:rPr>
    </w:lvl>
    <w:lvl w:ilvl="1">
      <w:start w:val="1"/>
      <w:numFmt w:val="decimal"/>
      <w:lvlText w:val="%1.%2."/>
      <w:lvlJc w:val="left"/>
      <w:pPr>
        <w:ind w:left="3540" w:hanging="720"/>
      </w:pPr>
      <w:rPr>
        <w:rFonts w:hint="default"/>
      </w:rPr>
    </w:lvl>
    <w:lvl w:ilvl="2">
      <w:start w:val="1"/>
      <w:numFmt w:val="decimal"/>
      <w:lvlText w:val="%1.%2.%3."/>
      <w:lvlJc w:val="left"/>
      <w:pPr>
        <w:ind w:left="6360" w:hanging="720"/>
      </w:pPr>
      <w:rPr>
        <w:rFonts w:hint="default"/>
      </w:rPr>
    </w:lvl>
    <w:lvl w:ilvl="3">
      <w:start w:val="1"/>
      <w:numFmt w:val="decimal"/>
      <w:lvlText w:val="%1.%2.%3.%4."/>
      <w:lvlJc w:val="left"/>
      <w:pPr>
        <w:ind w:left="9540" w:hanging="1080"/>
      </w:pPr>
      <w:rPr>
        <w:rFonts w:hint="default"/>
      </w:rPr>
    </w:lvl>
    <w:lvl w:ilvl="4">
      <w:start w:val="1"/>
      <w:numFmt w:val="decimal"/>
      <w:lvlText w:val="%1.%2.%3.%4.%5."/>
      <w:lvlJc w:val="left"/>
      <w:pPr>
        <w:ind w:left="12360" w:hanging="1080"/>
      </w:pPr>
      <w:rPr>
        <w:rFonts w:hint="default"/>
      </w:rPr>
    </w:lvl>
    <w:lvl w:ilvl="5">
      <w:start w:val="1"/>
      <w:numFmt w:val="decimal"/>
      <w:lvlText w:val="%1.%2.%3.%4.%5.%6."/>
      <w:lvlJc w:val="left"/>
      <w:pPr>
        <w:ind w:left="15540" w:hanging="1440"/>
      </w:pPr>
      <w:rPr>
        <w:rFonts w:hint="default"/>
      </w:rPr>
    </w:lvl>
    <w:lvl w:ilvl="6">
      <w:start w:val="1"/>
      <w:numFmt w:val="decimal"/>
      <w:lvlText w:val="%1.%2.%3.%4.%5.%6.%7."/>
      <w:lvlJc w:val="left"/>
      <w:pPr>
        <w:ind w:left="18360" w:hanging="1440"/>
      </w:pPr>
      <w:rPr>
        <w:rFonts w:hint="default"/>
      </w:rPr>
    </w:lvl>
    <w:lvl w:ilvl="7">
      <w:start w:val="1"/>
      <w:numFmt w:val="decimal"/>
      <w:lvlText w:val="%1.%2.%3.%4.%5.%6.%7.%8."/>
      <w:lvlJc w:val="left"/>
      <w:pPr>
        <w:ind w:left="21540" w:hanging="1800"/>
      </w:pPr>
      <w:rPr>
        <w:rFonts w:hint="default"/>
      </w:rPr>
    </w:lvl>
    <w:lvl w:ilvl="8">
      <w:start w:val="1"/>
      <w:numFmt w:val="decimal"/>
      <w:lvlText w:val="%1.%2.%3.%4.%5.%6.%7.%8.%9."/>
      <w:lvlJc w:val="left"/>
      <w:pPr>
        <w:ind w:left="24360" w:hanging="1800"/>
      </w:pPr>
      <w:rPr>
        <w:rFonts w:hint="default"/>
      </w:rPr>
    </w:lvl>
  </w:abstractNum>
  <w:abstractNum w:abstractNumId="13">
    <w:nsid w:val="21F27BEC"/>
    <w:multiLevelType w:val="hybridMultilevel"/>
    <w:tmpl w:val="F938967A"/>
    <w:lvl w:ilvl="0" w:tplc="7464A85A">
      <w:start w:val="1"/>
      <w:numFmt w:val="decimal"/>
      <w:lvlText w:val="%1)"/>
      <w:lvlJc w:val="left"/>
      <w:pPr>
        <w:ind w:left="928" w:hanging="360"/>
      </w:pPr>
      <w:rPr>
        <w:rFonts w:cs="Calibri"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2066FB0"/>
    <w:multiLevelType w:val="singleLevel"/>
    <w:tmpl w:val="C2D8686E"/>
    <w:lvl w:ilvl="0">
      <w:start w:val="2"/>
      <w:numFmt w:val="decimal"/>
      <w:lvlText w:val="%1)"/>
      <w:legacy w:legacy="1" w:legacySpace="0" w:legacyIndent="187"/>
      <w:lvlJc w:val="left"/>
      <w:rPr>
        <w:rFonts w:ascii="Times New Roman" w:hAnsi="Times New Roman" w:cs="Times New Roman" w:hint="default"/>
      </w:rPr>
    </w:lvl>
  </w:abstractNum>
  <w:abstractNum w:abstractNumId="15">
    <w:nsid w:val="227C166B"/>
    <w:multiLevelType w:val="hybridMultilevel"/>
    <w:tmpl w:val="BBCAB33A"/>
    <w:lvl w:ilvl="0" w:tplc="38709CE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2A721E42"/>
    <w:multiLevelType w:val="multilevel"/>
    <w:tmpl w:val="117873F6"/>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B64F3"/>
    <w:multiLevelType w:val="hybridMultilevel"/>
    <w:tmpl w:val="4420E9F0"/>
    <w:lvl w:ilvl="0" w:tplc="520E450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E466A9F"/>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C041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8C2E7F"/>
    <w:multiLevelType w:val="hybridMultilevel"/>
    <w:tmpl w:val="A29A89CC"/>
    <w:lvl w:ilvl="0" w:tplc="6A48C6FE">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37451411"/>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830513A"/>
    <w:multiLevelType w:val="hybridMultilevel"/>
    <w:tmpl w:val="395AA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ACD7894"/>
    <w:multiLevelType w:val="multilevel"/>
    <w:tmpl w:val="EC8C3D90"/>
    <w:lvl w:ilvl="0">
      <w:start w:val="3"/>
      <w:numFmt w:val="decimal"/>
      <w:lvlText w:val="%1."/>
      <w:lvlJc w:val="left"/>
      <w:pPr>
        <w:tabs>
          <w:tab w:val="num" w:pos="1410"/>
        </w:tabs>
        <w:ind w:left="1410" w:hanging="1410"/>
      </w:pPr>
      <w:rPr>
        <w:rFonts w:hint="default"/>
      </w:rPr>
    </w:lvl>
    <w:lvl w:ilvl="1">
      <w:start w:val="6"/>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4">
    <w:nsid w:val="40147C22"/>
    <w:multiLevelType w:val="multilevel"/>
    <w:tmpl w:val="D12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444FE"/>
    <w:multiLevelType w:val="hybridMultilevel"/>
    <w:tmpl w:val="A58A186A"/>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62DAAB34">
      <w:start w:val="1"/>
      <w:numFmt w:val="bullet"/>
      <w:lvlText w:val=""/>
      <w:lvlJc w:val="left"/>
      <w:pPr>
        <w:tabs>
          <w:tab w:val="num" w:pos="1760"/>
        </w:tabs>
        <w:ind w:left="1051" w:firstLine="709"/>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4FB0902"/>
    <w:multiLevelType w:val="multilevel"/>
    <w:tmpl w:val="997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33AF8"/>
    <w:multiLevelType w:val="multilevel"/>
    <w:tmpl w:val="1980AAFA"/>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7D158F1"/>
    <w:multiLevelType w:val="hybridMultilevel"/>
    <w:tmpl w:val="0CD6F176"/>
    <w:lvl w:ilvl="0" w:tplc="AA32F06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A212467"/>
    <w:multiLevelType w:val="multilevel"/>
    <w:tmpl w:val="844E2BC8"/>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ADB78BB"/>
    <w:multiLevelType w:val="hybridMultilevel"/>
    <w:tmpl w:val="ABECF9E6"/>
    <w:lvl w:ilvl="0" w:tplc="88A6BC5C">
      <w:start w:val="6"/>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C4779B5"/>
    <w:multiLevelType w:val="multilevel"/>
    <w:tmpl w:val="8842B53C"/>
    <w:lvl w:ilvl="0">
      <w:start w:val="1"/>
      <w:numFmt w:val="decimal"/>
      <w:lvlText w:val="%1."/>
      <w:lvlJc w:val="left"/>
      <w:pPr>
        <w:ind w:left="675" w:hanging="67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2">
    <w:nsid w:val="55654172"/>
    <w:multiLevelType w:val="multilevel"/>
    <w:tmpl w:val="FE580E70"/>
    <w:lvl w:ilvl="0">
      <w:start w:val="1"/>
      <w:numFmt w:val="decimal"/>
      <w:lvlText w:val="%1."/>
      <w:lvlJc w:val="left"/>
      <w:pPr>
        <w:tabs>
          <w:tab w:val="num" w:pos="1287"/>
        </w:tabs>
        <w:ind w:left="1287" w:hanging="360"/>
      </w:pPr>
      <w:rPr>
        <w:rFonts w:hint="default"/>
      </w:rPr>
    </w:lvl>
    <w:lvl w:ilvl="1">
      <w:start w:val="1"/>
      <w:numFmt w:val="decimal"/>
      <w:isLgl/>
      <w:lvlText w:val="%1.%2."/>
      <w:lvlJc w:val="left"/>
      <w:pPr>
        <w:ind w:left="1620"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3">
    <w:nsid w:val="58126AC2"/>
    <w:multiLevelType w:val="hybridMultilevel"/>
    <w:tmpl w:val="FA262470"/>
    <w:lvl w:ilvl="0" w:tplc="3F6C880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4">
    <w:nsid w:val="58F15A2F"/>
    <w:multiLevelType w:val="hybridMultilevel"/>
    <w:tmpl w:val="FA08C8B0"/>
    <w:lvl w:ilvl="0" w:tplc="00344832">
      <w:start w:val="5"/>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5E6C3054"/>
    <w:multiLevelType w:val="hybridMultilevel"/>
    <w:tmpl w:val="A24CC2A2"/>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3B613EC"/>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3E4759E"/>
    <w:multiLevelType w:val="multilevel"/>
    <w:tmpl w:val="E420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9766F7"/>
    <w:multiLevelType w:val="multilevel"/>
    <w:tmpl w:val="76AAC0F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nsid w:val="691212D4"/>
    <w:multiLevelType w:val="multilevel"/>
    <w:tmpl w:val="F2928A5C"/>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04E1EB6"/>
    <w:multiLevelType w:val="hybridMultilevel"/>
    <w:tmpl w:val="DEC26B7E"/>
    <w:lvl w:ilvl="0" w:tplc="62DAAB34">
      <w:start w:val="1"/>
      <w:numFmt w:val="bullet"/>
      <w:lvlText w:val=""/>
      <w:lvlJc w:val="left"/>
      <w:pPr>
        <w:tabs>
          <w:tab w:val="num" w:pos="1389"/>
        </w:tabs>
        <w:ind w:left="68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05D6460"/>
    <w:multiLevelType w:val="hybridMultilevel"/>
    <w:tmpl w:val="CBC61902"/>
    <w:lvl w:ilvl="0" w:tplc="8C9E289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2">
    <w:nsid w:val="73072E68"/>
    <w:multiLevelType w:val="hybridMultilevel"/>
    <w:tmpl w:val="9E022514"/>
    <w:lvl w:ilvl="0" w:tplc="DD4C501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3EC6F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7874DF3"/>
    <w:multiLevelType w:val="hybridMultilevel"/>
    <w:tmpl w:val="4120F2F4"/>
    <w:lvl w:ilvl="0" w:tplc="263AFC7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D731EA"/>
    <w:multiLevelType w:val="multilevel"/>
    <w:tmpl w:val="EF60B7FC"/>
    <w:lvl w:ilvl="0">
      <w:start w:val="1"/>
      <w:numFmt w:val="upperRoman"/>
      <w:lvlText w:val="%1."/>
      <w:lvlJc w:val="left"/>
      <w:pPr>
        <w:ind w:left="1080" w:hanging="720"/>
      </w:pPr>
      <w:rPr>
        <w:rFonts w:ascii="Times New Roman" w:hAnsi="Times New Roman" w:cs="Times New Roman" w:hint="default"/>
      </w:rPr>
    </w:lvl>
    <w:lvl w:ilvl="1">
      <w:start w:val="2"/>
      <w:numFmt w:val="decimal"/>
      <w:isLgl/>
      <w:lvlText w:val="%1.%2."/>
      <w:lvlJc w:val="left"/>
      <w:pPr>
        <w:ind w:left="3795" w:hanging="720"/>
      </w:pPr>
      <w:rPr>
        <w:rFonts w:hint="default"/>
      </w:rPr>
    </w:lvl>
    <w:lvl w:ilvl="2">
      <w:start w:val="1"/>
      <w:numFmt w:val="decimal"/>
      <w:isLgl/>
      <w:lvlText w:val="%1.%2.%3."/>
      <w:lvlJc w:val="left"/>
      <w:pPr>
        <w:ind w:left="6510" w:hanging="720"/>
      </w:pPr>
      <w:rPr>
        <w:rFonts w:hint="default"/>
      </w:rPr>
    </w:lvl>
    <w:lvl w:ilvl="3">
      <w:start w:val="1"/>
      <w:numFmt w:val="decimal"/>
      <w:isLgl/>
      <w:lvlText w:val="%1.%2.%3.%4."/>
      <w:lvlJc w:val="left"/>
      <w:pPr>
        <w:ind w:left="9585" w:hanging="1080"/>
      </w:pPr>
      <w:rPr>
        <w:rFonts w:hint="default"/>
      </w:rPr>
    </w:lvl>
    <w:lvl w:ilvl="4">
      <w:start w:val="1"/>
      <w:numFmt w:val="decimal"/>
      <w:isLgl/>
      <w:lvlText w:val="%1.%2.%3.%4.%5."/>
      <w:lvlJc w:val="left"/>
      <w:pPr>
        <w:ind w:left="12300" w:hanging="1080"/>
      </w:pPr>
      <w:rPr>
        <w:rFonts w:hint="default"/>
      </w:rPr>
    </w:lvl>
    <w:lvl w:ilvl="5">
      <w:start w:val="1"/>
      <w:numFmt w:val="decimal"/>
      <w:isLgl/>
      <w:lvlText w:val="%1.%2.%3.%4.%5.%6."/>
      <w:lvlJc w:val="left"/>
      <w:pPr>
        <w:ind w:left="15375" w:hanging="1440"/>
      </w:pPr>
      <w:rPr>
        <w:rFonts w:hint="default"/>
      </w:rPr>
    </w:lvl>
    <w:lvl w:ilvl="6">
      <w:start w:val="1"/>
      <w:numFmt w:val="decimal"/>
      <w:isLgl/>
      <w:lvlText w:val="%1.%2.%3.%4.%5.%6.%7."/>
      <w:lvlJc w:val="left"/>
      <w:pPr>
        <w:ind w:left="18090" w:hanging="1440"/>
      </w:pPr>
      <w:rPr>
        <w:rFonts w:hint="default"/>
      </w:rPr>
    </w:lvl>
    <w:lvl w:ilvl="7">
      <w:start w:val="1"/>
      <w:numFmt w:val="decimal"/>
      <w:isLgl/>
      <w:lvlText w:val="%1.%2.%3.%4.%5.%6.%7.%8."/>
      <w:lvlJc w:val="left"/>
      <w:pPr>
        <w:ind w:left="21165" w:hanging="1800"/>
      </w:pPr>
      <w:rPr>
        <w:rFonts w:hint="default"/>
      </w:rPr>
    </w:lvl>
    <w:lvl w:ilvl="8">
      <w:start w:val="1"/>
      <w:numFmt w:val="decimal"/>
      <w:isLgl/>
      <w:lvlText w:val="%1.%2.%3.%4.%5.%6.%7.%8.%9."/>
      <w:lvlJc w:val="left"/>
      <w:pPr>
        <w:ind w:left="23880" w:hanging="1800"/>
      </w:pPr>
      <w:rPr>
        <w:rFonts w:hint="default"/>
      </w:rPr>
    </w:lvl>
  </w:abstractNum>
  <w:abstractNum w:abstractNumId="46">
    <w:nsid w:val="7FDA2FF0"/>
    <w:multiLevelType w:val="multilevel"/>
    <w:tmpl w:val="A3A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15"/>
  </w:num>
  <w:num w:numId="4">
    <w:abstractNumId w:val="41"/>
  </w:num>
  <w:num w:numId="5">
    <w:abstractNumId w:val="5"/>
  </w:num>
  <w:num w:numId="6">
    <w:abstractNumId w:val="32"/>
  </w:num>
  <w:num w:numId="7">
    <w:abstractNumId w:val="26"/>
  </w:num>
  <w:num w:numId="8">
    <w:abstractNumId w:val="37"/>
  </w:num>
  <w:num w:numId="9">
    <w:abstractNumId w:val="3"/>
  </w:num>
  <w:num w:numId="10">
    <w:abstractNumId w:val="16"/>
  </w:num>
  <w:num w:numId="11">
    <w:abstractNumId w:val="46"/>
  </w:num>
  <w:num w:numId="12">
    <w:abstractNumId w:val="24"/>
  </w:num>
  <w:num w:numId="13">
    <w:abstractNumId w:val="10"/>
  </w:num>
  <w:num w:numId="14">
    <w:abstractNumId w:val="29"/>
  </w:num>
  <w:num w:numId="15">
    <w:abstractNumId w:val="21"/>
  </w:num>
  <w:num w:numId="16">
    <w:abstractNumId w:val="11"/>
  </w:num>
  <w:num w:numId="17">
    <w:abstractNumId w:val="36"/>
  </w:num>
  <w:num w:numId="18">
    <w:abstractNumId w:val="23"/>
  </w:num>
  <w:num w:numId="19">
    <w:abstractNumId w:val="18"/>
  </w:num>
  <w:num w:numId="20">
    <w:abstractNumId w:val="27"/>
  </w:num>
  <w:num w:numId="21">
    <w:abstractNumId w:val="39"/>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2"/>
  </w:num>
  <w:num w:numId="28">
    <w:abstractNumId w:val="20"/>
  </w:num>
  <w:num w:numId="29">
    <w:abstractNumId w:val="33"/>
  </w:num>
  <w:num w:numId="30">
    <w:abstractNumId w:val="1"/>
  </w:num>
  <w:num w:numId="31">
    <w:abstractNumId w:val="13"/>
  </w:num>
  <w:num w:numId="32">
    <w:abstractNumId w:val="22"/>
  </w:num>
  <w:num w:numId="33">
    <w:abstractNumId w:val="0"/>
  </w:num>
  <w:num w:numId="34">
    <w:abstractNumId w:val="12"/>
  </w:num>
  <w:num w:numId="35">
    <w:abstractNumId w:val="8"/>
  </w:num>
  <w:num w:numId="36">
    <w:abstractNumId w:val="17"/>
  </w:num>
  <w:num w:numId="37">
    <w:abstractNumId w:val="19"/>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9"/>
  </w:num>
  <w:num w:numId="41">
    <w:abstractNumId w:val="14"/>
  </w:num>
  <w:num w:numId="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4"/>
  </w:num>
  <w:num w:numId="45">
    <w:abstractNumId w:val="43"/>
  </w:num>
  <w:num w:numId="46">
    <w:abstractNumId w:val="6"/>
  </w:num>
  <w:num w:numId="47">
    <w:abstractNumId w:val="44"/>
  </w:num>
  <w:num w:numId="48">
    <w:abstractNumId w:val="31"/>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C"/>
    <w:rsid w:val="0000064C"/>
    <w:rsid w:val="00001F7C"/>
    <w:rsid w:val="00003021"/>
    <w:rsid w:val="000033B0"/>
    <w:rsid w:val="0000343C"/>
    <w:rsid w:val="000040FC"/>
    <w:rsid w:val="00005A16"/>
    <w:rsid w:val="00005E28"/>
    <w:rsid w:val="00010CAD"/>
    <w:rsid w:val="00012C49"/>
    <w:rsid w:val="00012D7F"/>
    <w:rsid w:val="00013774"/>
    <w:rsid w:val="000141EC"/>
    <w:rsid w:val="00014443"/>
    <w:rsid w:val="00014499"/>
    <w:rsid w:val="00015248"/>
    <w:rsid w:val="000169C0"/>
    <w:rsid w:val="00020066"/>
    <w:rsid w:val="00020D6C"/>
    <w:rsid w:val="00021521"/>
    <w:rsid w:val="00023C26"/>
    <w:rsid w:val="000245A8"/>
    <w:rsid w:val="00024FBB"/>
    <w:rsid w:val="00026A53"/>
    <w:rsid w:val="00027BDB"/>
    <w:rsid w:val="000309BF"/>
    <w:rsid w:val="00030E9B"/>
    <w:rsid w:val="0003157A"/>
    <w:rsid w:val="000323B3"/>
    <w:rsid w:val="000328A8"/>
    <w:rsid w:val="00032CE4"/>
    <w:rsid w:val="000332B1"/>
    <w:rsid w:val="00035A35"/>
    <w:rsid w:val="0003608F"/>
    <w:rsid w:val="000366F8"/>
    <w:rsid w:val="00037692"/>
    <w:rsid w:val="000402B1"/>
    <w:rsid w:val="00041281"/>
    <w:rsid w:val="0004208D"/>
    <w:rsid w:val="00044359"/>
    <w:rsid w:val="000450FC"/>
    <w:rsid w:val="000457B3"/>
    <w:rsid w:val="00046CEE"/>
    <w:rsid w:val="00047DF0"/>
    <w:rsid w:val="000500B2"/>
    <w:rsid w:val="000524FB"/>
    <w:rsid w:val="0005551C"/>
    <w:rsid w:val="00060C6C"/>
    <w:rsid w:val="00060E17"/>
    <w:rsid w:val="00061F8E"/>
    <w:rsid w:val="00063E5D"/>
    <w:rsid w:val="00067120"/>
    <w:rsid w:val="00067296"/>
    <w:rsid w:val="0006751F"/>
    <w:rsid w:val="000677D3"/>
    <w:rsid w:val="000701C0"/>
    <w:rsid w:val="00070BA3"/>
    <w:rsid w:val="00071684"/>
    <w:rsid w:val="000723EE"/>
    <w:rsid w:val="00075AF5"/>
    <w:rsid w:val="00075F10"/>
    <w:rsid w:val="00076875"/>
    <w:rsid w:val="00077B78"/>
    <w:rsid w:val="000810BD"/>
    <w:rsid w:val="00081D25"/>
    <w:rsid w:val="00082263"/>
    <w:rsid w:val="000826C4"/>
    <w:rsid w:val="00082E1F"/>
    <w:rsid w:val="00083522"/>
    <w:rsid w:val="0008359D"/>
    <w:rsid w:val="0009512B"/>
    <w:rsid w:val="000954EF"/>
    <w:rsid w:val="00096EA8"/>
    <w:rsid w:val="00097010"/>
    <w:rsid w:val="000A0F2A"/>
    <w:rsid w:val="000A33B2"/>
    <w:rsid w:val="000A50E3"/>
    <w:rsid w:val="000A50EF"/>
    <w:rsid w:val="000B055A"/>
    <w:rsid w:val="000B19DC"/>
    <w:rsid w:val="000B32EE"/>
    <w:rsid w:val="000B5165"/>
    <w:rsid w:val="000B5570"/>
    <w:rsid w:val="000C1738"/>
    <w:rsid w:val="000C1E8E"/>
    <w:rsid w:val="000C2B74"/>
    <w:rsid w:val="000C2E92"/>
    <w:rsid w:val="000C4AC8"/>
    <w:rsid w:val="000C570E"/>
    <w:rsid w:val="000C6DD6"/>
    <w:rsid w:val="000C7593"/>
    <w:rsid w:val="000C7D9D"/>
    <w:rsid w:val="000D12BF"/>
    <w:rsid w:val="000D2649"/>
    <w:rsid w:val="000D4891"/>
    <w:rsid w:val="000D5D5C"/>
    <w:rsid w:val="000D66AC"/>
    <w:rsid w:val="000D6FE0"/>
    <w:rsid w:val="000E1034"/>
    <w:rsid w:val="000E4948"/>
    <w:rsid w:val="000E6D42"/>
    <w:rsid w:val="000E6E5F"/>
    <w:rsid w:val="000E7351"/>
    <w:rsid w:val="000E79A7"/>
    <w:rsid w:val="000E7AEA"/>
    <w:rsid w:val="000E7B61"/>
    <w:rsid w:val="000F0A97"/>
    <w:rsid w:val="000F3FEA"/>
    <w:rsid w:val="000F4DA0"/>
    <w:rsid w:val="000F4EBB"/>
    <w:rsid w:val="000F5B34"/>
    <w:rsid w:val="000F6D67"/>
    <w:rsid w:val="000F7145"/>
    <w:rsid w:val="000F7370"/>
    <w:rsid w:val="00101E2F"/>
    <w:rsid w:val="00104C4D"/>
    <w:rsid w:val="00106150"/>
    <w:rsid w:val="00111FD3"/>
    <w:rsid w:val="001126B3"/>
    <w:rsid w:val="00112A33"/>
    <w:rsid w:val="00120F46"/>
    <w:rsid w:val="001231CA"/>
    <w:rsid w:val="001234B9"/>
    <w:rsid w:val="00125A7B"/>
    <w:rsid w:val="0013075A"/>
    <w:rsid w:val="00134252"/>
    <w:rsid w:val="00135550"/>
    <w:rsid w:val="001375F4"/>
    <w:rsid w:val="00140133"/>
    <w:rsid w:val="0014723B"/>
    <w:rsid w:val="00147E35"/>
    <w:rsid w:val="00150A74"/>
    <w:rsid w:val="00153E26"/>
    <w:rsid w:val="00153E2A"/>
    <w:rsid w:val="00155591"/>
    <w:rsid w:val="00156E10"/>
    <w:rsid w:val="00157E99"/>
    <w:rsid w:val="0016183E"/>
    <w:rsid w:val="0016186D"/>
    <w:rsid w:val="00162394"/>
    <w:rsid w:val="001633C2"/>
    <w:rsid w:val="001634DE"/>
    <w:rsid w:val="00164B57"/>
    <w:rsid w:val="00164DEC"/>
    <w:rsid w:val="00167EBB"/>
    <w:rsid w:val="001705C8"/>
    <w:rsid w:val="001707E3"/>
    <w:rsid w:val="00176456"/>
    <w:rsid w:val="00177928"/>
    <w:rsid w:val="00177C79"/>
    <w:rsid w:val="00180D13"/>
    <w:rsid w:val="0018153E"/>
    <w:rsid w:val="00182A1F"/>
    <w:rsid w:val="00184EF4"/>
    <w:rsid w:val="00185027"/>
    <w:rsid w:val="001852E1"/>
    <w:rsid w:val="0018724F"/>
    <w:rsid w:val="001878E2"/>
    <w:rsid w:val="00187F02"/>
    <w:rsid w:val="001A10F9"/>
    <w:rsid w:val="001A1EFF"/>
    <w:rsid w:val="001A77B6"/>
    <w:rsid w:val="001B4788"/>
    <w:rsid w:val="001C0EE2"/>
    <w:rsid w:val="001C27B8"/>
    <w:rsid w:val="001C3DC0"/>
    <w:rsid w:val="001C5069"/>
    <w:rsid w:val="001D0C2D"/>
    <w:rsid w:val="001D79AB"/>
    <w:rsid w:val="001D7C77"/>
    <w:rsid w:val="001E08A6"/>
    <w:rsid w:val="001E2407"/>
    <w:rsid w:val="001E2EEB"/>
    <w:rsid w:val="001E3A07"/>
    <w:rsid w:val="001E3E86"/>
    <w:rsid w:val="001E60E4"/>
    <w:rsid w:val="001E694D"/>
    <w:rsid w:val="001E7A5E"/>
    <w:rsid w:val="001F06F3"/>
    <w:rsid w:val="001F2CDD"/>
    <w:rsid w:val="001F6E3A"/>
    <w:rsid w:val="001F6E6C"/>
    <w:rsid w:val="001F7851"/>
    <w:rsid w:val="00201194"/>
    <w:rsid w:val="0020340A"/>
    <w:rsid w:val="002046A8"/>
    <w:rsid w:val="00204812"/>
    <w:rsid w:val="002073C5"/>
    <w:rsid w:val="00210BE8"/>
    <w:rsid w:val="00211737"/>
    <w:rsid w:val="00211DA7"/>
    <w:rsid w:val="00212E68"/>
    <w:rsid w:val="0021466A"/>
    <w:rsid w:val="002149D6"/>
    <w:rsid w:val="00215BEF"/>
    <w:rsid w:val="002163DD"/>
    <w:rsid w:val="00216870"/>
    <w:rsid w:val="0021739F"/>
    <w:rsid w:val="00220AA0"/>
    <w:rsid w:val="0022380F"/>
    <w:rsid w:val="00223B12"/>
    <w:rsid w:val="00224302"/>
    <w:rsid w:val="00224837"/>
    <w:rsid w:val="00224E53"/>
    <w:rsid w:val="0022513F"/>
    <w:rsid w:val="002277C2"/>
    <w:rsid w:val="00227CFA"/>
    <w:rsid w:val="00231F2C"/>
    <w:rsid w:val="002337FB"/>
    <w:rsid w:val="00233E7F"/>
    <w:rsid w:val="00234DA4"/>
    <w:rsid w:val="0023679E"/>
    <w:rsid w:val="002373D8"/>
    <w:rsid w:val="00241F09"/>
    <w:rsid w:val="0024223E"/>
    <w:rsid w:val="0024229A"/>
    <w:rsid w:val="002450B1"/>
    <w:rsid w:val="0024564E"/>
    <w:rsid w:val="00250C7E"/>
    <w:rsid w:val="00250DC4"/>
    <w:rsid w:val="00250F01"/>
    <w:rsid w:val="00251258"/>
    <w:rsid w:val="0025249C"/>
    <w:rsid w:val="00253283"/>
    <w:rsid w:val="00254DA3"/>
    <w:rsid w:val="00255D53"/>
    <w:rsid w:val="002567CF"/>
    <w:rsid w:val="002579DD"/>
    <w:rsid w:val="00260BF1"/>
    <w:rsid w:val="00261310"/>
    <w:rsid w:val="0026138B"/>
    <w:rsid w:val="002614FC"/>
    <w:rsid w:val="00261B69"/>
    <w:rsid w:val="0026243C"/>
    <w:rsid w:val="00264F89"/>
    <w:rsid w:val="0026639A"/>
    <w:rsid w:val="002703D9"/>
    <w:rsid w:val="00271124"/>
    <w:rsid w:val="0027157B"/>
    <w:rsid w:val="0027292D"/>
    <w:rsid w:val="00273474"/>
    <w:rsid w:val="0027420D"/>
    <w:rsid w:val="002748A8"/>
    <w:rsid w:val="002805C6"/>
    <w:rsid w:val="00282D2E"/>
    <w:rsid w:val="00282FBE"/>
    <w:rsid w:val="00285161"/>
    <w:rsid w:val="00285D19"/>
    <w:rsid w:val="002867B5"/>
    <w:rsid w:val="0028794F"/>
    <w:rsid w:val="0029057B"/>
    <w:rsid w:val="00290635"/>
    <w:rsid w:val="00290A9D"/>
    <w:rsid w:val="002960B8"/>
    <w:rsid w:val="00296B94"/>
    <w:rsid w:val="002973CB"/>
    <w:rsid w:val="00297F4F"/>
    <w:rsid w:val="002A1616"/>
    <w:rsid w:val="002A2643"/>
    <w:rsid w:val="002A4356"/>
    <w:rsid w:val="002A49B6"/>
    <w:rsid w:val="002A5E63"/>
    <w:rsid w:val="002A62AD"/>
    <w:rsid w:val="002A65EB"/>
    <w:rsid w:val="002B562F"/>
    <w:rsid w:val="002C00F5"/>
    <w:rsid w:val="002C151D"/>
    <w:rsid w:val="002C290E"/>
    <w:rsid w:val="002C39D7"/>
    <w:rsid w:val="002C3DD8"/>
    <w:rsid w:val="002C47D3"/>
    <w:rsid w:val="002C5736"/>
    <w:rsid w:val="002C645E"/>
    <w:rsid w:val="002C6871"/>
    <w:rsid w:val="002C6BFC"/>
    <w:rsid w:val="002C7FCA"/>
    <w:rsid w:val="002D28F4"/>
    <w:rsid w:val="002D3BA1"/>
    <w:rsid w:val="002D51EC"/>
    <w:rsid w:val="002D546B"/>
    <w:rsid w:val="002D5EFE"/>
    <w:rsid w:val="002E2F32"/>
    <w:rsid w:val="002E3437"/>
    <w:rsid w:val="002E58B8"/>
    <w:rsid w:val="002E622E"/>
    <w:rsid w:val="002E6331"/>
    <w:rsid w:val="002E649B"/>
    <w:rsid w:val="002E6545"/>
    <w:rsid w:val="002E73FE"/>
    <w:rsid w:val="002E764F"/>
    <w:rsid w:val="002F13B3"/>
    <w:rsid w:val="002F5773"/>
    <w:rsid w:val="002F6808"/>
    <w:rsid w:val="003018F6"/>
    <w:rsid w:val="00302940"/>
    <w:rsid w:val="00303B96"/>
    <w:rsid w:val="00303E93"/>
    <w:rsid w:val="00304CAD"/>
    <w:rsid w:val="0030779A"/>
    <w:rsid w:val="00307EDE"/>
    <w:rsid w:val="00310010"/>
    <w:rsid w:val="00310DDF"/>
    <w:rsid w:val="00310EFA"/>
    <w:rsid w:val="00311ADC"/>
    <w:rsid w:val="00311CD9"/>
    <w:rsid w:val="0031216F"/>
    <w:rsid w:val="00313CE6"/>
    <w:rsid w:val="00314D17"/>
    <w:rsid w:val="003156C3"/>
    <w:rsid w:val="003219DF"/>
    <w:rsid w:val="00321E4C"/>
    <w:rsid w:val="00325A35"/>
    <w:rsid w:val="003279AB"/>
    <w:rsid w:val="00327B00"/>
    <w:rsid w:val="00327E09"/>
    <w:rsid w:val="00327FDE"/>
    <w:rsid w:val="00330AD5"/>
    <w:rsid w:val="00332034"/>
    <w:rsid w:val="003324A1"/>
    <w:rsid w:val="00332631"/>
    <w:rsid w:val="0033646C"/>
    <w:rsid w:val="0033710F"/>
    <w:rsid w:val="00343076"/>
    <w:rsid w:val="003436FF"/>
    <w:rsid w:val="0034423E"/>
    <w:rsid w:val="00344CF1"/>
    <w:rsid w:val="00345210"/>
    <w:rsid w:val="00345CEF"/>
    <w:rsid w:val="00350012"/>
    <w:rsid w:val="00350A73"/>
    <w:rsid w:val="00351EB3"/>
    <w:rsid w:val="00354F05"/>
    <w:rsid w:val="00356B66"/>
    <w:rsid w:val="003570AE"/>
    <w:rsid w:val="0035751E"/>
    <w:rsid w:val="003607D3"/>
    <w:rsid w:val="003607E5"/>
    <w:rsid w:val="0036179E"/>
    <w:rsid w:val="003632A8"/>
    <w:rsid w:val="00364671"/>
    <w:rsid w:val="00364BF5"/>
    <w:rsid w:val="00364C11"/>
    <w:rsid w:val="00365281"/>
    <w:rsid w:val="00372263"/>
    <w:rsid w:val="00372DD0"/>
    <w:rsid w:val="003738A6"/>
    <w:rsid w:val="003758B5"/>
    <w:rsid w:val="00376F1E"/>
    <w:rsid w:val="00377F3C"/>
    <w:rsid w:val="00380428"/>
    <w:rsid w:val="00380F66"/>
    <w:rsid w:val="00382210"/>
    <w:rsid w:val="00382C5C"/>
    <w:rsid w:val="00384F10"/>
    <w:rsid w:val="0038581B"/>
    <w:rsid w:val="00390505"/>
    <w:rsid w:val="0039050A"/>
    <w:rsid w:val="00392711"/>
    <w:rsid w:val="00393781"/>
    <w:rsid w:val="00394405"/>
    <w:rsid w:val="00394B58"/>
    <w:rsid w:val="003A1068"/>
    <w:rsid w:val="003A13D4"/>
    <w:rsid w:val="003A273C"/>
    <w:rsid w:val="003A3E88"/>
    <w:rsid w:val="003A5D23"/>
    <w:rsid w:val="003A7CFD"/>
    <w:rsid w:val="003B078F"/>
    <w:rsid w:val="003B35B2"/>
    <w:rsid w:val="003B429B"/>
    <w:rsid w:val="003B557D"/>
    <w:rsid w:val="003B713D"/>
    <w:rsid w:val="003B7FB1"/>
    <w:rsid w:val="003C11FE"/>
    <w:rsid w:val="003C1B71"/>
    <w:rsid w:val="003C2CBD"/>
    <w:rsid w:val="003C3C59"/>
    <w:rsid w:val="003D1648"/>
    <w:rsid w:val="003D29A7"/>
    <w:rsid w:val="003D3184"/>
    <w:rsid w:val="003D4D41"/>
    <w:rsid w:val="003D544E"/>
    <w:rsid w:val="003D5A73"/>
    <w:rsid w:val="003D6C4E"/>
    <w:rsid w:val="003E0A01"/>
    <w:rsid w:val="003E1629"/>
    <w:rsid w:val="003E1E17"/>
    <w:rsid w:val="003E3166"/>
    <w:rsid w:val="003E3C77"/>
    <w:rsid w:val="003E4037"/>
    <w:rsid w:val="003E5242"/>
    <w:rsid w:val="003E571A"/>
    <w:rsid w:val="003F442A"/>
    <w:rsid w:val="003F4744"/>
    <w:rsid w:val="003F4EAB"/>
    <w:rsid w:val="003F637E"/>
    <w:rsid w:val="003F699B"/>
    <w:rsid w:val="003F7121"/>
    <w:rsid w:val="00400B50"/>
    <w:rsid w:val="00400BFB"/>
    <w:rsid w:val="00400C51"/>
    <w:rsid w:val="00404159"/>
    <w:rsid w:val="004046C7"/>
    <w:rsid w:val="00404BD1"/>
    <w:rsid w:val="004059E7"/>
    <w:rsid w:val="00407F90"/>
    <w:rsid w:val="004126E5"/>
    <w:rsid w:val="00412931"/>
    <w:rsid w:val="00412CC8"/>
    <w:rsid w:val="00413E60"/>
    <w:rsid w:val="004142B2"/>
    <w:rsid w:val="00415F8E"/>
    <w:rsid w:val="0041616C"/>
    <w:rsid w:val="00416D63"/>
    <w:rsid w:val="004176D8"/>
    <w:rsid w:val="00422933"/>
    <w:rsid w:val="004234D1"/>
    <w:rsid w:val="00424B3E"/>
    <w:rsid w:val="00424BD7"/>
    <w:rsid w:val="00426E34"/>
    <w:rsid w:val="0042761F"/>
    <w:rsid w:val="004300BC"/>
    <w:rsid w:val="004313D0"/>
    <w:rsid w:val="0043476B"/>
    <w:rsid w:val="00434A94"/>
    <w:rsid w:val="00434E9E"/>
    <w:rsid w:val="00435880"/>
    <w:rsid w:val="00436F66"/>
    <w:rsid w:val="004371D4"/>
    <w:rsid w:val="00440E06"/>
    <w:rsid w:val="004419F9"/>
    <w:rsid w:val="00441BAC"/>
    <w:rsid w:val="00442102"/>
    <w:rsid w:val="00444544"/>
    <w:rsid w:val="0044599C"/>
    <w:rsid w:val="00445B1E"/>
    <w:rsid w:val="004465AE"/>
    <w:rsid w:val="00446E5A"/>
    <w:rsid w:val="004476D6"/>
    <w:rsid w:val="004503DD"/>
    <w:rsid w:val="00450852"/>
    <w:rsid w:val="00453DC9"/>
    <w:rsid w:val="004540E3"/>
    <w:rsid w:val="00454996"/>
    <w:rsid w:val="00454B32"/>
    <w:rsid w:val="004570E0"/>
    <w:rsid w:val="004625E6"/>
    <w:rsid w:val="0046320C"/>
    <w:rsid w:val="004650D5"/>
    <w:rsid w:val="00470A9C"/>
    <w:rsid w:val="0047145C"/>
    <w:rsid w:val="004730D7"/>
    <w:rsid w:val="0047579A"/>
    <w:rsid w:val="00476153"/>
    <w:rsid w:val="00477F3E"/>
    <w:rsid w:val="00483B89"/>
    <w:rsid w:val="00484A4B"/>
    <w:rsid w:val="004857D4"/>
    <w:rsid w:val="0048626F"/>
    <w:rsid w:val="00487FD9"/>
    <w:rsid w:val="00490207"/>
    <w:rsid w:val="00490E62"/>
    <w:rsid w:val="00491977"/>
    <w:rsid w:val="00491E0A"/>
    <w:rsid w:val="0049233B"/>
    <w:rsid w:val="0049269B"/>
    <w:rsid w:val="00492ACA"/>
    <w:rsid w:val="00497192"/>
    <w:rsid w:val="00497276"/>
    <w:rsid w:val="004A0E01"/>
    <w:rsid w:val="004A58A6"/>
    <w:rsid w:val="004B1B06"/>
    <w:rsid w:val="004B29B2"/>
    <w:rsid w:val="004B3E10"/>
    <w:rsid w:val="004B3E75"/>
    <w:rsid w:val="004B5118"/>
    <w:rsid w:val="004B5C4B"/>
    <w:rsid w:val="004B6527"/>
    <w:rsid w:val="004C171E"/>
    <w:rsid w:val="004C24F2"/>
    <w:rsid w:val="004C3B03"/>
    <w:rsid w:val="004C3EBD"/>
    <w:rsid w:val="004C49DB"/>
    <w:rsid w:val="004C4F91"/>
    <w:rsid w:val="004C52B9"/>
    <w:rsid w:val="004C6A55"/>
    <w:rsid w:val="004C74B8"/>
    <w:rsid w:val="004C79DF"/>
    <w:rsid w:val="004D2D8D"/>
    <w:rsid w:val="004D3225"/>
    <w:rsid w:val="004D36A7"/>
    <w:rsid w:val="004D3988"/>
    <w:rsid w:val="004D4B40"/>
    <w:rsid w:val="004D51ED"/>
    <w:rsid w:val="004D70B3"/>
    <w:rsid w:val="004D78D9"/>
    <w:rsid w:val="004E0A49"/>
    <w:rsid w:val="004E1D9C"/>
    <w:rsid w:val="004E1E59"/>
    <w:rsid w:val="004E21F5"/>
    <w:rsid w:val="004E2392"/>
    <w:rsid w:val="004E31F3"/>
    <w:rsid w:val="004E34A1"/>
    <w:rsid w:val="004E4194"/>
    <w:rsid w:val="004F00F1"/>
    <w:rsid w:val="004F0B64"/>
    <w:rsid w:val="004F2BD2"/>
    <w:rsid w:val="004F487D"/>
    <w:rsid w:val="004F67E5"/>
    <w:rsid w:val="00500EBF"/>
    <w:rsid w:val="0050139D"/>
    <w:rsid w:val="0050261D"/>
    <w:rsid w:val="005027A1"/>
    <w:rsid w:val="00504C5B"/>
    <w:rsid w:val="00505973"/>
    <w:rsid w:val="00506380"/>
    <w:rsid w:val="00507442"/>
    <w:rsid w:val="00507A41"/>
    <w:rsid w:val="00510540"/>
    <w:rsid w:val="00512C3C"/>
    <w:rsid w:val="00513D4F"/>
    <w:rsid w:val="005167A0"/>
    <w:rsid w:val="00517458"/>
    <w:rsid w:val="005214A4"/>
    <w:rsid w:val="00522AAC"/>
    <w:rsid w:val="00523CAC"/>
    <w:rsid w:val="00525C7B"/>
    <w:rsid w:val="00537376"/>
    <w:rsid w:val="00540615"/>
    <w:rsid w:val="00541EEB"/>
    <w:rsid w:val="00542C12"/>
    <w:rsid w:val="00543447"/>
    <w:rsid w:val="00550352"/>
    <w:rsid w:val="00551276"/>
    <w:rsid w:val="0055290A"/>
    <w:rsid w:val="00556199"/>
    <w:rsid w:val="005561D9"/>
    <w:rsid w:val="00556CFF"/>
    <w:rsid w:val="00560D2E"/>
    <w:rsid w:val="00561150"/>
    <w:rsid w:val="005611E1"/>
    <w:rsid w:val="0056299E"/>
    <w:rsid w:val="00562A10"/>
    <w:rsid w:val="00562EC0"/>
    <w:rsid w:val="0056465D"/>
    <w:rsid w:val="00565242"/>
    <w:rsid w:val="00565C61"/>
    <w:rsid w:val="00565F89"/>
    <w:rsid w:val="0056669A"/>
    <w:rsid w:val="005671D1"/>
    <w:rsid w:val="005677DE"/>
    <w:rsid w:val="00570489"/>
    <w:rsid w:val="005709CA"/>
    <w:rsid w:val="005710BD"/>
    <w:rsid w:val="00572074"/>
    <w:rsid w:val="00572129"/>
    <w:rsid w:val="005725BA"/>
    <w:rsid w:val="00573B13"/>
    <w:rsid w:val="00574520"/>
    <w:rsid w:val="00574DD1"/>
    <w:rsid w:val="00574F4A"/>
    <w:rsid w:val="005754BA"/>
    <w:rsid w:val="005758E8"/>
    <w:rsid w:val="005761F5"/>
    <w:rsid w:val="00582517"/>
    <w:rsid w:val="0058667F"/>
    <w:rsid w:val="005867CF"/>
    <w:rsid w:val="005905B2"/>
    <w:rsid w:val="005920BA"/>
    <w:rsid w:val="00593E27"/>
    <w:rsid w:val="00594D54"/>
    <w:rsid w:val="00595FA3"/>
    <w:rsid w:val="005968F4"/>
    <w:rsid w:val="0059747A"/>
    <w:rsid w:val="00597648"/>
    <w:rsid w:val="005976E6"/>
    <w:rsid w:val="005A00F6"/>
    <w:rsid w:val="005A21A0"/>
    <w:rsid w:val="005A2D48"/>
    <w:rsid w:val="005A3F06"/>
    <w:rsid w:val="005A4E24"/>
    <w:rsid w:val="005A6BFF"/>
    <w:rsid w:val="005A7369"/>
    <w:rsid w:val="005B0A3A"/>
    <w:rsid w:val="005B0B7A"/>
    <w:rsid w:val="005B1002"/>
    <w:rsid w:val="005B1311"/>
    <w:rsid w:val="005B1C08"/>
    <w:rsid w:val="005B3C2D"/>
    <w:rsid w:val="005B59FB"/>
    <w:rsid w:val="005C2107"/>
    <w:rsid w:val="005C34E5"/>
    <w:rsid w:val="005C7B3C"/>
    <w:rsid w:val="005D03F7"/>
    <w:rsid w:val="005D04E9"/>
    <w:rsid w:val="005D0E00"/>
    <w:rsid w:val="005D12EE"/>
    <w:rsid w:val="005D2A2C"/>
    <w:rsid w:val="005D3EE8"/>
    <w:rsid w:val="005D478A"/>
    <w:rsid w:val="005D6B3F"/>
    <w:rsid w:val="005E159D"/>
    <w:rsid w:val="005E1ABD"/>
    <w:rsid w:val="005E1BCF"/>
    <w:rsid w:val="005E3715"/>
    <w:rsid w:val="005E40FA"/>
    <w:rsid w:val="005E5114"/>
    <w:rsid w:val="005E5405"/>
    <w:rsid w:val="005E62A9"/>
    <w:rsid w:val="005E725B"/>
    <w:rsid w:val="005F164A"/>
    <w:rsid w:val="005F3BAA"/>
    <w:rsid w:val="005F4A63"/>
    <w:rsid w:val="00601F30"/>
    <w:rsid w:val="00603D27"/>
    <w:rsid w:val="00604318"/>
    <w:rsid w:val="006049FF"/>
    <w:rsid w:val="00604A8C"/>
    <w:rsid w:val="00610157"/>
    <w:rsid w:val="00612506"/>
    <w:rsid w:val="006146C7"/>
    <w:rsid w:val="006147A9"/>
    <w:rsid w:val="00615264"/>
    <w:rsid w:val="00615ECB"/>
    <w:rsid w:val="00617DFC"/>
    <w:rsid w:val="00621478"/>
    <w:rsid w:val="0062190E"/>
    <w:rsid w:val="00621BA7"/>
    <w:rsid w:val="00621CE1"/>
    <w:rsid w:val="00622FD1"/>
    <w:rsid w:val="00625E6F"/>
    <w:rsid w:val="00626786"/>
    <w:rsid w:val="0063049E"/>
    <w:rsid w:val="00630C7A"/>
    <w:rsid w:val="006401E0"/>
    <w:rsid w:val="006424AC"/>
    <w:rsid w:val="006435DD"/>
    <w:rsid w:val="00643EA7"/>
    <w:rsid w:val="00643FFA"/>
    <w:rsid w:val="00645E7F"/>
    <w:rsid w:val="00646383"/>
    <w:rsid w:val="0064678F"/>
    <w:rsid w:val="00646B7C"/>
    <w:rsid w:val="00647922"/>
    <w:rsid w:val="00647963"/>
    <w:rsid w:val="00651130"/>
    <w:rsid w:val="0065147F"/>
    <w:rsid w:val="00652E7C"/>
    <w:rsid w:val="00655F10"/>
    <w:rsid w:val="006575A0"/>
    <w:rsid w:val="00657C4A"/>
    <w:rsid w:val="00661258"/>
    <w:rsid w:val="006647C2"/>
    <w:rsid w:val="00667459"/>
    <w:rsid w:val="00667F5D"/>
    <w:rsid w:val="0067001C"/>
    <w:rsid w:val="00672DFD"/>
    <w:rsid w:val="00680D00"/>
    <w:rsid w:val="006828A5"/>
    <w:rsid w:val="006869C4"/>
    <w:rsid w:val="00686EFC"/>
    <w:rsid w:val="00692DC8"/>
    <w:rsid w:val="00694550"/>
    <w:rsid w:val="00695C74"/>
    <w:rsid w:val="006965F5"/>
    <w:rsid w:val="00696BA7"/>
    <w:rsid w:val="00697CDC"/>
    <w:rsid w:val="006A184C"/>
    <w:rsid w:val="006A25CE"/>
    <w:rsid w:val="006A467F"/>
    <w:rsid w:val="006A6550"/>
    <w:rsid w:val="006A6F7F"/>
    <w:rsid w:val="006A7830"/>
    <w:rsid w:val="006B0CB0"/>
    <w:rsid w:val="006B1A4E"/>
    <w:rsid w:val="006B348A"/>
    <w:rsid w:val="006B41C6"/>
    <w:rsid w:val="006B6BB5"/>
    <w:rsid w:val="006C123C"/>
    <w:rsid w:val="006C1AAF"/>
    <w:rsid w:val="006C1D21"/>
    <w:rsid w:val="006C4430"/>
    <w:rsid w:val="006C61B6"/>
    <w:rsid w:val="006C72E9"/>
    <w:rsid w:val="006C7778"/>
    <w:rsid w:val="006C77CE"/>
    <w:rsid w:val="006D03CE"/>
    <w:rsid w:val="006D0B8E"/>
    <w:rsid w:val="006D11F5"/>
    <w:rsid w:val="006D27BD"/>
    <w:rsid w:val="006D3D3C"/>
    <w:rsid w:val="006D5605"/>
    <w:rsid w:val="006E0975"/>
    <w:rsid w:val="006E3F51"/>
    <w:rsid w:val="006E49A8"/>
    <w:rsid w:val="006E587D"/>
    <w:rsid w:val="006E6D95"/>
    <w:rsid w:val="006F202D"/>
    <w:rsid w:val="00700BFC"/>
    <w:rsid w:val="00704CB9"/>
    <w:rsid w:val="00705EE7"/>
    <w:rsid w:val="00710625"/>
    <w:rsid w:val="007114D4"/>
    <w:rsid w:val="00712E16"/>
    <w:rsid w:val="00713049"/>
    <w:rsid w:val="007137BC"/>
    <w:rsid w:val="00716806"/>
    <w:rsid w:val="00717DD0"/>
    <w:rsid w:val="00721373"/>
    <w:rsid w:val="00722082"/>
    <w:rsid w:val="00722979"/>
    <w:rsid w:val="00724511"/>
    <w:rsid w:val="0072566A"/>
    <w:rsid w:val="00725AD0"/>
    <w:rsid w:val="00726469"/>
    <w:rsid w:val="00726FBA"/>
    <w:rsid w:val="00730701"/>
    <w:rsid w:val="00730B37"/>
    <w:rsid w:val="00732425"/>
    <w:rsid w:val="007369C2"/>
    <w:rsid w:val="00740437"/>
    <w:rsid w:val="007418AF"/>
    <w:rsid w:val="00741B84"/>
    <w:rsid w:val="00746524"/>
    <w:rsid w:val="00750757"/>
    <w:rsid w:val="007507AE"/>
    <w:rsid w:val="00750D48"/>
    <w:rsid w:val="0075403E"/>
    <w:rsid w:val="00755987"/>
    <w:rsid w:val="00756313"/>
    <w:rsid w:val="007577B1"/>
    <w:rsid w:val="007654B0"/>
    <w:rsid w:val="0076556A"/>
    <w:rsid w:val="007663C4"/>
    <w:rsid w:val="00766417"/>
    <w:rsid w:val="00767380"/>
    <w:rsid w:val="00767A84"/>
    <w:rsid w:val="00770C10"/>
    <w:rsid w:val="007713AE"/>
    <w:rsid w:val="007715B8"/>
    <w:rsid w:val="00773B2F"/>
    <w:rsid w:val="007749F3"/>
    <w:rsid w:val="0077613B"/>
    <w:rsid w:val="00777CF5"/>
    <w:rsid w:val="0078085B"/>
    <w:rsid w:val="0078188D"/>
    <w:rsid w:val="00782FC3"/>
    <w:rsid w:val="0078448C"/>
    <w:rsid w:val="007905DD"/>
    <w:rsid w:val="007906C0"/>
    <w:rsid w:val="00790DEE"/>
    <w:rsid w:val="00791ECE"/>
    <w:rsid w:val="00791F86"/>
    <w:rsid w:val="007950E1"/>
    <w:rsid w:val="00795AFC"/>
    <w:rsid w:val="00795DF0"/>
    <w:rsid w:val="007960EE"/>
    <w:rsid w:val="007A098E"/>
    <w:rsid w:val="007A1534"/>
    <w:rsid w:val="007A282C"/>
    <w:rsid w:val="007A2C22"/>
    <w:rsid w:val="007A317D"/>
    <w:rsid w:val="007A4251"/>
    <w:rsid w:val="007A4DE4"/>
    <w:rsid w:val="007A75AB"/>
    <w:rsid w:val="007B02F1"/>
    <w:rsid w:val="007B0E9F"/>
    <w:rsid w:val="007B13D7"/>
    <w:rsid w:val="007B2E3A"/>
    <w:rsid w:val="007B442B"/>
    <w:rsid w:val="007B462D"/>
    <w:rsid w:val="007B4742"/>
    <w:rsid w:val="007C0404"/>
    <w:rsid w:val="007C1643"/>
    <w:rsid w:val="007C19B9"/>
    <w:rsid w:val="007C2795"/>
    <w:rsid w:val="007C2ED9"/>
    <w:rsid w:val="007C32A0"/>
    <w:rsid w:val="007C57CC"/>
    <w:rsid w:val="007C6E87"/>
    <w:rsid w:val="007C7E32"/>
    <w:rsid w:val="007D094F"/>
    <w:rsid w:val="007D0BFA"/>
    <w:rsid w:val="007D12D5"/>
    <w:rsid w:val="007D57BF"/>
    <w:rsid w:val="007D68FF"/>
    <w:rsid w:val="007D6FDA"/>
    <w:rsid w:val="007D712F"/>
    <w:rsid w:val="007D7759"/>
    <w:rsid w:val="007E074E"/>
    <w:rsid w:val="007E11F9"/>
    <w:rsid w:val="007E4BC5"/>
    <w:rsid w:val="007E4C76"/>
    <w:rsid w:val="007E5428"/>
    <w:rsid w:val="007E59DE"/>
    <w:rsid w:val="007E5DE9"/>
    <w:rsid w:val="007E604E"/>
    <w:rsid w:val="007E7F87"/>
    <w:rsid w:val="007F098E"/>
    <w:rsid w:val="007F1014"/>
    <w:rsid w:val="007F1F2A"/>
    <w:rsid w:val="007F25D3"/>
    <w:rsid w:val="007F26CB"/>
    <w:rsid w:val="007F3AC0"/>
    <w:rsid w:val="007F5CF7"/>
    <w:rsid w:val="007F5F69"/>
    <w:rsid w:val="007F650B"/>
    <w:rsid w:val="007F7416"/>
    <w:rsid w:val="00802EB4"/>
    <w:rsid w:val="0080327B"/>
    <w:rsid w:val="00805065"/>
    <w:rsid w:val="00806E81"/>
    <w:rsid w:val="0080728E"/>
    <w:rsid w:val="008102BD"/>
    <w:rsid w:val="008104BE"/>
    <w:rsid w:val="0081151A"/>
    <w:rsid w:val="00812CD3"/>
    <w:rsid w:val="00812D23"/>
    <w:rsid w:val="00813F9B"/>
    <w:rsid w:val="00814E78"/>
    <w:rsid w:val="00815883"/>
    <w:rsid w:val="00817C8A"/>
    <w:rsid w:val="00820489"/>
    <w:rsid w:val="0082053E"/>
    <w:rsid w:val="0082113C"/>
    <w:rsid w:val="008219CC"/>
    <w:rsid w:val="00822575"/>
    <w:rsid w:val="0082288D"/>
    <w:rsid w:val="00823B00"/>
    <w:rsid w:val="008258C8"/>
    <w:rsid w:val="00825C44"/>
    <w:rsid w:val="00826126"/>
    <w:rsid w:val="00826DD6"/>
    <w:rsid w:val="00827DE6"/>
    <w:rsid w:val="0083300F"/>
    <w:rsid w:val="00834342"/>
    <w:rsid w:val="00834948"/>
    <w:rsid w:val="0084006A"/>
    <w:rsid w:val="00841E82"/>
    <w:rsid w:val="008432F3"/>
    <w:rsid w:val="00843AFB"/>
    <w:rsid w:val="00843C0C"/>
    <w:rsid w:val="00844965"/>
    <w:rsid w:val="0084542B"/>
    <w:rsid w:val="0084625A"/>
    <w:rsid w:val="00847F60"/>
    <w:rsid w:val="00853F43"/>
    <w:rsid w:val="00856828"/>
    <w:rsid w:val="00857812"/>
    <w:rsid w:val="00860E10"/>
    <w:rsid w:val="0086397E"/>
    <w:rsid w:val="00867DAE"/>
    <w:rsid w:val="00873832"/>
    <w:rsid w:val="008743D0"/>
    <w:rsid w:val="008745BD"/>
    <w:rsid w:val="008746B0"/>
    <w:rsid w:val="0087555A"/>
    <w:rsid w:val="00875F81"/>
    <w:rsid w:val="00876C09"/>
    <w:rsid w:val="0087774F"/>
    <w:rsid w:val="008806B2"/>
    <w:rsid w:val="00880D67"/>
    <w:rsid w:val="00880F94"/>
    <w:rsid w:val="0088181E"/>
    <w:rsid w:val="00881870"/>
    <w:rsid w:val="00882225"/>
    <w:rsid w:val="00884E8A"/>
    <w:rsid w:val="0088611E"/>
    <w:rsid w:val="00886B2E"/>
    <w:rsid w:val="008911D4"/>
    <w:rsid w:val="00891277"/>
    <w:rsid w:val="00891A1F"/>
    <w:rsid w:val="0089274E"/>
    <w:rsid w:val="00894655"/>
    <w:rsid w:val="00894A71"/>
    <w:rsid w:val="0089504D"/>
    <w:rsid w:val="0089528D"/>
    <w:rsid w:val="008A00FB"/>
    <w:rsid w:val="008A2BB7"/>
    <w:rsid w:val="008A3200"/>
    <w:rsid w:val="008A4006"/>
    <w:rsid w:val="008A4076"/>
    <w:rsid w:val="008A67F2"/>
    <w:rsid w:val="008B0D8D"/>
    <w:rsid w:val="008B11D9"/>
    <w:rsid w:val="008B1202"/>
    <w:rsid w:val="008B1D03"/>
    <w:rsid w:val="008B48F5"/>
    <w:rsid w:val="008B64F1"/>
    <w:rsid w:val="008B7821"/>
    <w:rsid w:val="008B7CB2"/>
    <w:rsid w:val="008C00EB"/>
    <w:rsid w:val="008C2801"/>
    <w:rsid w:val="008C2906"/>
    <w:rsid w:val="008C49BB"/>
    <w:rsid w:val="008C4C4C"/>
    <w:rsid w:val="008C56CE"/>
    <w:rsid w:val="008C6D69"/>
    <w:rsid w:val="008C7868"/>
    <w:rsid w:val="008C7B32"/>
    <w:rsid w:val="008C7C11"/>
    <w:rsid w:val="008D18BA"/>
    <w:rsid w:val="008D2BAD"/>
    <w:rsid w:val="008D30C8"/>
    <w:rsid w:val="008D3A3B"/>
    <w:rsid w:val="008D46A7"/>
    <w:rsid w:val="008D4798"/>
    <w:rsid w:val="008D4EDD"/>
    <w:rsid w:val="008D5496"/>
    <w:rsid w:val="008E0E75"/>
    <w:rsid w:val="008E3621"/>
    <w:rsid w:val="008E3C9C"/>
    <w:rsid w:val="008E668B"/>
    <w:rsid w:val="008F2932"/>
    <w:rsid w:val="008F35F7"/>
    <w:rsid w:val="008F6F0F"/>
    <w:rsid w:val="009003C4"/>
    <w:rsid w:val="00905008"/>
    <w:rsid w:val="0090564C"/>
    <w:rsid w:val="009062AC"/>
    <w:rsid w:val="0090643D"/>
    <w:rsid w:val="0090768D"/>
    <w:rsid w:val="00910657"/>
    <w:rsid w:val="00911901"/>
    <w:rsid w:val="00911C1D"/>
    <w:rsid w:val="00912061"/>
    <w:rsid w:val="009128FC"/>
    <w:rsid w:val="00914381"/>
    <w:rsid w:val="00914CE6"/>
    <w:rsid w:val="009200B3"/>
    <w:rsid w:val="00920832"/>
    <w:rsid w:val="00923E8C"/>
    <w:rsid w:val="009260AA"/>
    <w:rsid w:val="009325DE"/>
    <w:rsid w:val="00933DC3"/>
    <w:rsid w:val="00935ED3"/>
    <w:rsid w:val="00936826"/>
    <w:rsid w:val="009368F1"/>
    <w:rsid w:val="00937C3A"/>
    <w:rsid w:val="009419FD"/>
    <w:rsid w:val="00941A90"/>
    <w:rsid w:val="00942E54"/>
    <w:rsid w:val="00944A1A"/>
    <w:rsid w:val="00945448"/>
    <w:rsid w:val="00945F1D"/>
    <w:rsid w:val="0095430E"/>
    <w:rsid w:val="0095569C"/>
    <w:rsid w:val="00957847"/>
    <w:rsid w:val="00960906"/>
    <w:rsid w:val="00960C7B"/>
    <w:rsid w:val="00961377"/>
    <w:rsid w:val="00963A9D"/>
    <w:rsid w:val="00964870"/>
    <w:rsid w:val="0096723E"/>
    <w:rsid w:val="009679D6"/>
    <w:rsid w:val="00967C76"/>
    <w:rsid w:val="00971285"/>
    <w:rsid w:val="009728BD"/>
    <w:rsid w:val="009732DB"/>
    <w:rsid w:val="00973C17"/>
    <w:rsid w:val="00975966"/>
    <w:rsid w:val="00976B82"/>
    <w:rsid w:val="00981044"/>
    <w:rsid w:val="00981EF8"/>
    <w:rsid w:val="0098286B"/>
    <w:rsid w:val="009836F7"/>
    <w:rsid w:val="00983732"/>
    <w:rsid w:val="009865C4"/>
    <w:rsid w:val="00986AF6"/>
    <w:rsid w:val="00986B01"/>
    <w:rsid w:val="0099057A"/>
    <w:rsid w:val="0099172A"/>
    <w:rsid w:val="0099211E"/>
    <w:rsid w:val="009924E3"/>
    <w:rsid w:val="00993A51"/>
    <w:rsid w:val="0099579A"/>
    <w:rsid w:val="00995C0F"/>
    <w:rsid w:val="009A58AD"/>
    <w:rsid w:val="009A6106"/>
    <w:rsid w:val="009A6F07"/>
    <w:rsid w:val="009B22C7"/>
    <w:rsid w:val="009B26EC"/>
    <w:rsid w:val="009B2768"/>
    <w:rsid w:val="009B3AAD"/>
    <w:rsid w:val="009B5008"/>
    <w:rsid w:val="009B52F9"/>
    <w:rsid w:val="009B6420"/>
    <w:rsid w:val="009B6720"/>
    <w:rsid w:val="009B710A"/>
    <w:rsid w:val="009C041A"/>
    <w:rsid w:val="009C04C3"/>
    <w:rsid w:val="009C07FF"/>
    <w:rsid w:val="009C1E47"/>
    <w:rsid w:val="009C2285"/>
    <w:rsid w:val="009C4022"/>
    <w:rsid w:val="009C4B64"/>
    <w:rsid w:val="009C57D7"/>
    <w:rsid w:val="009D00A0"/>
    <w:rsid w:val="009D4CA3"/>
    <w:rsid w:val="009D5105"/>
    <w:rsid w:val="009E1FCD"/>
    <w:rsid w:val="009E21A2"/>
    <w:rsid w:val="009E284B"/>
    <w:rsid w:val="009E2B48"/>
    <w:rsid w:val="009E63AC"/>
    <w:rsid w:val="009F13BD"/>
    <w:rsid w:val="009F146B"/>
    <w:rsid w:val="009F336A"/>
    <w:rsid w:val="009F36D7"/>
    <w:rsid w:val="009F46B6"/>
    <w:rsid w:val="009F4979"/>
    <w:rsid w:val="009F4FF4"/>
    <w:rsid w:val="009F61DF"/>
    <w:rsid w:val="009F6DFF"/>
    <w:rsid w:val="00A01AC6"/>
    <w:rsid w:val="00A03318"/>
    <w:rsid w:val="00A0460B"/>
    <w:rsid w:val="00A05658"/>
    <w:rsid w:val="00A1050A"/>
    <w:rsid w:val="00A105E6"/>
    <w:rsid w:val="00A126AB"/>
    <w:rsid w:val="00A12961"/>
    <w:rsid w:val="00A12E45"/>
    <w:rsid w:val="00A13F8B"/>
    <w:rsid w:val="00A148F6"/>
    <w:rsid w:val="00A15E13"/>
    <w:rsid w:val="00A168A8"/>
    <w:rsid w:val="00A171C7"/>
    <w:rsid w:val="00A2055B"/>
    <w:rsid w:val="00A21A98"/>
    <w:rsid w:val="00A222A6"/>
    <w:rsid w:val="00A23440"/>
    <w:rsid w:val="00A239E2"/>
    <w:rsid w:val="00A26E39"/>
    <w:rsid w:val="00A27DD2"/>
    <w:rsid w:val="00A27FDF"/>
    <w:rsid w:val="00A30FC7"/>
    <w:rsid w:val="00A32317"/>
    <w:rsid w:val="00A32708"/>
    <w:rsid w:val="00A3323B"/>
    <w:rsid w:val="00A3662C"/>
    <w:rsid w:val="00A37A27"/>
    <w:rsid w:val="00A41B73"/>
    <w:rsid w:val="00A42A85"/>
    <w:rsid w:val="00A4312E"/>
    <w:rsid w:val="00A43B44"/>
    <w:rsid w:val="00A44BD1"/>
    <w:rsid w:val="00A45F6B"/>
    <w:rsid w:val="00A472A9"/>
    <w:rsid w:val="00A47B3E"/>
    <w:rsid w:val="00A50D1E"/>
    <w:rsid w:val="00A51990"/>
    <w:rsid w:val="00A51CBE"/>
    <w:rsid w:val="00A60A6F"/>
    <w:rsid w:val="00A614ED"/>
    <w:rsid w:val="00A651DD"/>
    <w:rsid w:val="00A66B8D"/>
    <w:rsid w:val="00A672B0"/>
    <w:rsid w:val="00A7255F"/>
    <w:rsid w:val="00A72B6B"/>
    <w:rsid w:val="00A731C4"/>
    <w:rsid w:val="00A7325E"/>
    <w:rsid w:val="00A735D2"/>
    <w:rsid w:val="00A75270"/>
    <w:rsid w:val="00A75C69"/>
    <w:rsid w:val="00A75FC4"/>
    <w:rsid w:val="00A77112"/>
    <w:rsid w:val="00A80EAC"/>
    <w:rsid w:val="00A816B5"/>
    <w:rsid w:val="00A8269D"/>
    <w:rsid w:val="00A82C08"/>
    <w:rsid w:val="00A842DD"/>
    <w:rsid w:val="00A86DAD"/>
    <w:rsid w:val="00A87939"/>
    <w:rsid w:val="00A87F58"/>
    <w:rsid w:val="00A933C6"/>
    <w:rsid w:val="00A94035"/>
    <w:rsid w:val="00A97746"/>
    <w:rsid w:val="00AA1476"/>
    <w:rsid w:val="00AA1829"/>
    <w:rsid w:val="00AA1F82"/>
    <w:rsid w:val="00AA3080"/>
    <w:rsid w:val="00AB07E8"/>
    <w:rsid w:val="00AB1291"/>
    <w:rsid w:val="00AB2698"/>
    <w:rsid w:val="00AB3667"/>
    <w:rsid w:val="00AB4F49"/>
    <w:rsid w:val="00AB72EF"/>
    <w:rsid w:val="00AC0700"/>
    <w:rsid w:val="00AC1C6C"/>
    <w:rsid w:val="00AC46D1"/>
    <w:rsid w:val="00AC5604"/>
    <w:rsid w:val="00AC5C7E"/>
    <w:rsid w:val="00AD0B86"/>
    <w:rsid w:val="00AD123F"/>
    <w:rsid w:val="00AD19FD"/>
    <w:rsid w:val="00AD2F78"/>
    <w:rsid w:val="00AD4A6F"/>
    <w:rsid w:val="00AD59BD"/>
    <w:rsid w:val="00AE1569"/>
    <w:rsid w:val="00AE35F5"/>
    <w:rsid w:val="00AE3D7D"/>
    <w:rsid w:val="00AE41AD"/>
    <w:rsid w:val="00AE4612"/>
    <w:rsid w:val="00AE569B"/>
    <w:rsid w:val="00AE59DB"/>
    <w:rsid w:val="00AE6329"/>
    <w:rsid w:val="00AE63F5"/>
    <w:rsid w:val="00AE78AB"/>
    <w:rsid w:val="00AF0FF0"/>
    <w:rsid w:val="00AF392D"/>
    <w:rsid w:val="00AF65F6"/>
    <w:rsid w:val="00B000B0"/>
    <w:rsid w:val="00B023ED"/>
    <w:rsid w:val="00B04EF1"/>
    <w:rsid w:val="00B102E0"/>
    <w:rsid w:val="00B13CEC"/>
    <w:rsid w:val="00B1546A"/>
    <w:rsid w:val="00B16023"/>
    <w:rsid w:val="00B16E46"/>
    <w:rsid w:val="00B17AEB"/>
    <w:rsid w:val="00B20119"/>
    <w:rsid w:val="00B24476"/>
    <w:rsid w:val="00B25132"/>
    <w:rsid w:val="00B266F0"/>
    <w:rsid w:val="00B27648"/>
    <w:rsid w:val="00B31542"/>
    <w:rsid w:val="00B31BB0"/>
    <w:rsid w:val="00B33882"/>
    <w:rsid w:val="00B34AED"/>
    <w:rsid w:val="00B35B27"/>
    <w:rsid w:val="00B36F9F"/>
    <w:rsid w:val="00B413BC"/>
    <w:rsid w:val="00B415DB"/>
    <w:rsid w:val="00B424C3"/>
    <w:rsid w:val="00B444D5"/>
    <w:rsid w:val="00B446D4"/>
    <w:rsid w:val="00B44F06"/>
    <w:rsid w:val="00B45DAF"/>
    <w:rsid w:val="00B47C14"/>
    <w:rsid w:val="00B5007E"/>
    <w:rsid w:val="00B507A1"/>
    <w:rsid w:val="00B511B3"/>
    <w:rsid w:val="00B51B4D"/>
    <w:rsid w:val="00B53259"/>
    <w:rsid w:val="00B562DF"/>
    <w:rsid w:val="00B566ED"/>
    <w:rsid w:val="00B57986"/>
    <w:rsid w:val="00B57F16"/>
    <w:rsid w:val="00B601C9"/>
    <w:rsid w:val="00B60813"/>
    <w:rsid w:val="00B624E2"/>
    <w:rsid w:val="00B627BB"/>
    <w:rsid w:val="00B63875"/>
    <w:rsid w:val="00B642DD"/>
    <w:rsid w:val="00B64309"/>
    <w:rsid w:val="00B66BCC"/>
    <w:rsid w:val="00B6797D"/>
    <w:rsid w:val="00B70314"/>
    <w:rsid w:val="00B70C4E"/>
    <w:rsid w:val="00B71437"/>
    <w:rsid w:val="00B729B3"/>
    <w:rsid w:val="00B76E29"/>
    <w:rsid w:val="00B77421"/>
    <w:rsid w:val="00B7778C"/>
    <w:rsid w:val="00B80575"/>
    <w:rsid w:val="00B825A6"/>
    <w:rsid w:val="00B84F69"/>
    <w:rsid w:val="00B8515A"/>
    <w:rsid w:val="00B855B1"/>
    <w:rsid w:val="00B85F70"/>
    <w:rsid w:val="00B860FF"/>
    <w:rsid w:val="00B86F3A"/>
    <w:rsid w:val="00B87151"/>
    <w:rsid w:val="00B87913"/>
    <w:rsid w:val="00B90535"/>
    <w:rsid w:val="00B97E55"/>
    <w:rsid w:val="00BA2D4B"/>
    <w:rsid w:val="00BA44E4"/>
    <w:rsid w:val="00BA48A1"/>
    <w:rsid w:val="00BA56FF"/>
    <w:rsid w:val="00BA75E9"/>
    <w:rsid w:val="00BA7B07"/>
    <w:rsid w:val="00BB01AE"/>
    <w:rsid w:val="00BB1354"/>
    <w:rsid w:val="00BB1786"/>
    <w:rsid w:val="00BB1842"/>
    <w:rsid w:val="00BB4B12"/>
    <w:rsid w:val="00BB61CA"/>
    <w:rsid w:val="00BC09DB"/>
    <w:rsid w:val="00BC0F40"/>
    <w:rsid w:val="00BC226D"/>
    <w:rsid w:val="00BC2D8B"/>
    <w:rsid w:val="00BC4522"/>
    <w:rsid w:val="00BC4DC2"/>
    <w:rsid w:val="00BD099B"/>
    <w:rsid w:val="00BD1111"/>
    <w:rsid w:val="00BD2E01"/>
    <w:rsid w:val="00BD3DCA"/>
    <w:rsid w:val="00BD414E"/>
    <w:rsid w:val="00BD4C82"/>
    <w:rsid w:val="00BD5AF7"/>
    <w:rsid w:val="00BE0BF9"/>
    <w:rsid w:val="00BE257F"/>
    <w:rsid w:val="00BE292B"/>
    <w:rsid w:val="00BE3899"/>
    <w:rsid w:val="00BE3B39"/>
    <w:rsid w:val="00BE3EEA"/>
    <w:rsid w:val="00BE40FD"/>
    <w:rsid w:val="00BE5E3B"/>
    <w:rsid w:val="00BE6FE8"/>
    <w:rsid w:val="00BE7E80"/>
    <w:rsid w:val="00BF0340"/>
    <w:rsid w:val="00BF15A1"/>
    <w:rsid w:val="00BF26EE"/>
    <w:rsid w:val="00BF4032"/>
    <w:rsid w:val="00BF43D0"/>
    <w:rsid w:val="00BF4853"/>
    <w:rsid w:val="00BF5FE7"/>
    <w:rsid w:val="00BF6C64"/>
    <w:rsid w:val="00BF782B"/>
    <w:rsid w:val="00C00AFF"/>
    <w:rsid w:val="00C024C1"/>
    <w:rsid w:val="00C03192"/>
    <w:rsid w:val="00C03229"/>
    <w:rsid w:val="00C03F7D"/>
    <w:rsid w:val="00C062F1"/>
    <w:rsid w:val="00C067D6"/>
    <w:rsid w:val="00C069B3"/>
    <w:rsid w:val="00C06CC5"/>
    <w:rsid w:val="00C07A51"/>
    <w:rsid w:val="00C07FD8"/>
    <w:rsid w:val="00C1016F"/>
    <w:rsid w:val="00C1036A"/>
    <w:rsid w:val="00C11B8B"/>
    <w:rsid w:val="00C11ED0"/>
    <w:rsid w:val="00C12651"/>
    <w:rsid w:val="00C12C4E"/>
    <w:rsid w:val="00C12E83"/>
    <w:rsid w:val="00C135E3"/>
    <w:rsid w:val="00C160CB"/>
    <w:rsid w:val="00C201DF"/>
    <w:rsid w:val="00C2077D"/>
    <w:rsid w:val="00C2741A"/>
    <w:rsid w:val="00C30A8E"/>
    <w:rsid w:val="00C31901"/>
    <w:rsid w:val="00C32E71"/>
    <w:rsid w:val="00C33CC6"/>
    <w:rsid w:val="00C34BF1"/>
    <w:rsid w:val="00C37920"/>
    <w:rsid w:val="00C403BC"/>
    <w:rsid w:val="00C40983"/>
    <w:rsid w:val="00C4527B"/>
    <w:rsid w:val="00C4780D"/>
    <w:rsid w:val="00C47EA6"/>
    <w:rsid w:val="00C53D8D"/>
    <w:rsid w:val="00C548CB"/>
    <w:rsid w:val="00C5511A"/>
    <w:rsid w:val="00C55831"/>
    <w:rsid w:val="00C560A1"/>
    <w:rsid w:val="00C565AB"/>
    <w:rsid w:val="00C5765B"/>
    <w:rsid w:val="00C57A00"/>
    <w:rsid w:val="00C613D9"/>
    <w:rsid w:val="00C61F6C"/>
    <w:rsid w:val="00C63E82"/>
    <w:rsid w:val="00C63F1C"/>
    <w:rsid w:val="00C6488E"/>
    <w:rsid w:val="00C658DB"/>
    <w:rsid w:val="00C675A0"/>
    <w:rsid w:val="00C71322"/>
    <w:rsid w:val="00C71F91"/>
    <w:rsid w:val="00C720C9"/>
    <w:rsid w:val="00C734A5"/>
    <w:rsid w:val="00C74698"/>
    <w:rsid w:val="00C74CF1"/>
    <w:rsid w:val="00C80163"/>
    <w:rsid w:val="00C83AD1"/>
    <w:rsid w:val="00C84915"/>
    <w:rsid w:val="00C8514B"/>
    <w:rsid w:val="00C859D0"/>
    <w:rsid w:val="00C86015"/>
    <w:rsid w:val="00C91A4A"/>
    <w:rsid w:val="00C9432B"/>
    <w:rsid w:val="00C9462E"/>
    <w:rsid w:val="00C94DB3"/>
    <w:rsid w:val="00C9669F"/>
    <w:rsid w:val="00C96768"/>
    <w:rsid w:val="00C96C8B"/>
    <w:rsid w:val="00C97107"/>
    <w:rsid w:val="00CA4D69"/>
    <w:rsid w:val="00CA5282"/>
    <w:rsid w:val="00CA535D"/>
    <w:rsid w:val="00CA5D76"/>
    <w:rsid w:val="00CA700F"/>
    <w:rsid w:val="00CB3399"/>
    <w:rsid w:val="00CB3B70"/>
    <w:rsid w:val="00CB401A"/>
    <w:rsid w:val="00CB4377"/>
    <w:rsid w:val="00CC187D"/>
    <w:rsid w:val="00CC26C7"/>
    <w:rsid w:val="00CD0958"/>
    <w:rsid w:val="00CD1496"/>
    <w:rsid w:val="00CD1D9A"/>
    <w:rsid w:val="00CD4021"/>
    <w:rsid w:val="00CD49A8"/>
    <w:rsid w:val="00CD4FA6"/>
    <w:rsid w:val="00CD524C"/>
    <w:rsid w:val="00CD6770"/>
    <w:rsid w:val="00CD7CF8"/>
    <w:rsid w:val="00CE05CC"/>
    <w:rsid w:val="00CE35A6"/>
    <w:rsid w:val="00CE447F"/>
    <w:rsid w:val="00CE6111"/>
    <w:rsid w:val="00CE6550"/>
    <w:rsid w:val="00CE6CF3"/>
    <w:rsid w:val="00CF034E"/>
    <w:rsid w:val="00CF1B63"/>
    <w:rsid w:val="00CF20AF"/>
    <w:rsid w:val="00CF32DF"/>
    <w:rsid w:val="00CF3DE6"/>
    <w:rsid w:val="00CF48BB"/>
    <w:rsid w:val="00CF51AF"/>
    <w:rsid w:val="00CF6197"/>
    <w:rsid w:val="00CF71DB"/>
    <w:rsid w:val="00D007EB"/>
    <w:rsid w:val="00D00E98"/>
    <w:rsid w:val="00D01148"/>
    <w:rsid w:val="00D01361"/>
    <w:rsid w:val="00D02165"/>
    <w:rsid w:val="00D03528"/>
    <w:rsid w:val="00D0359A"/>
    <w:rsid w:val="00D0548D"/>
    <w:rsid w:val="00D05AA6"/>
    <w:rsid w:val="00D05AB9"/>
    <w:rsid w:val="00D07A3F"/>
    <w:rsid w:val="00D123EA"/>
    <w:rsid w:val="00D131AD"/>
    <w:rsid w:val="00D15138"/>
    <w:rsid w:val="00D168E9"/>
    <w:rsid w:val="00D16A5E"/>
    <w:rsid w:val="00D17BA9"/>
    <w:rsid w:val="00D17E5C"/>
    <w:rsid w:val="00D2002B"/>
    <w:rsid w:val="00D2172C"/>
    <w:rsid w:val="00D21E0D"/>
    <w:rsid w:val="00D24F20"/>
    <w:rsid w:val="00D25305"/>
    <w:rsid w:val="00D26462"/>
    <w:rsid w:val="00D30B0C"/>
    <w:rsid w:val="00D314E6"/>
    <w:rsid w:val="00D31B23"/>
    <w:rsid w:val="00D3577A"/>
    <w:rsid w:val="00D35859"/>
    <w:rsid w:val="00D36B91"/>
    <w:rsid w:val="00D373CA"/>
    <w:rsid w:val="00D404A0"/>
    <w:rsid w:val="00D425E5"/>
    <w:rsid w:val="00D43022"/>
    <w:rsid w:val="00D451D2"/>
    <w:rsid w:val="00D45FB5"/>
    <w:rsid w:val="00D46800"/>
    <w:rsid w:val="00D46E72"/>
    <w:rsid w:val="00D513B8"/>
    <w:rsid w:val="00D5219D"/>
    <w:rsid w:val="00D52729"/>
    <w:rsid w:val="00D5502A"/>
    <w:rsid w:val="00D5628F"/>
    <w:rsid w:val="00D569C2"/>
    <w:rsid w:val="00D56A40"/>
    <w:rsid w:val="00D6015F"/>
    <w:rsid w:val="00D6087E"/>
    <w:rsid w:val="00D626BF"/>
    <w:rsid w:val="00D63680"/>
    <w:rsid w:val="00D63B75"/>
    <w:rsid w:val="00D63BEA"/>
    <w:rsid w:val="00D6594E"/>
    <w:rsid w:val="00D66202"/>
    <w:rsid w:val="00D664E8"/>
    <w:rsid w:val="00D67601"/>
    <w:rsid w:val="00D676E0"/>
    <w:rsid w:val="00D67B96"/>
    <w:rsid w:val="00D71674"/>
    <w:rsid w:val="00D71DD9"/>
    <w:rsid w:val="00D72084"/>
    <w:rsid w:val="00D73048"/>
    <w:rsid w:val="00D7653F"/>
    <w:rsid w:val="00D80E86"/>
    <w:rsid w:val="00D81DEF"/>
    <w:rsid w:val="00D81EF9"/>
    <w:rsid w:val="00D83A1D"/>
    <w:rsid w:val="00D844B5"/>
    <w:rsid w:val="00D84DE7"/>
    <w:rsid w:val="00D85AC5"/>
    <w:rsid w:val="00D8767C"/>
    <w:rsid w:val="00D909C6"/>
    <w:rsid w:val="00D90C7D"/>
    <w:rsid w:val="00D90C97"/>
    <w:rsid w:val="00D919AA"/>
    <w:rsid w:val="00D930DE"/>
    <w:rsid w:val="00D93656"/>
    <w:rsid w:val="00D9443F"/>
    <w:rsid w:val="00D976EB"/>
    <w:rsid w:val="00DA1E36"/>
    <w:rsid w:val="00DA33A2"/>
    <w:rsid w:val="00DA3B29"/>
    <w:rsid w:val="00DA4411"/>
    <w:rsid w:val="00DA5595"/>
    <w:rsid w:val="00DA5792"/>
    <w:rsid w:val="00DA57AF"/>
    <w:rsid w:val="00DA5E13"/>
    <w:rsid w:val="00DA6247"/>
    <w:rsid w:val="00DA68E0"/>
    <w:rsid w:val="00DA72D3"/>
    <w:rsid w:val="00DB1103"/>
    <w:rsid w:val="00DB1EEE"/>
    <w:rsid w:val="00DB3733"/>
    <w:rsid w:val="00DB4B6B"/>
    <w:rsid w:val="00DB51B5"/>
    <w:rsid w:val="00DB6B1C"/>
    <w:rsid w:val="00DB6ED8"/>
    <w:rsid w:val="00DB7478"/>
    <w:rsid w:val="00DB78AC"/>
    <w:rsid w:val="00DC35BA"/>
    <w:rsid w:val="00DC4C64"/>
    <w:rsid w:val="00DC5D79"/>
    <w:rsid w:val="00DD11E5"/>
    <w:rsid w:val="00DD1887"/>
    <w:rsid w:val="00DD1CE7"/>
    <w:rsid w:val="00DD2FC2"/>
    <w:rsid w:val="00DD338D"/>
    <w:rsid w:val="00DD6987"/>
    <w:rsid w:val="00DD6BF0"/>
    <w:rsid w:val="00DE216E"/>
    <w:rsid w:val="00DE4B15"/>
    <w:rsid w:val="00DE4B80"/>
    <w:rsid w:val="00DE5578"/>
    <w:rsid w:val="00DE6BDD"/>
    <w:rsid w:val="00DE76CD"/>
    <w:rsid w:val="00DF0227"/>
    <w:rsid w:val="00DF35DA"/>
    <w:rsid w:val="00DF4629"/>
    <w:rsid w:val="00DF67E8"/>
    <w:rsid w:val="00DF7115"/>
    <w:rsid w:val="00E01C03"/>
    <w:rsid w:val="00E0224F"/>
    <w:rsid w:val="00E02FB9"/>
    <w:rsid w:val="00E04722"/>
    <w:rsid w:val="00E062CD"/>
    <w:rsid w:val="00E06B0D"/>
    <w:rsid w:val="00E06D09"/>
    <w:rsid w:val="00E0789C"/>
    <w:rsid w:val="00E07FB0"/>
    <w:rsid w:val="00E10CDA"/>
    <w:rsid w:val="00E12AEB"/>
    <w:rsid w:val="00E12CEF"/>
    <w:rsid w:val="00E12E75"/>
    <w:rsid w:val="00E15F35"/>
    <w:rsid w:val="00E16EE3"/>
    <w:rsid w:val="00E2197B"/>
    <w:rsid w:val="00E229D6"/>
    <w:rsid w:val="00E235AC"/>
    <w:rsid w:val="00E23823"/>
    <w:rsid w:val="00E23EBB"/>
    <w:rsid w:val="00E24246"/>
    <w:rsid w:val="00E2609D"/>
    <w:rsid w:val="00E268F2"/>
    <w:rsid w:val="00E271E6"/>
    <w:rsid w:val="00E306C5"/>
    <w:rsid w:val="00E31ADA"/>
    <w:rsid w:val="00E31E2C"/>
    <w:rsid w:val="00E32F5E"/>
    <w:rsid w:val="00E334EB"/>
    <w:rsid w:val="00E337FB"/>
    <w:rsid w:val="00E3481E"/>
    <w:rsid w:val="00E350A0"/>
    <w:rsid w:val="00E364A9"/>
    <w:rsid w:val="00E40F23"/>
    <w:rsid w:val="00E42DD6"/>
    <w:rsid w:val="00E42E1C"/>
    <w:rsid w:val="00E4740E"/>
    <w:rsid w:val="00E50966"/>
    <w:rsid w:val="00E52655"/>
    <w:rsid w:val="00E530B2"/>
    <w:rsid w:val="00E5562E"/>
    <w:rsid w:val="00E560C0"/>
    <w:rsid w:val="00E56B00"/>
    <w:rsid w:val="00E57D04"/>
    <w:rsid w:val="00E60607"/>
    <w:rsid w:val="00E62107"/>
    <w:rsid w:val="00E62470"/>
    <w:rsid w:val="00E645E4"/>
    <w:rsid w:val="00E654A2"/>
    <w:rsid w:val="00E6791F"/>
    <w:rsid w:val="00E67E9E"/>
    <w:rsid w:val="00E70340"/>
    <w:rsid w:val="00E7140A"/>
    <w:rsid w:val="00E7188C"/>
    <w:rsid w:val="00E71DFE"/>
    <w:rsid w:val="00E739BC"/>
    <w:rsid w:val="00E74F76"/>
    <w:rsid w:val="00E755E1"/>
    <w:rsid w:val="00E77461"/>
    <w:rsid w:val="00E810A7"/>
    <w:rsid w:val="00E83F0B"/>
    <w:rsid w:val="00E84274"/>
    <w:rsid w:val="00E9310E"/>
    <w:rsid w:val="00E94D49"/>
    <w:rsid w:val="00E95856"/>
    <w:rsid w:val="00E96809"/>
    <w:rsid w:val="00E96EDF"/>
    <w:rsid w:val="00E97C5D"/>
    <w:rsid w:val="00EA2EEE"/>
    <w:rsid w:val="00EA3DFB"/>
    <w:rsid w:val="00EA5492"/>
    <w:rsid w:val="00EA69D0"/>
    <w:rsid w:val="00EA741E"/>
    <w:rsid w:val="00EA797F"/>
    <w:rsid w:val="00EB220E"/>
    <w:rsid w:val="00EB24B1"/>
    <w:rsid w:val="00EB3120"/>
    <w:rsid w:val="00EB681C"/>
    <w:rsid w:val="00EC1AAA"/>
    <w:rsid w:val="00EC6AC1"/>
    <w:rsid w:val="00ED2266"/>
    <w:rsid w:val="00ED3278"/>
    <w:rsid w:val="00ED3C57"/>
    <w:rsid w:val="00ED4150"/>
    <w:rsid w:val="00ED455C"/>
    <w:rsid w:val="00ED4A25"/>
    <w:rsid w:val="00ED5249"/>
    <w:rsid w:val="00ED6247"/>
    <w:rsid w:val="00ED6F41"/>
    <w:rsid w:val="00ED76CB"/>
    <w:rsid w:val="00ED7799"/>
    <w:rsid w:val="00EE0DBC"/>
    <w:rsid w:val="00EE18F4"/>
    <w:rsid w:val="00EE431F"/>
    <w:rsid w:val="00EE4D98"/>
    <w:rsid w:val="00EE53A3"/>
    <w:rsid w:val="00EE5423"/>
    <w:rsid w:val="00EE5A2E"/>
    <w:rsid w:val="00EE7A41"/>
    <w:rsid w:val="00EF0DDA"/>
    <w:rsid w:val="00EF6D15"/>
    <w:rsid w:val="00F01FF7"/>
    <w:rsid w:val="00F02148"/>
    <w:rsid w:val="00F024BD"/>
    <w:rsid w:val="00F0346B"/>
    <w:rsid w:val="00F0592A"/>
    <w:rsid w:val="00F05E46"/>
    <w:rsid w:val="00F06021"/>
    <w:rsid w:val="00F06615"/>
    <w:rsid w:val="00F07DAC"/>
    <w:rsid w:val="00F1083F"/>
    <w:rsid w:val="00F13BF8"/>
    <w:rsid w:val="00F15468"/>
    <w:rsid w:val="00F200FD"/>
    <w:rsid w:val="00F20556"/>
    <w:rsid w:val="00F20AA5"/>
    <w:rsid w:val="00F22CAB"/>
    <w:rsid w:val="00F24E70"/>
    <w:rsid w:val="00F271F7"/>
    <w:rsid w:val="00F30A34"/>
    <w:rsid w:val="00F323DB"/>
    <w:rsid w:val="00F3417F"/>
    <w:rsid w:val="00F355AF"/>
    <w:rsid w:val="00F35903"/>
    <w:rsid w:val="00F37C42"/>
    <w:rsid w:val="00F4220C"/>
    <w:rsid w:val="00F42E90"/>
    <w:rsid w:val="00F4509D"/>
    <w:rsid w:val="00F46173"/>
    <w:rsid w:val="00F4638F"/>
    <w:rsid w:val="00F46584"/>
    <w:rsid w:val="00F478A2"/>
    <w:rsid w:val="00F53A8B"/>
    <w:rsid w:val="00F53BC0"/>
    <w:rsid w:val="00F543C0"/>
    <w:rsid w:val="00F546D9"/>
    <w:rsid w:val="00F55049"/>
    <w:rsid w:val="00F5674C"/>
    <w:rsid w:val="00F568FB"/>
    <w:rsid w:val="00F56D04"/>
    <w:rsid w:val="00F56FD7"/>
    <w:rsid w:val="00F57839"/>
    <w:rsid w:val="00F60B6F"/>
    <w:rsid w:val="00F61562"/>
    <w:rsid w:val="00F618B9"/>
    <w:rsid w:val="00F63A86"/>
    <w:rsid w:val="00F64724"/>
    <w:rsid w:val="00F650CF"/>
    <w:rsid w:val="00F6518A"/>
    <w:rsid w:val="00F653EA"/>
    <w:rsid w:val="00F66FAF"/>
    <w:rsid w:val="00F7536B"/>
    <w:rsid w:val="00F76CC6"/>
    <w:rsid w:val="00F76DE8"/>
    <w:rsid w:val="00F83464"/>
    <w:rsid w:val="00F83A6C"/>
    <w:rsid w:val="00F83E74"/>
    <w:rsid w:val="00F83F72"/>
    <w:rsid w:val="00F850E8"/>
    <w:rsid w:val="00F8520B"/>
    <w:rsid w:val="00F852AC"/>
    <w:rsid w:val="00F861CB"/>
    <w:rsid w:val="00F86BEA"/>
    <w:rsid w:val="00F87F23"/>
    <w:rsid w:val="00F906AF"/>
    <w:rsid w:val="00F90797"/>
    <w:rsid w:val="00F90CF0"/>
    <w:rsid w:val="00F9245E"/>
    <w:rsid w:val="00F925ED"/>
    <w:rsid w:val="00F92A3E"/>
    <w:rsid w:val="00F92C4A"/>
    <w:rsid w:val="00F939D2"/>
    <w:rsid w:val="00F944F7"/>
    <w:rsid w:val="00F96106"/>
    <w:rsid w:val="00F96C75"/>
    <w:rsid w:val="00FA09EA"/>
    <w:rsid w:val="00FA37C3"/>
    <w:rsid w:val="00FA5702"/>
    <w:rsid w:val="00FA5F02"/>
    <w:rsid w:val="00FA632B"/>
    <w:rsid w:val="00FB201A"/>
    <w:rsid w:val="00FB334A"/>
    <w:rsid w:val="00FB38BD"/>
    <w:rsid w:val="00FB469C"/>
    <w:rsid w:val="00FB5FFC"/>
    <w:rsid w:val="00FB630F"/>
    <w:rsid w:val="00FB63B8"/>
    <w:rsid w:val="00FC2719"/>
    <w:rsid w:val="00FC2986"/>
    <w:rsid w:val="00FC3A9C"/>
    <w:rsid w:val="00FC52BE"/>
    <w:rsid w:val="00FC5764"/>
    <w:rsid w:val="00FC5B3B"/>
    <w:rsid w:val="00FC6447"/>
    <w:rsid w:val="00FC7BCD"/>
    <w:rsid w:val="00FC7E8F"/>
    <w:rsid w:val="00FD07D5"/>
    <w:rsid w:val="00FD0F7C"/>
    <w:rsid w:val="00FD1464"/>
    <w:rsid w:val="00FD1A8A"/>
    <w:rsid w:val="00FD2E05"/>
    <w:rsid w:val="00FD335F"/>
    <w:rsid w:val="00FD3AC2"/>
    <w:rsid w:val="00FD4D59"/>
    <w:rsid w:val="00FD5E8A"/>
    <w:rsid w:val="00FD5F87"/>
    <w:rsid w:val="00FD61F0"/>
    <w:rsid w:val="00FE093C"/>
    <w:rsid w:val="00FE127E"/>
    <w:rsid w:val="00FE2768"/>
    <w:rsid w:val="00FE2B23"/>
    <w:rsid w:val="00FE4524"/>
    <w:rsid w:val="00FE6A27"/>
    <w:rsid w:val="00FF158C"/>
    <w:rsid w:val="00FF2E23"/>
    <w:rsid w:val="00FF40DB"/>
    <w:rsid w:val="00FF4B60"/>
    <w:rsid w:val="00FF63D2"/>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3C7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E3C7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3E3C7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3E3C7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3E3C77"/>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3E3C77"/>
    <w:rPr>
      <w:rFonts w:ascii="Calibri" w:eastAsia="Times New Roman" w:hAnsi="Calibri" w:cs="Times New Roman"/>
      <w:b/>
      <w:bCs/>
      <w:sz w:val="28"/>
      <w:szCs w:val="28"/>
      <w:lang w:eastAsia="ru-RU"/>
    </w:rPr>
  </w:style>
  <w:style w:type="numbering" w:customStyle="1" w:styleId="11">
    <w:name w:val="Нет списка1"/>
    <w:next w:val="a2"/>
    <w:semiHidden/>
    <w:rsid w:val="003E3C77"/>
  </w:style>
  <w:style w:type="paragraph" w:customStyle="1" w:styleId="ac">
    <w:name w:val="Заголовок"/>
    <w:basedOn w:val="a"/>
    <w:next w:val="ad"/>
    <w:rsid w:val="003E3C77"/>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3E3C77"/>
    <w:pPr>
      <w:suppressAutoHyphens/>
      <w:spacing w:line="360" w:lineRule="auto"/>
      <w:ind w:left="-567"/>
      <w:jc w:val="center"/>
    </w:pPr>
    <w:rPr>
      <w:sz w:val="32"/>
      <w:lang w:eastAsia="ar-SA"/>
    </w:rPr>
  </w:style>
  <w:style w:type="character" w:customStyle="1" w:styleId="af">
    <w:name w:val="Подзаголовок Знак"/>
    <w:basedOn w:val="a0"/>
    <w:link w:val="ae"/>
    <w:rsid w:val="003E3C77"/>
    <w:rPr>
      <w:rFonts w:ascii="Times New Roman" w:eastAsia="Times New Roman" w:hAnsi="Times New Roman" w:cs="Times New Roman"/>
      <w:sz w:val="32"/>
      <w:szCs w:val="24"/>
      <w:lang w:eastAsia="ar-SA"/>
    </w:rPr>
  </w:style>
  <w:style w:type="character" w:styleId="af0">
    <w:name w:val="Hyperlink"/>
    <w:basedOn w:val="a0"/>
    <w:rsid w:val="003E3C77"/>
    <w:rPr>
      <w:color w:val="0000FF"/>
      <w:u w:val="single"/>
    </w:rPr>
  </w:style>
  <w:style w:type="paragraph" w:styleId="ad">
    <w:name w:val="Body Text"/>
    <w:basedOn w:val="a"/>
    <w:link w:val="af1"/>
    <w:rsid w:val="003E3C77"/>
    <w:pPr>
      <w:spacing w:after="120"/>
    </w:pPr>
  </w:style>
  <w:style w:type="character" w:customStyle="1" w:styleId="af1">
    <w:name w:val="Основной текст Знак"/>
    <w:basedOn w:val="a0"/>
    <w:link w:val="ad"/>
    <w:rsid w:val="003E3C77"/>
    <w:rPr>
      <w:rFonts w:ascii="Times New Roman" w:eastAsia="Times New Roman" w:hAnsi="Times New Roman" w:cs="Times New Roman"/>
      <w:sz w:val="24"/>
      <w:szCs w:val="24"/>
      <w:lang w:eastAsia="ru-RU"/>
    </w:rPr>
  </w:style>
  <w:style w:type="paragraph" w:customStyle="1" w:styleId="12">
    <w:name w:val="Заголовок 1 Галя"/>
    <w:basedOn w:val="a"/>
    <w:rsid w:val="003E3C77"/>
    <w:pPr>
      <w:jc w:val="center"/>
    </w:pPr>
    <w:rPr>
      <w:b/>
      <w:sz w:val="28"/>
      <w:szCs w:val="28"/>
      <w:lang w:val="en-US"/>
    </w:rPr>
  </w:style>
  <w:style w:type="paragraph" w:customStyle="1" w:styleId="Heading">
    <w:name w:val="Heading"/>
    <w:rsid w:val="003E3C77"/>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3E3C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3E3C77"/>
    <w:pPr>
      <w:widowControl w:val="0"/>
      <w:adjustRightInd w:val="0"/>
      <w:spacing w:after="160" w:line="240" w:lineRule="exact"/>
      <w:jc w:val="right"/>
    </w:pPr>
    <w:rPr>
      <w:sz w:val="20"/>
      <w:szCs w:val="20"/>
      <w:lang w:val="en-GB" w:eastAsia="en-US"/>
    </w:rPr>
  </w:style>
  <w:style w:type="paragraph" w:customStyle="1" w:styleId="6">
    <w:name w:val="Знак6"/>
    <w:basedOn w:val="a"/>
    <w:rsid w:val="003E3C77"/>
    <w:pPr>
      <w:spacing w:after="160" w:line="240" w:lineRule="exact"/>
    </w:pPr>
    <w:rPr>
      <w:rFonts w:ascii="Verdana" w:hAnsi="Verdana" w:cs="Verdana"/>
      <w:sz w:val="20"/>
      <w:szCs w:val="20"/>
      <w:lang w:val="en-US" w:eastAsia="en-US"/>
    </w:rPr>
  </w:style>
  <w:style w:type="character" w:styleId="af4">
    <w:name w:val="page number"/>
    <w:basedOn w:val="a0"/>
    <w:rsid w:val="003E3C77"/>
  </w:style>
  <w:style w:type="paragraph" w:customStyle="1" w:styleId="western">
    <w:name w:val="western"/>
    <w:basedOn w:val="a"/>
    <w:rsid w:val="003E3C77"/>
    <w:pPr>
      <w:spacing w:before="100" w:beforeAutospacing="1" w:after="115"/>
    </w:pPr>
    <w:rPr>
      <w:color w:val="000000"/>
      <w:sz w:val="20"/>
      <w:szCs w:val="20"/>
    </w:rPr>
  </w:style>
  <w:style w:type="character" w:customStyle="1" w:styleId="highlighthighlightactive">
    <w:name w:val="highlight highlight_active"/>
    <w:basedOn w:val="a0"/>
    <w:rsid w:val="003E3C77"/>
  </w:style>
  <w:style w:type="paragraph" w:customStyle="1" w:styleId="af5">
    <w:name w:val="Комментарий"/>
    <w:basedOn w:val="a"/>
    <w:next w:val="a"/>
    <w:uiPriority w:val="99"/>
    <w:rsid w:val="003E3C77"/>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3E3C77"/>
    <w:rPr>
      <w:color w:val="008000"/>
    </w:rPr>
  </w:style>
  <w:style w:type="paragraph" w:styleId="af7">
    <w:name w:val="Revision"/>
    <w:hidden/>
    <w:uiPriority w:val="99"/>
    <w:semiHidden/>
    <w:rsid w:val="003E3C77"/>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3E3C77"/>
    <w:rPr>
      <w:b/>
      <w:bCs/>
      <w:color w:val="000080"/>
    </w:rPr>
  </w:style>
  <w:style w:type="paragraph" w:customStyle="1" w:styleId="af9">
    <w:name w:val="Знак Знак Знак Знак Знак Знак Знак"/>
    <w:basedOn w:val="a"/>
    <w:rsid w:val="003E3C77"/>
    <w:rPr>
      <w:rFonts w:ascii="Verdana" w:hAnsi="Verdana" w:cs="Verdana"/>
      <w:lang w:eastAsia="en-US"/>
    </w:rPr>
  </w:style>
  <w:style w:type="paragraph" w:customStyle="1" w:styleId="afa">
    <w:name w:val="Таблицы (моноширинный)"/>
    <w:basedOn w:val="a"/>
    <w:next w:val="a"/>
    <w:uiPriority w:val="99"/>
    <w:rsid w:val="003E3C77"/>
    <w:pPr>
      <w:autoSpaceDE w:val="0"/>
      <w:autoSpaceDN w:val="0"/>
      <w:adjustRightInd w:val="0"/>
      <w:jc w:val="both"/>
    </w:pPr>
    <w:rPr>
      <w:rFonts w:ascii="Courier New" w:hAnsi="Courier New" w:cs="Courier New"/>
    </w:rPr>
  </w:style>
  <w:style w:type="paragraph" w:styleId="afb">
    <w:name w:val="No Spacing"/>
    <w:uiPriority w:val="1"/>
    <w:qFormat/>
    <w:rsid w:val="003E3C77"/>
    <w:pPr>
      <w:spacing w:after="0" w:line="240" w:lineRule="auto"/>
    </w:pPr>
    <w:rPr>
      <w:rFonts w:ascii="Calibri" w:eastAsia="Times New Roman" w:hAnsi="Calibri" w:cs="Times New Roman"/>
      <w:lang w:eastAsia="ru-RU"/>
    </w:rPr>
  </w:style>
  <w:style w:type="paragraph" w:customStyle="1" w:styleId="ConsPlusTitle">
    <w:name w:val="ConsPlusTitle"/>
    <w:rsid w:val="003E3C77"/>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3E3C77"/>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3E3C77"/>
    <w:pPr>
      <w:spacing w:after="120" w:line="480" w:lineRule="auto"/>
      <w:ind w:left="283"/>
    </w:pPr>
  </w:style>
  <w:style w:type="character" w:customStyle="1" w:styleId="22">
    <w:name w:val="Основной текст с отступом 2 Знак"/>
    <w:basedOn w:val="a0"/>
    <w:link w:val="21"/>
    <w:uiPriority w:val="99"/>
    <w:rsid w:val="003E3C77"/>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3E3C77"/>
    <w:rPr>
      <w:sz w:val="28"/>
      <w:szCs w:val="28"/>
    </w:rPr>
  </w:style>
  <w:style w:type="character" w:customStyle="1" w:styleId="3">
    <w:name w:val="Заголовок 3 Знак"/>
    <w:basedOn w:val="a0"/>
    <w:uiPriority w:val="99"/>
    <w:rsid w:val="003E3C77"/>
    <w:rPr>
      <w:rFonts w:ascii="Arial" w:hAnsi="Arial" w:cs="Arial"/>
      <w:b/>
      <w:bCs/>
      <w:sz w:val="26"/>
      <w:szCs w:val="26"/>
      <w:lang w:val="ru-RU" w:eastAsia="ru-RU"/>
    </w:rPr>
  </w:style>
  <w:style w:type="paragraph" w:customStyle="1" w:styleId="ConsNormal">
    <w:name w:val="ConsNormal"/>
    <w:uiPriority w:val="99"/>
    <w:rsid w:val="003E3C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3E3C77"/>
    <w:pPr>
      <w:spacing w:after="120" w:line="480" w:lineRule="auto"/>
    </w:pPr>
  </w:style>
  <w:style w:type="character" w:customStyle="1" w:styleId="BodyTextIndentChar">
    <w:name w:val="Body Text Indent Char"/>
    <w:basedOn w:val="a0"/>
    <w:link w:val="13"/>
    <w:uiPriority w:val="99"/>
    <w:locked/>
    <w:rsid w:val="003E3C77"/>
    <w:rPr>
      <w:rFonts w:ascii="Times New Roman" w:eastAsia="Times New Roman" w:hAnsi="Times New Roman" w:cs="Times New Roman"/>
      <w:sz w:val="24"/>
      <w:szCs w:val="24"/>
      <w:lang w:eastAsia="ru-RU"/>
    </w:rPr>
  </w:style>
  <w:style w:type="paragraph" w:styleId="23">
    <w:name w:val="Body Text 2"/>
    <w:basedOn w:val="a"/>
    <w:link w:val="24"/>
    <w:uiPriority w:val="99"/>
    <w:rsid w:val="003E3C77"/>
    <w:pPr>
      <w:spacing w:after="120" w:line="480" w:lineRule="auto"/>
    </w:pPr>
  </w:style>
  <w:style w:type="character" w:customStyle="1" w:styleId="24">
    <w:name w:val="Основной текст 2 Знак"/>
    <w:basedOn w:val="a0"/>
    <w:link w:val="23"/>
    <w:uiPriority w:val="99"/>
    <w:rsid w:val="003E3C77"/>
    <w:rPr>
      <w:rFonts w:ascii="Times New Roman" w:eastAsia="Times New Roman" w:hAnsi="Times New Roman" w:cs="Times New Roman"/>
      <w:sz w:val="24"/>
      <w:szCs w:val="24"/>
      <w:lang w:eastAsia="ru-RU"/>
    </w:rPr>
  </w:style>
  <w:style w:type="character" w:customStyle="1" w:styleId="afd">
    <w:name w:val="Знак"/>
    <w:basedOn w:val="a0"/>
    <w:uiPriority w:val="99"/>
    <w:rsid w:val="003E3C77"/>
    <w:rPr>
      <w:rFonts w:cs="Times New Roman"/>
      <w:sz w:val="16"/>
      <w:szCs w:val="16"/>
      <w:lang w:val="ru-RU" w:eastAsia="ru-RU"/>
    </w:rPr>
  </w:style>
  <w:style w:type="character" w:customStyle="1" w:styleId="Bodytext">
    <w:name w:val="Body text_"/>
    <w:basedOn w:val="a0"/>
    <w:link w:val="14"/>
    <w:uiPriority w:val="99"/>
    <w:locked/>
    <w:rsid w:val="003E3C77"/>
    <w:rPr>
      <w:sz w:val="27"/>
      <w:szCs w:val="27"/>
      <w:shd w:val="clear" w:color="auto" w:fill="FFFFFF"/>
    </w:rPr>
  </w:style>
  <w:style w:type="paragraph" w:customStyle="1" w:styleId="14">
    <w:name w:val="Основной текст1"/>
    <w:basedOn w:val="a"/>
    <w:link w:val="Bodytext"/>
    <w:uiPriority w:val="99"/>
    <w:rsid w:val="003E3C77"/>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3E3C7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3E3C77"/>
    <w:rPr>
      <w:rFonts w:cs="Times New Roman"/>
    </w:rPr>
  </w:style>
  <w:style w:type="character" w:customStyle="1" w:styleId="apple-converted-space">
    <w:name w:val="apple-converted-space"/>
    <w:basedOn w:val="a0"/>
    <w:uiPriority w:val="99"/>
    <w:rsid w:val="003E3C77"/>
    <w:rPr>
      <w:rFonts w:cs="Times New Roman"/>
    </w:rPr>
  </w:style>
  <w:style w:type="character" w:customStyle="1" w:styleId="s13">
    <w:name w:val="s13"/>
    <w:basedOn w:val="a0"/>
    <w:uiPriority w:val="99"/>
    <w:rsid w:val="003E3C77"/>
    <w:rPr>
      <w:rFonts w:cs="Times New Roman"/>
    </w:rPr>
  </w:style>
  <w:style w:type="character" w:styleId="afe">
    <w:name w:val="FollowedHyperlink"/>
    <w:basedOn w:val="a0"/>
    <w:uiPriority w:val="99"/>
    <w:rsid w:val="003E3C77"/>
    <w:rPr>
      <w:rFonts w:cs="Times New Roman"/>
      <w:color w:val="800080"/>
      <w:u w:val="single"/>
    </w:rPr>
  </w:style>
  <w:style w:type="character" w:styleId="aff">
    <w:name w:val="annotation reference"/>
    <w:basedOn w:val="a0"/>
    <w:uiPriority w:val="99"/>
    <w:rsid w:val="003E3C77"/>
    <w:rPr>
      <w:rFonts w:cs="Times New Roman"/>
      <w:sz w:val="16"/>
      <w:szCs w:val="16"/>
    </w:rPr>
  </w:style>
  <w:style w:type="paragraph" w:styleId="aff0">
    <w:name w:val="annotation text"/>
    <w:basedOn w:val="a"/>
    <w:link w:val="aff1"/>
    <w:uiPriority w:val="99"/>
    <w:rsid w:val="003E3C77"/>
    <w:rPr>
      <w:sz w:val="20"/>
      <w:szCs w:val="20"/>
    </w:rPr>
  </w:style>
  <w:style w:type="character" w:customStyle="1" w:styleId="aff1">
    <w:name w:val="Текст примечания Знак"/>
    <w:basedOn w:val="a0"/>
    <w:link w:val="aff0"/>
    <w:uiPriority w:val="99"/>
    <w:rsid w:val="003E3C77"/>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3E3C77"/>
    <w:rPr>
      <w:b/>
      <w:bCs/>
    </w:rPr>
  </w:style>
  <w:style w:type="character" w:customStyle="1" w:styleId="aff3">
    <w:name w:val="Тема примечания Знак"/>
    <w:basedOn w:val="aff1"/>
    <w:link w:val="aff2"/>
    <w:uiPriority w:val="99"/>
    <w:rsid w:val="003E3C77"/>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3E3C77"/>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3E3C77"/>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3E3C77"/>
    <w:pPr>
      <w:spacing w:line="240" w:lineRule="atLeast"/>
      <w:ind w:firstLine="720"/>
      <w:jc w:val="both"/>
    </w:pPr>
    <w:rPr>
      <w:rFonts w:ascii="Arial" w:hAnsi="Arial" w:cs="Arial"/>
    </w:rPr>
  </w:style>
  <w:style w:type="character" w:customStyle="1" w:styleId="normalchar1">
    <w:name w:val="normal__char1"/>
    <w:basedOn w:val="a0"/>
    <w:uiPriority w:val="99"/>
    <w:rsid w:val="003E3C77"/>
    <w:rPr>
      <w:rFonts w:ascii="Arial" w:hAnsi="Arial" w:cs="Arial"/>
      <w:sz w:val="24"/>
      <w:szCs w:val="24"/>
    </w:rPr>
  </w:style>
  <w:style w:type="paragraph" w:styleId="aff4">
    <w:name w:val="footnote text"/>
    <w:basedOn w:val="a"/>
    <w:link w:val="aff5"/>
    <w:rsid w:val="003E3C77"/>
    <w:rPr>
      <w:sz w:val="20"/>
      <w:szCs w:val="20"/>
    </w:rPr>
  </w:style>
  <w:style w:type="character" w:customStyle="1" w:styleId="aff5">
    <w:name w:val="Текст сноски Знак"/>
    <w:basedOn w:val="a0"/>
    <w:link w:val="aff4"/>
    <w:rsid w:val="003E3C77"/>
    <w:rPr>
      <w:rFonts w:ascii="Times New Roman" w:eastAsia="Times New Roman" w:hAnsi="Times New Roman" w:cs="Times New Roman"/>
      <w:sz w:val="20"/>
      <w:szCs w:val="20"/>
      <w:lang w:eastAsia="ru-RU"/>
    </w:rPr>
  </w:style>
  <w:style w:type="character" w:styleId="aff6">
    <w:name w:val="footnote reference"/>
    <w:basedOn w:val="a0"/>
    <w:rsid w:val="003E3C77"/>
    <w:rPr>
      <w:vertAlign w:val="superscript"/>
    </w:rPr>
  </w:style>
  <w:style w:type="paragraph" w:customStyle="1" w:styleId="aff7">
    <w:name w:val="Прижатый влево"/>
    <w:basedOn w:val="a"/>
    <w:next w:val="a"/>
    <w:uiPriority w:val="99"/>
    <w:rsid w:val="003E3C77"/>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5"/>
    <w:next w:val="a"/>
    <w:uiPriority w:val="99"/>
    <w:rsid w:val="003E3C77"/>
    <w:pPr>
      <w:spacing w:before="75"/>
    </w:pPr>
    <w:rPr>
      <w:rFonts w:cs="Arial"/>
      <w:color w:val="353842"/>
      <w:shd w:val="clear" w:color="auto" w:fill="F0F0F0"/>
    </w:rPr>
  </w:style>
  <w:style w:type="character" w:customStyle="1" w:styleId="aff9">
    <w:name w:val="Продолжение ссылки"/>
    <w:basedOn w:val="af6"/>
    <w:uiPriority w:val="99"/>
    <w:rsid w:val="003E3C77"/>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3C7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E3C7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3E3C7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3E3C7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3E3C77"/>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3E3C77"/>
    <w:rPr>
      <w:rFonts w:ascii="Calibri" w:eastAsia="Times New Roman" w:hAnsi="Calibri" w:cs="Times New Roman"/>
      <w:b/>
      <w:bCs/>
      <w:sz w:val="28"/>
      <w:szCs w:val="28"/>
      <w:lang w:eastAsia="ru-RU"/>
    </w:rPr>
  </w:style>
  <w:style w:type="numbering" w:customStyle="1" w:styleId="11">
    <w:name w:val="Нет списка1"/>
    <w:next w:val="a2"/>
    <w:semiHidden/>
    <w:rsid w:val="003E3C77"/>
  </w:style>
  <w:style w:type="paragraph" w:customStyle="1" w:styleId="ac">
    <w:name w:val="Заголовок"/>
    <w:basedOn w:val="a"/>
    <w:next w:val="ad"/>
    <w:rsid w:val="003E3C77"/>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3E3C77"/>
    <w:pPr>
      <w:suppressAutoHyphens/>
      <w:spacing w:line="360" w:lineRule="auto"/>
      <w:ind w:left="-567"/>
      <w:jc w:val="center"/>
    </w:pPr>
    <w:rPr>
      <w:sz w:val="32"/>
      <w:lang w:eastAsia="ar-SA"/>
    </w:rPr>
  </w:style>
  <w:style w:type="character" w:customStyle="1" w:styleId="af">
    <w:name w:val="Подзаголовок Знак"/>
    <w:basedOn w:val="a0"/>
    <w:link w:val="ae"/>
    <w:rsid w:val="003E3C77"/>
    <w:rPr>
      <w:rFonts w:ascii="Times New Roman" w:eastAsia="Times New Roman" w:hAnsi="Times New Roman" w:cs="Times New Roman"/>
      <w:sz w:val="32"/>
      <w:szCs w:val="24"/>
      <w:lang w:eastAsia="ar-SA"/>
    </w:rPr>
  </w:style>
  <w:style w:type="character" w:styleId="af0">
    <w:name w:val="Hyperlink"/>
    <w:basedOn w:val="a0"/>
    <w:rsid w:val="003E3C77"/>
    <w:rPr>
      <w:color w:val="0000FF"/>
      <w:u w:val="single"/>
    </w:rPr>
  </w:style>
  <w:style w:type="paragraph" w:styleId="ad">
    <w:name w:val="Body Text"/>
    <w:basedOn w:val="a"/>
    <w:link w:val="af1"/>
    <w:rsid w:val="003E3C77"/>
    <w:pPr>
      <w:spacing w:after="120"/>
    </w:pPr>
  </w:style>
  <w:style w:type="character" w:customStyle="1" w:styleId="af1">
    <w:name w:val="Основной текст Знак"/>
    <w:basedOn w:val="a0"/>
    <w:link w:val="ad"/>
    <w:rsid w:val="003E3C77"/>
    <w:rPr>
      <w:rFonts w:ascii="Times New Roman" w:eastAsia="Times New Roman" w:hAnsi="Times New Roman" w:cs="Times New Roman"/>
      <w:sz w:val="24"/>
      <w:szCs w:val="24"/>
      <w:lang w:eastAsia="ru-RU"/>
    </w:rPr>
  </w:style>
  <w:style w:type="paragraph" w:customStyle="1" w:styleId="12">
    <w:name w:val="Заголовок 1 Галя"/>
    <w:basedOn w:val="a"/>
    <w:rsid w:val="003E3C77"/>
    <w:pPr>
      <w:jc w:val="center"/>
    </w:pPr>
    <w:rPr>
      <w:b/>
      <w:sz w:val="28"/>
      <w:szCs w:val="28"/>
      <w:lang w:val="en-US"/>
    </w:rPr>
  </w:style>
  <w:style w:type="paragraph" w:customStyle="1" w:styleId="Heading">
    <w:name w:val="Heading"/>
    <w:rsid w:val="003E3C77"/>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3E3C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3E3C77"/>
    <w:pPr>
      <w:widowControl w:val="0"/>
      <w:adjustRightInd w:val="0"/>
      <w:spacing w:after="160" w:line="240" w:lineRule="exact"/>
      <w:jc w:val="right"/>
    </w:pPr>
    <w:rPr>
      <w:sz w:val="20"/>
      <w:szCs w:val="20"/>
      <w:lang w:val="en-GB" w:eastAsia="en-US"/>
    </w:rPr>
  </w:style>
  <w:style w:type="paragraph" w:customStyle="1" w:styleId="6">
    <w:name w:val="Знак6"/>
    <w:basedOn w:val="a"/>
    <w:rsid w:val="003E3C77"/>
    <w:pPr>
      <w:spacing w:after="160" w:line="240" w:lineRule="exact"/>
    </w:pPr>
    <w:rPr>
      <w:rFonts w:ascii="Verdana" w:hAnsi="Verdana" w:cs="Verdana"/>
      <w:sz w:val="20"/>
      <w:szCs w:val="20"/>
      <w:lang w:val="en-US" w:eastAsia="en-US"/>
    </w:rPr>
  </w:style>
  <w:style w:type="character" w:styleId="af4">
    <w:name w:val="page number"/>
    <w:basedOn w:val="a0"/>
    <w:rsid w:val="003E3C77"/>
  </w:style>
  <w:style w:type="paragraph" w:customStyle="1" w:styleId="western">
    <w:name w:val="western"/>
    <w:basedOn w:val="a"/>
    <w:rsid w:val="003E3C77"/>
    <w:pPr>
      <w:spacing w:before="100" w:beforeAutospacing="1" w:after="115"/>
    </w:pPr>
    <w:rPr>
      <w:color w:val="000000"/>
      <w:sz w:val="20"/>
      <w:szCs w:val="20"/>
    </w:rPr>
  </w:style>
  <w:style w:type="character" w:customStyle="1" w:styleId="highlighthighlightactive">
    <w:name w:val="highlight highlight_active"/>
    <w:basedOn w:val="a0"/>
    <w:rsid w:val="003E3C77"/>
  </w:style>
  <w:style w:type="paragraph" w:customStyle="1" w:styleId="af5">
    <w:name w:val="Комментарий"/>
    <w:basedOn w:val="a"/>
    <w:next w:val="a"/>
    <w:uiPriority w:val="99"/>
    <w:rsid w:val="003E3C77"/>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3E3C77"/>
    <w:rPr>
      <w:color w:val="008000"/>
    </w:rPr>
  </w:style>
  <w:style w:type="paragraph" w:styleId="af7">
    <w:name w:val="Revision"/>
    <w:hidden/>
    <w:uiPriority w:val="99"/>
    <w:semiHidden/>
    <w:rsid w:val="003E3C77"/>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3E3C77"/>
    <w:rPr>
      <w:b/>
      <w:bCs/>
      <w:color w:val="000080"/>
    </w:rPr>
  </w:style>
  <w:style w:type="paragraph" w:customStyle="1" w:styleId="af9">
    <w:name w:val="Знак Знак Знак Знак Знак Знак Знак"/>
    <w:basedOn w:val="a"/>
    <w:rsid w:val="003E3C77"/>
    <w:rPr>
      <w:rFonts w:ascii="Verdana" w:hAnsi="Verdana" w:cs="Verdana"/>
      <w:lang w:eastAsia="en-US"/>
    </w:rPr>
  </w:style>
  <w:style w:type="paragraph" w:customStyle="1" w:styleId="afa">
    <w:name w:val="Таблицы (моноширинный)"/>
    <w:basedOn w:val="a"/>
    <w:next w:val="a"/>
    <w:uiPriority w:val="99"/>
    <w:rsid w:val="003E3C77"/>
    <w:pPr>
      <w:autoSpaceDE w:val="0"/>
      <w:autoSpaceDN w:val="0"/>
      <w:adjustRightInd w:val="0"/>
      <w:jc w:val="both"/>
    </w:pPr>
    <w:rPr>
      <w:rFonts w:ascii="Courier New" w:hAnsi="Courier New" w:cs="Courier New"/>
    </w:rPr>
  </w:style>
  <w:style w:type="paragraph" w:styleId="afb">
    <w:name w:val="No Spacing"/>
    <w:uiPriority w:val="1"/>
    <w:qFormat/>
    <w:rsid w:val="003E3C77"/>
    <w:pPr>
      <w:spacing w:after="0" w:line="240" w:lineRule="auto"/>
    </w:pPr>
    <w:rPr>
      <w:rFonts w:ascii="Calibri" w:eastAsia="Times New Roman" w:hAnsi="Calibri" w:cs="Times New Roman"/>
      <w:lang w:eastAsia="ru-RU"/>
    </w:rPr>
  </w:style>
  <w:style w:type="paragraph" w:customStyle="1" w:styleId="ConsPlusTitle">
    <w:name w:val="ConsPlusTitle"/>
    <w:rsid w:val="003E3C77"/>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3E3C77"/>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3E3C77"/>
    <w:pPr>
      <w:spacing w:after="120" w:line="480" w:lineRule="auto"/>
      <w:ind w:left="283"/>
    </w:pPr>
  </w:style>
  <w:style w:type="character" w:customStyle="1" w:styleId="22">
    <w:name w:val="Основной текст с отступом 2 Знак"/>
    <w:basedOn w:val="a0"/>
    <w:link w:val="21"/>
    <w:uiPriority w:val="99"/>
    <w:rsid w:val="003E3C77"/>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3E3C77"/>
    <w:rPr>
      <w:sz w:val="28"/>
      <w:szCs w:val="28"/>
    </w:rPr>
  </w:style>
  <w:style w:type="character" w:customStyle="1" w:styleId="3">
    <w:name w:val="Заголовок 3 Знак"/>
    <w:basedOn w:val="a0"/>
    <w:uiPriority w:val="99"/>
    <w:rsid w:val="003E3C77"/>
    <w:rPr>
      <w:rFonts w:ascii="Arial" w:hAnsi="Arial" w:cs="Arial"/>
      <w:b/>
      <w:bCs/>
      <w:sz w:val="26"/>
      <w:szCs w:val="26"/>
      <w:lang w:val="ru-RU" w:eastAsia="ru-RU"/>
    </w:rPr>
  </w:style>
  <w:style w:type="paragraph" w:customStyle="1" w:styleId="ConsNormal">
    <w:name w:val="ConsNormal"/>
    <w:uiPriority w:val="99"/>
    <w:rsid w:val="003E3C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3E3C77"/>
    <w:pPr>
      <w:spacing w:after="120" w:line="480" w:lineRule="auto"/>
    </w:pPr>
  </w:style>
  <w:style w:type="character" w:customStyle="1" w:styleId="BodyTextIndentChar">
    <w:name w:val="Body Text Indent Char"/>
    <w:basedOn w:val="a0"/>
    <w:link w:val="13"/>
    <w:uiPriority w:val="99"/>
    <w:locked/>
    <w:rsid w:val="003E3C77"/>
    <w:rPr>
      <w:rFonts w:ascii="Times New Roman" w:eastAsia="Times New Roman" w:hAnsi="Times New Roman" w:cs="Times New Roman"/>
      <w:sz w:val="24"/>
      <w:szCs w:val="24"/>
      <w:lang w:eastAsia="ru-RU"/>
    </w:rPr>
  </w:style>
  <w:style w:type="paragraph" w:styleId="23">
    <w:name w:val="Body Text 2"/>
    <w:basedOn w:val="a"/>
    <w:link w:val="24"/>
    <w:uiPriority w:val="99"/>
    <w:rsid w:val="003E3C77"/>
    <w:pPr>
      <w:spacing w:after="120" w:line="480" w:lineRule="auto"/>
    </w:pPr>
  </w:style>
  <w:style w:type="character" w:customStyle="1" w:styleId="24">
    <w:name w:val="Основной текст 2 Знак"/>
    <w:basedOn w:val="a0"/>
    <w:link w:val="23"/>
    <w:uiPriority w:val="99"/>
    <w:rsid w:val="003E3C77"/>
    <w:rPr>
      <w:rFonts w:ascii="Times New Roman" w:eastAsia="Times New Roman" w:hAnsi="Times New Roman" w:cs="Times New Roman"/>
      <w:sz w:val="24"/>
      <w:szCs w:val="24"/>
      <w:lang w:eastAsia="ru-RU"/>
    </w:rPr>
  </w:style>
  <w:style w:type="character" w:customStyle="1" w:styleId="afd">
    <w:name w:val="Знак"/>
    <w:basedOn w:val="a0"/>
    <w:uiPriority w:val="99"/>
    <w:rsid w:val="003E3C77"/>
    <w:rPr>
      <w:rFonts w:cs="Times New Roman"/>
      <w:sz w:val="16"/>
      <w:szCs w:val="16"/>
      <w:lang w:val="ru-RU" w:eastAsia="ru-RU"/>
    </w:rPr>
  </w:style>
  <w:style w:type="character" w:customStyle="1" w:styleId="Bodytext">
    <w:name w:val="Body text_"/>
    <w:basedOn w:val="a0"/>
    <w:link w:val="14"/>
    <w:uiPriority w:val="99"/>
    <w:locked/>
    <w:rsid w:val="003E3C77"/>
    <w:rPr>
      <w:sz w:val="27"/>
      <w:szCs w:val="27"/>
      <w:shd w:val="clear" w:color="auto" w:fill="FFFFFF"/>
    </w:rPr>
  </w:style>
  <w:style w:type="paragraph" w:customStyle="1" w:styleId="14">
    <w:name w:val="Основной текст1"/>
    <w:basedOn w:val="a"/>
    <w:link w:val="Bodytext"/>
    <w:uiPriority w:val="99"/>
    <w:rsid w:val="003E3C77"/>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3E3C7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3E3C77"/>
    <w:rPr>
      <w:rFonts w:cs="Times New Roman"/>
    </w:rPr>
  </w:style>
  <w:style w:type="character" w:customStyle="1" w:styleId="apple-converted-space">
    <w:name w:val="apple-converted-space"/>
    <w:basedOn w:val="a0"/>
    <w:uiPriority w:val="99"/>
    <w:rsid w:val="003E3C77"/>
    <w:rPr>
      <w:rFonts w:cs="Times New Roman"/>
    </w:rPr>
  </w:style>
  <w:style w:type="character" w:customStyle="1" w:styleId="s13">
    <w:name w:val="s13"/>
    <w:basedOn w:val="a0"/>
    <w:uiPriority w:val="99"/>
    <w:rsid w:val="003E3C77"/>
    <w:rPr>
      <w:rFonts w:cs="Times New Roman"/>
    </w:rPr>
  </w:style>
  <w:style w:type="character" w:styleId="afe">
    <w:name w:val="FollowedHyperlink"/>
    <w:basedOn w:val="a0"/>
    <w:uiPriority w:val="99"/>
    <w:rsid w:val="003E3C77"/>
    <w:rPr>
      <w:rFonts w:cs="Times New Roman"/>
      <w:color w:val="800080"/>
      <w:u w:val="single"/>
    </w:rPr>
  </w:style>
  <w:style w:type="character" w:styleId="aff">
    <w:name w:val="annotation reference"/>
    <w:basedOn w:val="a0"/>
    <w:uiPriority w:val="99"/>
    <w:rsid w:val="003E3C77"/>
    <w:rPr>
      <w:rFonts w:cs="Times New Roman"/>
      <w:sz w:val="16"/>
      <w:szCs w:val="16"/>
    </w:rPr>
  </w:style>
  <w:style w:type="paragraph" w:styleId="aff0">
    <w:name w:val="annotation text"/>
    <w:basedOn w:val="a"/>
    <w:link w:val="aff1"/>
    <w:uiPriority w:val="99"/>
    <w:rsid w:val="003E3C77"/>
    <w:rPr>
      <w:sz w:val="20"/>
      <w:szCs w:val="20"/>
    </w:rPr>
  </w:style>
  <w:style w:type="character" w:customStyle="1" w:styleId="aff1">
    <w:name w:val="Текст примечания Знак"/>
    <w:basedOn w:val="a0"/>
    <w:link w:val="aff0"/>
    <w:uiPriority w:val="99"/>
    <w:rsid w:val="003E3C77"/>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3E3C77"/>
    <w:rPr>
      <w:b/>
      <w:bCs/>
    </w:rPr>
  </w:style>
  <w:style w:type="character" w:customStyle="1" w:styleId="aff3">
    <w:name w:val="Тема примечания Знак"/>
    <w:basedOn w:val="aff1"/>
    <w:link w:val="aff2"/>
    <w:uiPriority w:val="99"/>
    <w:rsid w:val="003E3C77"/>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3E3C77"/>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3E3C77"/>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3E3C77"/>
    <w:pPr>
      <w:spacing w:line="240" w:lineRule="atLeast"/>
      <w:ind w:firstLine="720"/>
      <w:jc w:val="both"/>
    </w:pPr>
    <w:rPr>
      <w:rFonts w:ascii="Arial" w:hAnsi="Arial" w:cs="Arial"/>
    </w:rPr>
  </w:style>
  <w:style w:type="character" w:customStyle="1" w:styleId="normalchar1">
    <w:name w:val="normal__char1"/>
    <w:basedOn w:val="a0"/>
    <w:uiPriority w:val="99"/>
    <w:rsid w:val="003E3C77"/>
    <w:rPr>
      <w:rFonts w:ascii="Arial" w:hAnsi="Arial" w:cs="Arial"/>
      <w:sz w:val="24"/>
      <w:szCs w:val="24"/>
    </w:rPr>
  </w:style>
  <w:style w:type="paragraph" w:styleId="aff4">
    <w:name w:val="footnote text"/>
    <w:basedOn w:val="a"/>
    <w:link w:val="aff5"/>
    <w:rsid w:val="003E3C77"/>
    <w:rPr>
      <w:sz w:val="20"/>
      <w:szCs w:val="20"/>
    </w:rPr>
  </w:style>
  <w:style w:type="character" w:customStyle="1" w:styleId="aff5">
    <w:name w:val="Текст сноски Знак"/>
    <w:basedOn w:val="a0"/>
    <w:link w:val="aff4"/>
    <w:rsid w:val="003E3C77"/>
    <w:rPr>
      <w:rFonts w:ascii="Times New Roman" w:eastAsia="Times New Roman" w:hAnsi="Times New Roman" w:cs="Times New Roman"/>
      <w:sz w:val="20"/>
      <w:szCs w:val="20"/>
      <w:lang w:eastAsia="ru-RU"/>
    </w:rPr>
  </w:style>
  <w:style w:type="character" w:styleId="aff6">
    <w:name w:val="footnote reference"/>
    <w:basedOn w:val="a0"/>
    <w:rsid w:val="003E3C77"/>
    <w:rPr>
      <w:vertAlign w:val="superscript"/>
    </w:rPr>
  </w:style>
  <w:style w:type="paragraph" w:customStyle="1" w:styleId="aff7">
    <w:name w:val="Прижатый влево"/>
    <w:basedOn w:val="a"/>
    <w:next w:val="a"/>
    <w:uiPriority w:val="99"/>
    <w:rsid w:val="003E3C77"/>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5"/>
    <w:next w:val="a"/>
    <w:uiPriority w:val="99"/>
    <w:rsid w:val="003E3C77"/>
    <w:pPr>
      <w:spacing w:before="75"/>
    </w:pPr>
    <w:rPr>
      <w:rFonts w:cs="Arial"/>
      <w:color w:val="353842"/>
      <w:shd w:val="clear" w:color="auto" w:fill="F0F0F0"/>
    </w:rPr>
  </w:style>
  <w:style w:type="character" w:customStyle="1" w:styleId="aff9">
    <w:name w:val="Продолжение ссылки"/>
    <w:basedOn w:val="af6"/>
    <w:uiPriority w:val="99"/>
    <w:rsid w:val="003E3C7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180">
      <w:bodyDiv w:val="1"/>
      <w:marLeft w:val="0"/>
      <w:marRight w:val="0"/>
      <w:marTop w:val="0"/>
      <w:marBottom w:val="0"/>
      <w:divBdr>
        <w:top w:val="none" w:sz="0" w:space="0" w:color="auto"/>
        <w:left w:val="none" w:sz="0" w:space="0" w:color="auto"/>
        <w:bottom w:val="none" w:sz="0" w:space="0" w:color="auto"/>
        <w:right w:val="none" w:sz="0" w:space="0" w:color="auto"/>
      </w:divBdr>
    </w:div>
    <w:div w:id="626545644">
      <w:bodyDiv w:val="1"/>
      <w:marLeft w:val="0"/>
      <w:marRight w:val="0"/>
      <w:marTop w:val="0"/>
      <w:marBottom w:val="0"/>
      <w:divBdr>
        <w:top w:val="none" w:sz="0" w:space="0" w:color="auto"/>
        <w:left w:val="none" w:sz="0" w:space="0" w:color="auto"/>
        <w:bottom w:val="none" w:sz="0" w:space="0" w:color="auto"/>
        <w:right w:val="none" w:sz="0" w:space="0" w:color="auto"/>
      </w:divBdr>
    </w:div>
    <w:div w:id="1070542449">
      <w:bodyDiv w:val="1"/>
      <w:marLeft w:val="0"/>
      <w:marRight w:val="0"/>
      <w:marTop w:val="0"/>
      <w:marBottom w:val="0"/>
      <w:divBdr>
        <w:top w:val="none" w:sz="0" w:space="0" w:color="auto"/>
        <w:left w:val="none" w:sz="0" w:space="0" w:color="auto"/>
        <w:bottom w:val="none" w:sz="0" w:space="0" w:color="auto"/>
        <w:right w:val="none" w:sz="0" w:space="0" w:color="auto"/>
      </w:divBdr>
    </w:div>
    <w:div w:id="1305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1BF0EFADB86AE90EA4D4545794EF61A5B17AA78F3F1F02ADC1A599383EC5A91E637ECDD4251124CJ9Z4G" TargetMode="External"/><Relationship Id="rId18" Type="http://schemas.openxmlformats.org/officeDocument/2006/relationships/hyperlink" Target="consultantplus://offline/ref=A1BF0EFADB86AE90EA4D4545794EF61A5812AF7DF8FAF02ADC1A599383JEZCG" TargetMode="External"/><Relationship Id="rId26" Type="http://schemas.openxmlformats.org/officeDocument/2006/relationships/hyperlink" Target="garantF1://12024624.2" TargetMode="External"/><Relationship Id="rId3" Type="http://schemas.microsoft.com/office/2007/relationships/stylesWithEffects" Target="stylesWithEffects.xml"/><Relationship Id="rId21" Type="http://schemas.openxmlformats.org/officeDocument/2006/relationships/hyperlink" Target="consultantplus://offline/ref=A1BF0EFADB86AE90EA4D5B486F22AC135B1CF570F1FFF37D844502CED4E550C6A178B59F065C1345904106J5Z9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1BF0EFADB86AE90EA4D4545794EF61A5B1FAC78FBAFA7288D4F57J9Z6G" TargetMode="External"/><Relationship Id="rId17" Type="http://schemas.openxmlformats.org/officeDocument/2006/relationships/hyperlink" Target="consultantplus://offline/ref=DD6B6FF76E751A19F2BF4EC1F6453BFBAF9DFA2E6E9B3D65C0E43C4AB6j4K9E" TargetMode="External"/><Relationship Id="rId25" Type="http://schemas.openxmlformats.org/officeDocument/2006/relationships/hyperlink" Target="garantF1://71612524.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A1BF0EFADB86AE90EA4D5B486F22AC135B1CF570F1FFFF7D814502CED4E550C6A178B59F065C1345904104J5Z1G" TargetMode="External"/><Relationship Id="rId20" Type="http://schemas.openxmlformats.org/officeDocument/2006/relationships/hyperlink" Target="consultantplus://offline/ref=A1BF0EFADB86AE90EA4D5B486F22AC135B1CF570F1FFFC78894502CED4E550C6A178B59F065C1345904105J5ZCG" TargetMode="External"/><Relationship Id="rId29" Type="http://schemas.openxmlformats.org/officeDocument/2006/relationships/hyperlink" Target="garantF1://1203635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garantF1://12027232.0" TargetMode="External"/><Relationship Id="rId32" Type="http://schemas.openxmlformats.org/officeDocument/2006/relationships/hyperlink" Target="garantF1://12038258.510" TargetMode="External"/><Relationship Id="rId5" Type="http://schemas.openxmlformats.org/officeDocument/2006/relationships/webSettings" Target="webSettings.xml"/><Relationship Id="rId15" Type="http://schemas.openxmlformats.org/officeDocument/2006/relationships/hyperlink" Target="consultantplus://offline/ref=A1BF0EFADB86AE90EA4D4545794EF61A5B17AA78F3F1F02ADC1A599383JEZCG" TargetMode="External"/><Relationship Id="rId23" Type="http://schemas.openxmlformats.org/officeDocument/2006/relationships/hyperlink" Target="garantF1://12012604.4" TargetMode="External"/><Relationship Id="rId28" Type="http://schemas.openxmlformats.org/officeDocument/2006/relationships/hyperlink" Target="garantF1://12024624.2" TargetMode="External"/><Relationship Id="rId10" Type="http://schemas.openxmlformats.org/officeDocument/2006/relationships/header" Target="header1.xml"/><Relationship Id="rId19" Type="http://schemas.openxmlformats.org/officeDocument/2006/relationships/hyperlink" Target="consultantplus://offline/ref=E591A8CCDAC262C4CAD03BF971C82CA25081E04675CAFD5EB6B5EBE2AAj2CCM" TargetMode="External"/><Relationship Id="rId31" Type="http://schemas.openxmlformats.org/officeDocument/2006/relationships/hyperlink" Target="garantF1://12038258.5121101" TargetMode="External"/><Relationship Id="rId4" Type="http://schemas.openxmlformats.org/officeDocument/2006/relationships/settings" Target="settings.xml"/><Relationship Id="rId9" Type="http://schemas.openxmlformats.org/officeDocument/2006/relationships/hyperlink" Target="consultantplus://offline/ref=A1BF0EFADB86AE90EA4D5B486F22AC135B1CF570F1FFF37D844502CED4E550C6A178B59F065C1345904106J5Z9G" TargetMode="External"/><Relationship Id="rId14" Type="http://schemas.openxmlformats.org/officeDocument/2006/relationships/hyperlink" Target="consultantplus://offline/ref=A1BF0EFADB86AE90EA4D4545794EF61A581FA37EF5F1F02ADC1A599383JEZCG" TargetMode="External"/><Relationship Id="rId22" Type="http://schemas.openxmlformats.org/officeDocument/2006/relationships/hyperlink" Target="garantF1://12068775.1000" TargetMode="External"/><Relationship Id="rId27" Type="http://schemas.openxmlformats.org/officeDocument/2006/relationships/hyperlink" Target="garantF1://12024624.11112" TargetMode="External"/><Relationship Id="rId30" Type="http://schemas.openxmlformats.org/officeDocument/2006/relationships/hyperlink" Target="garantF1://12036354.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12745</Words>
  <Characters>72652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Глухова</dc:creator>
  <cp:lastModifiedBy>PC 113</cp:lastModifiedBy>
  <cp:revision>4</cp:revision>
  <cp:lastPrinted>2018-12-13T22:16:00Z</cp:lastPrinted>
  <dcterms:created xsi:type="dcterms:W3CDTF">2024-06-05T08:55:00Z</dcterms:created>
  <dcterms:modified xsi:type="dcterms:W3CDTF">2024-08-26T02:42:00Z</dcterms:modified>
</cp:coreProperties>
</file>