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4EC" w:rsidRDefault="003B14EC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B14EC" w:rsidRPr="008322CE" w:rsidRDefault="003B14EC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="00A24EC3"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октября</w:t>
                            </w:r>
                          </w:p>
                          <w:p w:rsidR="003B14EC" w:rsidRPr="006E7DA2" w:rsidRDefault="003B14EC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3B14EC" w:rsidRDefault="003B14EC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B14EC" w:rsidRPr="008322CE" w:rsidRDefault="003B14EC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</w:t>
                      </w:r>
                      <w:r w:rsidR="00A24EC3">
                        <w:rPr>
                          <w:b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октября</w:t>
                      </w:r>
                    </w:p>
                    <w:p w:rsidR="003B14EC" w:rsidRPr="006E7DA2" w:rsidRDefault="003B14EC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4EC" w:rsidRPr="00DB2525" w:rsidRDefault="003B14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48 (553)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3B14EC" w:rsidRPr="00DB2525" w:rsidRDefault="003B14E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48 (553)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DC5A6B" w:rsidRPr="00DC5A6B" w:rsidRDefault="00DC5A6B" w:rsidP="00DC5A6B">
      <w:pPr>
        <w:jc w:val="center"/>
        <w:rPr>
          <w:b/>
          <w:sz w:val="18"/>
          <w:szCs w:val="18"/>
        </w:rPr>
      </w:pPr>
      <w:r w:rsidRPr="00DC5A6B">
        <w:rPr>
          <w:b/>
          <w:sz w:val="18"/>
          <w:szCs w:val="18"/>
        </w:rPr>
        <w:t>АДМИНИСТРАЦИЯ</w:t>
      </w:r>
    </w:p>
    <w:p w:rsidR="00DC5A6B" w:rsidRPr="00DC5A6B" w:rsidRDefault="00DC5A6B" w:rsidP="00DC5A6B">
      <w:pPr>
        <w:jc w:val="center"/>
        <w:rPr>
          <w:b/>
          <w:sz w:val="18"/>
          <w:szCs w:val="18"/>
        </w:rPr>
      </w:pPr>
      <w:r w:rsidRPr="00DC5A6B">
        <w:rPr>
          <w:b/>
          <w:sz w:val="18"/>
          <w:szCs w:val="18"/>
        </w:rPr>
        <w:t>МУНИЦИПАЛЬНОГО ОБРАЗОВАНИЯ</w:t>
      </w:r>
    </w:p>
    <w:p w:rsidR="00DC5A6B" w:rsidRPr="00DC5A6B" w:rsidRDefault="00DC5A6B" w:rsidP="00DC5A6B">
      <w:pPr>
        <w:jc w:val="center"/>
        <w:rPr>
          <w:b/>
          <w:sz w:val="18"/>
          <w:szCs w:val="18"/>
        </w:rPr>
      </w:pPr>
      <w:r w:rsidRPr="00DC5A6B">
        <w:rPr>
          <w:b/>
          <w:sz w:val="18"/>
          <w:szCs w:val="18"/>
        </w:rPr>
        <w:t>БИЛИБИНСКИЙ МУНИЦИПАЛЬНЫЙ РАЙОН</w:t>
      </w:r>
    </w:p>
    <w:p w:rsidR="00DC5A6B" w:rsidRPr="00DC5A6B" w:rsidRDefault="00DC5A6B" w:rsidP="00DC5A6B">
      <w:pPr>
        <w:jc w:val="center"/>
        <w:rPr>
          <w:b/>
          <w:sz w:val="18"/>
          <w:szCs w:val="18"/>
        </w:rPr>
      </w:pPr>
      <w:r w:rsidRPr="00DC5A6B">
        <w:rPr>
          <w:b/>
          <w:sz w:val="18"/>
          <w:szCs w:val="18"/>
        </w:rPr>
        <w:t>ЧУКОТСКОГО АВТОНОМНОГО ОКРУГА</w:t>
      </w:r>
    </w:p>
    <w:p w:rsidR="00DC5A6B" w:rsidRPr="00DC5A6B" w:rsidRDefault="00DC5A6B" w:rsidP="00DC5A6B">
      <w:pPr>
        <w:jc w:val="center"/>
        <w:rPr>
          <w:sz w:val="18"/>
          <w:szCs w:val="18"/>
        </w:rPr>
      </w:pPr>
    </w:p>
    <w:p w:rsidR="00DC5A6B" w:rsidRPr="00DC5A6B" w:rsidRDefault="00DC5A6B" w:rsidP="00DC5A6B">
      <w:pPr>
        <w:jc w:val="center"/>
        <w:rPr>
          <w:b/>
          <w:sz w:val="18"/>
          <w:szCs w:val="18"/>
        </w:rPr>
      </w:pPr>
      <w:proofErr w:type="gramStart"/>
      <w:r w:rsidRPr="00DC5A6B">
        <w:rPr>
          <w:b/>
          <w:sz w:val="18"/>
          <w:szCs w:val="18"/>
        </w:rPr>
        <w:t>П</w:t>
      </w:r>
      <w:proofErr w:type="gramEnd"/>
      <w:r w:rsidRPr="00DC5A6B">
        <w:rPr>
          <w:b/>
          <w:sz w:val="18"/>
          <w:szCs w:val="18"/>
        </w:rPr>
        <w:t xml:space="preserve"> О С Т А Н О В Л Е Н И Е</w:t>
      </w:r>
    </w:p>
    <w:p w:rsidR="00DC5A6B" w:rsidRPr="00DC5A6B" w:rsidRDefault="00DC5A6B" w:rsidP="00DC5A6B">
      <w:pPr>
        <w:jc w:val="center"/>
        <w:rPr>
          <w:b/>
          <w:sz w:val="18"/>
          <w:szCs w:val="18"/>
        </w:rPr>
      </w:pPr>
    </w:p>
    <w:p w:rsidR="00DC5A6B" w:rsidRPr="00DC5A6B" w:rsidRDefault="00DC5A6B" w:rsidP="00DC5A6B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2"/>
        <w:gridCol w:w="3580"/>
      </w:tblGrid>
      <w:tr w:rsidR="00DC5A6B" w:rsidRPr="00DC5A6B" w:rsidTr="003B14EC">
        <w:trPr>
          <w:trHeight w:val="406"/>
        </w:trPr>
        <w:tc>
          <w:tcPr>
            <w:tcW w:w="3652" w:type="dxa"/>
          </w:tcPr>
          <w:p w:rsidR="00DC5A6B" w:rsidRPr="00DC5A6B" w:rsidRDefault="00DC5A6B" w:rsidP="00DC5A6B">
            <w:pPr>
              <w:jc w:val="both"/>
              <w:rPr>
                <w:sz w:val="18"/>
                <w:szCs w:val="18"/>
              </w:rPr>
            </w:pPr>
            <w:r w:rsidRPr="00DC5A6B">
              <w:rPr>
                <w:sz w:val="18"/>
                <w:szCs w:val="18"/>
              </w:rPr>
              <w:t>от 02 октября</w:t>
            </w:r>
            <w:r w:rsidRPr="00DC5A6B">
              <w:rPr>
                <w:sz w:val="18"/>
                <w:szCs w:val="18"/>
                <w:u w:val="single"/>
              </w:rPr>
              <w:t xml:space="preserve"> 2024 года</w:t>
            </w:r>
          </w:p>
        </w:tc>
        <w:tc>
          <w:tcPr>
            <w:tcW w:w="2622" w:type="dxa"/>
          </w:tcPr>
          <w:p w:rsidR="00DC5A6B" w:rsidRPr="00DC5A6B" w:rsidRDefault="00DC5A6B" w:rsidP="00DC5A6B">
            <w:pPr>
              <w:rPr>
                <w:sz w:val="18"/>
                <w:szCs w:val="18"/>
              </w:rPr>
            </w:pPr>
            <w:r w:rsidRPr="00DC5A6B">
              <w:rPr>
                <w:sz w:val="18"/>
                <w:szCs w:val="18"/>
              </w:rPr>
              <w:t>№ 881</w:t>
            </w:r>
          </w:p>
        </w:tc>
        <w:tc>
          <w:tcPr>
            <w:tcW w:w="3580" w:type="dxa"/>
          </w:tcPr>
          <w:p w:rsidR="00DC5A6B" w:rsidRPr="00DC5A6B" w:rsidRDefault="00DC5A6B" w:rsidP="00DC5A6B">
            <w:pPr>
              <w:jc w:val="right"/>
              <w:rPr>
                <w:sz w:val="18"/>
                <w:szCs w:val="18"/>
              </w:rPr>
            </w:pPr>
            <w:r w:rsidRPr="00DC5A6B">
              <w:rPr>
                <w:sz w:val="18"/>
                <w:szCs w:val="18"/>
              </w:rPr>
              <w:t>г. Билибино</w:t>
            </w:r>
          </w:p>
        </w:tc>
      </w:tr>
    </w:tbl>
    <w:p w:rsidR="00DC5A6B" w:rsidRPr="00DC5A6B" w:rsidRDefault="00DC5A6B" w:rsidP="00DC5A6B">
      <w:pPr>
        <w:tabs>
          <w:tab w:val="left" w:pos="2655"/>
        </w:tabs>
        <w:jc w:val="both"/>
        <w:rPr>
          <w:sz w:val="18"/>
          <w:szCs w:val="18"/>
        </w:rPr>
      </w:pPr>
    </w:p>
    <w:p w:rsidR="00DC5A6B" w:rsidRPr="00DC5A6B" w:rsidRDefault="00DC5A6B" w:rsidP="00DC5A6B">
      <w:pPr>
        <w:jc w:val="both"/>
        <w:rPr>
          <w:sz w:val="18"/>
          <w:szCs w:val="18"/>
        </w:rPr>
      </w:pPr>
    </w:p>
    <w:p w:rsidR="00DC5A6B" w:rsidRPr="00DC5A6B" w:rsidRDefault="00DC5A6B" w:rsidP="00DC5A6B">
      <w:pPr>
        <w:jc w:val="both"/>
        <w:rPr>
          <w:sz w:val="18"/>
          <w:szCs w:val="18"/>
        </w:rPr>
      </w:pPr>
      <w:r w:rsidRPr="00DC5A6B">
        <w:rPr>
          <w:sz w:val="18"/>
          <w:szCs w:val="18"/>
        </w:rPr>
        <w:t xml:space="preserve">О разработке градостроительной </w:t>
      </w:r>
    </w:p>
    <w:p w:rsidR="00DC5A6B" w:rsidRPr="00DC5A6B" w:rsidRDefault="00DC5A6B" w:rsidP="00DC5A6B">
      <w:pPr>
        <w:jc w:val="both"/>
        <w:rPr>
          <w:sz w:val="18"/>
          <w:szCs w:val="18"/>
        </w:rPr>
      </w:pPr>
      <w:r w:rsidRPr="00DC5A6B">
        <w:rPr>
          <w:sz w:val="18"/>
          <w:szCs w:val="18"/>
        </w:rPr>
        <w:t>документации</w:t>
      </w:r>
    </w:p>
    <w:p w:rsidR="00DC5A6B" w:rsidRPr="00DC5A6B" w:rsidRDefault="00DC5A6B" w:rsidP="00DC5A6B">
      <w:pPr>
        <w:jc w:val="both"/>
        <w:rPr>
          <w:sz w:val="18"/>
          <w:szCs w:val="18"/>
        </w:rPr>
      </w:pPr>
    </w:p>
    <w:p w:rsidR="00DC5A6B" w:rsidRPr="00DC5A6B" w:rsidRDefault="00DC5A6B" w:rsidP="00DC5A6B">
      <w:pPr>
        <w:ind w:firstLine="709"/>
        <w:jc w:val="both"/>
        <w:rPr>
          <w:sz w:val="18"/>
          <w:szCs w:val="18"/>
        </w:rPr>
      </w:pPr>
      <w:proofErr w:type="gramStart"/>
      <w:r w:rsidRPr="00DC5A6B">
        <w:rPr>
          <w:sz w:val="18"/>
          <w:szCs w:val="18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с решением Комиссии по землепользованию и застройке межселенной территории Билибинского  района утвержденной Постановлением Администрации муниципального образования Билибинский муниципальный район от 17 июня 2014 года № 589, руководствуясь Уставом муниципального образования Билибинский муниципальный район.</w:t>
      </w:r>
      <w:proofErr w:type="gramEnd"/>
      <w:r w:rsidRPr="00DC5A6B">
        <w:rPr>
          <w:sz w:val="18"/>
          <w:szCs w:val="18"/>
        </w:rPr>
        <w:t xml:space="preserve"> Администрация муниципального образования Билибинский муниципальный район </w:t>
      </w:r>
    </w:p>
    <w:p w:rsidR="00DC5A6B" w:rsidRPr="00DC5A6B" w:rsidRDefault="00DC5A6B" w:rsidP="00DC5A6B">
      <w:pPr>
        <w:ind w:left="709"/>
        <w:jc w:val="both"/>
        <w:rPr>
          <w:b/>
          <w:spacing w:val="20"/>
          <w:sz w:val="18"/>
          <w:szCs w:val="18"/>
        </w:rPr>
      </w:pPr>
      <w:r w:rsidRPr="00DC5A6B">
        <w:rPr>
          <w:b/>
          <w:spacing w:val="20"/>
          <w:sz w:val="18"/>
          <w:szCs w:val="18"/>
        </w:rPr>
        <w:t>ПОСТАНОВЛЯЕТ:</w:t>
      </w:r>
    </w:p>
    <w:p w:rsidR="00DC5A6B" w:rsidRPr="00DC5A6B" w:rsidRDefault="00DC5A6B" w:rsidP="00DC5A6B">
      <w:pPr>
        <w:ind w:left="709"/>
        <w:jc w:val="both"/>
        <w:rPr>
          <w:b/>
          <w:spacing w:val="20"/>
          <w:sz w:val="18"/>
          <w:szCs w:val="18"/>
        </w:rPr>
      </w:pPr>
    </w:p>
    <w:p w:rsidR="00DC5A6B" w:rsidRPr="00DC5A6B" w:rsidRDefault="00DC5A6B" w:rsidP="00DC5A6B">
      <w:pPr>
        <w:ind w:firstLine="709"/>
        <w:jc w:val="both"/>
        <w:rPr>
          <w:sz w:val="18"/>
          <w:szCs w:val="18"/>
        </w:rPr>
      </w:pPr>
      <w:r w:rsidRPr="00DC5A6B">
        <w:rPr>
          <w:sz w:val="18"/>
          <w:szCs w:val="18"/>
        </w:rPr>
        <w:t>1. Признать целесообразным внесение изменений в Схему территориального планирования Билибинского муниципального района</w:t>
      </w:r>
      <w:proofErr w:type="gramStart"/>
      <w:r w:rsidRPr="00DC5A6B">
        <w:rPr>
          <w:sz w:val="18"/>
          <w:szCs w:val="18"/>
        </w:rPr>
        <w:t>.</w:t>
      </w:r>
      <w:proofErr w:type="gramEnd"/>
      <w:r w:rsidRPr="00DC5A6B">
        <w:rPr>
          <w:sz w:val="18"/>
          <w:szCs w:val="18"/>
        </w:rPr>
        <w:t xml:space="preserve"> </w:t>
      </w:r>
      <w:proofErr w:type="gramStart"/>
      <w:r w:rsidRPr="00DC5A6B">
        <w:rPr>
          <w:sz w:val="18"/>
          <w:szCs w:val="18"/>
        </w:rPr>
        <w:t>у</w:t>
      </w:r>
      <w:proofErr w:type="gramEnd"/>
      <w:r w:rsidRPr="00DC5A6B">
        <w:rPr>
          <w:sz w:val="18"/>
          <w:szCs w:val="18"/>
        </w:rPr>
        <w:t xml:space="preserve">твержденную решением Совета депутатов муниципального образования Билибинский муниципальный район от 17 июня 2013 года № 8 «Об утверждении схемы территориального планирования Билибинского муниципального района». </w:t>
      </w:r>
    </w:p>
    <w:p w:rsidR="00DC5A6B" w:rsidRPr="00DC5A6B" w:rsidRDefault="00DC5A6B" w:rsidP="00DC5A6B">
      <w:pPr>
        <w:ind w:firstLine="709"/>
        <w:jc w:val="both"/>
        <w:rPr>
          <w:sz w:val="18"/>
          <w:szCs w:val="18"/>
        </w:rPr>
      </w:pPr>
      <w:r w:rsidRPr="00DC5A6B">
        <w:rPr>
          <w:sz w:val="18"/>
          <w:szCs w:val="18"/>
        </w:rPr>
        <w:t xml:space="preserve">2. Администрации муниципального образования Билибинский муниципальный район выступить заказчиком </w:t>
      </w:r>
      <w:proofErr w:type="gramStart"/>
      <w:r w:rsidRPr="00DC5A6B">
        <w:rPr>
          <w:sz w:val="18"/>
          <w:szCs w:val="18"/>
        </w:rPr>
        <w:t>работ</w:t>
      </w:r>
      <w:proofErr w:type="gramEnd"/>
      <w:r w:rsidRPr="00DC5A6B">
        <w:rPr>
          <w:sz w:val="18"/>
          <w:szCs w:val="18"/>
        </w:rPr>
        <w:t xml:space="preserve"> но разработке проекта внесения изменении в Схему территориального планирования Билибинского муниципального района.</w:t>
      </w:r>
    </w:p>
    <w:p w:rsidR="00DC5A6B" w:rsidRPr="00DC5A6B" w:rsidRDefault="00DC5A6B" w:rsidP="00DC5A6B">
      <w:pPr>
        <w:ind w:firstLine="709"/>
        <w:jc w:val="both"/>
        <w:rPr>
          <w:sz w:val="18"/>
          <w:szCs w:val="18"/>
        </w:rPr>
      </w:pPr>
      <w:r w:rsidRPr="00DC5A6B">
        <w:rPr>
          <w:sz w:val="18"/>
          <w:szCs w:val="18"/>
        </w:rPr>
        <w:t xml:space="preserve">3.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DC5A6B" w:rsidRPr="00DC5A6B" w:rsidRDefault="00DC5A6B" w:rsidP="00DC5A6B">
      <w:pPr>
        <w:ind w:firstLine="709"/>
        <w:jc w:val="both"/>
        <w:rPr>
          <w:sz w:val="18"/>
          <w:szCs w:val="18"/>
        </w:rPr>
      </w:pPr>
      <w:r w:rsidRPr="00DC5A6B">
        <w:rPr>
          <w:sz w:val="18"/>
          <w:szCs w:val="18"/>
        </w:rPr>
        <w:t xml:space="preserve">4. Настоящее постановление вступает в силу с момента его официального опубликования. </w:t>
      </w:r>
    </w:p>
    <w:p w:rsidR="00DC5A6B" w:rsidRPr="00DC5A6B" w:rsidRDefault="00DC5A6B" w:rsidP="00DC5A6B">
      <w:pPr>
        <w:ind w:firstLine="709"/>
        <w:jc w:val="both"/>
        <w:rPr>
          <w:sz w:val="18"/>
          <w:szCs w:val="18"/>
        </w:rPr>
      </w:pPr>
      <w:r w:rsidRPr="00DC5A6B">
        <w:rPr>
          <w:sz w:val="18"/>
          <w:szCs w:val="18"/>
        </w:rPr>
        <w:t xml:space="preserve">5. </w:t>
      </w:r>
      <w:proofErr w:type="gramStart"/>
      <w:r w:rsidRPr="00DC5A6B">
        <w:rPr>
          <w:sz w:val="18"/>
          <w:szCs w:val="18"/>
        </w:rPr>
        <w:t>Контроль за</w:t>
      </w:r>
      <w:proofErr w:type="gramEnd"/>
      <w:r w:rsidRPr="00DC5A6B">
        <w:rPr>
          <w:sz w:val="18"/>
          <w:szCs w:val="18"/>
        </w:rPr>
        <w:t xml:space="preserve"> исполнением настоящего постановления возложить заместителя Главы Администрации начальника Управления промышленной и сельскохозяйственной политики Медведева А.В.</w:t>
      </w:r>
    </w:p>
    <w:p w:rsidR="00DC5A6B" w:rsidRPr="00DC5A6B" w:rsidRDefault="00DC5A6B" w:rsidP="00DC5A6B">
      <w:pPr>
        <w:jc w:val="both"/>
        <w:rPr>
          <w:sz w:val="18"/>
          <w:szCs w:val="18"/>
        </w:rPr>
      </w:pPr>
    </w:p>
    <w:p w:rsidR="00DC5A6B" w:rsidRPr="00DC5A6B" w:rsidRDefault="00DC5A6B" w:rsidP="00DC5A6B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C5A6B" w:rsidRPr="00DC5A6B" w:rsidTr="003B14EC">
        <w:tc>
          <w:tcPr>
            <w:tcW w:w="3284" w:type="dxa"/>
            <w:shd w:val="clear" w:color="auto" w:fill="auto"/>
          </w:tcPr>
          <w:p w:rsidR="00DC5A6B" w:rsidRPr="00DC5A6B" w:rsidRDefault="00DC5A6B" w:rsidP="00DC5A6B">
            <w:pPr>
              <w:jc w:val="both"/>
              <w:rPr>
                <w:sz w:val="18"/>
                <w:szCs w:val="18"/>
              </w:rPr>
            </w:pPr>
            <w:r w:rsidRPr="00DC5A6B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3285" w:type="dxa"/>
            <w:shd w:val="clear" w:color="auto" w:fill="auto"/>
          </w:tcPr>
          <w:p w:rsidR="00DC5A6B" w:rsidRPr="00DC5A6B" w:rsidRDefault="00DC5A6B" w:rsidP="00DC5A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5" w:type="dxa"/>
            <w:shd w:val="clear" w:color="auto" w:fill="auto"/>
          </w:tcPr>
          <w:p w:rsidR="00DC5A6B" w:rsidRPr="00DC5A6B" w:rsidRDefault="00DC5A6B" w:rsidP="00DC5A6B">
            <w:pPr>
              <w:jc w:val="right"/>
              <w:rPr>
                <w:sz w:val="18"/>
                <w:szCs w:val="18"/>
              </w:rPr>
            </w:pPr>
            <w:r w:rsidRPr="00DC5A6B">
              <w:rPr>
                <w:sz w:val="18"/>
                <w:szCs w:val="18"/>
              </w:rPr>
              <w:t>Е.З. Сафонов</w:t>
            </w:r>
          </w:p>
        </w:tc>
      </w:tr>
    </w:tbl>
    <w:p w:rsidR="00C4209A" w:rsidRDefault="00C4209A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C4326" w:rsidRPr="003C4326" w:rsidRDefault="003C4326" w:rsidP="003C4326">
      <w:pPr>
        <w:jc w:val="center"/>
        <w:rPr>
          <w:b/>
          <w:sz w:val="18"/>
          <w:szCs w:val="18"/>
        </w:rPr>
      </w:pPr>
      <w:r w:rsidRPr="003C4326">
        <w:rPr>
          <w:b/>
          <w:sz w:val="18"/>
          <w:szCs w:val="18"/>
        </w:rPr>
        <w:t>АДМИНИСТРАЦИЯ</w:t>
      </w:r>
    </w:p>
    <w:p w:rsidR="003C4326" w:rsidRPr="003C4326" w:rsidRDefault="003C4326" w:rsidP="003C4326">
      <w:pPr>
        <w:jc w:val="center"/>
        <w:rPr>
          <w:b/>
          <w:sz w:val="18"/>
          <w:szCs w:val="18"/>
        </w:rPr>
      </w:pPr>
      <w:r w:rsidRPr="003C4326">
        <w:rPr>
          <w:b/>
          <w:sz w:val="18"/>
          <w:szCs w:val="18"/>
        </w:rPr>
        <w:t>МУНИЦИПАЛЬНОГО ОБРАЗОВАНИЯ</w:t>
      </w:r>
    </w:p>
    <w:p w:rsidR="003C4326" w:rsidRPr="003C4326" w:rsidRDefault="003C4326" w:rsidP="003C4326">
      <w:pPr>
        <w:jc w:val="center"/>
        <w:rPr>
          <w:b/>
          <w:sz w:val="18"/>
          <w:szCs w:val="18"/>
        </w:rPr>
      </w:pPr>
      <w:r w:rsidRPr="003C4326">
        <w:rPr>
          <w:b/>
          <w:sz w:val="18"/>
          <w:szCs w:val="18"/>
        </w:rPr>
        <w:t>БИЛИБИНСКИЙ МУНИЦИПАЛЬНЫЙ РАЙОН</w:t>
      </w:r>
    </w:p>
    <w:p w:rsidR="003C4326" w:rsidRPr="003C4326" w:rsidRDefault="003C4326" w:rsidP="003C4326">
      <w:pPr>
        <w:jc w:val="center"/>
        <w:rPr>
          <w:b/>
          <w:sz w:val="18"/>
          <w:szCs w:val="18"/>
        </w:rPr>
      </w:pPr>
      <w:r w:rsidRPr="003C4326">
        <w:rPr>
          <w:b/>
          <w:sz w:val="18"/>
          <w:szCs w:val="18"/>
        </w:rPr>
        <w:t>ЧУКОТСКОГО АВТОНОМНОГО ОКРУГА</w:t>
      </w:r>
    </w:p>
    <w:p w:rsidR="003C4326" w:rsidRPr="003C4326" w:rsidRDefault="003C4326" w:rsidP="003C4326">
      <w:pPr>
        <w:jc w:val="center"/>
        <w:rPr>
          <w:sz w:val="18"/>
          <w:szCs w:val="18"/>
        </w:rPr>
      </w:pPr>
    </w:p>
    <w:p w:rsidR="003C4326" w:rsidRPr="003C4326" w:rsidRDefault="003C4326" w:rsidP="003C4326">
      <w:pPr>
        <w:jc w:val="center"/>
        <w:rPr>
          <w:b/>
          <w:sz w:val="18"/>
          <w:szCs w:val="18"/>
        </w:rPr>
      </w:pPr>
      <w:proofErr w:type="gramStart"/>
      <w:r w:rsidRPr="003C4326">
        <w:rPr>
          <w:b/>
          <w:sz w:val="18"/>
          <w:szCs w:val="18"/>
        </w:rPr>
        <w:t>П</w:t>
      </w:r>
      <w:proofErr w:type="gramEnd"/>
      <w:r w:rsidRPr="003C4326">
        <w:rPr>
          <w:b/>
          <w:sz w:val="18"/>
          <w:szCs w:val="18"/>
        </w:rPr>
        <w:t xml:space="preserve"> О С Т А Н О В Л Е Н И Е</w:t>
      </w:r>
    </w:p>
    <w:p w:rsidR="003C4326" w:rsidRPr="003C4326" w:rsidRDefault="003C4326" w:rsidP="003C4326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0"/>
        <w:gridCol w:w="3580"/>
      </w:tblGrid>
      <w:tr w:rsidR="003C4326" w:rsidRPr="003C4326" w:rsidTr="003B14EC">
        <w:trPr>
          <w:trHeight w:val="406"/>
        </w:trPr>
        <w:tc>
          <w:tcPr>
            <w:tcW w:w="3794" w:type="dxa"/>
          </w:tcPr>
          <w:p w:rsidR="003C4326" w:rsidRPr="003C4326" w:rsidRDefault="003C4326" w:rsidP="003C4326">
            <w:pPr>
              <w:jc w:val="both"/>
              <w:rPr>
                <w:sz w:val="18"/>
                <w:szCs w:val="18"/>
              </w:rPr>
            </w:pPr>
            <w:r w:rsidRPr="003C4326">
              <w:rPr>
                <w:sz w:val="18"/>
                <w:szCs w:val="18"/>
              </w:rPr>
              <w:t xml:space="preserve">от </w:t>
            </w:r>
            <w:r w:rsidRPr="003C4326">
              <w:rPr>
                <w:sz w:val="18"/>
                <w:szCs w:val="18"/>
                <w:u w:val="single"/>
              </w:rPr>
              <w:t>02 октября 2024 года</w:t>
            </w:r>
          </w:p>
        </w:tc>
        <w:tc>
          <w:tcPr>
            <w:tcW w:w="2480" w:type="dxa"/>
          </w:tcPr>
          <w:p w:rsidR="003C4326" w:rsidRPr="003C4326" w:rsidRDefault="003C4326" w:rsidP="003C4326">
            <w:pPr>
              <w:rPr>
                <w:sz w:val="18"/>
                <w:szCs w:val="18"/>
              </w:rPr>
            </w:pPr>
            <w:r w:rsidRPr="003C4326">
              <w:rPr>
                <w:sz w:val="18"/>
                <w:szCs w:val="18"/>
              </w:rPr>
              <w:t>№ 882</w:t>
            </w:r>
          </w:p>
        </w:tc>
        <w:tc>
          <w:tcPr>
            <w:tcW w:w="3580" w:type="dxa"/>
          </w:tcPr>
          <w:p w:rsidR="003C4326" w:rsidRPr="003C4326" w:rsidRDefault="003C4326" w:rsidP="003C4326">
            <w:pPr>
              <w:jc w:val="right"/>
              <w:rPr>
                <w:sz w:val="18"/>
                <w:szCs w:val="18"/>
              </w:rPr>
            </w:pPr>
            <w:r w:rsidRPr="003C4326">
              <w:rPr>
                <w:sz w:val="18"/>
                <w:szCs w:val="18"/>
              </w:rPr>
              <w:t>г. Билибино</w:t>
            </w:r>
          </w:p>
        </w:tc>
      </w:tr>
    </w:tbl>
    <w:p w:rsidR="003C4326" w:rsidRPr="003C4326" w:rsidRDefault="003C4326" w:rsidP="003C4326">
      <w:pPr>
        <w:tabs>
          <w:tab w:val="left" w:pos="2655"/>
        </w:tabs>
        <w:jc w:val="both"/>
        <w:rPr>
          <w:sz w:val="18"/>
          <w:szCs w:val="18"/>
        </w:rPr>
      </w:pPr>
    </w:p>
    <w:p w:rsidR="003C4326" w:rsidRPr="003C4326" w:rsidRDefault="003C4326" w:rsidP="003C4326">
      <w:pPr>
        <w:jc w:val="both"/>
        <w:rPr>
          <w:sz w:val="18"/>
          <w:szCs w:val="18"/>
        </w:rPr>
      </w:pPr>
    </w:p>
    <w:p w:rsidR="003C4326" w:rsidRPr="003C4326" w:rsidRDefault="003C4326" w:rsidP="003C4326">
      <w:pPr>
        <w:jc w:val="both"/>
        <w:rPr>
          <w:sz w:val="18"/>
          <w:szCs w:val="18"/>
        </w:rPr>
      </w:pPr>
      <w:r w:rsidRPr="003C4326">
        <w:rPr>
          <w:sz w:val="18"/>
          <w:szCs w:val="18"/>
        </w:rPr>
        <w:t xml:space="preserve">О разработке градостроительной </w:t>
      </w:r>
    </w:p>
    <w:p w:rsidR="003C4326" w:rsidRPr="003C4326" w:rsidRDefault="003C4326" w:rsidP="003C4326">
      <w:pPr>
        <w:jc w:val="both"/>
        <w:rPr>
          <w:sz w:val="18"/>
          <w:szCs w:val="18"/>
        </w:rPr>
      </w:pPr>
      <w:r w:rsidRPr="003C4326">
        <w:rPr>
          <w:sz w:val="18"/>
          <w:szCs w:val="18"/>
        </w:rPr>
        <w:t>документации</w:t>
      </w:r>
    </w:p>
    <w:p w:rsidR="003C4326" w:rsidRPr="003C4326" w:rsidRDefault="003C4326" w:rsidP="003C4326">
      <w:pPr>
        <w:jc w:val="both"/>
        <w:rPr>
          <w:sz w:val="18"/>
          <w:szCs w:val="18"/>
        </w:rPr>
      </w:pPr>
    </w:p>
    <w:p w:rsidR="003C4326" w:rsidRPr="003C4326" w:rsidRDefault="003C4326" w:rsidP="003C4326">
      <w:pPr>
        <w:ind w:firstLine="709"/>
        <w:jc w:val="both"/>
        <w:rPr>
          <w:sz w:val="18"/>
          <w:szCs w:val="18"/>
        </w:rPr>
      </w:pPr>
      <w:proofErr w:type="gramStart"/>
      <w:r w:rsidRPr="003C4326">
        <w:rPr>
          <w:sz w:val="18"/>
          <w:szCs w:val="18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с решением Комиссии по землепользованию и застройке межселенной территории Билибинского муниципального района утвержденной Постановлением Администрации муниципального образования Билибинский муниципальный район от 31 мая 2016 года № 355, руководствуясь Уставом муниципального образования Билибинский муниципальный район, Администрация муниципального образования</w:t>
      </w:r>
      <w:proofErr w:type="gramEnd"/>
      <w:r w:rsidRPr="003C4326">
        <w:rPr>
          <w:sz w:val="18"/>
          <w:szCs w:val="18"/>
        </w:rPr>
        <w:t xml:space="preserve"> Билибинский муниципальный район </w:t>
      </w:r>
    </w:p>
    <w:p w:rsidR="003C4326" w:rsidRPr="003C4326" w:rsidRDefault="003C4326" w:rsidP="003C4326">
      <w:pPr>
        <w:ind w:left="709"/>
        <w:jc w:val="both"/>
        <w:rPr>
          <w:b/>
          <w:spacing w:val="20"/>
          <w:sz w:val="18"/>
          <w:szCs w:val="18"/>
        </w:rPr>
      </w:pPr>
      <w:r w:rsidRPr="003C4326">
        <w:rPr>
          <w:b/>
          <w:spacing w:val="20"/>
          <w:sz w:val="18"/>
          <w:szCs w:val="18"/>
        </w:rPr>
        <w:t>ПОСТАНОВЛЯЕТ:</w:t>
      </w:r>
    </w:p>
    <w:p w:rsidR="003C4326" w:rsidRPr="003C4326" w:rsidRDefault="003C4326" w:rsidP="003C4326">
      <w:pPr>
        <w:ind w:left="709"/>
        <w:jc w:val="both"/>
        <w:rPr>
          <w:b/>
          <w:spacing w:val="20"/>
          <w:sz w:val="18"/>
          <w:szCs w:val="18"/>
        </w:rPr>
      </w:pPr>
    </w:p>
    <w:p w:rsidR="003C4326" w:rsidRPr="003C4326" w:rsidRDefault="003C4326" w:rsidP="003C4326">
      <w:pPr>
        <w:ind w:firstLine="709"/>
        <w:jc w:val="both"/>
        <w:rPr>
          <w:sz w:val="18"/>
          <w:szCs w:val="18"/>
        </w:rPr>
      </w:pPr>
      <w:r w:rsidRPr="003C4326">
        <w:rPr>
          <w:sz w:val="18"/>
          <w:szCs w:val="18"/>
        </w:rPr>
        <w:t xml:space="preserve">1. Признать целесообразным внесение изменений в Правила землепользования и застройки межселенной территории Билибинского муниципального района, утвержденные решением Совета депутатов муниципального образования Билибинский муниципальный район от 30 марта 2017 года № 6 «Об утверждении Правил землепользования и застройки межселенной территории Билибинского муниципального района». </w:t>
      </w:r>
    </w:p>
    <w:p w:rsidR="003C4326" w:rsidRPr="003C4326" w:rsidRDefault="003C4326" w:rsidP="003C4326">
      <w:pPr>
        <w:ind w:firstLine="709"/>
        <w:jc w:val="both"/>
        <w:rPr>
          <w:sz w:val="18"/>
          <w:szCs w:val="18"/>
        </w:rPr>
      </w:pPr>
      <w:r w:rsidRPr="003C4326">
        <w:rPr>
          <w:sz w:val="18"/>
          <w:szCs w:val="18"/>
        </w:rPr>
        <w:t>2. Администрации муниципального образования Билибинский муниципальный район выступить заказчиком работ по разработке проекта внесения изменений в Правила землепользования и застройке межселенной территории Билибинского муниципального район.</w:t>
      </w:r>
    </w:p>
    <w:p w:rsidR="003C4326" w:rsidRPr="003C4326" w:rsidRDefault="003C4326" w:rsidP="003C4326">
      <w:pPr>
        <w:ind w:firstLine="709"/>
        <w:jc w:val="both"/>
        <w:rPr>
          <w:sz w:val="18"/>
          <w:szCs w:val="18"/>
        </w:rPr>
      </w:pPr>
      <w:r w:rsidRPr="003C4326">
        <w:rPr>
          <w:sz w:val="18"/>
          <w:szCs w:val="18"/>
        </w:rPr>
        <w:t xml:space="preserve">3.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3C4326" w:rsidRPr="003C4326" w:rsidRDefault="003C4326" w:rsidP="003C4326">
      <w:pPr>
        <w:ind w:firstLine="709"/>
        <w:jc w:val="both"/>
        <w:rPr>
          <w:sz w:val="18"/>
          <w:szCs w:val="18"/>
        </w:rPr>
      </w:pPr>
      <w:r w:rsidRPr="003C4326">
        <w:rPr>
          <w:sz w:val="18"/>
          <w:szCs w:val="18"/>
        </w:rPr>
        <w:t xml:space="preserve">4. Настоящее постановление вступает в силу с момента его официального опубликования.. </w:t>
      </w:r>
    </w:p>
    <w:p w:rsidR="003C4326" w:rsidRPr="003C4326" w:rsidRDefault="003C4326" w:rsidP="003C4326">
      <w:pPr>
        <w:ind w:firstLine="709"/>
        <w:jc w:val="both"/>
        <w:rPr>
          <w:sz w:val="18"/>
          <w:szCs w:val="18"/>
        </w:rPr>
      </w:pPr>
      <w:r w:rsidRPr="003C4326">
        <w:rPr>
          <w:sz w:val="18"/>
          <w:szCs w:val="18"/>
        </w:rPr>
        <w:t xml:space="preserve">5. </w:t>
      </w:r>
      <w:proofErr w:type="gramStart"/>
      <w:r w:rsidRPr="003C4326">
        <w:rPr>
          <w:sz w:val="18"/>
          <w:szCs w:val="18"/>
        </w:rPr>
        <w:t>Контроль за</w:t>
      </w:r>
      <w:proofErr w:type="gramEnd"/>
      <w:r w:rsidRPr="003C4326">
        <w:rPr>
          <w:sz w:val="18"/>
          <w:szCs w:val="18"/>
        </w:rPr>
        <w:t xml:space="preserve"> исполнением настоящего постановления возложить заместителя Главы Администрации начальника Управления промышленной и сельскохозяйственной политики Медведева А.В.</w:t>
      </w:r>
    </w:p>
    <w:p w:rsidR="003C4326" w:rsidRPr="003C4326" w:rsidRDefault="003C4326" w:rsidP="003C4326">
      <w:pPr>
        <w:jc w:val="both"/>
        <w:rPr>
          <w:sz w:val="18"/>
          <w:szCs w:val="18"/>
        </w:rPr>
      </w:pPr>
    </w:p>
    <w:p w:rsidR="003C4326" w:rsidRPr="003C4326" w:rsidRDefault="003C4326" w:rsidP="003C4326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C4326" w:rsidRPr="003C4326" w:rsidTr="003B14EC">
        <w:tc>
          <w:tcPr>
            <w:tcW w:w="3284" w:type="dxa"/>
            <w:shd w:val="clear" w:color="auto" w:fill="auto"/>
          </w:tcPr>
          <w:p w:rsidR="003C4326" w:rsidRPr="003C4326" w:rsidRDefault="003C4326" w:rsidP="003C4326">
            <w:pPr>
              <w:jc w:val="both"/>
              <w:rPr>
                <w:sz w:val="18"/>
                <w:szCs w:val="18"/>
              </w:rPr>
            </w:pPr>
            <w:r w:rsidRPr="003C4326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3285" w:type="dxa"/>
            <w:shd w:val="clear" w:color="auto" w:fill="auto"/>
          </w:tcPr>
          <w:p w:rsidR="003C4326" w:rsidRPr="003C4326" w:rsidRDefault="003C4326" w:rsidP="003C43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85" w:type="dxa"/>
            <w:shd w:val="clear" w:color="auto" w:fill="auto"/>
          </w:tcPr>
          <w:p w:rsidR="003C4326" w:rsidRPr="003C4326" w:rsidRDefault="003C4326" w:rsidP="003C4326">
            <w:pPr>
              <w:jc w:val="right"/>
              <w:rPr>
                <w:sz w:val="18"/>
                <w:szCs w:val="18"/>
              </w:rPr>
            </w:pPr>
            <w:r w:rsidRPr="003C4326">
              <w:rPr>
                <w:sz w:val="18"/>
                <w:szCs w:val="18"/>
              </w:rPr>
              <w:t>Е.З. Сафонов</w:t>
            </w:r>
          </w:p>
        </w:tc>
      </w:tr>
    </w:tbl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A59AA" w:rsidRPr="000A59AA" w:rsidRDefault="000A59AA" w:rsidP="000A59AA">
      <w:pPr>
        <w:jc w:val="center"/>
        <w:rPr>
          <w:b/>
          <w:sz w:val="18"/>
          <w:szCs w:val="18"/>
        </w:rPr>
      </w:pPr>
      <w:r w:rsidRPr="000A59AA">
        <w:rPr>
          <w:b/>
          <w:sz w:val="18"/>
          <w:szCs w:val="18"/>
        </w:rPr>
        <w:t>АДМИНИСТРАЦИЯ</w:t>
      </w:r>
    </w:p>
    <w:p w:rsidR="000A59AA" w:rsidRPr="000A59AA" w:rsidRDefault="000A59AA" w:rsidP="000A59AA">
      <w:pPr>
        <w:jc w:val="center"/>
        <w:rPr>
          <w:b/>
          <w:sz w:val="18"/>
          <w:szCs w:val="18"/>
        </w:rPr>
      </w:pPr>
      <w:r w:rsidRPr="000A59AA">
        <w:rPr>
          <w:b/>
          <w:sz w:val="18"/>
          <w:szCs w:val="18"/>
        </w:rPr>
        <w:t>МУНИЦИПАЛЬНОГО ОБРАЗОВАНИЯ</w:t>
      </w:r>
    </w:p>
    <w:p w:rsidR="000A59AA" w:rsidRPr="000A59AA" w:rsidRDefault="000A59AA" w:rsidP="000A59AA">
      <w:pPr>
        <w:jc w:val="center"/>
        <w:rPr>
          <w:b/>
          <w:sz w:val="18"/>
          <w:szCs w:val="18"/>
        </w:rPr>
      </w:pPr>
      <w:r w:rsidRPr="000A59AA">
        <w:rPr>
          <w:b/>
          <w:sz w:val="18"/>
          <w:szCs w:val="18"/>
        </w:rPr>
        <w:t>БИЛИБИНСКИЙ МУНИЦИПАЛЬНЫЙ РАЙОН</w:t>
      </w:r>
    </w:p>
    <w:p w:rsidR="000A59AA" w:rsidRPr="000A59AA" w:rsidRDefault="000A59AA" w:rsidP="000A59AA">
      <w:pPr>
        <w:jc w:val="center"/>
        <w:rPr>
          <w:b/>
          <w:sz w:val="18"/>
          <w:szCs w:val="18"/>
        </w:rPr>
      </w:pPr>
      <w:r w:rsidRPr="000A59AA">
        <w:rPr>
          <w:b/>
          <w:sz w:val="18"/>
          <w:szCs w:val="18"/>
        </w:rPr>
        <w:t>ЧУКОТСКОГО АВТОНОМНОГО ОКРУГА</w:t>
      </w:r>
    </w:p>
    <w:p w:rsidR="000A59AA" w:rsidRPr="000A59AA" w:rsidRDefault="000A59AA" w:rsidP="000A59AA">
      <w:pPr>
        <w:jc w:val="center"/>
        <w:rPr>
          <w:sz w:val="18"/>
          <w:szCs w:val="18"/>
        </w:rPr>
      </w:pPr>
    </w:p>
    <w:p w:rsidR="000A59AA" w:rsidRPr="000A59AA" w:rsidRDefault="000A59AA" w:rsidP="000A59AA">
      <w:pPr>
        <w:jc w:val="center"/>
        <w:rPr>
          <w:b/>
          <w:sz w:val="18"/>
          <w:szCs w:val="18"/>
        </w:rPr>
      </w:pPr>
      <w:proofErr w:type="gramStart"/>
      <w:r w:rsidRPr="000A59AA">
        <w:rPr>
          <w:b/>
          <w:sz w:val="18"/>
          <w:szCs w:val="18"/>
        </w:rPr>
        <w:t>П</w:t>
      </w:r>
      <w:proofErr w:type="gramEnd"/>
      <w:r w:rsidRPr="000A59AA">
        <w:rPr>
          <w:b/>
          <w:sz w:val="18"/>
          <w:szCs w:val="18"/>
        </w:rPr>
        <w:t xml:space="preserve"> О С Т А Н О В Л Е Н И Е</w:t>
      </w: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644"/>
        <w:gridCol w:w="2552"/>
        <w:gridCol w:w="2693"/>
      </w:tblGrid>
      <w:tr w:rsidR="000A59AA" w:rsidRPr="000A59AA" w:rsidTr="003B14EC">
        <w:tc>
          <w:tcPr>
            <w:tcW w:w="4644" w:type="dxa"/>
          </w:tcPr>
          <w:p w:rsidR="000A59AA" w:rsidRPr="000A59AA" w:rsidRDefault="000A59AA" w:rsidP="000A59AA">
            <w:pPr>
              <w:jc w:val="both"/>
              <w:rPr>
                <w:sz w:val="18"/>
                <w:szCs w:val="18"/>
              </w:rPr>
            </w:pPr>
            <w:r w:rsidRPr="000A59AA">
              <w:rPr>
                <w:sz w:val="18"/>
                <w:szCs w:val="18"/>
              </w:rPr>
              <w:t>от 07 октября 2024 года</w:t>
            </w:r>
          </w:p>
        </w:tc>
        <w:tc>
          <w:tcPr>
            <w:tcW w:w="2552" w:type="dxa"/>
          </w:tcPr>
          <w:p w:rsidR="000A59AA" w:rsidRPr="000A59AA" w:rsidRDefault="000A59AA" w:rsidP="000A59AA">
            <w:pPr>
              <w:rPr>
                <w:sz w:val="18"/>
                <w:szCs w:val="18"/>
                <w:u w:val="single"/>
              </w:rPr>
            </w:pPr>
            <w:r w:rsidRPr="000A59AA">
              <w:rPr>
                <w:sz w:val="18"/>
                <w:szCs w:val="18"/>
              </w:rPr>
              <w:t>№ 913</w:t>
            </w:r>
          </w:p>
        </w:tc>
        <w:tc>
          <w:tcPr>
            <w:tcW w:w="2693" w:type="dxa"/>
          </w:tcPr>
          <w:p w:rsidR="000A59AA" w:rsidRPr="000A59AA" w:rsidRDefault="000A59AA" w:rsidP="000A59AA">
            <w:pPr>
              <w:tabs>
                <w:tab w:val="left" w:pos="2613"/>
              </w:tabs>
              <w:jc w:val="right"/>
              <w:rPr>
                <w:sz w:val="18"/>
                <w:szCs w:val="18"/>
              </w:rPr>
            </w:pPr>
            <w:r w:rsidRPr="000A59AA">
              <w:rPr>
                <w:sz w:val="18"/>
                <w:szCs w:val="18"/>
              </w:rPr>
              <w:t>г. Билибино</w:t>
            </w:r>
          </w:p>
        </w:tc>
      </w:tr>
    </w:tbl>
    <w:p w:rsidR="000A59AA" w:rsidRPr="000A59AA" w:rsidRDefault="000A59AA" w:rsidP="000A59AA">
      <w:pPr>
        <w:jc w:val="both"/>
        <w:rPr>
          <w:sz w:val="18"/>
          <w:szCs w:val="18"/>
        </w:rPr>
      </w:pPr>
    </w:p>
    <w:p w:rsidR="000A59AA" w:rsidRPr="000A59AA" w:rsidRDefault="000A59AA" w:rsidP="000A59AA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0A59AA" w:rsidRPr="000A59AA" w:rsidTr="003B14EC">
        <w:tc>
          <w:tcPr>
            <w:tcW w:w="5637" w:type="dxa"/>
          </w:tcPr>
          <w:p w:rsidR="000A59AA" w:rsidRPr="000A59AA" w:rsidRDefault="000A59AA" w:rsidP="000A59AA">
            <w:pPr>
              <w:jc w:val="both"/>
              <w:rPr>
                <w:sz w:val="18"/>
                <w:szCs w:val="18"/>
              </w:rPr>
            </w:pPr>
            <w:r w:rsidRPr="000A59AA">
              <w:rPr>
                <w:sz w:val="18"/>
                <w:szCs w:val="18"/>
              </w:rPr>
              <w:t>О внесении изменения       в      Постановление</w:t>
            </w:r>
          </w:p>
          <w:p w:rsidR="000A59AA" w:rsidRPr="000A59AA" w:rsidRDefault="000A59AA" w:rsidP="000A59AA">
            <w:pPr>
              <w:jc w:val="both"/>
              <w:rPr>
                <w:sz w:val="18"/>
                <w:szCs w:val="18"/>
              </w:rPr>
            </w:pPr>
            <w:r w:rsidRPr="000A59AA">
              <w:rPr>
                <w:sz w:val="18"/>
                <w:szCs w:val="18"/>
              </w:rPr>
              <w:t>Администрации муниципального образования Билибинский           муниципальный        район</w:t>
            </w:r>
          </w:p>
          <w:p w:rsidR="000A59AA" w:rsidRPr="000A59AA" w:rsidRDefault="000A59AA" w:rsidP="000A59AA">
            <w:pPr>
              <w:jc w:val="both"/>
              <w:rPr>
                <w:sz w:val="18"/>
                <w:szCs w:val="18"/>
              </w:rPr>
            </w:pPr>
            <w:r w:rsidRPr="000A59AA">
              <w:rPr>
                <w:sz w:val="18"/>
                <w:szCs w:val="18"/>
              </w:rPr>
              <w:t>от 26 марта 2024 года № 332</w:t>
            </w:r>
          </w:p>
        </w:tc>
      </w:tr>
    </w:tbl>
    <w:p w:rsidR="000A59AA" w:rsidRPr="000A59AA" w:rsidRDefault="000A59AA" w:rsidP="000A59AA">
      <w:pPr>
        <w:rPr>
          <w:sz w:val="26"/>
          <w:szCs w:val="26"/>
        </w:rPr>
      </w:pPr>
    </w:p>
    <w:p w:rsidR="00E163FA" w:rsidRPr="00E163FA" w:rsidRDefault="00E163FA" w:rsidP="00E163FA">
      <w:pPr>
        <w:ind w:firstLine="567"/>
        <w:jc w:val="both"/>
        <w:rPr>
          <w:color w:val="000000"/>
          <w:sz w:val="18"/>
          <w:szCs w:val="18"/>
          <w:shd w:val="clear" w:color="auto" w:fill="FFFFFF"/>
        </w:rPr>
      </w:pPr>
      <w:r w:rsidRPr="00E163FA">
        <w:rPr>
          <w:color w:val="000000"/>
          <w:sz w:val="18"/>
          <w:szCs w:val="18"/>
          <w:shd w:val="clear" w:color="auto" w:fill="FFFFFF"/>
        </w:rPr>
        <w:t xml:space="preserve">В связи с необходимостью изменения состава комиссии по </w:t>
      </w:r>
      <w:r w:rsidRPr="00E163FA">
        <w:rPr>
          <w:color w:val="000000"/>
          <w:sz w:val="18"/>
          <w:szCs w:val="18"/>
        </w:rPr>
        <w:t xml:space="preserve">списанию начисленных и неуплаченных сумм неустоек (штрафов, пеней), начисленных Администрацией муниципального образования Билибинский муниципальный район поставщику (подрядчику, исполнителю) в связи с неисполнением или ненадлежащим исполнением обязательств, предусмотренных Муниципальными контрактами,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  <w:r w:rsidRPr="00E163FA">
        <w:rPr>
          <w:color w:val="000000"/>
          <w:sz w:val="18"/>
          <w:szCs w:val="18"/>
          <w:shd w:val="clear" w:color="auto" w:fill="FFFFFF"/>
        </w:rPr>
        <w:t xml:space="preserve">  </w:t>
      </w: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E163FA" w:rsidRPr="00E163FA" w:rsidRDefault="00E163FA" w:rsidP="00E163FA">
      <w:pPr>
        <w:ind w:firstLine="567"/>
        <w:jc w:val="both"/>
        <w:rPr>
          <w:b/>
          <w:sz w:val="18"/>
          <w:szCs w:val="18"/>
        </w:rPr>
      </w:pPr>
      <w:r w:rsidRPr="00E163FA">
        <w:rPr>
          <w:b/>
          <w:spacing w:val="20"/>
          <w:sz w:val="18"/>
          <w:szCs w:val="18"/>
        </w:rPr>
        <w:t>ПОСТАНОВЛЯЕТ</w:t>
      </w:r>
      <w:r w:rsidRPr="00E163FA">
        <w:rPr>
          <w:b/>
          <w:sz w:val="18"/>
          <w:szCs w:val="18"/>
        </w:rPr>
        <w:t>:</w:t>
      </w:r>
    </w:p>
    <w:p w:rsidR="00E163FA" w:rsidRPr="00E163FA" w:rsidRDefault="00E163FA" w:rsidP="00E163FA">
      <w:pPr>
        <w:jc w:val="both"/>
        <w:rPr>
          <w:b/>
          <w:sz w:val="18"/>
          <w:szCs w:val="18"/>
        </w:rPr>
      </w:pPr>
    </w:p>
    <w:p w:rsidR="00E163FA" w:rsidRPr="00E163FA" w:rsidRDefault="00E163FA" w:rsidP="00E163FA">
      <w:pPr>
        <w:tabs>
          <w:tab w:val="left" w:pos="993"/>
        </w:tabs>
        <w:ind w:firstLine="709"/>
        <w:jc w:val="both"/>
        <w:rPr>
          <w:sz w:val="18"/>
          <w:szCs w:val="18"/>
        </w:rPr>
      </w:pPr>
      <w:r w:rsidRPr="00E163FA">
        <w:rPr>
          <w:color w:val="000000"/>
          <w:sz w:val="18"/>
          <w:szCs w:val="18"/>
          <w:shd w:val="clear" w:color="auto" w:fill="FFFFFF"/>
        </w:rPr>
        <w:t>1.</w:t>
      </w:r>
      <w:r w:rsidRPr="00E163FA">
        <w:rPr>
          <w:sz w:val="18"/>
          <w:szCs w:val="18"/>
        </w:rPr>
        <w:tab/>
        <w:t>Внести в Постановление Администрации муниципального образования Билибинский муниципальный район от 26 марта 2024 года № 332 «</w:t>
      </w:r>
      <w:r w:rsidRPr="00E163FA">
        <w:rPr>
          <w:color w:val="000000"/>
          <w:sz w:val="18"/>
          <w:szCs w:val="18"/>
        </w:rPr>
        <w:t>О создании комиссии по списанию начисленных и неуплаченных сумм неустоек (штрафов, пеней), начисленных Администрацией муниципального образования Билибинский муниципальный район поставщику (подрядчику, исполнителю) в связи с неисполнением или ненадлежащим исполнением обязательств, предусмотренных Муниципальными контрактами» следующее изменение</w:t>
      </w:r>
      <w:r w:rsidRPr="00E163FA">
        <w:rPr>
          <w:sz w:val="18"/>
          <w:szCs w:val="18"/>
        </w:rPr>
        <w:t>:</w:t>
      </w:r>
    </w:p>
    <w:p w:rsidR="00E163FA" w:rsidRPr="00E163FA" w:rsidRDefault="00E163FA" w:rsidP="00E163FA">
      <w:pPr>
        <w:tabs>
          <w:tab w:val="left" w:pos="993"/>
        </w:tabs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E163FA">
        <w:rPr>
          <w:spacing w:val="-6"/>
          <w:sz w:val="18"/>
          <w:szCs w:val="18"/>
        </w:rPr>
        <w:t xml:space="preserve">Приложение 1 изложить в редакции, согласно приложению к настоящему постановлению. </w:t>
      </w:r>
    </w:p>
    <w:p w:rsidR="00E163FA" w:rsidRPr="00E163FA" w:rsidRDefault="00E163FA" w:rsidP="00E163FA">
      <w:pPr>
        <w:tabs>
          <w:tab w:val="left" w:pos="993"/>
          <w:tab w:val="decimal" w:pos="1440"/>
          <w:tab w:val="right" w:pos="9346"/>
        </w:tabs>
        <w:ind w:firstLine="709"/>
        <w:jc w:val="both"/>
        <w:rPr>
          <w:sz w:val="18"/>
          <w:szCs w:val="18"/>
        </w:rPr>
      </w:pPr>
      <w:r w:rsidRPr="00E163FA">
        <w:rPr>
          <w:sz w:val="18"/>
          <w:szCs w:val="18"/>
        </w:rPr>
        <w:t>2.</w:t>
      </w:r>
      <w:r w:rsidRPr="00E163FA">
        <w:rPr>
          <w:sz w:val="18"/>
          <w:szCs w:val="18"/>
        </w:rPr>
        <w:tab/>
      </w:r>
      <w:r w:rsidRPr="00E163FA">
        <w:rPr>
          <w:sz w:val="18"/>
          <w:szCs w:val="18"/>
        </w:rPr>
        <w:tab/>
        <w:t xml:space="preserve">Опубликовать настоящее постановление в «Информационном вестнике Билибинского муниципального района» и разместить на официальном сайте муниципального образования Билибинский муниципальный район. </w:t>
      </w:r>
    </w:p>
    <w:p w:rsidR="00E163FA" w:rsidRPr="00E163FA" w:rsidRDefault="00E163FA" w:rsidP="00E163FA">
      <w:pPr>
        <w:tabs>
          <w:tab w:val="left" w:pos="993"/>
          <w:tab w:val="decimal" w:pos="1440"/>
          <w:tab w:val="right" w:pos="9346"/>
        </w:tabs>
        <w:ind w:firstLine="709"/>
        <w:jc w:val="both"/>
        <w:rPr>
          <w:sz w:val="18"/>
          <w:szCs w:val="18"/>
        </w:rPr>
      </w:pPr>
      <w:r w:rsidRPr="00E163FA">
        <w:rPr>
          <w:sz w:val="18"/>
          <w:szCs w:val="18"/>
        </w:rPr>
        <w:t>3.</w:t>
      </w:r>
      <w:r w:rsidRPr="00E163FA">
        <w:rPr>
          <w:sz w:val="18"/>
          <w:szCs w:val="18"/>
        </w:rPr>
        <w:tab/>
      </w:r>
      <w:r w:rsidRPr="00E163FA">
        <w:rPr>
          <w:sz w:val="18"/>
          <w:szCs w:val="18"/>
        </w:rPr>
        <w:tab/>
        <w:t xml:space="preserve">Настоящее постановление вступает в силу с момента его официального опубликования. </w:t>
      </w:r>
    </w:p>
    <w:p w:rsidR="0054283E" w:rsidRPr="0054283E" w:rsidRDefault="0054283E" w:rsidP="0054283E">
      <w:pPr>
        <w:tabs>
          <w:tab w:val="left" w:pos="993"/>
        </w:tabs>
        <w:ind w:firstLine="709"/>
        <w:jc w:val="both"/>
        <w:rPr>
          <w:color w:val="000000"/>
          <w:sz w:val="18"/>
          <w:szCs w:val="18"/>
        </w:rPr>
      </w:pPr>
      <w:bookmarkStart w:id="0" w:name="sub_6"/>
      <w:r w:rsidRPr="0054283E">
        <w:rPr>
          <w:color w:val="000000"/>
          <w:sz w:val="18"/>
          <w:szCs w:val="18"/>
        </w:rPr>
        <w:t>4.</w:t>
      </w:r>
      <w:r w:rsidRPr="0054283E">
        <w:rPr>
          <w:color w:val="000000"/>
          <w:sz w:val="18"/>
          <w:szCs w:val="18"/>
        </w:rPr>
        <w:tab/>
      </w:r>
      <w:proofErr w:type="gramStart"/>
      <w:r w:rsidRPr="0054283E">
        <w:rPr>
          <w:color w:val="000000"/>
          <w:sz w:val="18"/>
          <w:szCs w:val="18"/>
        </w:rPr>
        <w:t>Контроль за</w:t>
      </w:r>
      <w:proofErr w:type="gramEnd"/>
      <w:r w:rsidRPr="0054283E">
        <w:rPr>
          <w:color w:val="000000"/>
          <w:sz w:val="18"/>
          <w:szCs w:val="18"/>
        </w:rPr>
        <w:t xml:space="preserve"> исполнением настоящего постановления возложить на заместителя Главы Администрации - начальника Управления правового и организационного обеспечения </w:t>
      </w:r>
      <w:proofErr w:type="spellStart"/>
      <w:r w:rsidRPr="0054283E">
        <w:rPr>
          <w:color w:val="000000"/>
          <w:sz w:val="18"/>
          <w:szCs w:val="18"/>
        </w:rPr>
        <w:t>Гизбрехта</w:t>
      </w:r>
      <w:proofErr w:type="spellEnd"/>
      <w:r w:rsidRPr="0054283E">
        <w:rPr>
          <w:color w:val="000000"/>
          <w:sz w:val="18"/>
          <w:szCs w:val="18"/>
        </w:rPr>
        <w:t xml:space="preserve"> В.В.</w:t>
      </w:r>
    </w:p>
    <w:bookmarkEnd w:id="0"/>
    <w:p w:rsidR="0054283E" w:rsidRPr="0054283E" w:rsidRDefault="0054283E" w:rsidP="0054283E">
      <w:pPr>
        <w:jc w:val="right"/>
        <w:rPr>
          <w:sz w:val="18"/>
          <w:szCs w:val="18"/>
        </w:rPr>
      </w:pPr>
    </w:p>
    <w:p w:rsidR="0054283E" w:rsidRPr="0054283E" w:rsidRDefault="0054283E" w:rsidP="0054283E">
      <w:pPr>
        <w:jc w:val="right"/>
        <w:rPr>
          <w:sz w:val="18"/>
          <w:szCs w:val="18"/>
        </w:rPr>
      </w:pPr>
    </w:p>
    <w:p w:rsidR="0054283E" w:rsidRPr="0054283E" w:rsidRDefault="0054283E" w:rsidP="0054283E">
      <w:pPr>
        <w:jc w:val="right"/>
        <w:rPr>
          <w:sz w:val="18"/>
          <w:szCs w:val="18"/>
        </w:rPr>
      </w:pPr>
    </w:p>
    <w:p w:rsidR="00073EFF" w:rsidRPr="0054283E" w:rsidRDefault="0054283E" w:rsidP="0054283E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4283E">
        <w:rPr>
          <w:sz w:val="18"/>
          <w:szCs w:val="18"/>
        </w:rPr>
        <w:t>Глава Администрации</w:t>
      </w:r>
      <w:r w:rsidRPr="0054283E">
        <w:rPr>
          <w:sz w:val="18"/>
          <w:szCs w:val="18"/>
        </w:rPr>
        <w:tab/>
      </w:r>
      <w:r w:rsidRPr="0054283E">
        <w:rPr>
          <w:sz w:val="18"/>
          <w:szCs w:val="18"/>
        </w:rPr>
        <w:tab/>
      </w:r>
      <w:r w:rsidRPr="0054283E">
        <w:rPr>
          <w:sz w:val="18"/>
          <w:szCs w:val="18"/>
        </w:rPr>
        <w:tab/>
      </w:r>
      <w:r w:rsidRPr="0054283E">
        <w:rPr>
          <w:sz w:val="18"/>
          <w:szCs w:val="18"/>
        </w:rPr>
        <w:tab/>
      </w:r>
      <w:r w:rsidRPr="0054283E">
        <w:rPr>
          <w:sz w:val="18"/>
          <w:szCs w:val="18"/>
        </w:rPr>
        <w:tab/>
      </w:r>
      <w:r w:rsidRPr="0054283E">
        <w:rPr>
          <w:sz w:val="18"/>
          <w:szCs w:val="18"/>
        </w:rPr>
        <w:tab/>
      </w:r>
      <w:r w:rsidRPr="0054283E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54283E">
        <w:rPr>
          <w:sz w:val="18"/>
          <w:szCs w:val="18"/>
        </w:rPr>
        <w:t xml:space="preserve"> Е.З. Сафонов</w:t>
      </w: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4283E" w:rsidRDefault="0054283E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12"/>
        <w:gridCol w:w="4585"/>
      </w:tblGrid>
      <w:tr w:rsidR="00753C75" w:rsidRPr="00753C75" w:rsidTr="003B14EC">
        <w:tc>
          <w:tcPr>
            <w:tcW w:w="2707" w:type="pct"/>
          </w:tcPr>
          <w:p w:rsidR="00753C75" w:rsidRPr="00753C75" w:rsidRDefault="00753C75" w:rsidP="00753C75">
            <w:pPr>
              <w:rPr>
                <w:sz w:val="18"/>
                <w:szCs w:val="18"/>
              </w:rPr>
            </w:pPr>
          </w:p>
        </w:tc>
        <w:tc>
          <w:tcPr>
            <w:tcW w:w="2293" w:type="pct"/>
          </w:tcPr>
          <w:p w:rsidR="00753C75" w:rsidRPr="00753C75" w:rsidRDefault="00753C75" w:rsidP="00753C75">
            <w:pPr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Приложение 1</w:t>
            </w:r>
          </w:p>
          <w:p w:rsidR="00753C75" w:rsidRPr="00753C75" w:rsidRDefault="00753C75" w:rsidP="00753C75">
            <w:pPr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 xml:space="preserve">к Постановлению Администрации муниципального образования Билибинский муниципальный  район от 07 октября </w:t>
            </w:r>
            <w:r w:rsidRPr="00753C75">
              <w:rPr>
                <w:sz w:val="18"/>
                <w:szCs w:val="18"/>
                <w:u w:val="single"/>
              </w:rPr>
              <w:t>2024</w:t>
            </w:r>
            <w:r w:rsidRPr="00753C75">
              <w:rPr>
                <w:sz w:val="18"/>
                <w:szCs w:val="18"/>
              </w:rPr>
              <w:t xml:space="preserve"> </w:t>
            </w:r>
            <w:r w:rsidRPr="00753C75">
              <w:rPr>
                <w:sz w:val="18"/>
                <w:szCs w:val="18"/>
                <w:u w:val="single"/>
              </w:rPr>
              <w:t>года</w:t>
            </w:r>
            <w:r w:rsidRPr="00753C75">
              <w:rPr>
                <w:sz w:val="18"/>
                <w:szCs w:val="18"/>
              </w:rPr>
              <w:t xml:space="preserve">  № 913</w:t>
            </w:r>
          </w:p>
          <w:p w:rsidR="00753C75" w:rsidRPr="00753C75" w:rsidRDefault="00753C75" w:rsidP="00753C75">
            <w:pPr>
              <w:rPr>
                <w:sz w:val="18"/>
                <w:szCs w:val="18"/>
              </w:rPr>
            </w:pPr>
          </w:p>
        </w:tc>
      </w:tr>
      <w:tr w:rsidR="00753C75" w:rsidRPr="00753C75" w:rsidTr="003B14EC">
        <w:tc>
          <w:tcPr>
            <w:tcW w:w="2707" w:type="pct"/>
          </w:tcPr>
          <w:p w:rsidR="00753C75" w:rsidRPr="00753C75" w:rsidRDefault="00753C75" w:rsidP="00753C75">
            <w:pPr>
              <w:rPr>
                <w:sz w:val="18"/>
                <w:szCs w:val="18"/>
              </w:rPr>
            </w:pPr>
          </w:p>
        </w:tc>
        <w:tc>
          <w:tcPr>
            <w:tcW w:w="2293" w:type="pct"/>
          </w:tcPr>
          <w:p w:rsidR="00753C75" w:rsidRPr="00753C75" w:rsidRDefault="00753C75" w:rsidP="00753C75">
            <w:pPr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«Приложение 1</w:t>
            </w:r>
          </w:p>
          <w:p w:rsidR="00753C75" w:rsidRPr="00753C75" w:rsidRDefault="00753C75" w:rsidP="00753C75">
            <w:pPr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к Постановлению Администрации муниципального образования Билибинский муниципальный  район от  26 марта 2024 года  № 332</w:t>
            </w:r>
          </w:p>
        </w:tc>
      </w:tr>
    </w:tbl>
    <w:p w:rsidR="00753C75" w:rsidRPr="00753C75" w:rsidRDefault="00753C75" w:rsidP="00753C75">
      <w:pPr>
        <w:rPr>
          <w:sz w:val="18"/>
          <w:szCs w:val="18"/>
        </w:rPr>
      </w:pPr>
    </w:p>
    <w:p w:rsidR="00753C75" w:rsidRPr="00753C75" w:rsidRDefault="00753C75" w:rsidP="00753C75">
      <w:pPr>
        <w:ind w:firstLine="709"/>
        <w:jc w:val="center"/>
        <w:rPr>
          <w:b/>
          <w:sz w:val="18"/>
          <w:szCs w:val="18"/>
        </w:rPr>
      </w:pPr>
      <w:r w:rsidRPr="00753C75">
        <w:rPr>
          <w:b/>
          <w:sz w:val="18"/>
          <w:szCs w:val="18"/>
        </w:rPr>
        <w:t xml:space="preserve">Состав комиссии </w:t>
      </w:r>
      <w:r w:rsidRPr="00753C75">
        <w:rPr>
          <w:b/>
          <w:color w:val="22272F"/>
          <w:sz w:val="18"/>
          <w:szCs w:val="18"/>
          <w:shd w:val="clear" w:color="auto" w:fill="FFFFFF"/>
        </w:rPr>
        <w:t xml:space="preserve">по </w:t>
      </w:r>
      <w:r w:rsidRPr="00753C75">
        <w:rPr>
          <w:b/>
          <w:color w:val="22272F"/>
          <w:sz w:val="18"/>
          <w:szCs w:val="18"/>
        </w:rPr>
        <w:br/>
      </w:r>
      <w:r w:rsidRPr="00753C75">
        <w:rPr>
          <w:b/>
          <w:color w:val="22272F"/>
          <w:sz w:val="18"/>
          <w:szCs w:val="18"/>
          <w:shd w:val="clear" w:color="auto" w:fill="FFFFFF"/>
        </w:rPr>
        <w:t xml:space="preserve">списанию начисленных и неуплаченных сумм неустоек (штрафов, пеней), начисленных Администрацией </w:t>
      </w:r>
      <w:r w:rsidRPr="00753C75">
        <w:rPr>
          <w:b/>
          <w:color w:val="22272F"/>
          <w:sz w:val="18"/>
          <w:szCs w:val="18"/>
          <w:shd w:val="clear" w:color="auto" w:fill="FFFFFF"/>
        </w:rPr>
        <w:lastRenderedPageBreak/>
        <w:t xml:space="preserve">муниципального образования Билибинский муниципальный район </w:t>
      </w:r>
      <w:r w:rsidRPr="00753C75">
        <w:rPr>
          <w:b/>
          <w:sz w:val="18"/>
          <w:szCs w:val="18"/>
        </w:rPr>
        <w:t>поставщику (подрядчику, исполнителю) в связи с неисполнением или ненадлежащим исполнением обязательств, предусмотренных Муниципальными контрактами</w:t>
      </w:r>
    </w:p>
    <w:p w:rsidR="00753C75" w:rsidRPr="00753C75" w:rsidRDefault="00753C75" w:rsidP="00753C75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18"/>
          <w:szCs w:val="18"/>
        </w:rPr>
      </w:pPr>
    </w:p>
    <w:p w:rsidR="00753C75" w:rsidRPr="00753C75" w:rsidRDefault="00753C75" w:rsidP="00753C75">
      <w:pPr>
        <w:widowControl w:val="0"/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753C75">
        <w:rPr>
          <w:b/>
          <w:sz w:val="18"/>
          <w:szCs w:val="18"/>
        </w:rPr>
        <w:t>Председатель:</w:t>
      </w:r>
    </w:p>
    <w:p w:rsidR="00753C75" w:rsidRPr="00753C75" w:rsidRDefault="00753C75" w:rsidP="00753C7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8"/>
          <w:szCs w:val="18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68"/>
        <w:gridCol w:w="510"/>
        <w:gridCol w:w="6150"/>
      </w:tblGrid>
      <w:tr w:rsidR="00753C75" w:rsidRPr="00753C75" w:rsidTr="003B14EC">
        <w:tc>
          <w:tcPr>
            <w:tcW w:w="3168" w:type="dxa"/>
          </w:tcPr>
          <w:p w:rsidR="00753C75" w:rsidRPr="00753C75" w:rsidRDefault="00753C75" w:rsidP="00753C75">
            <w:pPr>
              <w:tabs>
                <w:tab w:val="left" w:pos="6510"/>
              </w:tabs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 xml:space="preserve">Гизбрехт </w:t>
            </w:r>
          </w:p>
          <w:p w:rsidR="00753C75" w:rsidRPr="00753C75" w:rsidRDefault="00753C75" w:rsidP="00753C75">
            <w:pPr>
              <w:tabs>
                <w:tab w:val="left" w:pos="6510"/>
              </w:tabs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Вадим Владимирович</w:t>
            </w:r>
          </w:p>
        </w:tc>
        <w:tc>
          <w:tcPr>
            <w:tcW w:w="510" w:type="dxa"/>
          </w:tcPr>
          <w:p w:rsidR="00753C75" w:rsidRPr="00753C75" w:rsidRDefault="00753C75" w:rsidP="00753C75">
            <w:pPr>
              <w:tabs>
                <w:tab w:val="left" w:pos="6510"/>
              </w:tabs>
              <w:jc w:val="center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-</w:t>
            </w:r>
          </w:p>
        </w:tc>
        <w:tc>
          <w:tcPr>
            <w:tcW w:w="6150" w:type="dxa"/>
          </w:tcPr>
          <w:p w:rsidR="00753C75" w:rsidRPr="00753C75" w:rsidRDefault="00753C75" w:rsidP="00753C75">
            <w:pPr>
              <w:tabs>
                <w:tab w:val="left" w:pos="6510"/>
              </w:tabs>
              <w:jc w:val="both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заместитель Главы Администрации  муниципального образования Билибинский муниципальный район – начальник Управления правового и организационного обеспечения.</w:t>
            </w:r>
          </w:p>
        </w:tc>
      </w:tr>
      <w:tr w:rsidR="00753C75" w:rsidRPr="00753C75" w:rsidTr="003B14EC">
        <w:tc>
          <w:tcPr>
            <w:tcW w:w="9828" w:type="dxa"/>
            <w:gridSpan w:val="3"/>
          </w:tcPr>
          <w:p w:rsidR="00753C75" w:rsidRPr="00753C75" w:rsidRDefault="00753C75" w:rsidP="00753C75">
            <w:pPr>
              <w:tabs>
                <w:tab w:val="left" w:pos="6510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753C75">
              <w:rPr>
                <w:b/>
                <w:sz w:val="18"/>
                <w:szCs w:val="18"/>
              </w:rPr>
              <w:t>Секретарь:</w:t>
            </w:r>
          </w:p>
        </w:tc>
      </w:tr>
      <w:tr w:rsidR="00753C75" w:rsidRPr="00753C75" w:rsidTr="003B14EC">
        <w:tc>
          <w:tcPr>
            <w:tcW w:w="3168" w:type="dxa"/>
          </w:tcPr>
          <w:p w:rsidR="00753C75" w:rsidRPr="00753C75" w:rsidRDefault="00753C75" w:rsidP="00753C75">
            <w:pPr>
              <w:tabs>
                <w:tab w:val="left" w:pos="6510"/>
              </w:tabs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Беляева</w:t>
            </w:r>
          </w:p>
          <w:p w:rsidR="00753C75" w:rsidRPr="00753C75" w:rsidRDefault="00753C75" w:rsidP="00753C75">
            <w:pPr>
              <w:tabs>
                <w:tab w:val="left" w:pos="6510"/>
              </w:tabs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Екатерина Сергеевна</w:t>
            </w:r>
          </w:p>
          <w:p w:rsidR="00753C75" w:rsidRPr="00753C75" w:rsidRDefault="00753C75" w:rsidP="00753C75">
            <w:pPr>
              <w:tabs>
                <w:tab w:val="left" w:pos="651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:rsidR="00753C75" w:rsidRPr="00753C75" w:rsidRDefault="00753C75" w:rsidP="00753C75">
            <w:pPr>
              <w:tabs>
                <w:tab w:val="left" w:pos="6510"/>
              </w:tabs>
              <w:jc w:val="center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-</w:t>
            </w:r>
          </w:p>
        </w:tc>
        <w:tc>
          <w:tcPr>
            <w:tcW w:w="6150" w:type="dxa"/>
          </w:tcPr>
          <w:p w:rsidR="00753C75" w:rsidRPr="00753C75" w:rsidRDefault="00753C75" w:rsidP="00753C75">
            <w:pPr>
              <w:tabs>
                <w:tab w:val="left" w:pos="6510"/>
              </w:tabs>
              <w:jc w:val="both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начальник отдела муниципальных закупок Управления правового и организационного обеспечения.</w:t>
            </w:r>
          </w:p>
        </w:tc>
      </w:tr>
      <w:tr w:rsidR="00753C75" w:rsidRPr="00753C75" w:rsidTr="003B14EC">
        <w:tc>
          <w:tcPr>
            <w:tcW w:w="9828" w:type="dxa"/>
            <w:gridSpan w:val="3"/>
          </w:tcPr>
          <w:p w:rsidR="00753C75" w:rsidRPr="00753C75" w:rsidRDefault="00753C75" w:rsidP="00753C75">
            <w:pPr>
              <w:tabs>
                <w:tab w:val="left" w:pos="2640"/>
                <w:tab w:val="left" w:pos="6510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753C75">
              <w:rPr>
                <w:b/>
                <w:sz w:val="18"/>
                <w:szCs w:val="18"/>
              </w:rPr>
              <w:t>Члены комиссии:</w:t>
            </w:r>
          </w:p>
        </w:tc>
      </w:tr>
      <w:tr w:rsidR="00753C75" w:rsidRPr="00753C75" w:rsidTr="003B14EC">
        <w:tc>
          <w:tcPr>
            <w:tcW w:w="3168" w:type="dxa"/>
          </w:tcPr>
          <w:p w:rsidR="00753C75" w:rsidRPr="00753C75" w:rsidRDefault="00753C75" w:rsidP="00753C75">
            <w:pPr>
              <w:jc w:val="both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 xml:space="preserve">Дергачева  </w:t>
            </w:r>
          </w:p>
          <w:p w:rsidR="00753C75" w:rsidRPr="00753C75" w:rsidRDefault="00753C75" w:rsidP="00753C75">
            <w:pPr>
              <w:tabs>
                <w:tab w:val="left" w:pos="6510"/>
              </w:tabs>
              <w:jc w:val="both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Ирина Петровна</w:t>
            </w:r>
          </w:p>
        </w:tc>
        <w:tc>
          <w:tcPr>
            <w:tcW w:w="510" w:type="dxa"/>
          </w:tcPr>
          <w:p w:rsidR="00753C75" w:rsidRPr="00753C75" w:rsidRDefault="00753C75" w:rsidP="00753C75">
            <w:pPr>
              <w:tabs>
                <w:tab w:val="left" w:pos="6510"/>
              </w:tabs>
              <w:jc w:val="center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-</w:t>
            </w:r>
          </w:p>
        </w:tc>
        <w:tc>
          <w:tcPr>
            <w:tcW w:w="6150" w:type="dxa"/>
          </w:tcPr>
          <w:p w:rsidR="00753C75" w:rsidRPr="00753C75" w:rsidRDefault="00753C75" w:rsidP="00753C75">
            <w:pPr>
              <w:spacing w:after="60"/>
              <w:jc w:val="both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начальник отдела бухгалтерского учета и отчетности;</w:t>
            </w:r>
          </w:p>
        </w:tc>
      </w:tr>
      <w:tr w:rsidR="00753C75" w:rsidRPr="00753C75" w:rsidTr="003B14EC">
        <w:tc>
          <w:tcPr>
            <w:tcW w:w="3168" w:type="dxa"/>
          </w:tcPr>
          <w:p w:rsidR="00753C75" w:rsidRPr="00753C75" w:rsidRDefault="00753C75" w:rsidP="00753C75">
            <w:pPr>
              <w:jc w:val="both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Иваницкая</w:t>
            </w:r>
          </w:p>
          <w:p w:rsidR="00753C75" w:rsidRPr="00753C75" w:rsidRDefault="00753C75" w:rsidP="00753C75">
            <w:pPr>
              <w:jc w:val="both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Анастасия Олеговна</w:t>
            </w:r>
          </w:p>
        </w:tc>
        <w:tc>
          <w:tcPr>
            <w:tcW w:w="510" w:type="dxa"/>
          </w:tcPr>
          <w:p w:rsidR="00753C75" w:rsidRPr="00753C75" w:rsidRDefault="00753C75" w:rsidP="00753C75">
            <w:pPr>
              <w:tabs>
                <w:tab w:val="left" w:pos="6510"/>
              </w:tabs>
              <w:jc w:val="center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-</w:t>
            </w:r>
          </w:p>
        </w:tc>
        <w:tc>
          <w:tcPr>
            <w:tcW w:w="6150" w:type="dxa"/>
          </w:tcPr>
          <w:p w:rsidR="00753C75" w:rsidRPr="00753C75" w:rsidRDefault="00753C75" w:rsidP="00753C75">
            <w:pPr>
              <w:spacing w:after="60"/>
              <w:jc w:val="both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консультант отдела муниципальных закупок Управления правового и организационного обеспечения;</w:t>
            </w:r>
          </w:p>
        </w:tc>
      </w:tr>
      <w:tr w:rsidR="00753C75" w:rsidRPr="00753C75" w:rsidTr="003B14EC">
        <w:tc>
          <w:tcPr>
            <w:tcW w:w="3168" w:type="dxa"/>
          </w:tcPr>
          <w:p w:rsidR="00753C75" w:rsidRPr="00753C75" w:rsidRDefault="00753C75" w:rsidP="00753C75">
            <w:pPr>
              <w:jc w:val="both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Куприянова</w:t>
            </w:r>
          </w:p>
          <w:p w:rsidR="00753C75" w:rsidRPr="00753C75" w:rsidRDefault="00753C75" w:rsidP="00753C75">
            <w:pPr>
              <w:jc w:val="both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 xml:space="preserve">Юлия </w:t>
            </w:r>
            <w:proofErr w:type="spellStart"/>
            <w:r w:rsidRPr="00753C75">
              <w:rPr>
                <w:sz w:val="18"/>
                <w:szCs w:val="18"/>
              </w:rPr>
              <w:t>Зиннуровна</w:t>
            </w:r>
            <w:proofErr w:type="spellEnd"/>
          </w:p>
          <w:p w:rsidR="00753C75" w:rsidRPr="00753C75" w:rsidRDefault="00753C75" w:rsidP="00753C75">
            <w:pPr>
              <w:jc w:val="both"/>
              <w:rPr>
                <w:sz w:val="18"/>
                <w:szCs w:val="18"/>
              </w:rPr>
            </w:pPr>
          </w:p>
          <w:p w:rsidR="00753C75" w:rsidRPr="00753C75" w:rsidRDefault="00753C75" w:rsidP="00753C7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 w:rsidR="00753C75" w:rsidRPr="00753C75" w:rsidRDefault="00753C75" w:rsidP="00753C75">
            <w:pPr>
              <w:tabs>
                <w:tab w:val="left" w:pos="6510"/>
              </w:tabs>
              <w:jc w:val="center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-</w:t>
            </w:r>
          </w:p>
          <w:p w:rsidR="00753C75" w:rsidRPr="00753C75" w:rsidRDefault="00753C75" w:rsidP="00753C75">
            <w:pPr>
              <w:tabs>
                <w:tab w:val="left" w:pos="6510"/>
              </w:tabs>
              <w:jc w:val="center"/>
              <w:rPr>
                <w:sz w:val="18"/>
                <w:szCs w:val="18"/>
              </w:rPr>
            </w:pPr>
          </w:p>
          <w:p w:rsidR="00753C75" w:rsidRPr="00753C75" w:rsidRDefault="00753C75" w:rsidP="00753C75">
            <w:pPr>
              <w:tabs>
                <w:tab w:val="left" w:pos="6510"/>
              </w:tabs>
              <w:jc w:val="center"/>
              <w:rPr>
                <w:sz w:val="18"/>
                <w:szCs w:val="18"/>
              </w:rPr>
            </w:pPr>
          </w:p>
          <w:p w:rsidR="00753C75" w:rsidRPr="00753C75" w:rsidRDefault="00753C75" w:rsidP="00753C75">
            <w:pPr>
              <w:tabs>
                <w:tab w:val="left" w:pos="65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50" w:type="dxa"/>
          </w:tcPr>
          <w:p w:rsidR="00753C75" w:rsidRPr="00753C75" w:rsidRDefault="00753C75" w:rsidP="00753C75">
            <w:pPr>
              <w:spacing w:after="60"/>
              <w:jc w:val="both"/>
              <w:rPr>
                <w:sz w:val="18"/>
                <w:szCs w:val="18"/>
              </w:rPr>
            </w:pPr>
            <w:r w:rsidRPr="00753C75">
              <w:rPr>
                <w:sz w:val="18"/>
                <w:szCs w:val="18"/>
              </w:rPr>
              <w:t>консультант отдела бухгалтерского учета и отчетности.</w:t>
            </w:r>
          </w:p>
          <w:p w:rsidR="00753C75" w:rsidRPr="00753C75" w:rsidRDefault="00753C75" w:rsidP="00753C75">
            <w:pPr>
              <w:spacing w:after="60"/>
              <w:jc w:val="both"/>
              <w:rPr>
                <w:sz w:val="18"/>
                <w:szCs w:val="18"/>
              </w:rPr>
            </w:pPr>
          </w:p>
        </w:tc>
      </w:tr>
    </w:tbl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753C75" w:rsidRDefault="00753C7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6E00FD" w:rsidRPr="006E00FD" w:rsidRDefault="006E00FD" w:rsidP="006E00FD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6E00FD">
        <w:rPr>
          <w:sz w:val="18"/>
          <w:szCs w:val="18"/>
          <w:lang w:bidi="ru-RU"/>
        </w:rPr>
        <w:t>Приложение 1</w:t>
      </w:r>
    </w:p>
    <w:p w:rsidR="006E00FD" w:rsidRPr="006E00FD" w:rsidRDefault="006E00FD" w:rsidP="006E00FD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6E00FD">
        <w:rPr>
          <w:sz w:val="18"/>
          <w:szCs w:val="18"/>
          <w:lang w:bidi="ru-RU"/>
        </w:rPr>
        <w:t xml:space="preserve">к Постановлению Администрации муниципального образования Билибинский муниципальный район </w:t>
      </w:r>
    </w:p>
    <w:p w:rsidR="006E00FD" w:rsidRPr="006E00FD" w:rsidRDefault="006E00FD" w:rsidP="006E00FD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6E00FD">
        <w:rPr>
          <w:sz w:val="18"/>
          <w:szCs w:val="18"/>
          <w:lang w:bidi="ru-RU"/>
        </w:rPr>
        <w:t>от 08 октября 2024 года № 914</w:t>
      </w:r>
    </w:p>
    <w:p w:rsidR="006E00FD" w:rsidRPr="006E00FD" w:rsidRDefault="006E00FD" w:rsidP="006E00FD">
      <w:pPr>
        <w:widowControl w:val="0"/>
        <w:rPr>
          <w:color w:val="000000"/>
          <w:sz w:val="18"/>
          <w:szCs w:val="18"/>
          <w:lang w:bidi="ru-RU"/>
        </w:rPr>
      </w:pPr>
    </w:p>
    <w:p w:rsidR="006E00FD" w:rsidRPr="006E00FD" w:rsidRDefault="006E00FD" w:rsidP="006E00FD">
      <w:pPr>
        <w:widowControl w:val="0"/>
        <w:rPr>
          <w:color w:val="000000"/>
          <w:sz w:val="18"/>
          <w:szCs w:val="18"/>
          <w:lang w:bidi="ru-RU"/>
        </w:rPr>
      </w:pPr>
    </w:p>
    <w:p w:rsidR="006E00FD" w:rsidRPr="006E00FD" w:rsidRDefault="006E00FD" w:rsidP="006E00FD">
      <w:pPr>
        <w:widowControl w:val="0"/>
        <w:jc w:val="center"/>
        <w:rPr>
          <w:b/>
          <w:sz w:val="18"/>
          <w:szCs w:val="18"/>
          <w:lang w:bidi="ru-RU"/>
        </w:rPr>
      </w:pPr>
      <w:r w:rsidRPr="006E00FD">
        <w:rPr>
          <w:b/>
          <w:color w:val="000000"/>
          <w:sz w:val="18"/>
          <w:szCs w:val="18"/>
          <w:lang w:bidi="ru-RU"/>
        </w:rPr>
        <w:t xml:space="preserve">Порядок </w:t>
      </w:r>
      <w:r w:rsidRPr="006E00FD">
        <w:rPr>
          <w:b/>
          <w:sz w:val="18"/>
          <w:szCs w:val="18"/>
          <w:lang w:bidi="ru-RU"/>
        </w:rPr>
        <w:t xml:space="preserve">проведения отбора кандидатов </w:t>
      </w:r>
    </w:p>
    <w:p w:rsidR="006E00FD" w:rsidRPr="006E00FD" w:rsidRDefault="006E00FD" w:rsidP="006E00FD">
      <w:pPr>
        <w:widowControl w:val="0"/>
        <w:jc w:val="center"/>
        <w:rPr>
          <w:b/>
          <w:sz w:val="18"/>
          <w:szCs w:val="18"/>
          <w:lang w:bidi="ru-RU"/>
        </w:rPr>
      </w:pPr>
      <w:r w:rsidRPr="006E00FD">
        <w:rPr>
          <w:b/>
          <w:sz w:val="18"/>
          <w:szCs w:val="18"/>
          <w:lang w:bidi="ru-RU"/>
        </w:rPr>
        <w:t xml:space="preserve">в члены Молодёжного совета Фонда «АТР АЭС» </w:t>
      </w:r>
    </w:p>
    <w:p w:rsidR="006E00FD" w:rsidRPr="006E00FD" w:rsidRDefault="006E00FD" w:rsidP="006E00FD">
      <w:pPr>
        <w:widowControl w:val="0"/>
        <w:jc w:val="both"/>
        <w:rPr>
          <w:b/>
          <w:color w:val="000000"/>
          <w:sz w:val="18"/>
          <w:szCs w:val="18"/>
          <w:lang w:bidi="ru-RU"/>
        </w:rPr>
      </w:pPr>
    </w:p>
    <w:p w:rsidR="006E00FD" w:rsidRPr="006E00FD" w:rsidRDefault="006E00FD" w:rsidP="006E00FD">
      <w:pPr>
        <w:widowControl w:val="0"/>
        <w:numPr>
          <w:ilvl w:val="0"/>
          <w:numId w:val="16"/>
        </w:numPr>
        <w:spacing w:after="200" w:line="360" w:lineRule="auto"/>
        <w:ind w:left="0" w:firstLine="0"/>
        <w:contextualSpacing/>
        <w:jc w:val="center"/>
        <w:rPr>
          <w:sz w:val="18"/>
          <w:szCs w:val="18"/>
        </w:rPr>
      </w:pPr>
      <w:r w:rsidRPr="006E00FD">
        <w:rPr>
          <w:sz w:val="18"/>
          <w:szCs w:val="18"/>
        </w:rPr>
        <w:t>Общие положения</w:t>
      </w:r>
    </w:p>
    <w:p w:rsidR="006E00FD" w:rsidRPr="006E00FD" w:rsidRDefault="006E00FD" w:rsidP="006E00FD">
      <w:pPr>
        <w:widowControl w:val="0"/>
        <w:numPr>
          <w:ilvl w:val="1"/>
          <w:numId w:val="17"/>
        </w:num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Настоящий порядок устанавливает процедуру проведения отбора               на территории городского поселения Билибино </w:t>
      </w:r>
      <w:bookmarkStart w:id="1" w:name="_Hlk39094488"/>
      <w:r w:rsidRPr="006E00FD">
        <w:rPr>
          <w:sz w:val="18"/>
          <w:szCs w:val="18"/>
        </w:rPr>
        <w:t xml:space="preserve">для отбора кандидатов в члены Молодежного совета «АТР АЭС» </w:t>
      </w:r>
      <w:bookmarkEnd w:id="1"/>
      <w:r w:rsidRPr="006E00FD">
        <w:rPr>
          <w:sz w:val="18"/>
          <w:szCs w:val="18"/>
        </w:rPr>
        <w:t xml:space="preserve">(далее - отбор). </w:t>
      </w:r>
    </w:p>
    <w:p w:rsidR="006E00FD" w:rsidRPr="006E00FD" w:rsidRDefault="006E00FD" w:rsidP="006E00FD">
      <w:pPr>
        <w:widowControl w:val="0"/>
        <w:numPr>
          <w:ilvl w:val="1"/>
          <w:numId w:val="17"/>
        </w:num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Организаторами отбора являются: Общественный совет </w:t>
      </w:r>
      <w:proofErr w:type="spellStart"/>
      <w:r w:rsidRPr="006E00FD">
        <w:rPr>
          <w:sz w:val="18"/>
          <w:szCs w:val="18"/>
        </w:rPr>
        <w:t>Госкорпорации</w:t>
      </w:r>
      <w:proofErr w:type="spellEnd"/>
      <w:r w:rsidRPr="006E00FD">
        <w:rPr>
          <w:sz w:val="18"/>
          <w:szCs w:val="18"/>
        </w:rPr>
        <w:t xml:space="preserve"> «</w:t>
      </w:r>
      <w:proofErr w:type="spellStart"/>
      <w:r w:rsidRPr="006E00FD">
        <w:rPr>
          <w:sz w:val="18"/>
          <w:szCs w:val="18"/>
        </w:rPr>
        <w:t>Росатом</w:t>
      </w:r>
      <w:proofErr w:type="spellEnd"/>
      <w:r w:rsidRPr="006E00FD">
        <w:rPr>
          <w:sz w:val="18"/>
          <w:szCs w:val="18"/>
        </w:rPr>
        <w:t>», Администрация муниципального образования Билибинский муниципальный район (далее – Администрация).</w:t>
      </w:r>
    </w:p>
    <w:p w:rsidR="006E00FD" w:rsidRPr="006E00FD" w:rsidRDefault="006E00FD" w:rsidP="006E00FD">
      <w:pPr>
        <w:widowControl w:val="0"/>
        <w:numPr>
          <w:ilvl w:val="1"/>
          <w:numId w:val="17"/>
        </w:num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Право на участие в отборе имеют дееспособные граждане Российской Федерации в возрасте от 18 до 35 лет (включительно), проживающие или работающие на территории </w:t>
      </w:r>
      <w:proofErr w:type="gramStart"/>
      <w:r w:rsidRPr="006E00FD">
        <w:rPr>
          <w:sz w:val="18"/>
          <w:szCs w:val="18"/>
        </w:rPr>
        <w:t>городского</w:t>
      </w:r>
      <w:proofErr w:type="gramEnd"/>
      <w:r w:rsidRPr="006E00FD">
        <w:rPr>
          <w:sz w:val="18"/>
          <w:szCs w:val="18"/>
        </w:rPr>
        <w:t xml:space="preserve"> поселения Билибино (далее - г. Билибино).</w:t>
      </w:r>
    </w:p>
    <w:p w:rsidR="006E00FD" w:rsidRPr="006E00FD" w:rsidRDefault="006E00FD" w:rsidP="006E00FD">
      <w:pPr>
        <w:widowControl w:val="0"/>
        <w:numPr>
          <w:ilvl w:val="1"/>
          <w:numId w:val="17"/>
        </w:num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>Целью проведения отбора является отбор кандидатов в члены Молодежного совета «АТР АЭС», направляемых от г. Билибино для вынесения          на рассмотрение и утверждение Советом Фонда «АТР АЭС».</w:t>
      </w:r>
    </w:p>
    <w:p w:rsidR="006E00FD" w:rsidRPr="006E00FD" w:rsidRDefault="006E00FD" w:rsidP="006E00FD">
      <w:pPr>
        <w:ind w:left="709"/>
        <w:contextualSpacing/>
        <w:jc w:val="both"/>
        <w:rPr>
          <w:sz w:val="18"/>
          <w:szCs w:val="18"/>
        </w:rPr>
      </w:pPr>
    </w:p>
    <w:p w:rsidR="006E00FD" w:rsidRPr="006E00FD" w:rsidRDefault="006E00FD" w:rsidP="006E00FD">
      <w:pPr>
        <w:spacing w:after="200" w:line="276" w:lineRule="auto"/>
        <w:contextualSpacing/>
        <w:jc w:val="center"/>
        <w:rPr>
          <w:sz w:val="18"/>
          <w:szCs w:val="18"/>
        </w:rPr>
      </w:pPr>
      <w:r w:rsidRPr="006E00FD">
        <w:rPr>
          <w:sz w:val="18"/>
          <w:szCs w:val="18"/>
        </w:rPr>
        <w:t>2. Организация и проведение отбора</w:t>
      </w:r>
    </w:p>
    <w:p w:rsidR="006E00FD" w:rsidRPr="006E00FD" w:rsidRDefault="006E00FD" w:rsidP="006E00FD">
      <w:pPr>
        <w:widowControl w:val="0"/>
        <w:numPr>
          <w:ilvl w:val="1"/>
          <w:numId w:val="17"/>
        </w:num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>Для организации и проведения отбора Администрация:</w:t>
      </w:r>
    </w:p>
    <w:p w:rsidR="006E00FD" w:rsidRPr="006E00FD" w:rsidRDefault="006E00FD" w:rsidP="006E00FD">
      <w:pPr>
        <w:widowControl w:val="0"/>
        <w:numPr>
          <w:ilvl w:val="2"/>
          <w:numId w:val="17"/>
        </w:numPr>
        <w:spacing w:after="200" w:line="276" w:lineRule="auto"/>
        <w:ind w:left="0" w:firstLine="709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формирует состав комиссии по отбору кандидатов в члены Молодежного совета «АТР АЭС» в г. Билибино; </w:t>
      </w:r>
    </w:p>
    <w:p w:rsidR="006E00FD" w:rsidRPr="006E00FD" w:rsidRDefault="006E00FD" w:rsidP="006E00FD">
      <w:pPr>
        <w:widowControl w:val="0"/>
        <w:numPr>
          <w:ilvl w:val="2"/>
          <w:numId w:val="17"/>
        </w:numPr>
        <w:spacing w:after="200" w:line="276" w:lineRule="auto"/>
        <w:ind w:left="0" w:firstLine="709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>определяет сроки проведения отбора: до 09.10.2024 г. – подача заявок;     с 10.10 2024 г. по 19.10 2024 г. – собеседование с комиссией, с председателем Молодежного совета Фонда «АТР АЭС»; до 30 .10 29024 г. – утверждение состава  Молодежного совета Фонда «АТР АЭС»;</w:t>
      </w:r>
    </w:p>
    <w:p w:rsidR="006E00FD" w:rsidRPr="006E00FD" w:rsidRDefault="006E00FD" w:rsidP="006E00FD">
      <w:pPr>
        <w:widowControl w:val="0"/>
        <w:numPr>
          <w:ilvl w:val="2"/>
          <w:numId w:val="17"/>
        </w:numPr>
        <w:spacing w:after="200" w:line="276" w:lineRule="auto"/>
        <w:ind w:left="709" w:firstLine="0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>информирует участников об итогах этапов конкурсного отбора.</w:t>
      </w:r>
    </w:p>
    <w:p w:rsidR="006E00FD" w:rsidRPr="006E00FD" w:rsidRDefault="006E00FD" w:rsidP="006E00FD">
      <w:pPr>
        <w:ind w:left="709"/>
        <w:contextualSpacing/>
        <w:jc w:val="both"/>
        <w:rPr>
          <w:sz w:val="18"/>
          <w:szCs w:val="18"/>
        </w:rPr>
      </w:pPr>
    </w:p>
    <w:p w:rsidR="006E00FD" w:rsidRPr="006E00FD" w:rsidRDefault="006E00FD" w:rsidP="006E00FD">
      <w:pPr>
        <w:spacing w:after="200" w:line="276" w:lineRule="auto"/>
        <w:ind w:left="408"/>
        <w:contextualSpacing/>
        <w:jc w:val="center"/>
        <w:rPr>
          <w:sz w:val="18"/>
          <w:szCs w:val="18"/>
        </w:rPr>
      </w:pPr>
      <w:r w:rsidRPr="006E00FD">
        <w:rPr>
          <w:sz w:val="18"/>
          <w:szCs w:val="18"/>
        </w:rPr>
        <w:t>3. Комиссия по отбору и порядок её работы</w:t>
      </w:r>
    </w:p>
    <w:p w:rsidR="006E00FD" w:rsidRPr="006E00FD" w:rsidRDefault="006E00FD" w:rsidP="006E00FD">
      <w:pPr>
        <w:widowControl w:val="0"/>
        <w:numPr>
          <w:ilvl w:val="1"/>
          <w:numId w:val="17"/>
        </w:num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>Проведение отбора в г. Билибино осуществляется комиссией по отбору кандидатов в члены Молодежного совета «АТР АЭС» (далее - комиссия), состав которой утверждается постановлением Администрации.</w:t>
      </w:r>
    </w:p>
    <w:p w:rsidR="006E00FD" w:rsidRPr="006E00FD" w:rsidRDefault="006E00FD" w:rsidP="006E00FD">
      <w:pPr>
        <w:widowControl w:val="0"/>
        <w:numPr>
          <w:ilvl w:val="1"/>
          <w:numId w:val="17"/>
        </w:num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Комиссия осуществляет следующие функции: </w:t>
      </w:r>
    </w:p>
    <w:p w:rsidR="006E00FD" w:rsidRPr="006E00FD" w:rsidRDefault="006E00FD" w:rsidP="006E00FD">
      <w:p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- публикует информацию о проведении отбора на официальном сайте Администрации и в социальных сетях, </w:t>
      </w:r>
    </w:p>
    <w:p w:rsidR="006E00FD" w:rsidRPr="006E00FD" w:rsidRDefault="006E00FD" w:rsidP="006E00FD">
      <w:p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>- проводят собеседование с кандидатами в члены Молодежного совета «АТР АЭС»;</w:t>
      </w:r>
    </w:p>
    <w:p w:rsidR="006E00FD" w:rsidRPr="006E00FD" w:rsidRDefault="006E00FD" w:rsidP="006E00FD">
      <w:p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>- формируют по итогу собеседования протокол со списками кандидатов (один представитель от г. Билибино, один представитель от АЭС) на включение в состав Молодежного совета «АТР АЭС».</w:t>
      </w:r>
    </w:p>
    <w:p w:rsidR="006E00FD" w:rsidRPr="006E00FD" w:rsidRDefault="006E00FD" w:rsidP="006E00FD">
      <w:pPr>
        <w:widowControl w:val="0"/>
        <w:numPr>
          <w:ilvl w:val="1"/>
          <w:numId w:val="17"/>
        </w:num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>Заседание комиссии считается правомочным, если на ней присутствует более половины её членов.</w:t>
      </w:r>
    </w:p>
    <w:p w:rsidR="006E00FD" w:rsidRPr="006E00FD" w:rsidRDefault="006E00FD" w:rsidP="006E00FD">
      <w:pPr>
        <w:widowControl w:val="0"/>
        <w:numPr>
          <w:ilvl w:val="1"/>
          <w:numId w:val="17"/>
        </w:num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>Лица, входящие в состав комиссии, участвуют в заседаниях без права замены.</w:t>
      </w:r>
    </w:p>
    <w:p w:rsidR="006E00FD" w:rsidRPr="006E00FD" w:rsidRDefault="006E00FD" w:rsidP="006E00FD">
      <w:pPr>
        <w:ind w:firstLine="709"/>
        <w:jc w:val="both"/>
        <w:rPr>
          <w:sz w:val="18"/>
          <w:szCs w:val="18"/>
        </w:rPr>
      </w:pPr>
      <w:r w:rsidRPr="006E00FD">
        <w:rPr>
          <w:sz w:val="18"/>
          <w:szCs w:val="18"/>
        </w:rPr>
        <w:t>В случае невозможности присутствия лица, входящего в состав комиссии на заседании, такое лицо в срок не позднее, чем за один день до дня заседания комиссии представляет своё мнение по рассматриваемым вопросам в письменной форме.              В этом случае оно рассматривается на заседании комиссии и приобщается                    к протоколу об итогах отбора кандидатов в члены Молодежного совета «АТР АЭС» (далее - протокол).</w:t>
      </w:r>
    </w:p>
    <w:p w:rsidR="006E00FD" w:rsidRPr="006E00FD" w:rsidRDefault="006E00FD" w:rsidP="006E00FD">
      <w:pPr>
        <w:widowControl w:val="0"/>
        <w:numPr>
          <w:ilvl w:val="1"/>
          <w:numId w:val="17"/>
        </w:num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lastRenderedPageBreak/>
        <w:t>Решение комиссии принимается простым большинством голосов присутствующих на заседании лиц, входящих в состав комиссии.</w:t>
      </w:r>
    </w:p>
    <w:p w:rsidR="006E00FD" w:rsidRPr="006E00FD" w:rsidRDefault="006E00FD" w:rsidP="006E00FD">
      <w:pPr>
        <w:ind w:firstLine="709"/>
        <w:jc w:val="both"/>
        <w:rPr>
          <w:sz w:val="18"/>
          <w:szCs w:val="18"/>
        </w:rPr>
      </w:pPr>
      <w:r w:rsidRPr="006E00FD">
        <w:rPr>
          <w:sz w:val="18"/>
          <w:szCs w:val="18"/>
        </w:rPr>
        <w:t>В случае равенства голосов решающим является голос председательствующего на заседании комиссии.</w:t>
      </w:r>
    </w:p>
    <w:p w:rsidR="006E00FD" w:rsidRPr="006E00FD" w:rsidRDefault="006E00FD" w:rsidP="006E00FD">
      <w:pPr>
        <w:widowControl w:val="0"/>
        <w:numPr>
          <w:ilvl w:val="1"/>
          <w:numId w:val="17"/>
        </w:num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>Решение об итогах отбора принимается на заседании комиссии                   и оформляется протоколом в течение одного рабочего дня со дня заседания комиссии.</w:t>
      </w:r>
    </w:p>
    <w:p w:rsidR="006E00FD" w:rsidRPr="006E00FD" w:rsidRDefault="006E00FD" w:rsidP="006E00FD">
      <w:pPr>
        <w:tabs>
          <w:tab w:val="left" w:pos="1488"/>
        </w:tabs>
        <w:ind w:firstLine="709"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Протокол подписывается председателем комиссии. </w:t>
      </w:r>
    </w:p>
    <w:p w:rsidR="006E00FD" w:rsidRPr="006E00FD" w:rsidRDefault="006E00FD" w:rsidP="006E00FD">
      <w:pPr>
        <w:tabs>
          <w:tab w:val="left" w:pos="1488"/>
        </w:tabs>
        <w:ind w:firstLine="709"/>
        <w:jc w:val="both"/>
        <w:rPr>
          <w:sz w:val="18"/>
          <w:szCs w:val="18"/>
        </w:rPr>
      </w:pPr>
      <w:r w:rsidRPr="006E00FD">
        <w:rPr>
          <w:sz w:val="18"/>
          <w:szCs w:val="18"/>
        </w:rPr>
        <w:t>Протокол является основанием для направления кандидатов в адрес председателя Фонда «АТР АЭС» для рассмотрения и утверждения Советом Фонда «АТР АЭС».</w:t>
      </w:r>
    </w:p>
    <w:p w:rsidR="006E00FD" w:rsidRPr="006E00FD" w:rsidRDefault="006E00FD" w:rsidP="006E00FD">
      <w:pPr>
        <w:ind w:left="709"/>
        <w:contextualSpacing/>
        <w:jc w:val="both"/>
        <w:rPr>
          <w:sz w:val="18"/>
          <w:szCs w:val="18"/>
        </w:rPr>
      </w:pPr>
    </w:p>
    <w:p w:rsidR="006E00FD" w:rsidRPr="006E00FD" w:rsidRDefault="006E00FD" w:rsidP="006E00FD">
      <w:pPr>
        <w:spacing w:after="200" w:line="276" w:lineRule="auto"/>
        <w:ind w:left="408"/>
        <w:contextualSpacing/>
        <w:jc w:val="center"/>
        <w:rPr>
          <w:sz w:val="18"/>
          <w:szCs w:val="18"/>
        </w:rPr>
      </w:pPr>
      <w:r w:rsidRPr="006E00FD">
        <w:rPr>
          <w:sz w:val="18"/>
          <w:szCs w:val="18"/>
        </w:rPr>
        <w:t>4. Порядок подачи заявок на участие в отборе</w:t>
      </w:r>
    </w:p>
    <w:p w:rsidR="006E00FD" w:rsidRPr="006E00FD" w:rsidRDefault="006E00FD" w:rsidP="006E00FD">
      <w:pPr>
        <w:widowControl w:val="0"/>
        <w:numPr>
          <w:ilvl w:val="1"/>
          <w:numId w:val="17"/>
        </w:num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Для участия в отборе кандидат в срок до 9 октября 2024 года подает заявку на участие путем заполнения онлайн формы - </w:t>
      </w:r>
      <w:hyperlink r:id="rId10" w:history="1">
        <w:r w:rsidRPr="006E00FD">
          <w:rPr>
            <w:rFonts w:eastAsia="Courier New"/>
            <w:color w:val="0000FF"/>
            <w:sz w:val="18"/>
            <w:szCs w:val="18"/>
            <w:u w:val="single"/>
            <w:lang w:bidi="ru-RU"/>
          </w:rPr>
          <w:t>https://forms.yandex.ru/u/66f28134e010db32783e850b</w:t>
        </w:r>
      </w:hyperlink>
    </w:p>
    <w:p w:rsidR="006E00FD" w:rsidRPr="006E00FD" w:rsidRDefault="006E00FD" w:rsidP="006E00FD">
      <w:pPr>
        <w:widowControl w:val="0"/>
        <w:numPr>
          <w:ilvl w:val="1"/>
          <w:numId w:val="17"/>
        </w:num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>Заявка должна содержать следующую информацию:</w:t>
      </w:r>
    </w:p>
    <w:p w:rsidR="006E00FD" w:rsidRPr="006E00FD" w:rsidRDefault="006E00FD" w:rsidP="006E00FD">
      <w:p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           - фамилия, имя, отчество;</w:t>
      </w:r>
    </w:p>
    <w:p w:rsidR="006E00FD" w:rsidRPr="006E00FD" w:rsidRDefault="006E00FD" w:rsidP="006E00FD">
      <w:p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           - дата и место рождения;</w:t>
      </w:r>
    </w:p>
    <w:p w:rsidR="006E00FD" w:rsidRPr="006E00FD" w:rsidRDefault="006E00FD" w:rsidP="006E00FD">
      <w:p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           - адрес проживания;</w:t>
      </w:r>
    </w:p>
    <w:p w:rsidR="006E00FD" w:rsidRPr="006E00FD" w:rsidRDefault="006E00FD" w:rsidP="006E00FD">
      <w:p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           - место работы/учебы с указанием должности/статуса;</w:t>
      </w:r>
    </w:p>
    <w:p w:rsidR="006E00FD" w:rsidRPr="006E00FD" w:rsidRDefault="006E00FD" w:rsidP="006E00FD">
      <w:p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           - мобильный телефон;</w:t>
      </w:r>
    </w:p>
    <w:p w:rsidR="006E00FD" w:rsidRPr="006E00FD" w:rsidRDefault="006E00FD" w:rsidP="006E00FD">
      <w:p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           - адрес электронной почты;</w:t>
      </w:r>
    </w:p>
    <w:p w:rsidR="006E00FD" w:rsidRPr="006E00FD" w:rsidRDefault="006E00FD" w:rsidP="006E00FD">
      <w:p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           - результаты трудовой и общественной деятельности;</w:t>
      </w:r>
    </w:p>
    <w:p w:rsidR="006E00FD" w:rsidRPr="006E00FD" w:rsidRDefault="006E00FD" w:rsidP="006E00FD">
      <w:p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           - иная информация по желанию организации и кандидата;</w:t>
      </w:r>
    </w:p>
    <w:p w:rsidR="006E00FD" w:rsidRPr="006E00FD" w:rsidRDefault="006E00FD" w:rsidP="006E00FD">
      <w:pPr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 xml:space="preserve">           - </w:t>
      </w:r>
      <w:proofErr w:type="gramStart"/>
      <w:r w:rsidRPr="006E00FD">
        <w:rPr>
          <w:sz w:val="18"/>
          <w:szCs w:val="18"/>
        </w:rPr>
        <w:t>социальную</w:t>
      </w:r>
      <w:proofErr w:type="gramEnd"/>
      <w:r w:rsidRPr="006E00FD">
        <w:rPr>
          <w:sz w:val="18"/>
          <w:szCs w:val="18"/>
        </w:rPr>
        <w:t xml:space="preserve"> инициальную (в виде проекта), планируемую для реализации в    г. Билибино в качестве члена Молодежного совета.</w:t>
      </w:r>
    </w:p>
    <w:p w:rsidR="006E00FD" w:rsidRPr="006E00FD" w:rsidRDefault="006E00FD" w:rsidP="006E00FD">
      <w:pPr>
        <w:ind w:left="709"/>
        <w:contextualSpacing/>
        <w:jc w:val="both"/>
        <w:rPr>
          <w:sz w:val="18"/>
          <w:szCs w:val="18"/>
        </w:rPr>
      </w:pPr>
    </w:p>
    <w:p w:rsidR="006E00FD" w:rsidRPr="006E00FD" w:rsidRDefault="006E00FD" w:rsidP="006E00FD">
      <w:pPr>
        <w:spacing w:after="200" w:line="276" w:lineRule="auto"/>
        <w:contextualSpacing/>
        <w:jc w:val="center"/>
        <w:rPr>
          <w:sz w:val="18"/>
          <w:szCs w:val="18"/>
        </w:rPr>
      </w:pPr>
      <w:r w:rsidRPr="006E00FD">
        <w:rPr>
          <w:sz w:val="18"/>
          <w:szCs w:val="18"/>
        </w:rPr>
        <w:t>5. Отбор заявок</w:t>
      </w:r>
    </w:p>
    <w:p w:rsidR="006E00FD" w:rsidRPr="006E00FD" w:rsidRDefault="006E00FD" w:rsidP="006E00FD">
      <w:pPr>
        <w:widowControl w:val="0"/>
        <w:numPr>
          <w:ilvl w:val="1"/>
          <w:numId w:val="17"/>
        </w:numPr>
        <w:tabs>
          <w:tab w:val="left" w:pos="851"/>
        </w:tabs>
        <w:spacing w:after="200" w:line="276" w:lineRule="auto"/>
        <w:contextualSpacing/>
        <w:jc w:val="both"/>
        <w:rPr>
          <w:sz w:val="18"/>
          <w:szCs w:val="18"/>
        </w:rPr>
      </w:pPr>
      <w:r w:rsidRPr="006E00FD">
        <w:rPr>
          <w:sz w:val="18"/>
          <w:szCs w:val="18"/>
        </w:rPr>
        <w:t>Членами Молодежного совета «АТР АЭС» становятся кандидаты, утвержденные Советом Фонда «АТР АЭС».</w:t>
      </w:r>
    </w:p>
    <w:p w:rsidR="00073EFF" w:rsidRDefault="00073EF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4D520E" w:rsidRPr="004D520E" w:rsidRDefault="004D520E" w:rsidP="004D520E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4D520E">
        <w:rPr>
          <w:sz w:val="18"/>
          <w:szCs w:val="18"/>
          <w:lang w:bidi="ru-RU"/>
        </w:rPr>
        <w:t>Приложение 2</w:t>
      </w:r>
    </w:p>
    <w:p w:rsidR="004D520E" w:rsidRPr="004D520E" w:rsidRDefault="004D520E" w:rsidP="004D520E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4D520E">
        <w:rPr>
          <w:sz w:val="18"/>
          <w:szCs w:val="18"/>
          <w:lang w:bidi="ru-RU"/>
        </w:rPr>
        <w:t xml:space="preserve">к Постановлению Администрации муниципального образования Билибинский муниципальный район </w:t>
      </w:r>
    </w:p>
    <w:p w:rsidR="004D520E" w:rsidRPr="004D520E" w:rsidRDefault="004D520E" w:rsidP="004D520E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4D520E">
        <w:rPr>
          <w:sz w:val="18"/>
          <w:szCs w:val="18"/>
          <w:lang w:bidi="ru-RU"/>
        </w:rPr>
        <w:t xml:space="preserve">от 08 октября 2024 года № 914 </w:t>
      </w:r>
    </w:p>
    <w:p w:rsidR="004D520E" w:rsidRPr="004D520E" w:rsidRDefault="004D520E" w:rsidP="004D520E">
      <w:pPr>
        <w:widowControl w:val="0"/>
        <w:rPr>
          <w:sz w:val="18"/>
          <w:szCs w:val="18"/>
          <w:lang w:bidi="ru-RU"/>
        </w:rPr>
      </w:pPr>
    </w:p>
    <w:p w:rsidR="004D520E" w:rsidRPr="004D520E" w:rsidRDefault="004D520E" w:rsidP="004D520E">
      <w:pPr>
        <w:widowControl w:val="0"/>
        <w:ind w:left="-284"/>
        <w:jc w:val="center"/>
        <w:rPr>
          <w:b/>
          <w:bCs/>
          <w:color w:val="000000"/>
          <w:sz w:val="18"/>
          <w:szCs w:val="18"/>
          <w:lang w:bidi="ru-RU"/>
        </w:rPr>
      </w:pPr>
    </w:p>
    <w:p w:rsidR="004D520E" w:rsidRPr="004D520E" w:rsidRDefault="004D520E" w:rsidP="004D520E">
      <w:pPr>
        <w:widowControl w:val="0"/>
        <w:ind w:left="-284"/>
        <w:jc w:val="center"/>
        <w:rPr>
          <w:b/>
          <w:bCs/>
          <w:color w:val="000000"/>
          <w:sz w:val="18"/>
          <w:szCs w:val="18"/>
          <w:lang w:bidi="ru-RU"/>
        </w:rPr>
      </w:pPr>
      <w:r w:rsidRPr="004D520E">
        <w:rPr>
          <w:b/>
          <w:bCs/>
          <w:color w:val="000000"/>
          <w:sz w:val="18"/>
          <w:szCs w:val="18"/>
          <w:lang w:bidi="ru-RU"/>
        </w:rPr>
        <w:t xml:space="preserve">Состав </w:t>
      </w:r>
    </w:p>
    <w:p w:rsidR="004D520E" w:rsidRPr="004D520E" w:rsidRDefault="004D520E" w:rsidP="004D520E">
      <w:pPr>
        <w:widowControl w:val="0"/>
        <w:ind w:left="-284"/>
        <w:jc w:val="center"/>
        <w:rPr>
          <w:b/>
          <w:bCs/>
          <w:sz w:val="18"/>
          <w:szCs w:val="18"/>
          <w:lang w:bidi="ru-RU"/>
        </w:rPr>
      </w:pPr>
      <w:r w:rsidRPr="004D520E">
        <w:rPr>
          <w:b/>
          <w:bCs/>
          <w:color w:val="000000"/>
          <w:sz w:val="18"/>
          <w:szCs w:val="18"/>
          <w:lang w:bidi="ru-RU"/>
        </w:rPr>
        <w:t>конкурсной комиссии по организации и проведению</w:t>
      </w:r>
      <w:r w:rsidRPr="004D520E">
        <w:rPr>
          <w:b/>
          <w:bCs/>
          <w:sz w:val="18"/>
          <w:szCs w:val="18"/>
          <w:lang w:bidi="ru-RU"/>
        </w:rPr>
        <w:t xml:space="preserve"> отбора кандидатов </w:t>
      </w:r>
    </w:p>
    <w:p w:rsidR="004D520E" w:rsidRPr="004D520E" w:rsidRDefault="004D520E" w:rsidP="004D520E">
      <w:pPr>
        <w:widowControl w:val="0"/>
        <w:ind w:left="-284"/>
        <w:jc w:val="center"/>
        <w:rPr>
          <w:b/>
          <w:bCs/>
          <w:color w:val="000000"/>
          <w:sz w:val="18"/>
          <w:szCs w:val="18"/>
          <w:lang w:bidi="ru-RU"/>
        </w:rPr>
      </w:pPr>
      <w:r w:rsidRPr="004D520E">
        <w:rPr>
          <w:b/>
          <w:bCs/>
          <w:sz w:val="18"/>
          <w:szCs w:val="18"/>
          <w:lang w:bidi="ru-RU"/>
        </w:rPr>
        <w:t>в члены Молодёжного совета Фонда «АТР АЭС»</w:t>
      </w:r>
    </w:p>
    <w:p w:rsidR="004D520E" w:rsidRPr="004D520E" w:rsidRDefault="004D520E" w:rsidP="004D520E">
      <w:pPr>
        <w:widowControl w:val="0"/>
        <w:ind w:left="-284"/>
        <w:jc w:val="center"/>
        <w:rPr>
          <w:b/>
          <w:bCs/>
          <w:color w:val="000000"/>
          <w:sz w:val="18"/>
          <w:szCs w:val="18"/>
          <w:lang w:bidi="ru-RU"/>
        </w:rPr>
      </w:pPr>
    </w:p>
    <w:p w:rsidR="004D520E" w:rsidRPr="004D520E" w:rsidRDefault="004D520E" w:rsidP="004D520E">
      <w:pPr>
        <w:widowControl w:val="0"/>
        <w:shd w:val="clear" w:color="auto" w:fill="FFFFFF"/>
        <w:ind w:left="-284"/>
        <w:jc w:val="both"/>
        <w:rPr>
          <w:b/>
          <w:bCs/>
          <w:color w:val="000000"/>
          <w:sz w:val="18"/>
          <w:szCs w:val="18"/>
          <w:u w:val="single"/>
          <w:lang w:bidi="ru-RU"/>
        </w:rPr>
      </w:pPr>
    </w:p>
    <w:p w:rsidR="004D520E" w:rsidRPr="004D520E" w:rsidRDefault="004D520E" w:rsidP="004D520E">
      <w:pPr>
        <w:widowControl w:val="0"/>
        <w:shd w:val="clear" w:color="auto" w:fill="FFFFFF"/>
        <w:ind w:left="-284"/>
        <w:jc w:val="both"/>
        <w:rPr>
          <w:b/>
          <w:bCs/>
          <w:color w:val="000000"/>
          <w:sz w:val="18"/>
          <w:szCs w:val="18"/>
          <w:lang w:bidi="ru-RU"/>
        </w:rPr>
      </w:pPr>
      <w:r w:rsidRPr="004D520E">
        <w:rPr>
          <w:b/>
          <w:bCs/>
          <w:color w:val="000000"/>
          <w:sz w:val="18"/>
          <w:szCs w:val="18"/>
          <w:lang w:bidi="ru-RU"/>
        </w:rPr>
        <w:t>Председатель:</w:t>
      </w:r>
    </w:p>
    <w:p w:rsidR="004D520E" w:rsidRPr="004D520E" w:rsidRDefault="004D520E" w:rsidP="004D520E">
      <w:pPr>
        <w:widowControl w:val="0"/>
        <w:shd w:val="clear" w:color="auto" w:fill="FFFFFF"/>
        <w:ind w:left="3828" w:hanging="4112"/>
        <w:jc w:val="both"/>
        <w:rPr>
          <w:b/>
          <w:bCs/>
          <w:color w:val="000000"/>
          <w:sz w:val="18"/>
          <w:szCs w:val="18"/>
          <w:lang w:bidi="ru-RU"/>
        </w:rPr>
      </w:pPr>
      <w:r w:rsidRPr="004D520E">
        <w:rPr>
          <w:bCs/>
          <w:color w:val="000000"/>
          <w:sz w:val="18"/>
          <w:szCs w:val="18"/>
          <w:lang w:bidi="ru-RU"/>
        </w:rPr>
        <w:t>Сафонов Е.З.</w:t>
      </w:r>
      <w:r w:rsidRPr="004D520E">
        <w:rPr>
          <w:b/>
          <w:bCs/>
          <w:color w:val="000000"/>
          <w:sz w:val="18"/>
          <w:szCs w:val="18"/>
          <w:lang w:bidi="ru-RU"/>
        </w:rPr>
        <w:tab/>
        <w:t xml:space="preserve"> </w:t>
      </w:r>
      <w:r w:rsidRPr="004D520E">
        <w:rPr>
          <w:rFonts w:eastAsia="Calibri"/>
          <w:sz w:val="18"/>
          <w:szCs w:val="18"/>
        </w:rPr>
        <w:t xml:space="preserve">- </w:t>
      </w:r>
      <w:r w:rsidRPr="004D520E">
        <w:rPr>
          <w:sz w:val="18"/>
          <w:szCs w:val="18"/>
        </w:rPr>
        <w:t xml:space="preserve"> Глава Администрации муниципального образования  Билибинский муниципальный район.</w:t>
      </w:r>
      <w:r w:rsidRPr="004D520E">
        <w:rPr>
          <w:b/>
          <w:bCs/>
          <w:color w:val="000000"/>
          <w:sz w:val="18"/>
          <w:szCs w:val="18"/>
          <w:lang w:bidi="ru-RU"/>
        </w:rPr>
        <w:t xml:space="preserve"> </w:t>
      </w:r>
    </w:p>
    <w:p w:rsidR="004D520E" w:rsidRPr="004D520E" w:rsidRDefault="004D520E" w:rsidP="004D520E">
      <w:pPr>
        <w:widowControl w:val="0"/>
        <w:shd w:val="clear" w:color="auto" w:fill="FFFFFF"/>
        <w:ind w:left="-284"/>
        <w:jc w:val="both"/>
        <w:rPr>
          <w:b/>
          <w:bCs/>
          <w:color w:val="000000"/>
          <w:sz w:val="18"/>
          <w:szCs w:val="18"/>
          <w:u w:val="single"/>
          <w:lang w:bidi="ru-RU"/>
        </w:rPr>
      </w:pPr>
    </w:p>
    <w:p w:rsidR="004D520E" w:rsidRPr="004D520E" w:rsidRDefault="004D520E" w:rsidP="004D520E">
      <w:pPr>
        <w:widowControl w:val="0"/>
        <w:shd w:val="clear" w:color="auto" w:fill="FFFFFF"/>
        <w:ind w:left="-284"/>
        <w:jc w:val="both"/>
        <w:rPr>
          <w:b/>
          <w:bCs/>
          <w:color w:val="000000"/>
          <w:sz w:val="18"/>
          <w:szCs w:val="18"/>
          <w:lang w:bidi="ru-RU"/>
        </w:rPr>
      </w:pPr>
      <w:r w:rsidRPr="004D520E">
        <w:rPr>
          <w:b/>
          <w:bCs/>
          <w:color w:val="000000"/>
          <w:sz w:val="18"/>
          <w:szCs w:val="18"/>
          <w:lang w:bidi="ru-RU"/>
        </w:rPr>
        <w:t>Заместитель председателя:</w:t>
      </w:r>
    </w:p>
    <w:tbl>
      <w:tblPr>
        <w:tblStyle w:val="143"/>
        <w:tblW w:w="1003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5811"/>
      </w:tblGrid>
      <w:tr w:rsidR="004D520E" w:rsidRPr="004D520E" w:rsidTr="004D520E">
        <w:tc>
          <w:tcPr>
            <w:tcW w:w="4220" w:type="dxa"/>
          </w:tcPr>
          <w:p w:rsidR="004D520E" w:rsidRPr="004D520E" w:rsidRDefault="004D520E" w:rsidP="004D520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4D520E">
              <w:rPr>
                <w:bCs/>
                <w:color w:val="000000"/>
                <w:sz w:val="18"/>
                <w:szCs w:val="18"/>
              </w:rPr>
              <w:t xml:space="preserve">Хохлов Максим Васильевич </w:t>
            </w:r>
          </w:p>
        </w:tc>
        <w:tc>
          <w:tcPr>
            <w:tcW w:w="5811" w:type="dxa"/>
          </w:tcPr>
          <w:p w:rsidR="004D520E" w:rsidRPr="004D520E" w:rsidRDefault="004D520E" w:rsidP="004D520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4D520E">
              <w:rPr>
                <w:bCs/>
                <w:color w:val="000000"/>
                <w:sz w:val="18"/>
                <w:szCs w:val="18"/>
              </w:rPr>
              <w:t xml:space="preserve">- заместитель директора по управлению персоналом </w:t>
            </w:r>
            <w:proofErr w:type="spellStart"/>
            <w:r w:rsidRPr="004D520E">
              <w:rPr>
                <w:bCs/>
                <w:color w:val="000000"/>
                <w:sz w:val="18"/>
                <w:szCs w:val="18"/>
              </w:rPr>
              <w:t>Билибинской</w:t>
            </w:r>
            <w:proofErr w:type="spellEnd"/>
            <w:r w:rsidRPr="004D520E">
              <w:rPr>
                <w:bCs/>
                <w:color w:val="000000"/>
                <w:sz w:val="18"/>
                <w:szCs w:val="18"/>
              </w:rPr>
              <w:t xml:space="preserve"> АЭС.</w:t>
            </w:r>
          </w:p>
          <w:p w:rsidR="004D520E" w:rsidRPr="004D520E" w:rsidRDefault="004D520E" w:rsidP="004D520E">
            <w:pPr>
              <w:jc w:val="both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4D520E" w:rsidRPr="004D520E" w:rsidTr="004D520E">
        <w:tc>
          <w:tcPr>
            <w:tcW w:w="4220" w:type="dxa"/>
          </w:tcPr>
          <w:p w:rsidR="004D520E" w:rsidRPr="004D520E" w:rsidRDefault="004D520E" w:rsidP="004D520E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4D520E" w:rsidRPr="004D520E" w:rsidRDefault="004D520E" w:rsidP="004D520E">
            <w:pPr>
              <w:rPr>
                <w:rFonts w:eastAsia="Courier New"/>
                <w:b/>
                <w:color w:val="000000"/>
                <w:sz w:val="18"/>
                <w:szCs w:val="18"/>
              </w:rPr>
            </w:pPr>
            <w:r w:rsidRPr="004D520E">
              <w:rPr>
                <w:rFonts w:eastAsia="Courier New"/>
                <w:b/>
                <w:color w:val="000000"/>
                <w:sz w:val="18"/>
                <w:szCs w:val="18"/>
              </w:rPr>
              <w:t>Секретарь:</w:t>
            </w:r>
          </w:p>
          <w:p w:rsidR="004D520E" w:rsidRPr="004D520E" w:rsidRDefault="004D520E" w:rsidP="004D520E">
            <w:pPr>
              <w:rPr>
                <w:rFonts w:eastAsia="Courier New"/>
                <w:color w:val="000000"/>
                <w:sz w:val="18"/>
                <w:szCs w:val="18"/>
              </w:rPr>
            </w:pPr>
            <w:r w:rsidRPr="004D520E">
              <w:rPr>
                <w:rFonts w:eastAsia="Courier New"/>
                <w:color w:val="000000"/>
                <w:sz w:val="18"/>
                <w:szCs w:val="18"/>
              </w:rPr>
              <w:t>Чернова Наталья Александровна</w:t>
            </w:r>
          </w:p>
        </w:tc>
        <w:tc>
          <w:tcPr>
            <w:tcW w:w="5811" w:type="dxa"/>
          </w:tcPr>
          <w:p w:rsidR="004D520E" w:rsidRPr="004D520E" w:rsidRDefault="004D520E" w:rsidP="004D520E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4D520E" w:rsidRPr="004D520E" w:rsidRDefault="004D520E" w:rsidP="004D520E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4D520E" w:rsidRPr="004D520E" w:rsidRDefault="004D520E" w:rsidP="004D520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4D520E">
              <w:rPr>
                <w:bCs/>
                <w:color w:val="000000"/>
                <w:sz w:val="18"/>
                <w:szCs w:val="18"/>
              </w:rPr>
              <w:t>- начальник отдела культуры, спорта и молодежной политики Управления социальной политики.</w:t>
            </w:r>
          </w:p>
        </w:tc>
      </w:tr>
      <w:tr w:rsidR="004D520E" w:rsidRPr="004D520E" w:rsidTr="004D520E">
        <w:tc>
          <w:tcPr>
            <w:tcW w:w="4220" w:type="dxa"/>
          </w:tcPr>
          <w:p w:rsidR="004D520E" w:rsidRPr="004D520E" w:rsidRDefault="004D520E" w:rsidP="004D520E">
            <w:pPr>
              <w:shd w:val="clear" w:color="auto" w:fill="FFFFFF"/>
              <w:jc w:val="both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  <w:p w:rsidR="004D520E" w:rsidRPr="004D520E" w:rsidRDefault="004D520E" w:rsidP="004D520E">
            <w:pPr>
              <w:shd w:val="clear" w:color="auto" w:fill="FFFFFF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4D520E">
              <w:rPr>
                <w:b/>
                <w:bCs/>
                <w:color w:val="000000"/>
                <w:sz w:val="18"/>
                <w:szCs w:val="18"/>
              </w:rPr>
              <w:t>Члены комиссии:</w:t>
            </w:r>
          </w:p>
        </w:tc>
        <w:tc>
          <w:tcPr>
            <w:tcW w:w="5811" w:type="dxa"/>
          </w:tcPr>
          <w:p w:rsidR="004D520E" w:rsidRPr="004D520E" w:rsidRDefault="004D520E" w:rsidP="004D520E">
            <w:pPr>
              <w:jc w:val="both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4D520E" w:rsidRPr="004D520E" w:rsidTr="004D520E">
        <w:tc>
          <w:tcPr>
            <w:tcW w:w="4220" w:type="dxa"/>
          </w:tcPr>
          <w:p w:rsidR="004D520E" w:rsidRPr="004D520E" w:rsidRDefault="004D520E" w:rsidP="004D520E">
            <w:pPr>
              <w:jc w:val="both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4D520E">
              <w:rPr>
                <w:bCs/>
                <w:color w:val="000000"/>
                <w:sz w:val="18"/>
                <w:szCs w:val="18"/>
              </w:rPr>
              <w:t>Попова Светлана Викторовна</w:t>
            </w:r>
          </w:p>
        </w:tc>
        <w:tc>
          <w:tcPr>
            <w:tcW w:w="5811" w:type="dxa"/>
          </w:tcPr>
          <w:p w:rsidR="004D520E" w:rsidRPr="004D520E" w:rsidRDefault="004D520E" w:rsidP="004D520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4D520E">
              <w:rPr>
                <w:bCs/>
                <w:color w:val="000000"/>
                <w:sz w:val="18"/>
                <w:szCs w:val="18"/>
              </w:rPr>
              <w:t>- заместитель Главы Администрации - начальник Управления социальной политики;</w:t>
            </w:r>
          </w:p>
          <w:p w:rsidR="004D520E" w:rsidRPr="004D520E" w:rsidRDefault="004D520E" w:rsidP="004D520E">
            <w:pPr>
              <w:jc w:val="both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4D520E" w:rsidRPr="004D520E" w:rsidTr="004D520E">
        <w:tc>
          <w:tcPr>
            <w:tcW w:w="4220" w:type="dxa"/>
          </w:tcPr>
          <w:p w:rsidR="004D520E" w:rsidRPr="004D520E" w:rsidRDefault="004D520E" w:rsidP="004D520E">
            <w:pPr>
              <w:jc w:val="both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11" w:type="dxa"/>
          </w:tcPr>
          <w:p w:rsidR="004D520E" w:rsidRPr="004D520E" w:rsidRDefault="004D520E" w:rsidP="004D520E">
            <w:pPr>
              <w:shd w:val="clear" w:color="auto" w:fill="FFFFFF"/>
              <w:jc w:val="both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4D520E" w:rsidRPr="004D520E" w:rsidTr="004D520E">
        <w:tc>
          <w:tcPr>
            <w:tcW w:w="4220" w:type="dxa"/>
          </w:tcPr>
          <w:p w:rsidR="004D520E" w:rsidRPr="004D520E" w:rsidRDefault="004D520E" w:rsidP="004D520E">
            <w:pPr>
              <w:jc w:val="both"/>
              <w:rPr>
                <w:b/>
                <w:bCs/>
                <w:color w:val="000000"/>
                <w:sz w:val="18"/>
                <w:szCs w:val="18"/>
                <w:highlight w:val="yellow"/>
                <w:u w:val="single"/>
              </w:rPr>
            </w:pPr>
            <w:proofErr w:type="spellStart"/>
            <w:r w:rsidRPr="004D520E">
              <w:rPr>
                <w:bCs/>
                <w:color w:val="000000"/>
                <w:sz w:val="18"/>
                <w:szCs w:val="18"/>
              </w:rPr>
              <w:t>Серединцева</w:t>
            </w:r>
            <w:proofErr w:type="spellEnd"/>
            <w:r w:rsidRPr="004D520E">
              <w:rPr>
                <w:bCs/>
                <w:color w:val="000000"/>
                <w:sz w:val="18"/>
                <w:szCs w:val="18"/>
              </w:rPr>
              <w:t xml:space="preserve"> Анастасия Олеговна</w:t>
            </w:r>
          </w:p>
        </w:tc>
        <w:tc>
          <w:tcPr>
            <w:tcW w:w="5811" w:type="dxa"/>
          </w:tcPr>
          <w:p w:rsidR="004D520E" w:rsidRPr="004D520E" w:rsidRDefault="004D520E" w:rsidP="004D520E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4D520E">
              <w:rPr>
                <w:bCs/>
                <w:color w:val="000000"/>
                <w:sz w:val="18"/>
                <w:szCs w:val="18"/>
              </w:rPr>
              <w:t xml:space="preserve">- специалист по связям с общественностью группы по связям с общественностью </w:t>
            </w:r>
            <w:proofErr w:type="spellStart"/>
            <w:r w:rsidRPr="004D520E">
              <w:rPr>
                <w:bCs/>
                <w:color w:val="000000"/>
                <w:sz w:val="18"/>
                <w:szCs w:val="18"/>
              </w:rPr>
              <w:t>Билибинской</w:t>
            </w:r>
            <w:proofErr w:type="spellEnd"/>
            <w:r w:rsidRPr="004D520E">
              <w:rPr>
                <w:bCs/>
                <w:color w:val="000000"/>
                <w:sz w:val="18"/>
                <w:szCs w:val="18"/>
              </w:rPr>
              <w:t xml:space="preserve"> АЭС.</w:t>
            </w:r>
          </w:p>
          <w:p w:rsidR="004D520E" w:rsidRPr="004D520E" w:rsidRDefault="004D520E" w:rsidP="004D520E">
            <w:pPr>
              <w:jc w:val="both"/>
              <w:rPr>
                <w:b/>
                <w:bCs/>
                <w:color w:val="000000"/>
                <w:sz w:val="18"/>
                <w:szCs w:val="18"/>
                <w:highlight w:val="yellow"/>
                <w:u w:val="single"/>
              </w:rPr>
            </w:pPr>
          </w:p>
        </w:tc>
      </w:tr>
    </w:tbl>
    <w:p w:rsidR="001E46E9" w:rsidRDefault="001E46E9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64241" w:rsidRDefault="00364241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004BF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C21317" w:rsidRPr="00C21317" w:rsidRDefault="00C21317" w:rsidP="00C21317">
      <w:pPr>
        <w:widowControl w:val="0"/>
        <w:jc w:val="center"/>
        <w:rPr>
          <w:b/>
          <w:sz w:val="18"/>
          <w:szCs w:val="18"/>
        </w:rPr>
      </w:pPr>
      <w:r w:rsidRPr="00C21317">
        <w:rPr>
          <w:b/>
          <w:sz w:val="18"/>
          <w:szCs w:val="18"/>
        </w:rPr>
        <w:t>АДМИНИСТРАЦИЯ</w:t>
      </w:r>
    </w:p>
    <w:p w:rsidR="00C21317" w:rsidRPr="00C21317" w:rsidRDefault="00C21317" w:rsidP="00C21317">
      <w:pPr>
        <w:widowControl w:val="0"/>
        <w:jc w:val="center"/>
        <w:rPr>
          <w:b/>
          <w:sz w:val="18"/>
          <w:szCs w:val="18"/>
        </w:rPr>
      </w:pPr>
      <w:r w:rsidRPr="00C21317">
        <w:rPr>
          <w:b/>
          <w:sz w:val="18"/>
          <w:szCs w:val="18"/>
        </w:rPr>
        <w:t>МУНИЦИПАЛЬНОГО ОБРАЗОВАНИЯ</w:t>
      </w:r>
    </w:p>
    <w:p w:rsidR="00C21317" w:rsidRPr="00C21317" w:rsidRDefault="00C21317" w:rsidP="00C21317">
      <w:pPr>
        <w:widowControl w:val="0"/>
        <w:jc w:val="center"/>
        <w:rPr>
          <w:b/>
          <w:sz w:val="18"/>
          <w:szCs w:val="18"/>
        </w:rPr>
      </w:pPr>
      <w:r w:rsidRPr="00C21317">
        <w:rPr>
          <w:b/>
          <w:sz w:val="18"/>
          <w:szCs w:val="18"/>
        </w:rPr>
        <w:t>БИЛИБИНСКИЙ МУНИЦИПАЛЬНЫЙ РАЙОН</w:t>
      </w:r>
    </w:p>
    <w:p w:rsidR="00C21317" w:rsidRPr="00C21317" w:rsidRDefault="00C21317" w:rsidP="00C21317">
      <w:pPr>
        <w:widowControl w:val="0"/>
        <w:jc w:val="center"/>
        <w:rPr>
          <w:b/>
          <w:sz w:val="18"/>
          <w:szCs w:val="18"/>
        </w:rPr>
      </w:pPr>
      <w:r w:rsidRPr="00C21317">
        <w:rPr>
          <w:b/>
          <w:sz w:val="18"/>
          <w:szCs w:val="18"/>
        </w:rPr>
        <w:t>ЧУКОТСКОГО АВТОНОМНОГО ОКРУГА</w:t>
      </w:r>
    </w:p>
    <w:p w:rsidR="00C21317" w:rsidRPr="00C21317" w:rsidRDefault="00C21317" w:rsidP="00C21317">
      <w:pPr>
        <w:widowControl w:val="0"/>
        <w:jc w:val="center"/>
        <w:rPr>
          <w:sz w:val="18"/>
          <w:szCs w:val="18"/>
        </w:rPr>
      </w:pPr>
    </w:p>
    <w:p w:rsidR="00C21317" w:rsidRPr="00C21317" w:rsidRDefault="00C21317" w:rsidP="00C21317">
      <w:pPr>
        <w:widowControl w:val="0"/>
        <w:jc w:val="center"/>
        <w:rPr>
          <w:b/>
          <w:sz w:val="18"/>
          <w:szCs w:val="18"/>
        </w:rPr>
      </w:pPr>
      <w:proofErr w:type="gramStart"/>
      <w:r w:rsidRPr="00C21317">
        <w:rPr>
          <w:b/>
          <w:sz w:val="18"/>
          <w:szCs w:val="18"/>
        </w:rPr>
        <w:t>П</w:t>
      </w:r>
      <w:proofErr w:type="gramEnd"/>
      <w:r w:rsidRPr="00C21317">
        <w:rPr>
          <w:b/>
          <w:sz w:val="18"/>
          <w:szCs w:val="18"/>
        </w:rPr>
        <w:t xml:space="preserve"> О С Т А Н О В Л Е Н И Е</w:t>
      </w:r>
    </w:p>
    <w:p w:rsidR="00C21317" w:rsidRPr="00C21317" w:rsidRDefault="00C21317" w:rsidP="00C21317">
      <w:pPr>
        <w:widowControl w:val="0"/>
        <w:jc w:val="both"/>
        <w:rPr>
          <w:sz w:val="18"/>
          <w:szCs w:val="18"/>
        </w:rPr>
      </w:pPr>
    </w:p>
    <w:p w:rsidR="00C21317" w:rsidRPr="00C21317" w:rsidRDefault="00C21317" w:rsidP="00C21317">
      <w:pPr>
        <w:widowControl w:val="0"/>
        <w:rPr>
          <w:b/>
          <w:sz w:val="18"/>
          <w:szCs w:val="18"/>
        </w:rPr>
      </w:pPr>
    </w:p>
    <w:p w:rsidR="00C21317" w:rsidRPr="00C21317" w:rsidRDefault="00C21317" w:rsidP="00C21317">
      <w:pPr>
        <w:widowControl w:val="0"/>
        <w:rPr>
          <w:b/>
          <w:sz w:val="18"/>
          <w:szCs w:val="18"/>
        </w:rPr>
      </w:pPr>
    </w:p>
    <w:p w:rsidR="00C21317" w:rsidRPr="00C21317" w:rsidRDefault="00C21317" w:rsidP="00C21317">
      <w:pPr>
        <w:widowControl w:val="0"/>
        <w:rPr>
          <w:b/>
          <w:sz w:val="18"/>
          <w:szCs w:val="18"/>
        </w:rPr>
      </w:pPr>
      <w:r w:rsidRPr="00C21317">
        <w:rPr>
          <w:sz w:val="18"/>
          <w:szCs w:val="18"/>
        </w:rPr>
        <w:lastRenderedPageBreak/>
        <w:t>от</w:t>
      </w:r>
      <w:r w:rsidRPr="00C21317">
        <w:rPr>
          <w:sz w:val="18"/>
          <w:szCs w:val="18"/>
          <w:u w:val="single"/>
        </w:rPr>
        <w:t xml:space="preserve"> 08 октября 2024 года</w:t>
      </w:r>
      <w:r w:rsidR="00BA3896">
        <w:rPr>
          <w:sz w:val="18"/>
          <w:szCs w:val="18"/>
          <w:u w:val="single"/>
        </w:rPr>
        <w:t xml:space="preserve">                 </w:t>
      </w:r>
      <w:r w:rsidRPr="00C21317">
        <w:rPr>
          <w:sz w:val="18"/>
          <w:szCs w:val="18"/>
        </w:rPr>
        <w:t xml:space="preserve"> № 918                                                       </w:t>
      </w:r>
      <w:r w:rsidR="00BA3896">
        <w:rPr>
          <w:sz w:val="18"/>
          <w:szCs w:val="18"/>
        </w:rPr>
        <w:t xml:space="preserve">                            </w:t>
      </w:r>
      <w:bookmarkStart w:id="2" w:name="_GoBack"/>
      <w:bookmarkEnd w:id="2"/>
      <w:r w:rsidR="00BA3896">
        <w:rPr>
          <w:sz w:val="18"/>
          <w:szCs w:val="18"/>
        </w:rPr>
        <w:t xml:space="preserve">                                   </w:t>
      </w:r>
      <w:r w:rsidRPr="00C21317">
        <w:rPr>
          <w:sz w:val="18"/>
          <w:szCs w:val="18"/>
        </w:rPr>
        <w:t xml:space="preserve">         г. Билибино</w:t>
      </w:r>
    </w:p>
    <w:p w:rsidR="00C21317" w:rsidRPr="00C21317" w:rsidRDefault="00C21317" w:rsidP="00C21317">
      <w:pPr>
        <w:widowControl w:val="0"/>
        <w:rPr>
          <w:sz w:val="18"/>
          <w:szCs w:val="18"/>
        </w:rPr>
      </w:pPr>
    </w:p>
    <w:p w:rsidR="00C21317" w:rsidRPr="00C21317" w:rsidRDefault="00C21317" w:rsidP="00C21317">
      <w:pPr>
        <w:widowControl w:val="0"/>
        <w:rPr>
          <w:sz w:val="18"/>
          <w:szCs w:val="18"/>
        </w:rPr>
      </w:pPr>
    </w:p>
    <w:tbl>
      <w:tblPr>
        <w:tblW w:w="5311" w:type="dxa"/>
        <w:tblLook w:val="01E0" w:firstRow="1" w:lastRow="1" w:firstColumn="1" w:lastColumn="1" w:noHBand="0" w:noVBand="0"/>
      </w:tblPr>
      <w:tblGrid>
        <w:gridCol w:w="5311"/>
      </w:tblGrid>
      <w:tr w:rsidR="00C21317" w:rsidRPr="00C21317" w:rsidTr="003B14EC">
        <w:trPr>
          <w:trHeight w:val="975"/>
        </w:trPr>
        <w:tc>
          <w:tcPr>
            <w:tcW w:w="5311" w:type="dxa"/>
          </w:tcPr>
          <w:p w:rsidR="00C21317" w:rsidRPr="00C21317" w:rsidRDefault="00C21317" w:rsidP="00C21317">
            <w:pPr>
              <w:widowControl w:val="0"/>
              <w:jc w:val="both"/>
              <w:rPr>
                <w:sz w:val="18"/>
                <w:szCs w:val="18"/>
              </w:rPr>
            </w:pPr>
            <w:r w:rsidRPr="00C21317">
              <w:rPr>
                <w:sz w:val="18"/>
                <w:szCs w:val="18"/>
              </w:rPr>
              <w:t>Об организации и проведении праздничных мероприятий, посвященных празднованию Дня народного единства в Билибинском муниципальном районе в 2024 году</w:t>
            </w:r>
          </w:p>
        </w:tc>
      </w:tr>
    </w:tbl>
    <w:p w:rsidR="00C21317" w:rsidRPr="00C21317" w:rsidRDefault="00C21317" w:rsidP="00C21317">
      <w:pPr>
        <w:jc w:val="both"/>
        <w:rPr>
          <w:sz w:val="18"/>
          <w:szCs w:val="18"/>
        </w:rPr>
      </w:pPr>
    </w:p>
    <w:p w:rsidR="00C21317" w:rsidRPr="00C21317" w:rsidRDefault="00C21317" w:rsidP="00C21317">
      <w:pPr>
        <w:jc w:val="both"/>
        <w:rPr>
          <w:sz w:val="18"/>
          <w:szCs w:val="18"/>
        </w:rPr>
      </w:pPr>
    </w:p>
    <w:p w:rsidR="00C21317" w:rsidRPr="00C21317" w:rsidRDefault="00C21317" w:rsidP="00C21317">
      <w:pPr>
        <w:ind w:firstLine="709"/>
        <w:jc w:val="both"/>
        <w:rPr>
          <w:sz w:val="18"/>
          <w:szCs w:val="18"/>
        </w:rPr>
      </w:pPr>
      <w:proofErr w:type="gramStart"/>
      <w:r w:rsidRPr="00C21317">
        <w:rPr>
          <w:sz w:val="18"/>
          <w:szCs w:val="18"/>
        </w:rPr>
        <w:t>В связи с празднованием Дня народного единства 4 ноября 2024 года в Билибинском муниципальном районе, в соответствии с Постановлением Администрации муниципального образования Билибинский муниципальный район                   от 27 декабря 2023 года № 1536 «Об утверждении календарного плана культурно-массовых мероприятий в Билибинском муниципальном районе на 2024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C21317" w:rsidRPr="00C21317" w:rsidRDefault="00C21317" w:rsidP="00C21317">
      <w:pPr>
        <w:widowControl w:val="0"/>
        <w:ind w:firstLine="708"/>
        <w:rPr>
          <w:b/>
          <w:spacing w:val="20"/>
          <w:sz w:val="18"/>
          <w:szCs w:val="18"/>
        </w:rPr>
      </w:pPr>
      <w:r w:rsidRPr="00C21317">
        <w:rPr>
          <w:b/>
          <w:spacing w:val="20"/>
          <w:sz w:val="18"/>
          <w:szCs w:val="18"/>
        </w:rPr>
        <w:t>ПОСТАНОВЛЯЕТ:</w:t>
      </w:r>
    </w:p>
    <w:p w:rsidR="00C21317" w:rsidRPr="00C21317" w:rsidRDefault="00C21317" w:rsidP="00C21317">
      <w:pPr>
        <w:widowControl w:val="0"/>
        <w:ind w:firstLine="708"/>
        <w:rPr>
          <w:b/>
          <w:spacing w:val="20"/>
          <w:sz w:val="18"/>
          <w:szCs w:val="18"/>
        </w:rPr>
      </w:pPr>
    </w:p>
    <w:p w:rsidR="00C21317" w:rsidRPr="00C21317" w:rsidRDefault="00C21317" w:rsidP="000A7BC2">
      <w:pPr>
        <w:widowControl w:val="0"/>
        <w:tabs>
          <w:tab w:val="left" w:pos="0"/>
          <w:tab w:val="left" w:pos="993"/>
        </w:tabs>
        <w:ind w:firstLine="709"/>
        <w:jc w:val="both"/>
        <w:rPr>
          <w:sz w:val="18"/>
          <w:szCs w:val="18"/>
        </w:rPr>
      </w:pPr>
      <w:r w:rsidRPr="00C21317">
        <w:rPr>
          <w:sz w:val="18"/>
          <w:szCs w:val="18"/>
        </w:rPr>
        <w:t>1.</w:t>
      </w:r>
      <w:r w:rsidRPr="00C21317">
        <w:rPr>
          <w:sz w:val="18"/>
          <w:szCs w:val="18"/>
        </w:rPr>
        <w:tab/>
        <w:t>Провести праздничные мероприятия, посвящённые Дню народного единства, согласно плану.</w:t>
      </w:r>
    </w:p>
    <w:p w:rsidR="00C21317" w:rsidRPr="00C21317" w:rsidRDefault="00C21317" w:rsidP="000A7BC2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C21317">
        <w:rPr>
          <w:sz w:val="18"/>
          <w:szCs w:val="18"/>
        </w:rPr>
        <w:t>2. Утвердить План проведения мероприятий, посвященных празднованию Дня народного единства (далее - Мероприятия) в Билибинском муниципальном районе      в 2024 году согласно приложению к настоящему постановлению.</w:t>
      </w:r>
    </w:p>
    <w:p w:rsidR="00C21317" w:rsidRPr="00C21317" w:rsidRDefault="00C21317" w:rsidP="000A7BC2">
      <w:pPr>
        <w:widowControl w:val="0"/>
        <w:tabs>
          <w:tab w:val="num" w:pos="0"/>
          <w:tab w:val="left" w:pos="993"/>
        </w:tabs>
        <w:ind w:firstLine="709"/>
        <w:jc w:val="both"/>
        <w:rPr>
          <w:sz w:val="18"/>
          <w:szCs w:val="18"/>
        </w:rPr>
      </w:pPr>
      <w:r w:rsidRPr="00C21317">
        <w:rPr>
          <w:sz w:val="18"/>
          <w:szCs w:val="18"/>
        </w:rPr>
        <w:t xml:space="preserve">3. Руководителям муниципальных учреждений культуры </w:t>
      </w:r>
      <w:r w:rsidRPr="00C21317">
        <w:rPr>
          <w:color w:val="000000"/>
          <w:sz w:val="18"/>
          <w:szCs w:val="18"/>
        </w:rPr>
        <w:t>Билибинского муниципального района</w:t>
      </w:r>
      <w:r w:rsidRPr="00C21317">
        <w:rPr>
          <w:sz w:val="18"/>
          <w:szCs w:val="18"/>
        </w:rPr>
        <w:t xml:space="preserve"> (Королева Т.В., Спасова А.А., </w:t>
      </w:r>
      <w:proofErr w:type="spellStart"/>
      <w:r w:rsidRPr="00C21317">
        <w:rPr>
          <w:sz w:val="18"/>
          <w:szCs w:val="18"/>
        </w:rPr>
        <w:t>Рультырей</w:t>
      </w:r>
      <w:proofErr w:type="spellEnd"/>
      <w:r w:rsidRPr="00C21317">
        <w:rPr>
          <w:sz w:val="18"/>
          <w:szCs w:val="18"/>
        </w:rPr>
        <w:t xml:space="preserve"> А.А.) обеспечить подготовку и проведение Мероприятий.</w:t>
      </w:r>
    </w:p>
    <w:p w:rsidR="00C21317" w:rsidRPr="00C21317" w:rsidRDefault="00C21317" w:rsidP="000A7B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18"/>
          <w:szCs w:val="18"/>
          <w:lang w:eastAsia="en-US"/>
        </w:rPr>
      </w:pPr>
      <w:r w:rsidRPr="00C21317">
        <w:rPr>
          <w:rFonts w:eastAsia="Calibri"/>
          <w:bCs/>
          <w:sz w:val="18"/>
          <w:szCs w:val="18"/>
          <w:lang w:eastAsia="en-US"/>
        </w:rPr>
        <w:t>4.</w:t>
      </w:r>
      <w:r w:rsidRPr="00C21317">
        <w:rPr>
          <w:rFonts w:eastAsia="Calibri"/>
          <w:bCs/>
          <w:sz w:val="18"/>
          <w:szCs w:val="18"/>
          <w:lang w:eastAsia="en-US"/>
        </w:rPr>
        <w:tab/>
        <w:t>Финансирование расходов на проведение Мероприятий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C21317" w:rsidRPr="00C21317" w:rsidRDefault="00C21317" w:rsidP="000A7BC2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C21317">
        <w:rPr>
          <w:sz w:val="18"/>
          <w:szCs w:val="18"/>
        </w:rPr>
        <w:t>5.</w:t>
      </w:r>
      <w:r w:rsidRPr="00C21317">
        <w:rPr>
          <w:sz w:val="18"/>
          <w:szCs w:val="18"/>
        </w:rPr>
        <w:tab/>
      </w:r>
      <w:proofErr w:type="gramStart"/>
      <w:r w:rsidRPr="00C21317">
        <w:rPr>
          <w:sz w:val="18"/>
          <w:szCs w:val="18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C21317">
        <w:rPr>
          <w:sz w:val="18"/>
          <w:szCs w:val="18"/>
        </w:rPr>
        <w:t>Сырбыкай</w:t>
      </w:r>
      <w:proofErr w:type="spellEnd"/>
      <w:r w:rsidRPr="00C21317">
        <w:rPr>
          <w:sz w:val="18"/>
          <w:szCs w:val="18"/>
        </w:rPr>
        <w:t xml:space="preserve"> В.С.), Государственное бюджетное учреждение здравоохранения «Чукотская окружная больница» филиал – Билибинская районная больница» (Коновал Л.Ю.),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C21317">
        <w:rPr>
          <w:sz w:val="18"/>
          <w:szCs w:val="18"/>
        </w:rPr>
        <w:t>Кодзоков</w:t>
      </w:r>
      <w:proofErr w:type="spellEnd"/>
      <w:r w:rsidRPr="00C21317">
        <w:rPr>
          <w:sz w:val="18"/>
          <w:szCs w:val="18"/>
        </w:rPr>
        <w:t xml:space="preserve"> А.Ч.</w:t>
      </w:r>
      <w:proofErr w:type="gramEnd"/>
      <w:r w:rsidRPr="00C21317">
        <w:rPr>
          <w:sz w:val="18"/>
          <w:szCs w:val="18"/>
        </w:rPr>
        <w:t>), отделение в г. Билибино Управления ФСБ России по Чукотскому автономному округу (</w:t>
      </w:r>
      <w:proofErr w:type="spellStart"/>
      <w:r w:rsidRPr="00C21317">
        <w:rPr>
          <w:sz w:val="18"/>
          <w:szCs w:val="18"/>
        </w:rPr>
        <w:t>Чиликин</w:t>
      </w:r>
      <w:proofErr w:type="spellEnd"/>
      <w:r w:rsidRPr="00C21317">
        <w:rPr>
          <w:sz w:val="18"/>
          <w:szCs w:val="18"/>
        </w:rPr>
        <w:t xml:space="preserve"> А.А.), отдел гражданской обороны, чрезвычайных ситуаций и антитеррористической защищённости Администрации муниципального образования Билибинский муниципальный район (Дескина Е.А.) о проведении праздничных мероприятий.</w:t>
      </w:r>
    </w:p>
    <w:p w:rsidR="00C21317" w:rsidRPr="00C21317" w:rsidRDefault="00C21317" w:rsidP="000A7BC2">
      <w:pPr>
        <w:widowControl w:val="0"/>
        <w:tabs>
          <w:tab w:val="left" w:pos="567"/>
          <w:tab w:val="left" w:pos="709"/>
          <w:tab w:val="left" w:pos="993"/>
        </w:tabs>
        <w:ind w:firstLine="709"/>
        <w:jc w:val="both"/>
        <w:rPr>
          <w:sz w:val="18"/>
          <w:szCs w:val="18"/>
        </w:rPr>
      </w:pPr>
      <w:r w:rsidRPr="00C21317">
        <w:rPr>
          <w:sz w:val="18"/>
          <w:szCs w:val="18"/>
        </w:rPr>
        <w:t>6.</w:t>
      </w:r>
      <w:r w:rsidRPr="00C21317">
        <w:rPr>
          <w:sz w:val="18"/>
          <w:szCs w:val="18"/>
        </w:rPr>
        <w:tab/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21317" w:rsidRPr="00C21317" w:rsidRDefault="00C21317" w:rsidP="000A7BC2">
      <w:pPr>
        <w:widowControl w:val="0"/>
        <w:tabs>
          <w:tab w:val="left" w:pos="709"/>
          <w:tab w:val="left" w:pos="993"/>
        </w:tabs>
        <w:ind w:firstLine="709"/>
        <w:jc w:val="both"/>
        <w:rPr>
          <w:sz w:val="18"/>
          <w:szCs w:val="18"/>
        </w:rPr>
      </w:pPr>
      <w:r w:rsidRPr="00C21317">
        <w:rPr>
          <w:sz w:val="18"/>
          <w:szCs w:val="18"/>
        </w:rPr>
        <w:t>7.</w:t>
      </w:r>
      <w:r w:rsidRPr="00C21317">
        <w:rPr>
          <w:sz w:val="18"/>
          <w:szCs w:val="18"/>
        </w:rPr>
        <w:tab/>
        <w:t>Настоящее постановление вступает в силу с момента его опубликования.</w:t>
      </w:r>
    </w:p>
    <w:p w:rsidR="00C21317" w:rsidRPr="00C21317" w:rsidRDefault="00C21317" w:rsidP="000A7BC2">
      <w:pPr>
        <w:widowControl w:val="0"/>
        <w:tabs>
          <w:tab w:val="num" w:pos="0"/>
          <w:tab w:val="left" w:pos="993"/>
          <w:tab w:val="left" w:pos="2694"/>
        </w:tabs>
        <w:ind w:firstLine="709"/>
        <w:jc w:val="both"/>
        <w:rPr>
          <w:sz w:val="18"/>
          <w:szCs w:val="18"/>
        </w:rPr>
      </w:pPr>
      <w:r w:rsidRPr="00C21317">
        <w:rPr>
          <w:sz w:val="18"/>
          <w:szCs w:val="18"/>
        </w:rPr>
        <w:t>8.</w:t>
      </w:r>
      <w:r w:rsidRPr="00C21317">
        <w:rPr>
          <w:sz w:val="18"/>
          <w:szCs w:val="18"/>
        </w:rPr>
        <w:tab/>
      </w:r>
      <w:proofErr w:type="gramStart"/>
      <w:r w:rsidRPr="00C21317">
        <w:rPr>
          <w:sz w:val="18"/>
          <w:szCs w:val="18"/>
        </w:rPr>
        <w:t>Контроль за</w:t>
      </w:r>
      <w:proofErr w:type="gramEnd"/>
      <w:r w:rsidRPr="00C21317">
        <w:rPr>
          <w:sz w:val="18"/>
          <w:szCs w:val="18"/>
        </w:rPr>
        <w:t xml:space="preserve"> исполнением настоящего постановления</w:t>
      </w:r>
      <w:r w:rsidRPr="00C21317">
        <w:rPr>
          <w:color w:val="FF0000"/>
          <w:sz w:val="18"/>
          <w:szCs w:val="18"/>
        </w:rPr>
        <w:t xml:space="preserve"> </w:t>
      </w:r>
      <w:r w:rsidRPr="00C21317">
        <w:rPr>
          <w:sz w:val="18"/>
          <w:szCs w:val="18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</w:t>
      </w:r>
      <w:r w:rsidR="000A7BC2">
        <w:rPr>
          <w:sz w:val="18"/>
          <w:szCs w:val="18"/>
        </w:rPr>
        <w:br/>
      </w:r>
      <w:r w:rsidRPr="00C21317">
        <w:rPr>
          <w:sz w:val="18"/>
          <w:szCs w:val="18"/>
        </w:rPr>
        <w:t xml:space="preserve">Попову С.В. </w:t>
      </w:r>
    </w:p>
    <w:p w:rsidR="00C21317" w:rsidRPr="00C21317" w:rsidRDefault="00C21317" w:rsidP="00C21317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</w:p>
    <w:p w:rsidR="00C21317" w:rsidRPr="00C21317" w:rsidRDefault="00C21317" w:rsidP="00C21317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</w:p>
    <w:p w:rsidR="00C21317" w:rsidRPr="00C21317" w:rsidRDefault="00C21317" w:rsidP="00C21317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</w:p>
    <w:p w:rsidR="00F004BF" w:rsidRPr="00C21317" w:rsidRDefault="00C21317" w:rsidP="00C21317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C21317">
        <w:rPr>
          <w:bCs/>
          <w:sz w:val="18"/>
          <w:szCs w:val="18"/>
        </w:rPr>
        <w:t xml:space="preserve">Глава Администрации          </w:t>
      </w:r>
      <w:r>
        <w:rPr>
          <w:bCs/>
          <w:sz w:val="18"/>
          <w:szCs w:val="18"/>
        </w:rPr>
        <w:t xml:space="preserve">                                                        </w:t>
      </w:r>
      <w:r w:rsidRPr="00C21317">
        <w:rPr>
          <w:bCs/>
          <w:sz w:val="18"/>
          <w:szCs w:val="18"/>
        </w:rPr>
        <w:t xml:space="preserve">                                                                           Е.З. Сафонов</w:t>
      </w:r>
    </w:p>
    <w:p w:rsidR="00F004BF" w:rsidRPr="00C21317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004BF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510068" w:rsidRPr="00510068" w:rsidRDefault="00510068" w:rsidP="00851084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510068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r w:rsidRPr="00510068">
        <w:rPr>
          <w:sz w:val="18"/>
          <w:szCs w:val="18"/>
          <w:lang w:bidi="ru-RU"/>
        </w:rPr>
        <w:t xml:space="preserve">Приложение  </w:t>
      </w:r>
    </w:p>
    <w:p w:rsidR="00510068" w:rsidRPr="00510068" w:rsidRDefault="00510068" w:rsidP="00851084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510068">
        <w:rPr>
          <w:sz w:val="18"/>
          <w:szCs w:val="18"/>
          <w:lang w:bidi="ru-RU"/>
        </w:rPr>
        <w:t xml:space="preserve">к Постановлению Администрации </w:t>
      </w:r>
    </w:p>
    <w:p w:rsidR="00510068" w:rsidRPr="00510068" w:rsidRDefault="00510068" w:rsidP="00851084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510068">
        <w:rPr>
          <w:sz w:val="18"/>
          <w:szCs w:val="18"/>
          <w:lang w:bidi="ru-RU"/>
        </w:rPr>
        <w:t xml:space="preserve">муниципального образования </w:t>
      </w:r>
    </w:p>
    <w:p w:rsidR="00510068" w:rsidRPr="00510068" w:rsidRDefault="00510068" w:rsidP="00851084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510068">
        <w:rPr>
          <w:sz w:val="18"/>
          <w:szCs w:val="18"/>
          <w:lang w:bidi="ru-RU"/>
        </w:rPr>
        <w:t xml:space="preserve">Билибинский  муниципальный район </w:t>
      </w:r>
    </w:p>
    <w:p w:rsidR="00510068" w:rsidRPr="00510068" w:rsidRDefault="00510068" w:rsidP="00851084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510068">
        <w:rPr>
          <w:sz w:val="18"/>
          <w:szCs w:val="18"/>
          <w:lang w:bidi="ru-RU"/>
        </w:rPr>
        <w:t>от 08 октября 2024 года № 918</w:t>
      </w:r>
    </w:p>
    <w:p w:rsidR="00510068" w:rsidRPr="00510068" w:rsidRDefault="00510068" w:rsidP="00510068">
      <w:pPr>
        <w:widowControl w:val="0"/>
        <w:rPr>
          <w:sz w:val="26"/>
          <w:szCs w:val="26"/>
        </w:rPr>
      </w:pPr>
    </w:p>
    <w:p w:rsidR="00510068" w:rsidRPr="00510068" w:rsidRDefault="00510068" w:rsidP="00510068">
      <w:pPr>
        <w:widowControl w:val="0"/>
        <w:tabs>
          <w:tab w:val="left" w:pos="900"/>
          <w:tab w:val="left" w:pos="6040"/>
        </w:tabs>
        <w:ind w:right="457"/>
        <w:jc w:val="center"/>
        <w:rPr>
          <w:b/>
          <w:sz w:val="18"/>
          <w:szCs w:val="18"/>
        </w:rPr>
      </w:pPr>
      <w:proofErr w:type="gramStart"/>
      <w:r w:rsidRPr="00510068">
        <w:rPr>
          <w:b/>
          <w:sz w:val="18"/>
          <w:szCs w:val="18"/>
        </w:rPr>
        <w:t>П</w:t>
      </w:r>
      <w:proofErr w:type="gramEnd"/>
      <w:r w:rsidRPr="00510068">
        <w:rPr>
          <w:b/>
          <w:sz w:val="18"/>
          <w:szCs w:val="18"/>
        </w:rPr>
        <w:t xml:space="preserve"> Л А Н</w:t>
      </w:r>
    </w:p>
    <w:p w:rsidR="00510068" w:rsidRPr="00510068" w:rsidRDefault="00510068" w:rsidP="00510068">
      <w:pPr>
        <w:widowControl w:val="0"/>
        <w:jc w:val="center"/>
        <w:rPr>
          <w:b/>
          <w:sz w:val="18"/>
          <w:szCs w:val="18"/>
        </w:rPr>
      </w:pPr>
      <w:r w:rsidRPr="00510068">
        <w:rPr>
          <w:b/>
          <w:sz w:val="18"/>
          <w:szCs w:val="18"/>
        </w:rPr>
        <w:t xml:space="preserve">проведения  мероприятий, посвященных празднованию Дня народного единства  </w:t>
      </w:r>
    </w:p>
    <w:p w:rsidR="00510068" w:rsidRPr="00510068" w:rsidRDefault="00510068" w:rsidP="00510068">
      <w:pPr>
        <w:widowControl w:val="0"/>
        <w:jc w:val="center"/>
        <w:rPr>
          <w:b/>
          <w:sz w:val="18"/>
          <w:szCs w:val="18"/>
        </w:rPr>
      </w:pPr>
      <w:r w:rsidRPr="00510068">
        <w:rPr>
          <w:b/>
          <w:sz w:val="18"/>
          <w:szCs w:val="18"/>
        </w:rPr>
        <w:t>в Билибинском муниципальном районе в 2024 году</w:t>
      </w:r>
    </w:p>
    <w:tbl>
      <w:tblPr>
        <w:tblpPr w:leftFromText="180" w:rightFromText="180" w:vertAnchor="text" w:horzAnchor="margin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170"/>
        <w:gridCol w:w="2024"/>
        <w:gridCol w:w="2335"/>
        <w:gridCol w:w="1984"/>
      </w:tblGrid>
      <w:tr w:rsidR="00510068" w:rsidRPr="00510068" w:rsidTr="003B14EC">
        <w:tc>
          <w:tcPr>
            <w:tcW w:w="541" w:type="dxa"/>
          </w:tcPr>
          <w:p w:rsidR="00510068" w:rsidRPr="00510068" w:rsidRDefault="00510068" w:rsidP="0051006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510068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954" w:type="dxa"/>
          </w:tcPr>
          <w:p w:rsidR="00510068" w:rsidRPr="00510068" w:rsidRDefault="00510068" w:rsidP="0051006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510068">
              <w:rPr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977" w:type="dxa"/>
          </w:tcPr>
          <w:p w:rsidR="00510068" w:rsidRPr="00510068" w:rsidRDefault="00510068" w:rsidP="0051006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510068">
              <w:rPr>
                <w:b/>
                <w:sz w:val="18"/>
                <w:szCs w:val="18"/>
              </w:rPr>
              <w:t>Дата и время проведения</w:t>
            </w:r>
          </w:p>
        </w:tc>
        <w:tc>
          <w:tcPr>
            <w:tcW w:w="3685" w:type="dxa"/>
          </w:tcPr>
          <w:p w:rsidR="00510068" w:rsidRPr="00510068" w:rsidRDefault="00510068" w:rsidP="0051006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510068">
              <w:rPr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2629" w:type="dxa"/>
          </w:tcPr>
          <w:p w:rsidR="00510068" w:rsidRPr="00510068" w:rsidRDefault="00510068" w:rsidP="0051006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510068">
              <w:rPr>
                <w:b/>
                <w:sz w:val="18"/>
                <w:szCs w:val="18"/>
              </w:rPr>
              <w:t>Ответственный</w:t>
            </w:r>
          </w:p>
        </w:tc>
      </w:tr>
      <w:tr w:rsidR="00510068" w:rsidRPr="00510068" w:rsidTr="003B14EC">
        <w:trPr>
          <w:trHeight w:val="1418"/>
        </w:trPr>
        <w:tc>
          <w:tcPr>
            <w:tcW w:w="541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1.</w:t>
            </w:r>
          </w:p>
        </w:tc>
        <w:tc>
          <w:tcPr>
            <w:tcW w:w="4954" w:type="dxa"/>
          </w:tcPr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0068">
              <w:rPr>
                <w:bCs/>
                <w:sz w:val="18"/>
                <w:szCs w:val="18"/>
              </w:rPr>
              <w:t xml:space="preserve">Выставка из цикла «Дни воинской славы» - 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0068">
              <w:rPr>
                <w:bCs/>
                <w:sz w:val="18"/>
                <w:szCs w:val="18"/>
              </w:rPr>
              <w:t>День народного единства (1612)</w:t>
            </w:r>
          </w:p>
        </w:tc>
        <w:tc>
          <w:tcPr>
            <w:tcW w:w="2977" w:type="dxa"/>
          </w:tcPr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0068">
              <w:rPr>
                <w:bCs/>
                <w:sz w:val="18"/>
                <w:szCs w:val="18"/>
              </w:rPr>
              <w:t xml:space="preserve">   01.11.2024 -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0068">
              <w:rPr>
                <w:bCs/>
                <w:sz w:val="18"/>
                <w:szCs w:val="18"/>
              </w:rPr>
              <w:t>11.11.2024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11:00-19:00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(понедельник-пятница)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10:00-17:00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(суббота)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0068">
              <w:rPr>
                <w:bCs/>
                <w:sz w:val="18"/>
                <w:szCs w:val="18"/>
              </w:rPr>
              <w:t>12:00-19:00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bCs/>
                <w:sz w:val="18"/>
                <w:szCs w:val="18"/>
              </w:rPr>
              <w:t>(понедельник-суббота)</w:t>
            </w:r>
          </w:p>
        </w:tc>
        <w:tc>
          <w:tcPr>
            <w:tcW w:w="3685" w:type="dxa"/>
          </w:tcPr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0068">
              <w:rPr>
                <w:bCs/>
                <w:sz w:val="18"/>
                <w:szCs w:val="18"/>
              </w:rPr>
              <w:t>МАУК «ЦБ БМР»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0068">
              <w:rPr>
                <w:bCs/>
                <w:sz w:val="18"/>
                <w:szCs w:val="18"/>
              </w:rPr>
              <w:t>Отделы обслуживания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0068">
              <w:rPr>
                <w:bCs/>
                <w:sz w:val="18"/>
                <w:szCs w:val="18"/>
              </w:rPr>
              <w:t xml:space="preserve"> (Билибино)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Отделы обслуживания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proofErr w:type="gramStart"/>
            <w:r w:rsidRPr="00510068">
              <w:rPr>
                <w:sz w:val="18"/>
                <w:szCs w:val="18"/>
              </w:rPr>
              <w:t xml:space="preserve">(с. Анюйск,  с. Илирней, </w:t>
            </w:r>
            <w:proofErr w:type="gramEnd"/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 xml:space="preserve">с. Кепервеем, с. Омолон, 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с. Островное)</w:t>
            </w:r>
          </w:p>
        </w:tc>
        <w:tc>
          <w:tcPr>
            <w:tcW w:w="2629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Спасова А.А.</w:t>
            </w:r>
          </w:p>
        </w:tc>
      </w:tr>
      <w:tr w:rsidR="00510068" w:rsidRPr="00510068" w:rsidTr="003B14EC">
        <w:trPr>
          <w:trHeight w:val="1101"/>
        </w:trPr>
        <w:tc>
          <w:tcPr>
            <w:tcW w:w="541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4954" w:type="dxa"/>
          </w:tcPr>
          <w:p w:rsidR="00510068" w:rsidRPr="00510068" w:rsidRDefault="00510068" w:rsidP="0051006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0068">
              <w:rPr>
                <w:rFonts w:eastAsia="Calibri"/>
                <w:sz w:val="18"/>
                <w:szCs w:val="18"/>
                <w:lang w:eastAsia="en-US"/>
              </w:rPr>
              <w:t xml:space="preserve">Международная акция 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0068">
              <w:rPr>
                <w:rFonts w:eastAsia="Calibri"/>
                <w:sz w:val="18"/>
                <w:szCs w:val="18"/>
                <w:lang w:eastAsia="en-US"/>
              </w:rPr>
              <w:t>«Большой этнографический диктант»</w:t>
            </w:r>
          </w:p>
        </w:tc>
        <w:tc>
          <w:tcPr>
            <w:tcW w:w="2977" w:type="dxa"/>
          </w:tcPr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0068">
              <w:rPr>
                <w:bCs/>
                <w:sz w:val="18"/>
                <w:szCs w:val="18"/>
              </w:rPr>
              <w:t xml:space="preserve">  01.11.2024-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0068">
              <w:rPr>
                <w:bCs/>
                <w:sz w:val="18"/>
                <w:szCs w:val="18"/>
              </w:rPr>
              <w:t xml:space="preserve"> 08.11.2024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16:00</w:t>
            </w:r>
          </w:p>
        </w:tc>
        <w:tc>
          <w:tcPr>
            <w:tcW w:w="3685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МАУК «ЦБ БМР»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Отделы обслуживания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proofErr w:type="gramStart"/>
            <w:r w:rsidRPr="00510068">
              <w:rPr>
                <w:sz w:val="18"/>
                <w:szCs w:val="18"/>
              </w:rPr>
              <w:t xml:space="preserve">(г. Билибино, с. Кепервеем, </w:t>
            </w:r>
            <w:proofErr w:type="gramEnd"/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с. Островное)</w:t>
            </w:r>
          </w:p>
        </w:tc>
        <w:tc>
          <w:tcPr>
            <w:tcW w:w="2629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Спасова А.А.</w:t>
            </w:r>
          </w:p>
        </w:tc>
      </w:tr>
      <w:tr w:rsidR="00510068" w:rsidRPr="00510068" w:rsidTr="003B14EC">
        <w:trPr>
          <w:trHeight w:val="555"/>
        </w:trPr>
        <w:tc>
          <w:tcPr>
            <w:tcW w:w="541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3.</w:t>
            </w:r>
          </w:p>
        </w:tc>
        <w:tc>
          <w:tcPr>
            <w:tcW w:w="4954" w:type="dxa"/>
          </w:tcPr>
          <w:p w:rsidR="00510068" w:rsidRPr="00510068" w:rsidRDefault="00510068" w:rsidP="00510068">
            <w:pPr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Мастер-класс</w:t>
            </w:r>
          </w:p>
          <w:p w:rsidR="00510068" w:rsidRPr="00510068" w:rsidRDefault="00510068" w:rsidP="005100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0068">
              <w:rPr>
                <w:sz w:val="18"/>
                <w:szCs w:val="18"/>
              </w:rPr>
              <w:t xml:space="preserve"> «Дружба народов» </w:t>
            </w:r>
          </w:p>
        </w:tc>
        <w:tc>
          <w:tcPr>
            <w:tcW w:w="2977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01.11.2024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16:00</w:t>
            </w:r>
          </w:p>
        </w:tc>
        <w:tc>
          <w:tcPr>
            <w:tcW w:w="3685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МАУК «ЦДНТ БМР»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ДК с. Илирней</w:t>
            </w:r>
          </w:p>
        </w:tc>
        <w:tc>
          <w:tcPr>
            <w:tcW w:w="2629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Королёва Т.В.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510068">
              <w:rPr>
                <w:sz w:val="18"/>
                <w:szCs w:val="18"/>
              </w:rPr>
              <w:t>Гарцевич</w:t>
            </w:r>
            <w:proofErr w:type="spellEnd"/>
            <w:r w:rsidRPr="00510068">
              <w:rPr>
                <w:sz w:val="18"/>
                <w:szCs w:val="18"/>
              </w:rPr>
              <w:t xml:space="preserve"> О.Г.</w:t>
            </w:r>
          </w:p>
        </w:tc>
      </w:tr>
      <w:tr w:rsidR="00510068" w:rsidRPr="00510068" w:rsidTr="003B14EC">
        <w:trPr>
          <w:trHeight w:val="413"/>
        </w:trPr>
        <w:tc>
          <w:tcPr>
            <w:tcW w:w="541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4.</w:t>
            </w:r>
          </w:p>
        </w:tc>
        <w:tc>
          <w:tcPr>
            <w:tcW w:w="4954" w:type="dxa"/>
          </w:tcPr>
          <w:p w:rsidR="00510068" w:rsidRPr="00510068" w:rsidRDefault="00510068" w:rsidP="005100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0068">
              <w:rPr>
                <w:rFonts w:eastAsia="Calibri"/>
                <w:sz w:val="18"/>
                <w:szCs w:val="18"/>
                <w:lang w:eastAsia="en-US"/>
              </w:rPr>
              <w:t>Акция-поздравление «Россия – это мы»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02.11.2024</w:t>
            </w:r>
          </w:p>
          <w:p w:rsidR="00510068" w:rsidRPr="00510068" w:rsidRDefault="00510068" w:rsidP="00510068">
            <w:pPr>
              <w:widowControl w:val="0"/>
              <w:ind w:firstLine="708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 xml:space="preserve">      12:00</w:t>
            </w:r>
          </w:p>
        </w:tc>
        <w:tc>
          <w:tcPr>
            <w:tcW w:w="3685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МАУК «ЦБ БМР»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Отделы обслуживания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proofErr w:type="gramStart"/>
            <w:r w:rsidRPr="00510068">
              <w:rPr>
                <w:sz w:val="18"/>
                <w:szCs w:val="18"/>
              </w:rPr>
              <w:t xml:space="preserve">(г. Билибино, с. Анюйск,  </w:t>
            </w:r>
            <w:proofErr w:type="gramEnd"/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 xml:space="preserve">с. Илирней, с. Кепервеем, 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с. Омолон, с. Островное)</w:t>
            </w:r>
          </w:p>
        </w:tc>
        <w:tc>
          <w:tcPr>
            <w:tcW w:w="2629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Спасова А.А.</w:t>
            </w:r>
          </w:p>
        </w:tc>
      </w:tr>
      <w:tr w:rsidR="00510068" w:rsidRPr="00510068" w:rsidTr="003B14EC">
        <w:trPr>
          <w:trHeight w:val="413"/>
        </w:trPr>
        <w:tc>
          <w:tcPr>
            <w:tcW w:w="541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5.</w:t>
            </w:r>
          </w:p>
        </w:tc>
        <w:tc>
          <w:tcPr>
            <w:tcW w:w="4954" w:type="dxa"/>
          </w:tcPr>
          <w:p w:rsidR="00510068" w:rsidRPr="00510068" w:rsidRDefault="00510068" w:rsidP="005100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0068">
              <w:rPr>
                <w:rFonts w:eastAsia="Calibri"/>
                <w:sz w:val="18"/>
                <w:szCs w:val="18"/>
                <w:lang w:eastAsia="en-US"/>
              </w:rPr>
              <w:t>Информационный вестник</w:t>
            </w:r>
          </w:p>
          <w:p w:rsidR="00510068" w:rsidRPr="00510068" w:rsidRDefault="00510068" w:rsidP="005100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0068">
              <w:rPr>
                <w:sz w:val="18"/>
                <w:szCs w:val="18"/>
              </w:rPr>
              <w:t>«Территория единства»</w:t>
            </w:r>
          </w:p>
        </w:tc>
        <w:tc>
          <w:tcPr>
            <w:tcW w:w="2977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02.11.2024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12:00</w:t>
            </w:r>
          </w:p>
        </w:tc>
        <w:tc>
          <w:tcPr>
            <w:tcW w:w="3685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МАУК «ЦБ БМР»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Отделы обслуживания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proofErr w:type="gramStart"/>
            <w:r w:rsidRPr="00510068">
              <w:rPr>
                <w:sz w:val="18"/>
                <w:szCs w:val="18"/>
              </w:rPr>
              <w:t xml:space="preserve">(с. Анюйск,  с. Илирней, </w:t>
            </w:r>
            <w:proofErr w:type="gramEnd"/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 xml:space="preserve">с. Кепервеем, с. Омолон, 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с. Островное)</w:t>
            </w:r>
          </w:p>
        </w:tc>
        <w:tc>
          <w:tcPr>
            <w:tcW w:w="2629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Спасова А.А.</w:t>
            </w:r>
          </w:p>
        </w:tc>
      </w:tr>
      <w:tr w:rsidR="00510068" w:rsidRPr="00510068" w:rsidTr="003B14EC">
        <w:trPr>
          <w:trHeight w:val="414"/>
        </w:trPr>
        <w:tc>
          <w:tcPr>
            <w:tcW w:w="541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6.</w:t>
            </w:r>
          </w:p>
        </w:tc>
        <w:tc>
          <w:tcPr>
            <w:tcW w:w="4954" w:type="dxa"/>
          </w:tcPr>
          <w:p w:rsidR="00510068" w:rsidRPr="00510068" w:rsidRDefault="00510068" w:rsidP="005100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0068">
              <w:rPr>
                <w:rFonts w:eastAsia="Calibri"/>
                <w:sz w:val="18"/>
                <w:szCs w:val="18"/>
                <w:lang w:eastAsia="en-US"/>
              </w:rPr>
              <w:t xml:space="preserve">Праздничный концерт </w:t>
            </w:r>
          </w:p>
          <w:p w:rsidR="00510068" w:rsidRPr="00510068" w:rsidRDefault="00510068" w:rsidP="005100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0068">
              <w:rPr>
                <w:rFonts w:eastAsia="Calibri"/>
                <w:sz w:val="18"/>
                <w:szCs w:val="18"/>
                <w:lang w:eastAsia="en-US"/>
              </w:rPr>
              <w:t>«Единством сильна Россия»</w:t>
            </w:r>
          </w:p>
        </w:tc>
        <w:tc>
          <w:tcPr>
            <w:tcW w:w="2977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02.11.2024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14:00</w:t>
            </w:r>
          </w:p>
        </w:tc>
        <w:tc>
          <w:tcPr>
            <w:tcW w:w="3685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МАУК «ЦДНТ БМР»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ДК с. ДК Анюйск</w:t>
            </w:r>
          </w:p>
        </w:tc>
        <w:tc>
          <w:tcPr>
            <w:tcW w:w="2629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Королёва Т.В.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Якобсоне З.С.</w:t>
            </w:r>
          </w:p>
        </w:tc>
      </w:tr>
      <w:tr w:rsidR="00510068" w:rsidRPr="00510068" w:rsidTr="003B14EC">
        <w:trPr>
          <w:trHeight w:val="426"/>
        </w:trPr>
        <w:tc>
          <w:tcPr>
            <w:tcW w:w="541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7.</w:t>
            </w:r>
          </w:p>
        </w:tc>
        <w:tc>
          <w:tcPr>
            <w:tcW w:w="4954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Праздничный концерт</w:t>
            </w:r>
          </w:p>
          <w:p w:rsidR="00510068" w:rsidRPr="00510068" w:rsidRDefault="00510068" w:rsidP="00510068">
            <w:pPr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«Я, ты, он, на – мы огромная страна»</w:t>
            </w:r>
          </w:p>
        </w:tc>
        <w:tc>
          <w:tcPr>
            <w:tcW w:w="2977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02.11.2024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14:00</w:t>
            </w:r>
          </w:p>
        </w:tc>
        <w:tc>
          <w:tcPr>
            <w:tcW w:w="3685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МАУК «ЦДНТ БМР»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ДК с. ДК Илирней</w:t>
            </w:r>
          </w:p>
        </w:tc>
        <w:tc>
          <w:tcPr>
            <w:tcW w:w="2629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Королёва Т.В.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510068">
              <w:rPr>
                <w:sz w:val="18"/>
                <w:szCs w:val="18"/>
              </w:rPr>
              <w:t>Гарцевич</w:t>
            </w:r>
            <w:proofErr w:type="spellEnd"/>
            <w:r w:rsidRPr="00510068">
              <w:rPr>
                <w:sz w:val="18"/>
                <w:szCs w:val="18"/>
              </w:rPr>
              <w:t xml:space="preserve"> О.Г.</w:t>
            </w:r>
          </w:p>
        </w:tc>
      </w:tr>
      <w:tr w:rsidR="00510068" w:rsidRPr="00510068" w:rsidTr="003B14EC">
        <w:trPr>
          <w:trHeight w:val="426"/>
        </w:trPr>
        <w:tc>
          <w:tcPr>
            <w:tcW w:w="541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8.</w:t>
            </w:r>
          </w:p>
        </w:tc>
        <w:tc>
          <w:tcPr>
            <w:tcW w:w="4954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Праздничный концерт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«Моя родина – Россия»</w:t>
            </w:r>
          </w:p>
        </w:tc>
        <w:tc>
          <w:tcPr>
            <w:tcW w:w="2977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02.11.2024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15:00</w:t>
            </w:r>
          </w:p>
        </w:tc>
        <w:tc>
          <w:tcPr>
            <w:tcW w:w="3685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МАУК «ЦДНТ БМР»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ДК с. Островное</w:t>
            </w:r>
          </w:p>
        </w:tc>
        <w:tc>
          <w:tcPr>
            <w:tcW w:w="2629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Королёва Т.В.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Лейвина Т.М.</w:t>
            </w:r>
          </w:p>
        </w:tc>
      </w:tr>
      <w:tr w:rsidR="00510068" w:rsidRPr="00510068" w:rsidTr="003B14EC">
        <w:trPr>
          <w:trHeight w:val="426"/>
        </w:trPr>
        <w:tc>
          <w:tcPr>
            <w:tcW w:w="541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9.</w:t>
            </w:r>
          </w:p>
        </w:tc>
        <w:tc>
          <w:tcPr>
            <w:tcW w:w="4954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 xml:space="preserve">Праздничный концерт  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0068">
              <w:rPr>
                <w:sz w:val="18"/>
                <w:szCs w:val="18"/>
              </w:rPr>
              <w:t>«Россия – великая держава»</w:t>
            </w:r>
          </w:p>
        </w:tc>
        <w:tc>
          <w:tcPr>
            <w:tcW w:w="2977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02.11.2024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15:00</w:t>
            </w:r>
          </w:p>
        </w:tc>
        <w:tc>
          <w:tcPr>
            <w:tcW w:w="3685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МАУК «ЦДНТ БМР»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ДК с. ДК Омолон</w:t>
            </w:r>
          </w:p>
        </w:tc>
        <w:tc>
          <w:tcPr>
            <w:tcW w:w="2629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Королёва Т.В.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Кирьянова А.А.</w:t>
            </w:r>
          </w:p>
        </w:tc>
      </w:tr>
      <w:tr w:rsidR="00510068" w:rsidRPr="00510068" w:rsidTr="003B14EC">
        <w:trPr>
          <w:trHeight w:val="496"/>
        </w:trPr>
        <w:tc>
          <w:tcPr>
            <w:tcW w:w="541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10.</w:t>
            </w:r>
          </w:p>
        </w:tc>
        <w:tc>
          <w:tcPr>
            <w:tcW w:w="4954" w:type="dxa"/>
          </w:tcPr>
          <w:p w:rsidR="00510068" w:rsidRPr="00510068" w:rsidRDefault="00510068" w:rsidP="00510068">
            <w:pPr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 xml:space="preserve">Ярмарка-распродажа, </w:t>
            </w:r>
          </w:p>
          <w:p w:rsidR="00510068" w:rsidRPr="00510068" w:rsidRDefault="00510068" w:rsidP="005100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0068">
              <w:rPr>
                <w:sz w:val="18"/>
                <w:szCs w:val="18"/>
              </w:rPr>
              <w:t>концертная программа</w:t>
            </w:r>
          </w:p>
        </w:tc>
        <w:tc>
          <w:tcPr>
            <w:tcW w:w="2977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04.11.2024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12:00-18:00</w:t>
            </w:r>
          </w:p>
        </w:tc>
        <w:tc>
          <w:tcPr>
            <w:tcW w:w="3685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МАУК «ЦДНТ БМР»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ДК с. ДК Кепервеем</w:t>
            </w:r>
          </w:p>
        </w:tc>
        <w:tc>
          <w:tcPr>
            <w:tcW w:w="2629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Королёва Т.В.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Петровская А.С.</w:t>
            </w:r>
          </w:p>
        </w:tc>
      </w:tr>
      <w:tr w:rsidR="00510068" w:rsidRPr="00510068" w:rsidTr="003B14EC">
        <w:trPr>
          <w:trHeight w:val="496"/>
        </w:trPr>
        <w:tc>
          <w:tcPr>
            <w:tcW w:w="541" w:type="dxa"/>
          </w:tcPr>
          <w:p w:rsidR="00510068" w:rsidRPr="00510068" w:rsidRDefault="00510068" w:rsidP="00510068">
            <w:pPr>
              <w:widowControl w:val="0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11.</w:t>
            </w:r>
          </w:p>
        </w:tc>
        <w:tc>
          <w:tcPr>
            <w:tcW w:w="4954" w:type="dxa"/>
          </w:tcPr>
          <w:p w:rsidR="00510068" w:rsidRPr="00510068" w:rsidRDefault="00510068" w:rsidP="005100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0068">
              <w:rPr>
                <w:rFonts w:eastAsia="Calibri"/>
                <w:sz w:val="18"/>
                <w:szCs w:val="18"/>
                <w:lang w:eastAsia="en-US"/>
              </w:rPr>
              <w:t>Праздничный концерт</w:t>
            </w:r>
          </w:p>
          <w:p w:rsidR="00510068" w:rsidRPr="00510068" w:rsidRDefault="00510068" w:rsidP="005100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0068">
              <w:rPr>
                <w:rFonts w:eastAsia="Calibri"/>
                <w:sz w:val="18"/>
                <w:szCs w:val="18"/>
                <w:lang w:eastAsia="en-US"/>
              </w:rPr>
              <w:t xml:space="preserve"> «Все вместе мы - Россия»</w:t>
            </w:r>
          </w:p>
        </w:tc>
        <w:tc>
          <w:tcPr>
            <w:tcW w:w="2977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04.11.2024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15:00</w:t>
            </w:r>
          </w:p>
        </w:tc>
        <w:tc>
          <w:tcPr>
            <w:tcW w:w="3685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МАУК «ЦДНТ БМР»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ДК г. Билибино</w:t>
            </w:r>
          </w:p>
        </w:tc>
        <w:tc>
          <w:tcPr>
            <w:tcW w:w="2629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Королёва Т.В.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510068">
              <w:rPr>
                <w:sz w:val="18"/>
                <w:szCs w:val="18"/>
              </w:rPr>
              <w:t>Очурдяпова</w:t>
            </w:r>
            <w:proofErr w:type="spellEnd"/>
            <w:r w:rsidRPr="00510068">
              <w:rPr>
                <w:sz w:val="18"/>
                <w:szCs w:val="18"/>
              </w:rPr>
              <w:t xml:space="preserve"> И.Д.</w:t>
            </w:r>
          </w:p>
        </w:tc>
      </w:tr>
      <w:tr w:rsidR="00510068" w:rsidRPr="00510068" w:rsidTr="003B14EC">
        <w:trPr>
          <w:trHeight w:val="496"/>
        </w:trPr>
        <w:tc>
          <w:tcPr>
            <w:tcW w:w="541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12.</w:t>
            </w:r>
          </w:p>
        </w:tc>
        <w:tc>
          <w:tcPr>
            <w:tcW w:w="4954" w:type="dxa"/>
          </w:tcPr>
          <w:p w:rsidR="00510068" w:rsidRPr="00510068" w:rsidRDefault="00510068" w:rsidP="005100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0068">
              <w:rPr>
                <w:rFonts w:eastAsia="Calibri"/>
                <w:sz w:val="18"/>
                <w:szCs w:val="18"/>
                <w:lang w:eastAsia="en-US"/>
              </w:rPr>
              <w:t xml:space="preserve">Всероссийская культурно - образовательная акция «Ночь искусств» под девизом </w:t>
            </w:r>
          </w:p>
          <w:p w:rsidR="00510068" w:rsidRPr="00510068" w:rsidRDefault="00510068" w:rsidP="005100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0068">
              <w:rPr>
                <w:rFonts w:eastAsia="Calibri"/>
                <w:sz w:val="18"/>
                <w:szCs w:val="18"/>
                <w:lang w:eastAsia="en-US"/>
              </w:rPr>
              <w:t>«Россия объединяет»</w:t>
            </w:r>
          </w:p>
        </w:tc>
        <w:tc>
          <w:tcPr>
            <w:tcW w:w="2977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04.11.2024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18.00</w:t>
            </w:r>
          </w:p>
        </w:tc>
        <w:tc>
          <w:tcPr>
            <w:tcW w:w="3685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 xml:space="preserve">МАУК «Билибинский районный краеведческий музей имени 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Г.С. Глазырина»</w:t>
            </w:r>
          </w:p>
        </w:tc>
        <w:tc>
          <w:tcPr>
            <w:tcW w:w="2629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510068">
              <w:rPr>
                <w:sz w:val="18"/>
                <w:szCs w:val="18"/>
              </w:rPr>
              <w:t>Рультырей</w:t>
            </w:r>
            <w:proofErr w:type="spellEnd"/>
            <w:r w:rsidRPr="00510068">
              <w:rPr>
                <w:sz w:val="18"/>
                <w:szCs w:val="18"/>
              </w:rPr>
              <w:t xml:space="preserve"> А.А.</w:t>
            </w:r>
          </w:p>
        </w:tc>
      </w:tr>
      <w:tr w:rsidR="00510068" w:rsidRPr="00510068" w:rsidTr="003B14EC">
        <w:trPr>
          <w:trHeight w:val="414"/>
        </w:trPr>
        <w:tc>
          <w:tcPr>
            <w:tcW w:w="541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13.</w:t>
            </w:r>
          </w:p>
        </w:tc>
        <w:tc>
          <w:tcPr>
            <w:tcW w:w="4954" w:type="dxa"/>
          </w:tcPr>
          <w:p w:rsidR="00510068" w:rsidRPr="00510068" w:rsidRDefault="00510068" w:rsidP="0051006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0068">
              <w:rPr>
                <w:sz w:val="18"/>
                <w:szCs w:val="18"/>
              </w:rPr>
              <w:t>Фотодокументальная выставка «День народного единства» об истории праздника</w:t>
            </w:r>
          </w:p>
        </w:tc>
        <w:tc>
          <w:tcPr>
            <w:tcW w:w="2977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04.11.2024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18.00</w:t>
            </w:r>
          </w:p>
        </w:tc>
        <w:tc>
          <w:tcPr>
            <w:tcW w:w="3685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 xml:space="preserve">МАУК «Билибинский районный краеведческий музей имени </w:t>
            </w:r>
          </w:p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r w:rsidRPr="00510068">
              <w:rPr>
                <w:sz w:val="18"/>
                <w:szCs w:val="18"/>
              </w:rPr>
              <w:t>Г.С. Глазырина»</w:t>
            </w:r>
          </w:p>
        </w:tc>
        <w:tc>
          <w:tcPr>
            <w:tcW w:w="2629" w:type="dxa"/>
          </w:tcPr>
          <w:p w:rsidR="00510068" w:rsidRPr="00510068" w:rsidRDefault="00510068" w:rsidP="00510068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510068">
              <w:rPr>
                <w:sz w:val="18"/>
                <w:szCs w:val="18"/>
              </w:rPr>
              <w:t>Рультырей</w:t>
            </w:r>
            <w:proofErr w:type="spellEnd"/>
            <w:r w:rsidRPr="00510068">
              <w:rPr>
                <w:sz w:val="18"/>
                <w:szCs w:val="18"/>
              </w:rPr>
              <w:t xml:space="preserve"> А.А.</w:t>
            </w:r>
          </w:p>
        </w:tc>
      </w:tr>
    </w:tbl>
    <w:p w:rsidR="00F004BF" w:rsidRPr="00FA5322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004BF" w:rsidRPr="00FA5322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004BF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2763A8" w:rsidRPr="002763A8" w:rsidRDefault="002763A8" w:rsidP="002763A8">
      <w:pPr>
        <w:contextualSpacing/>
        <w:jc w:val="center"/>
        <w:rPr>
          <w:b/>
          <w:sz w:val="18"/>
          <w:szCs w:val="18"/>
        </w:rPr>
      </w:pPr>
      <w:r w:rsidRPr="002763A8">
        <w:rPr>
          <w:b/>
          <w:sz w:val="18"/>
          <w:szCs w:val="18"/>
        </w:rPr>
        <w:t xml:space="preserve">АДМИНИСТРАЦИЯ </w:t>
      </w:r>
    </w:p>
    <w:p w:rsidR="002763A8" w:rsidRPr="002763A8" w:rsidRDefault="002763A8" w:rsidP="002763A8">
      <w:pPr>
        <w:contextualSpacing/>
        <w:jc w:val="center"/>
        <w:rPr>
          <w:b/>
          <w:sz w:val="18"/>
          <w:szCs w:val="18"/>
        </w:rPr>
      </w:pPr>
      <w:r w:rsidRPr="002763A8">
        <w:rPr>
          <w:b/>
          <w:sz w:val="18"/>
          <w:szCs w:val="18"/>
        </w:rPr>
        <w:t>МУНИЦИПАЛЬНОГО ОБРАЗОВАНИЯ</w:t>
      </w:r>
    </w:p>
    <w:p w:rsidR="002763A8" w:rsidRPr="002763A8" w:rsidRDefault="002763A8" w:rsidP="002763A8">
      <w:pPr>
        <w:contextualSpacing/>
        <w:jc w:val="center"/>
        <w:rPr>
          <w:b/>
          <w:sz w:val="18"/>
          <w:szCs w:val="18"/>
        </w:rPr>
      </w:pPr>
      <w:r w:rsidRPr="002763A8">
        <w:rPr>
          <w:b/>
          <w:sz w:val="18"/>
          <w:szCs w:val="18"/>
        </w:rPr>
        <w:t>БИЛИБИНСКИЙ МУНИЦИПАЛЬНЫЙ РАЙОН</w:t>
      </w:r>
    </w:p>
    <w:p w:rsidR="002763A8" w:rsidRPr="002763A8" w:rsidRDefault="002763A8" w:rsidP="002763A8">
      <w:pPr>
        <w:contextualSpacing/>
        <w:jc w:val="center"/>
        <w:rPr>
          <w:b/>
          <w:sz w:val="18"/>
          <w:szCs w:val="18"/>
        </w:rPr>
      </w:pPr>
      <w:r w:rsidRPr="002763A8">
        <w:rPr>
          <w:b/>
          <w:sz w:val="18"/>
          <w:szCs w:val="18"/>
        </w:rPr>
        <w:t>ЧУКОТСКОГО АВТОНОМНОГО ОКРУГА</w:t>
      </w:r>
    </w:p>
    <w:p w:rsidR="002763A8" w:rsidRPr="002763A8" w:rsidRDefault="002763A8" w:rsidP="002763A8">
      <w:pPr>
        <w:contextualSpacing/>
        <w:jc w:val="center"/>
        <w:rPr>
          <w:sz w:val="18"/>
          <w:szCs w:val="18"/>
        </w:rPr>
      </w:pPr>
    </w:p>
    <w:p w:rsidR="002763A8" w:rsidRPr="002763A8" w:rsidRDefault="002763A8" w:rsidP="002763A8">
      <w:pPr>
        <w:contextualSpacing/>
        <w:jc w:val="center"/>
        <w:rPr>
          <w:b/>
          <w:sz w:val="18"/>
          <w:szCs w:val="18"/>
        </w:rPr>
      </w:pPr>
      <w:proofErr w:type="gramStart"/>
      <w:r w:rsidRPr="002763A8">
        <w:rPr>
          <w:b/>
          <w:sz w:val="18"/>
          <w:szCs w:val="18"/>
        </w:rPr>
        <w:t>П</w:t>
      </w:r>
      <w:proofErr w:type="gramEnd"/>
      <w:r w:rsidRPr="002763A8">
        <w:rPr>
          <w:b/>
          <w:sz w:val="18"/>
          <w:szCs w:val="18"/>
        </w:rPr>
        <w:t xml:space="preserve"> О С Т А Н О В Л Е Н И Е</w:t>
      </w:r>
    </w:p>
    <w:p w:rsidR="002763A8" w:rsidRPr="002763A8" w:rsidRDefault="002763A8" w:rsidP="002763A8">
      <w:pPr>
        <w:contextualSpacing/>
        <w:jc w:val="center"/>
        <w:rPr>
          <w:b/>
          <w:sz w:val="18"/>
          <w:szCs w:val="18"/>
        </w:rPr>
      </w:pPr>
    </w:p>
    <w:p w:rsidR="002763A8" w:rsidRPr="002763A8" w:rsidRDefault="002763A8" w:rsidP="002763A8">
      <w:pPr>
        <w:contextualSpacing/>
        <w:jc w:val="center"/>
        <w:rPr>
          <w:b/>
          <w:sz w:val="18"/>
          <w:szCs w:val="18"/>
        </w:rPr>
      </w:pPr>
    </w:p>
    <w:tbl>
      <w:tblPr>
        <w:tblW w:w="9655" w:type="dxa"/>
        <w:tblLook w:val="01E0" w:firstRow="1" w:lastRow="1" w:firstColumn="1" w:lastColumn="1" w:noHBand="0" w:noVBand="0"/>
      </w:tblPr>
      <w:tblGrid>
        <w:gridCol w:w="3369"/>
        <w:gridCol w:w="2859"/>
        <w:gridCol w:w="3427"/>
      </w:tblGrid>
      <w:tr w:rsidR="002763A8" w:rsidRPr="002763A8" w:rsidTr="003B14EC">
        <w:tc>
          <w:tcPr>
            <w:tcW w:w="3369" w:type="dxa"/>
          </w:tcPr>
          <w:p w:rsidR="002763A8" w:rsidRPr="002763A8" w:rsidRDefault="002763A8" w:rsidP="002763A8">
            <w:pPr>
              <w:contextualSpacing/>
              <w:jc w:val="both"/>
              <w:rPr>
                <w:sz w:val="18"/>
                <w:szCs w:val="18"/>
              </w:rPr>
            </w:pPr>
            <w:r w:rsidRPr="002763A8">
              <w:rPr>
                <w:sz w:val="18"/>
                <w:szCs w:val="18"/>
              </w:rPr>
              <w:t xml:space="preserve">от  </w:t>
            </w:r>
            <w:r w:rsidRPr="002763A8">
              <w:rPr>
                <w:sz w:val="18"/>
                <w:szCs w:val="18"/>
                <w:u w:val="single"/>
              </w:rPr>
              <w:t>10 октября 2024 года</w:t>
            </w:r>
          </w:p>
        </w:tc>
        <w:tc>
          <w:tcPr>
            <w:tcW w:w="2859" w:type="dxa"/>
          </w:tcPr>
          <w:p w:rsidR="002763A8" w:rsidRPr="002763A8" w:rsidRDefault="002763A8" w:rsidP="002763A8">
            <w:pPr>
              <w:contextualSpacing/>
              <w:rPr>
                <w:sz w:val="18"/>
                <w:szCs w:val="18"/>
              </w:rPr>
            </w:pPr>
            <w:r w:rsidRPr="002763A8">
              <w:rPr>
                <w:sz w:val="18"/>
                <w:szCs w:val="18"/>
              </w:rPr>
              <w:t xml:space="preserve">№ </w:t>
            </w:r>
            <w:r w:rsidRPr="002763A8">
              <w:rPr>
                <w:sz w:val="18"/>
                <w:szCs w:val="18"/>
                <w:u w:val="single"/>
              </w:rPr>
              <w:t>936</w:t>
            </w:r>
          </w:p>
        </w:tc>
        <w:tc>
          <w:tcPr>
            <w:tcW w:w="3427" w:type="dxa"/>
          </w:tcPr>
          <w:p w:rsidR="002763A8" w:rsidRPr="002763A8" w:rsidRDefault="002763A8" w:rsidP="002763A8">
            <w:pPr>
              <w:contextualSpacing/>
              <w:jc w:val="right"/>
              <w:rPr>
                <w:sz w:val="18"/>
                <w:szCs w:val="18"/>
              </w:rPr>
            </w:pPr>
            <w:r w:rsidRPr="002763A8">
              <w:rPr>
                <w:sz w:val="18"/>
                <w:szCs w:val="18"/>
              </w:rPr>
              <w:t>г. Билибино</w:t>
            </w:r>
          </w:p>
        </w:tc>
      </w:tr>
    </w:tbl>
    <w:p w:rsidR="002763A8" w:rsidRPr="002763A8" w:rsidRDefault="002763A8" w:rsidP="002763A8">
      <w:pPr>
        <w:contextualSpacing/>
        <w:jc w:val="both"/>
        <w:rPr>
          <w:sz w:val="18"/>
          <w:szCs w:val="18"/>
        </w:rPr>
      </w:pPr>
    </w:p>
    <w:p w:rsidR="002763A8" w:rsidRPr="002763A8" w:rsidRDefault="002763A8" w:rsidP="002763A8">
      <w:pPr>
        <w:contextualSpacing/>
        <w:jc w:val="both"/>
        <w:rPr>
          <w:sz w:val="18"/>
          <w:szCs w:val="18"/>
        </w:rPr>
      </w:pPr>
      <w:r w:rsidRPr="002763A8">
        <w:rPr>
          <w:sz w:val="18"/>
          <w:szCs w:val="18"/>
        </w:rPr>
        <w:t xml:space="preserve">О проведении соревнований </w:t>
      </w:r>
      <w:proofErr w:type="gramStart"/>
      <w:r w:rsidRPr="002763A8">
        <w:rPr>
          <w:sz w:val="18"/>
          <w:szCs w:val="18"/>
        </w:rPr>
        <w:t>по</w:t>
      </w:r>
      <w:proofErr w:type="gramEnd"/>
      <w:r w:rsidRPr="002763A8">
        <w:rPr>
          <w:sz w:val="18"/>
          <w:szCs w:val="18"/>
        </w:rPr>
        <w:t xml:space="preserve"> </w:t>
      </w:r>
    </w:p>
    <w:p w:rsidR="002763A8" w:rsidRPr="002763A8" w:rsidRDefault="002763A8" w:rsidP="002763A8">
      <w:pPr>
        <w:contextualSpacing/>
        <w:jc w:val="both"/>
        <w:rPr>
          <w:sz w:val="18"/>
          <w:szCs w:val="18"/>
        </w:rPr>
      </w:pPr>
      <w:r w:rsidRPr="002763A8">
        <w:rPr>
          <w:sz w:val="18"/>
          <w:szCs w:val="18"/>
        </w:rPr>
        <w:t xml:space="preserve">настольному теннису, </w:t>
      </w:r>
      <w:proofErr w:type="gramStart"/>
      <w:r w:rsidRPr="002763A8">
        <w:rPr>
          <w:sz w:val="18"/>
          <w:szCs w:val="18"/>
        </w:rPr>
        <w:t>посвящённых</w:t>
      </w:r>
      <w:proofErr w:type="gramEnd"/>
      <w:r w:rsidRPr="002763A8">
        <w:rPr>
          <w:sz w:val="18"/>
          <w:szCs w:val="18"/>
        </w:rPr>
        <w:t xml:space="preserve"> </w:t>
      </w:r>
    </w:p>
    <w:p w:rsidR="002763A8" w:rsidRPr="002763A8" w:rsidRDefault="002763A8" w:rsidP="002763A8">
      <w:pPr>
        <w:contextualSpacing/>
        <w:jc w:val="both"/>
        <w:rPr>
          <w:sz w:val="18"/>
          <w:szCs w:val="18"/>
        </w:rPr>
      </w:pPr>
      <w:r w:rsidRPr="002763A8">
        <w:rPr>
          <w:sz w:val="18"/>
          <w:szCs w:val="18"/>
        </w:rPr>
        <w:t>Дню народного единства</w:t>
      </w:r>
      <w:r w:rsidRPr="002763A8">
        <w:rPr>
          <w:sz w:val="18"/>
          <w:szCs w:val="18"/>
        </w:rPr>
        <w:tab/>
      </w:r>
      <w:r w:rsidRPr="002763A8">
        <w:rPr>
          <w:sz w:val="18"/>
          <w:szCs w:val="18"/>
        </w:rPr>
        <w:tab/>
      </w:r>
      <w:r w:rsidRPr="002763A8">
        <w:rPr>
          <w:sz w:val="18"/>
          <w:szCs w:val="18"/>
        </w:rPr>
        <w:tab/>
      </w:r>
      <w:r w:rsidRPr="002763A8">
        <w:rPr>
          <w:sz w:val="18"/>
          <w:szCs w:val="18"/>
        </w:rPr>
        <w:tab/>
      </w:r>
      <w:r w:rsidRPr="002763A8">
        <w:rPr>
          <w:sz w:val="18"/>
          <w:szCs w:val="18"/>
        </w:rPr>
        <w:tab/>
      </w:r>
      <w:r w:rsidRPr="002763A8">
        <w:rPr>
          <w:sz w:val="18"/>
          <w:szCs w:val="18"/>
        </w:rPr>
        <w:tab/>
      </w:r>
    </w:p>
    <w:p w:rsidR="00F004BF" w:rsidRPr="002763A8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C7703" w:rsidRPr="000C7703" w:rsidRDefault="000C7703" w:rsidP="000C7703">
      <w:pPr>
        <w:ind w:firstLine="709"/>
        <w:contextualSpacing/>
        <w:jc w:val="both"/>
        <w:rPr>
          <w:sz w:val="18"/>
          <w:szCs w:val="18"/>
        </w:rPr>
      </w:pPr>
      <w:proofErr w:type="gramStart"/>
      <w:r w:rsidRPr="000C7703">
        <w:rPr>
          <w:sz w:val="18"/>
          <w:szCs w:val="18"/>
        </w:rPr>
        <w:t>В соответствии с Календарным планом физкультурно-массовых и спортивных мероприятий в Билибинском муниципальном районе на 2024 год, утвержденным Постановлением Администрации муниципального образования Билибинский  муниципальный район от 25 декабря 2023 года № 1532/1 «Об утверждении календарного плана физкультурно-массовых и спортивных мероприятий в Билибинском  муниципальном районе на 2024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0C7703" w:rsidRPr="000C7703" w:rsidRDefault="000C7703" w:rsidP="000C7703">
      <w:pPr>
        <w:ind w:firstLine="709"/>
        <w:jc w:val="both"/>
        <w:rPr>
          <w:b/>
          <w:spacing w:val="20"/>
          <w:sz w:val="18"/>
          <w:szCs w:val="18"/>
        </w:rPr>
      </w:pPr>
      <w:r w:rsidRPr="000C7703">
        <w:rPr>
          <w:b/>
          <w:spacing w:val="20"/>
          <w:sz w:val="18"/>
          <w:szCs w:val="18"/>
        </w:rPr>
        <w:t>ПОСТАНОВЛЯЕТ:</w:t>
      </w:r>
    </w:p>
    <w:p w:rsidR="000C7703" w:rsidRPr="000C7703" w:rsidRDefault="000C7703" w:rsidP="000C7703">
      <w:pPr>
        <w:ind w:firstLine="709"/>
        <w:contextualSpacing/>
        <w:jc w:val="both"/>
        <w:rPr>
          <w:b/>
          <w:sz w:val="18"/>
          <w:szCs w:val="18"/>
        </w:rPr>
      </w:pPr>
    </w:p>
    <w:p w:rsidR="000C7703" w:rsidRPr="000C7703" w:rsidRDefault="000C7703" w:rsidP="000C7703">
      <w:pPr>
        <w:tabs>
          <w:tab w:val="left" w:pos="709"/>
          <w:tab w:val="left" w:pos="993"/>
        </w:tabs>
        <w:contextualSpacing/>
        <w:jc w:val="both"/>
        <w:rPr>
          <w:sz w:val="18"/>
          <w:szCs w:val="18"/>
        </w:rPr>
      </w:pPr>
      <w:r w:rsidRPr="000C7703">
        <w:rPr>
          <w:sz w:val="18"/>
          <w:szCs w:val="18"/>
        </w:rPr>
        <w:tab/>
        <w:t>1. Провести в г. Билибино 1 ноября 2024 года соревнования по настольному теннису, посвящённые Дню народного единства (далее – Соревнования).</w:t>
      </w:r>
    </w:p>
    <w:p w:rsidR="000C7703" w:rsidRPr="000C7703" w:rsidRDefault="000C7703" w:rsidP="000C7703">
      <w:pPr>
        <w:tabs>
          <w:tab w:val="left" w:pos="993"/>
        </w:tabs>
        <w:contextualSpacing/>
        <w:jc w:val="both"/>
        <w:rPr>
          <w:sz w:val="18"/>
          <w:szCs w:val="18"/>
        </w:rPr>
      </w:pPr>
      <w:r w:rsidRPr="000C7703">
        <w:rPr>
          <w:sz w:val="18"/>
          <w:szCs w:val="18"/>
        </w:rPr>
        <w:t xml:space="preserve">           2. Утвердить Положение о проведении Соревнований  согласно приложению  к настоящему постановлению.</w:t>
      </w:r>
    </w:p>
    <w:p w:rsidR="000C7703" w:rsidRPr="000C7703" w:rsidRDefault="000C7703" w:rsidP="000C7703">
      <w:pPr>
        <w:ind w:firstLine="709"/>
        <w:jc w:val="both"/>
        <w:rPr>
          <w:sz w:val="18"/>
          <w:szCs w:val="18"/>
        </w:rPr>
      </w:pPr>
      <w:r w:rsidRPr="000C7703">
        <w:rPr>
          <w:sz w:val="18"/>
          <w:szCs w:val="18"/>
        </w:rPr>
        <w:t xml:space="preserve">3. </w:t>
      </w:r>
      <w:proofErr w:type="gramStart"/>
      <w:r w:rsidRPr="000C7703">
        <w:rPr>
          <w:sz w:val="18"/>
          <w:szCs w:val="18"/>
        </w:rPr>
        <w:t>Ответственным</w:t>
      </w:r>
      <w:proofErr w:type="gramEnd"/>
      <w:r w:rsidRPr="000C7703">
        <w:rPr>
          <w:sz w:val="18"/>
          <w:szCs w:val="18"/>
        </w:rPr>
        <w:t xml:space="preserve"> за проведение спортивно-массового мероприятия назначить  директора Муниципального автономного образовательного учреждения дополнительного образования «Билибинская спортивная школа» </w:t>
      </w:r>
      <w:proofErr w:type="spellStart"/>
      <w:r w:rsidRPr="000C7703">
        <w:rPr>
          <w:sz w:val="18"/>
          <w:szCs w:val="18"/>
        </w:rPr>
        <w:t>Саушкина</w:t>
      </w:r>
      <w:proofErr w:type="spellEnd"/>
      <w:r w:rsidRPr="000C7703">
        <w:rPr>
          <w:sz w:val="18"/>
          <w:szCs w:val="18"/>
        </w:rPr>
        <w:t xml:space="preserve"> С.П.</w:t>
      </w:r>
    </w:p>
    <w:p w:rsidR="000C7703" w:rsidRPr="000C7703" w:rsidRDefault="000C7703" w:rsidP="000C7703">
      <w:pPr>
        <w:tabs>
          <w:tab w:val="left" w:pos="993"/>
        </w:tabs>
        <w:contextualSpacing/>
        <w:jc w:val="both"/>
        <w:rPr>
          <w:sz w:val="18"/>
          <w:szCs w:val="18"/>
        </w:rPr>
      </w:pPr>
      <w:r w:rsidRPr="000C7703">
        <w:rPr>
          <w:sz w:val="18"/>
          <w:szCs w:val="18"/>
        </w:rPr>
        <w:t xml:space="preserve">           4. Финансирование расходов на проведение Соревнований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0C7703" w:rsidRPr="000C7703" w:rsidRDefault="000C7703" w:rsidP="000C7703">
      <w:pPr>
        <w:tabs>
          <w:tab w:val="left" w:pos="851"/>
          <w:tab w:val="left" w:pos="993"/>
        </w:tabs>
        <w:contextualSpacing/>
        <w:jc w:val="both"/>
        <w:rPr>
          <w:sz w:val="18"/>
          <w:szCs w:val="18"/>
        </w:rPr>
      </w:pPr>
      <w:r w:rsidRPr="000C7703">
        <w:rPr>
          <w:sz w:val="18"/>
          <w:szCs w:val="18"/>
          <w:lang w:eastAsia="x-none"/>
        </w:rPr>
        <w:lastRenderedPageBreak/>
        <w:t xml:space="preserve">           5. </w:t>
      </w:r>
      <w:r w:rsidRPr="000C7703">
        <w:rPr>
          <w:sz w:val="18"/>
          <w:szCs w:val="18"/>
          <w:lang w:val="x-none" w:eastAsia="x-none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0C7703">
        <w:rPr>
          <w:sz w:val="18"/>
          <w:szCs w:val="18"/>
          <w:lang w:eastAsia="x-none"/>
        </w:rPr>
        <w:t>Сырбыкай</w:t>
      </w:r>
      <w:proofErr w:type="spellEnd"/>
      <w:r w:rsidRPr="000C7703">
        <w:rPr>
          <w:sz w:val="18"/>
          <w:szCs w:val="18"/>
          <w:lang w:eastAsia="x-none"/>
        </w:rPr>
        <w:t xml:space="preserve"> В.С.</w:t>
      </w:r>
      <w:r w:rsidRPr="000C7703">
        <w:rPr>
          <w:sz w:val="18"/>
          <w:szCs w:val="18"/>
          <w:lang w:val="x-none" w:eastAsia="x-none"/>
        </w:rPr>
        <w:t>), Государственное бюджетное учреждение здравоохранения «Чукотская окружная больница» филиал – Билибинская районная больница» (</w:t>
      </w:r>
      <w:r w:rsidRPr="000C7703">
        <w:rPr>
          <w:sz w:val="18"/>
          <w:szCs w:val="18"/>
          <w:lang w:eastAsia="x-none"/>
        </w:rPr>
        <w:t>Коновал Л.Ю),</w:t>
      </w:r>
      <w:r w:rsidRPr="000C7703">
        <w:rPr>
          <w:sz w:val="18"/>
          <w:szCs w:val="18"/>
          <w:lang w:val="x-none" w:eastAsia="x-none"/>
        </w:rPr>
        <w:t xml:space="preserve">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0C7703">
        <w:rPr>
          <w:sz w:val="18"/>
          <w:szCs w:val="18"/>
        </w:rPr>
        <w:t>Кодзоков</w:t>
      </w:r>
      <w:proofErr w:type="spellEnd"/>
      <w:r w:rsidRPr="000C7703">
        <w:rPr>
          <w:sz w:val="18"/>
          <w:szCs w:val="18"/>
        </w:rPr>
        <w:t xml:space="preserve"> А.Ч.</w:t>
      </w:r>
      <w:r w:rsidRPr="000C7703">
        <w:rPr>
          <w:sz w:val="18"/>
          <w:szCs w:val="18"/>
          <w:lang w:val="x-none" w:eastAsia="x-none"/>
        </w:rPr>
        <w:t>.), отделение в г. Билибино Управления ФСБ России по Чукотскому автономному округу (</w:t>
      </w:r>
      <w:proofErr w:type="spellStart"/>
      <w:r w:rsidRPr="000C7703">
        <w:rPr>
          <w:sz w:val="18"/>
          <w:szCs w:val="18"/>
          <w:lang w:val="x-none" w:eastAsia="x-none"/>
        </w:rPr>
        <w:t>Чиликин</w:t>
      </w:r>
      <w:proofErr w:type="spellEnd"/>
      <w:r w:rsidRPr="000C7703">
        <w:rPr>
          <w:sz w:val="18"/>
          <w:szCs w:val="18"/>
          <w:lang w:val="x-none" w:eastAsia="x-none"/>
        </w:rPr>
        <w:t xml:space="preserve"> А.А.), отдел </w:t>
      </w:r>
      <w:r w:rsidRPr="000C7703">
        <w:rPr>
          <w:sz w:val="18"/>
          <w:szCs w:val="18"/>
        </w:rPr>
        <w:t>гражданской обороны, чрезвычайных ситуаций и антитеррористической защищённости</w:t>
      </w:r>
      <w:r w:rsidRPr="000C7703">
        <w:rPr>
          <w:rFonts w:ascii="Calibri" w:hAnsi="Calibri"/>
          <w:sz w:val="18"/>
          <w:szCs w:val="18"/>
        </w:rPr>
        <w:t xml:space="preserve"> </w:t>
      </w:r>
      <w:r w:rsidRPr="000C7703">
        <w:rPr>
          <w:sz w:val="18"/>
          <w:szCs w:val="18"/>
          <w:lang w:val="x-none" w:eastAsia="x-none"/>
        </w:rPr>
        <w:t>Администрации муниципального образования Билибинский муниципальный район (</w:t>
      </w:r>
      <w:r w:rsidRPr="000C7703">
        <w:rPr>
          <w:sz w:val="18"/>
          <w:szCs w:val="18"/>
          <w:lang w:eastAsia="x-none"/>
        </w:rPr>
        <w:t>Дескина Е.А</w:t>
      </w:r>
      <w:r w:rsidRPr="000C7703">
        <w:rPr>
          <w:sz w:val="18"/>
          <w:szCs w:val="18"/>
          <w:lang w:val="x-none" w:eastAsia="x-none"/>
        </w:rPr>
        <w:t xml:space="preserve">.) о проведении </w:t>
      </w:r>
      <w:r w:rsidRPr="000C7703">
        <w:rPr>
          <w:sz w:val="18"/>
          <w:szCs w:val="18"/>
        </w:rPr>
        <w:t>соревнований по настольному теннису, посвящённые Дню народного единства</w:t>
      </w:r>
    </w:p>
    <w:p w:rsidR="000C7703" w:rsidRPr="000C7703" w:rsidRDefault="000C7703" w:rsidP="000C7703">
      <w:pPr>
        <w:tabs>
          <w:tab w:val="left" w:pos="709"/>
          <w:tab w:val="left" w:pos="851"/>
          <w:tab w:val="left" w:pos="993"/>
        </w:tabs>
        <w:contextualSpacing/>
        <w:jc w:val="both"/>
        <w:rPr>
          <w:sz w:val="18"/>
          <w:szCs w:val="18"/>
        </w:rPr>
      </w:pPr>
      <w:r w:rsidRPr="000C7703">
        <w:rPr>
          <w:sz w:val="18"/>
          <w:szCs w:val="18"/>
        </w:rPr>
        <w:t xml:space="preserve">          6.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0C7703" w:rsidRPr="000C7703" w:rsidRDefault="000C7703" w:rsidP="000C7703">
      <w:pPr>
        <w:tabs>
          <w:tab w:val="left" w:pos="993"/>
        </w:tabs>
        <w:contextualSpacing/>
        <w:jc w:val="both"/>
        <w:rPr>
          <w:sz w:val="18"/>
          <w:szCs w:val="18"/>
        </w:rPr>
      </w:pPr>
      <w:r w:rsidRPr="000C7703">
        <w:rPr>
          <w:sz w:val="18"/>
          <w:szCs w:val="18"/>
        </w:rPr>
        <w:t xml:space="preserve">          7. Настоящее постановление вступает в силу с момента его опубликования. </w:t>
      </w:r>
    </w:p>
    <w:p w:rsidR="000C7703" w:rsidRPr="000C7703" w:rsidRDefault="000C7703" w:rsidP="000C7703">
      <w:pPr>
        <w:tabs>
          <w:tab w:val="left" w:pos="567"/>
          <w:tab w:val="left" w:pos="709"/>
          <w:tab w:val="left" w:pos="851"/>
          <w:tab w:val="left" w:pos="993"/>
        </w:tabs>
        <w:contextualSpacing/>
        <w:jc w:val="both"/>
        <w:rPr>
          <w:sz w:val="18"/>
          <w:szCs w:val="18"/>
        </w:rPr>
      </w:pPr>
      <w:r w:rsidRPr="000C7703">
        <w:rPr>
          <w:sz w:val="18"/>
          <w:szCs w:val="18"/>
        </w:rPr>
        <w:tab/>
        <w:t xml:space="preserve">  8. </w:t>
      </w:r>
      <w:proofErr w:type="gramStart"/>
      <w:r w:rsidRPr="000C7703">
        <w:rPr>
          <w:sz w:val="18"/>
          <w:szCs w:val="18"/>
        </w:rPr>
        <w:t>Контроль  за</w:t>
      </w:r>
      <w:proofErr w:type="gramEnd"/>
      <w:r w:rsidRPr="000C7703">
        <w:rPr>
          <w:sz w:val="18"/>
          <w:szCs w:val="18"/>
        </w:rPr>
        <w:t xml:space="preserve">   исполнением   настоящего  постановления  возложить   на заместителя Главы Администрации – начальника Управления социальной политики Попову С.В.</w:t>
      </w:r>
    </w:p>
    <w:p w:rsidR="00F004BF" w:rsidRPr="002763A8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004BF" w:rsidRPr="002763A8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004BF" w:rsidRPr="002763A8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004BF" w:rsidRPr="002763A8" w:rsidRDefault="000C770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0C7703">
        <w:rPr>
          <w:sz w:val="18"/>
          <w:szCs w:val="18"/>
        </w:rPr>
        <w:t>Глава Администрации                                                                                                                                             Е.З. Сафонов</w:t>
      </w:r>
    </w:p>
    <w:p w:rsidR="00F004BF" w:rsidRPr="002763A8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004BF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004BF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B14EC" w:rsidRPr="003B14EC" w:rsidRDefault="003B14EC" w:rsidP="00A3480A">
      <w:pPr>
        <w:widowControl w:val="0"/>
        <w:tabs>
          <w:tab w:val="left" w:leader="underscore" w:pos="7710"/>
        </w:tabs>
        <w:ind w:left="5438"/>
        <w:rPr>
          <w:sz w:val="18"/>
          <w:szCs w:val="18"/>
          <w:lang w:bidi="ru-RU"/>
        </w:rPr>
      </w:pPr>
      <w:r w:rsidRPr="003B14EC">
        <w:rPr>
          <w:sz w:val="18"/>
          <w:szCs w:val="18"/>
        </w:rPr>
        <w:t xml:space="preserve">                                                                                </w:t>
      </w:r>
      <w:r w:rsidRPr="003B14EC">
        <w:rPr>
          <w:sz w:val="18"/>
          <w:szCs w:val="18"/>
          <w:lang w:bidi="ru-RU"/>
        </w:rPr>
        <w:t>Приложение                                                                                 к Постановлению Администрации                                                                                муниципального образования                                                                                 Билибинский муниципальный район                                                                                  от 10 октября 2024 года № 936</w:t>
      </w:r>
    </w:p>
    <w:p w:rsidR="003B14EC" w:rsidRPr="003B14EC" w:rsidRDefault="003B14EC" w:rsidP="003B14EC">
      <w:pPr>
        <w:jc w:val="center"/>
        <w:rPr>
          <w:b/>
          <w:sz w:val="18"/>
          <w:szCs w:val="18"/>
        </w:rPr>
      </w:pPr>
    </w:p>
    <w:p w:rsidR="003B14EC" w:rsidRPr="003B14EC" w:rsidRDefault="003B14EC" w:rsidP="003B14EC">
      <w:pPr>
        <w:jc w:val="center"/>
        <w:rPr>
          <w:rFonts w:eastAsia="Calibri"/>
          <w:b/>
          <w:sz w:val="18"/>
          <w:szCs w:val="18"/>
          <w:lang w:eastAsia="en-US"/>
        </w:rPr>
      </w:pPr>
      <w:r w:rsidRPr="003B14EC">
        <w:rPr>
          <w:rFonts w:eastAsia="Calibri"/>
          <w:b/>
          <w:sz w:val="18"/>
          <w:szCs w:val="18"/>
          <w:lang w:eastAsia="en-US"/>
        </w:rPr>
        <w:t>Положение о проведении соревнований по настольному теннису, посвящённых Дню народного единства</w:t>
      </w:r>
    </w:p>
    <w:p w:rsidR="003B14EC" w:rsidRPr="003B14EC" w:rsidRDefault="003B14EC" w:rsidP="003B14EC">
      <w:pPr>
        <w:jc w:val="center"/>
        <w:rPr>
          <w:b/>
          <w:sz w:val="18"/>
          <w:szCs w:val="18"/>
        </w:rPr>
      </w:pPr>
    </w:p>
    <w:p w:rsidR="003B14EC" w:rsidRPr="003B14EC" w:rsidRDefault="003B14EC" w:rsidP="003B14E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ind w:left="567" w:hanging="1146"/>
        <w:contextualSpacing/>
        <w:jc w:val="center"/>
        <w:rPr>
          <w:b/>
          <w:sz w:val="18"/>
          <w:szCs w:val="18"/>
        </w:rPr>
      </w:pPr>
      <w:r w:rsidRPr="003B14EC">
        <w:rPr>
          <w:b/>
          <w:sz w:val="18"/>
          <w:szCs w:val="18"/>
        </w:rPr>
        <w:t xml:space="preserve">               </w:t>
      </w:r>
      <w:r w:rsidRPr="003B14EC">
        <w:rPr>
          <w:b/>
          <w:sz w:val="18"/>
          <w:szCs w:val="18"/>
          <w:lang w:val="en-US"/>
        </w:rPr>
        <w:t>I</w:t>
      </w:r>
      <w:r w:rsidRPr="003B14EC">
        <w:rPr>
          <w:b/>
          <w:sz w:val="18"/>
          <w:szCs w:val="18"/>
        </w:rPr>
        <w:t xml:space="preserve">. </w:t>
      </w:r>
      <w:proofErr w:type="gramStart"/>
      <w:r w:rsidRPr="003B14EC">
        <w:rPr>
          <w:b/>
          <w:sz w:val="18"/>
          <w:szCs w:val="18"/>
        </w:rPr>
        <w:t>Общие  положения</w:t>
      </w:r>
      <w:proofErr w:type="gramEnd"/>
    </w:p>
    <w:p w:rsidR="003B14EC" w:rsidRPr="003B14EC" w:rsidRDefault="003B14EC" w:rsidP="003B14E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contextualSpacing/>
        <w:jc w:val="both"/>
        <w:rPr>
          <w:b/>
          <w:sz w:val="18"/>
          <w:szCs w:val="18"/>
        </w:rPr>
      </w:pPr>
      <w:r w:rsidRPr="003B14EC">
        <w:rPr>
          <w:sz w:val="18"/>
          <w:szCs w:val="18"/>
        </w:rPr>
        <w:t xml:space="preserve">           1.1</w:t>
      </w:r>
      <w:r w:rsidRPr="003B14EC">
        <w:rPr>
          <w:b/>
          <w:sz w:val="18"/>
          <w:szCs w:val="18"/>
        </w:rPr>
        <w:t xml:space="preserve">. </w:t>
      </w:r>
      <w:r w:rsidRPr="003B14EC">
        <w:rPr>
          <w:sz w:val="18"/>
          <w:szCs w:val="18"/>
        </w:rPr>
        <w:t xml:space="preserve"> Настоящее Положение регламентирует статус и порядок проведения соревнований по настольному теннису среди населения Билибинского муниципального района  (далее -  Соревнования).</w:t>
      </w:r>
    </w:p>
    <w:p w:rsidR="003B14EC" w:rsidRPr="003B14EC" w:rsidRDefault="003B14EC" w:rsidP="003B14EC">
      <w:pPr>
        <w:tabs>
          <w:tab w:val="left" w:pos="1134"/>
        </w:tabs>
        <w:contextualSpacing/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1.2. Организатором Соревнований  является  Управление  социальной политики Администрации муниципального образования Билибинский  муниципальный  район.</w:t>
      </w:r>
    </w:p>
    <w:p w:rsidR="003B14EC" w:rsidRPr="003B14EC" w:rsidRDefault="003B14EC" w:rsidP="003B14EC">
      <w:pPr>
        <w:tabs>
          <w:tab w:val="left" w:pos="1134"/>
        </w:tabs>
        <w:contextualSpacing/>
        <w:jc w:val="both"/>
        <w:rPr>
          <w:sz w:val="18"/>
          <w:szCs w:val="18"/>
        </w:rPr>
      </w:pPr>
    </w:p>
    <w:p w:rsidR="003B14EC" w:rsidRPr="003B14EC" w:rsidRDefault="003B14EC" w:rsidP="003B14EC">
      <w:pPr>
        <w:tabs>
          <w:tab w:val="left" w:pos="1134"/>
        </w:tabs>
        <w:contextualSpacing/>
        <w:jc w:val="center"/>
        <w:rPr>
          <w:sz w:val="18"/>
          <w:szCs w:val="18"/>
        </w:rPr>
      </w:pPr>
      <w:r w:rsidRPr="003B14EC">
        <w:rPr>
          <w:b/>
          <w:sz w:val="18"/>
          <w:szCs w:val="18"/>
          <w:lang w:val="en-US"/>
        </w:rPr>
        <w:t>II</w:t>
      </w:r>
      <w:r w:rsidRPr="003B14EC">
        <w:rPr>
          <w:b/>
          <w:sz w:val="18"/>
          <w:szCs w:val="18"/>
        </w:rPr>
        <w:t xml:space="preserve">. </w:t>
      </w:r>
      <w:r w:rsidRPr="003B14EC">
        <w:rPr>
          <w:rFonts w:eastAsia="Calibri"/>
          <w:b/>
          <w:sz w:val="18"/>
          <w:szCs w:val="18"/>
          <w:lang w:eastAsia="en-US"/>
        </w:rPr>
        <w:t>Цели и задачи</w:t>
      </w:r>
    </w:p>
    <w:p w:rsidR="003B14EC" w:rsidRPr="003B14EC" w:rsidRDefault="003B14EC" w:rsidP="003B14EC">
      <w:pPr>
        <w:spacing w:before="100" w:beforeAutospacing="1"/>
        <w:ind w:hanging="360"/>
        <w:contextualSpacing/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      - привлечение населения района к  регулярным занятиям спортом;</w:t>
      </w:r>
    </w:p>
    <w:p w:rsidR="003B14EC" w:rsidRPr="003B14EC" w:rsidRDefault="00A3480A" w:rsidP="003B14EC">
      <w:pPr>
        <w:spacing w:before="100" w:beforeAutospacing="1"/>
        <w:ind w:hanging="3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-</w:t>
      </w:r>
      <w:r w:rsidR="003B14EC" w:rsidRPr="003B14EC">
        <w:rPr>
          <w:sz w:val="18"/>
          <w:szCs w:val="18"/>
        </w:rPr>
        <w:t>популяризация и развитие настольного тенниса;</w:t>
      </w:r>
    </w:p>
    <w:p w:rsidR="003B14EC" w:rsidRPr="003B14EC" w:rsidRDefault="00A3480A" w:rsidP="003B14EC">
      <w:pPr>
        <w:spacing w:before="100" w:beforeAutospacing="1"/>
        <w:ind w:hanging="360"/>
        <w:contextualSpacing/>
        <w:jc w:val="both"/>
        <w:rPr>
          <w:sz w:val="18"/>
          <w:szCs w:val="18"/>
        </w:rPr>
      </w:pPr>
      <w:r>
        <w:rPr>
          <w:rFonts w:eastAsia="Symbol"/>
          <w:sz w:val="18"/>
          <w:szCs w:val="18"/>
        </w:rPr>
        <w:t xml:space="preserve">                  -</w:t>
      </w:r>
      <w:r w:rsidR="003B14EC" w:rsidRPr="003B14EC">
        <w:rPr>
          <w:sz w:val="18"/>
          <w:szCs w:val="18"/>
        </w:rPr>
        <w:t>пропаганда здорового образа жизни.</w:t>
      </w:r>
    </w:p>
    <w:p w:rsidR="003B14EC" w:rsidRPr="003B14EC" w:rsidRDefault="003B14EC" w:rsidP="003B14EC">
      <w:pPr>
        <w:tabs>
          <w:tab w:val="left" w:pos="567"/>
          <w:tab w:val="left" w:pos="709"/>
        </w:tabs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           - физическое и морально-волевое развитие участников</w:t>
      </w:r>
    </w:p>
    <w:p w:rsidR="003B14EC" w:rsidRPr="003B14EC" w:rsidRDefault="003B14EC" w:rsidP="003B14EC">
      <w:pPr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504FB0">
      <w:pPr>
        <w:ind w:firstLine="709"/>
        <w:jc w:val="center"/>
        <w:rPr>
          <w:sz w:val="18"/>
          <w:szCs w:val="18"/>
        </w:rPr>
      </w:pPr>
      <w:r w:rsidRPr="003B14EC">
        <w:rPr>
          <w:b/>
          <w:sz w:val="18"/>
          <w:szCs w:val="18"/>
          <w:lang w:val="en-US"/>
        </w:rPr>
        <w:t>III</w:t>
      </w:r>
      <w:r w:rsidRPr="003B14EC">
        <w:rPr>
          <w:b/>
          <w:sz w:val="18"/>
          <w:szCs w:val="18"/>
        </w:rPr>
        <w:t>.</w:t>
      </w:r>
      <w:r w:rsidRPr="003B14EC">
        <w:rPr>
          <w:sz w:val="18"/>
          <w:szCs w:val="18"/>
        </w:rPr>
        <w:t xml:space="preserve"> </w:t>
      </w:r>
      <w:proofErr w:type="gramStart"/>
      <w:r w:rsidRPr="003B14EC">
        <w:rPr>
          <w:b/>
          <w:sz w:val="18"/>
          <w:szCs w:val="18"/>
        </w:rPr>
        <w:t>Руководство  проведением</w:t>
      </w:r>
      <w:proofErr w:type="gramEnd"/>
      <w:r w:rsidRPr="003B14EC">
        <w:rPr>
          <w:b/>
          <w:sz w:val="18"/>
          <w:szCs w:val="18"/>
        </w:rPr>
        <w:t xml:space="preserve"> соревнований</w:t>
      </w:r>
    </w:p>
    <w:p w:rsidR="003B14EC" w:rsidRPr="003B14EC" w:rsidRDefault="003B14EC" w:rsidP="003B14EC">
      <w:pPr>
        <w:ind w:firstLine="709"/>
        <w:jc w:val="both"/>
        <w:rPr>
          <w:sz w:val="18"/>
          <w:szCs w:val="18"/>
        </w:rPr>
      </w:pPr>
      <w:r w:rsidRPr="003B14EC">
        <w:rPr>
          <w:bCs/>
          <w:sz w:val="18"/>
          <w:szCs w:val="18"/>
        </w:rPr>
        <w:t>3.1. Общее руководство подготовкой и проведением соревнований</w:t>
      </w:r>
      <w:r w:rsidRPr="003B14EC">
        <w:rPr>
          <w:sz w:val="18"/>
          <w:szCs w:val="18"/>
        </w:rPr>
        <w:t xml:space="preserve"> осуществляет отдел культуры, спорта и молодежной политики Управления социальной политики Администрации муниципального образования  Билибинский муниципальный район.</w:t>
      </w:r>
    </w:p>
    <w:p w:rsidR="003B14EC" w:rsidRPr="003B14EC" w:rsidRDefault="003B14EC" w:rsidP="003B14EC">
      <w:pPr>
        <w:ind w:firstLine="709"/>
        <w:jc w:val="both"/>
        <w:rPr>
          <w:sz w:val="18"/>
          <w:szCs w:val="18"/>
        </w:rPr>
      </w:pPr>
      <w:r w:rsidRPr="003B14EC">
        <w:rPr>
          <w:sz w:val="18"/>
          <w:szCs w:val="18"/>
        </w:rPr>
        <w:t>3.2. Непосредственное проведение турнира осуществляет Главная судейская коллегия турнира.</w:t>
      </w:r>
      <w:r w:rsidRPr="003B14EC">
        <w:rPr>
          <w:bCs/>
          <w:sz w:val="18"/>
          <w:szCs w:val="18"/>
        </w:rPr>
        <w:t xml:space="preserve">  </w:t>
      </w:r>
    </w:p>
    <w:p w:rsidR="003B14EC" w:rsidRPr="003B14EC" w:rsidRDefault="003B14EC" w:rsidP="003B14EC">
      <w:pPr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ind w:left="3261" w:hanging="142"/>
        <w:contextualSpacing/>
        <w:rPr>
          <w:sz w:val="18"/>
          <w:szCs w:val="18"/>
        </w:rPr>
      </w:pPr>
      <w:r w:rsidRPr="003B14EC">
        <w:rPr>
          <w:b/>
          <w:sz w:val="18"/>
          <w:szCs w:val="18"/>
          <w:lang w:val="en-US"/>
        </w:rPr>
        <w:t>IV</w:t>
      </w:r>
      <w:r w:rsidRPr="003B14EC">
        <w:rPr>
          <w:b/>
          <w:sz w:val="18"/>
          <w:szCs w:val="18"/>
        </w:rPr>
        <w:t>.</w:t>
      </w:r>
      <w:r w:rsidRPr="003B14EC">
        <w:rPr>
          <w:sz w:val="18"/>
          <w:szCs w:val="18"/>
        </w:rPr>
        <w:t xml:space="preserve"> </w:t>
      </w:r>
      <w:r w:rsidRPr="003B14EC">
        <w:rPr>
          <w:b/>
          <w:sz w:val="18"/>
          <w:szCs w:val="18"/>
        </w:rPr>
        <w:t>Место и сроки проведения</w:t>
      </w:r>
    </w:p>
    <w:p w:rsidR="003B14EC" w:rsidRPr="003B14EC" w:rsidRDefault="003B14EC" w:rsidP="003B14EC">
      <w:pPr>
        <w:ind w:firstLine="709"/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4.1. Соревнования проводятся  </w:t>
      </w:r>
      <w:r w:rsidRPr="003B14EC">
        <w:rPr>
          <w:b/>
          <w:sz w:val="18"/>
          <w:szCs w:val="18"/>
        </w:rPr>
        <w:t>1 ноября 2024 г.</w:t>
      </w:r>
      <w:r w:rsidRPr="003B14EC">
        <w:rPr>
          <w:sz w:val="18"/>
          <w:szCs w:val="18"/>
        </w:rPr>
        <w:t xml:space="preserve"> на базе МАУК «Центр досуга и народного творчества Билибинского муниципального района» по адресу</w:t>
      </w:r>
      <w:r w:rsidRPr="003B14EC">
        <w:rPr>
          <w:rFonts w:eastAsia="Calibri"/>
          <w:sz w:val="18"/>
          <w:szCs w:val="18"/>
          <w:lang w:eastAsia="en-US"/>
        </w:rPr>
        <w:t xml:space="preserve"> ул. Ленина, д.6.</w:t>
      </w:r>
    </w:p>
    <w:p w:rsidR="003B14EC" w:rsidRPr="003B14EC" w:rsidRDefault="003B14EC" w:rsidP="003B14EC">
      <w:pPr>
        <w:ind w:firstLine="709"/>
        <w:jc w:val="both"/>
        <w:rPr>
          <w:sz w:val="18"/>
          <w:szCs w:val="18"/>
        </w:rPr>
      </w:pPr>
      <w:r w:rsidRPr="003B14EC">
        <w:rPr>
          <w:sz w:val="18"/>
          <w:szCs w:val="18"/>
        </w:rPr>
        <w:t>4.2. Управление социальной политики Администрации муниципального образования Билибинский  муниципальный район оставляет за собой право на перенесение сроков и места проведения турнира.</w:t>
      </w:r>
    </w:p>
    <w:p w:rsidR="003B14EC" w:rsidRPr="003B14EC" w:rsidRDefault="003B14EC" w:rsidP="003B14EC">
      <w:pPr>
        <w:ind w:firstLine="709"/>
        <w:jc w:val="both"/>
        <w:rPr>
          <w:sz w:val="18"/>
          <w:szCs w:val="18"/>
        </w:rPr>
      </w:pPr>
    </w:p>
    <w:p w:rsidR="003B14EC" w:rsidRPr="003B14EC" w:rsidRDefault="003B14EC" w:rsidP="003B14EC">
      <w:pPr>
        <w:keepNext/>
        <w:keepLines/>
        <w:tabs>
          <w:tab w:val="left" w:pos="567"/>
        </w:tabs>
        <w:spacing w:line="276" w:lineRule="auto"/>
        <w:ind w:left="1080"/>
        <w:contextualSpacing/>
        <w:jc w:val="center"/>
        <w:outlineLvl w:val="1"/>
        <w:rPr>
          <w:b/>
          <w:color w:val="000000"/>
          <w:sz w:val="18"/>
          <w:szCs w:val="18"/>
          <w:lang w:eastAsia="en-US"/>
        </w:rPr>
      </w:pPr>
      <w:r w:rsidRPr="003B14EC">
        <w:rPr>
          <w:b/>
          <w:color w:val="000000"/>
          <w:sz w:val="18"/>
          <w:szCs w:val="18"/>
          <w:lang w:val="en-US" w:eastAsia="en-US"/>
        </w:rPr>
        <w:t>V</w:t>
      </w:r>
      <w:r w:rsidRPr="003B14EC">
        <w:rPr>
          <w:b/>
          <w:color w:val="000000"/>
          <w:sz w:val="18"/>
          <w:szCs w:val="18"/>
          <w:lang w:eastAsia="en-US"/>
        </w:rPr>
        <w:t>. Требования к участникам соревнований и условия их допуска</w:t>
      </w:r>
    </w:p>
    <w:p w:rsidR="003B14EC" w:rsidRPr="003B14EC" w:rsidRDefault="003B14EC" w:rsidP="003B14EC">
      <w:pPr>
        <w:ind w:firstLine="709"/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5.1. К участию в турнире допускается население города Билибино </w:t>
      </w:r>
      <w:r w:rsidRPr="003B14EC">
        <w:rPr>
          <w:b/>
          <w:sz w:val="18"/>
          <w:szCs w:val="18"/>
        </w:rPr>
        <w:t xml:space="preserve">от 16 лет и старше, </w:t>
      </w:r>
      <w:r w:rsidRPr="003B14EC">
        <w:rPr>
          <w:sz w:val="18"/>
          <w:szCs w:val="18"/>
        </w:rPr>
        <w:t>прошедшие медицинский осмотр.</w:t>
      </w:r>
    </w:p>
    <w:p w:rsidR="003B14EC" w:rsidRPr="003B14EC" w:rsidRDefault="003B14EC" w:rsidP="003B14EC">
      <w:pPr>
        <w:ind w:firstLine="709"/>
        <w:jc w:val="both"/>
        <w:rPr>
          <w:sz w:val="18"/>
          <w:szCs w:val="18"/>
        </w:rPr>
      </w:pPr>
    </w:p>
    <w:p w:rsidR="003B14EC" w:rsidRPr="003B14EC" w:rsidRDefault="003B14EC" w:rsidP="003B14E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contextualSpacing/>
        <w:jc w:val="center"/>
        <w:rPr>
          <w:b/>
          <w:sz w:val="18"/>
          <w:szCs w:val="18"/>
        </w:rPr>
      </w:pPr>
      <w:r w:rsidRPr="003B14EC">
        <w:rPr>
          <w:b/>
          <w:sz w:val="18"/>
          <w:szCs w:val="18"/>
          <w:lang w:val="en-US"/>
        </w:rPr>
        <w:t>VI</w:t>
      </w:r>
      <w:r w:rsidRPr="003B14EC">
        <w:rPr>
          <w:b/>
          <w:sz w:val="18"/>
          <w:szCs w:val="18"/>
        </w:rPr>
        <w:t>.Заявка на участие</w:t>
      </w:r>
    </w:p>
    <w:p w:rsidR="003B14EC" w:rsidRPr="003B14EC" w:rsidRDefault="003B14EC" w:rsidP="003B14EC">
      <w:pPr>
        <w:widowControl w:val="0"/>
        <w:ind w:firstLine="709"/>
        <w:jc w:val="both"/>
        <w:rPr>
          <w:color w:val="000000"/>
          <w:sz w:val="18"/>
          <w:szCs w:val="18"/>
        </w:rPr>
      </w:pPr>
      <w:proofErr w:type="gramStart"/>
      <w:r w:rsidRPr="003B14EC">
        <w:rPr>
          <w:sz w:val="18"/>
          <w:szCs w:val="18"/>
        </w:rPr>
        <w:t xml:space="preserve">6.1.Предварительные заявки, согласия на обработку персональных данных (Приложение 1 к положению, Приложение 2 к положению) от участников на участие в турнире предоставляются в </w:t>
      </w:r>
      <w:r w:rsidRPr="003B14EC">
        <w:rPr>
          <w:color w:val="000000"/>
          <w:sz w:val="18"/>
          <w:szCs w:val="18"/>
        </w:rPr>
        <w:t xml:space="preserve"> цифровом формате по электронной почте:</w:t>
      </w:r>
      <w:r w:rsidRPr="003B14EC">
        <w:rPr>
          <w:sz w:val="18"/>
          <w:szCs w:val="18"/>
        </w:rPr>
        <w:t xml:space="preserve"> </w:t>
      </w:r>
      <w:hyperlink r:id="rId11" w:history="1">
        <w:r w:rsidRPr="003B14EC">
          <w:rPr>
            <w:color w:val="0000FF"/>
            <w:sz w:val="18"/>
            <w:szCs w:val="18"/>
            <w:u w:val="single"/>
            <w:lang w:val="en-US"/>
          </w:rPr>
          <w:t>korist</w:t>
        </w:r>
        <w:r w:rsidRPr="003B14EC">
          <w:rPr>
            <w:color w:val="0000FF"/>
            <w:sz w:val="18"/>
            <w:szCs w:val="18"/>
            <w:u w:val="single"/>
          </w:rPr>
          <w:t>@</w:t>
        </w:r>
        <w:r w:rsidRPr="003B14EC">
          <w:rPr>
            <w:color w:val="0000FF"/>
            <w:sz w:val="18"/>
            <w:szCs w:val="18"/>
            <w:u w:val="single"/>
            <w:lang w:val="en-US"/>
          </w:rPr>
          <w:t>mail</w:t>
        </w:r>
        <w:r w:rsidRPr="003B14EC">
          <w:rPr>
            <w:color w:val="0000FF"/>
            <w:sz w:val="18"/>
            <w:szCs w:val="18"/>
            <w:u w:val="single"/>
          </w:rPr>
          <w:t>.</w:t>
        </w:r>
        <w:proofErr w:type="spellStart"/>
        <w:r w:rsidRPr="003B14EC">
          <w:rPr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3B14EC">
        <w:rPr>
          <w:color w:val="000000"/>
          <w:sz w:val="18"/>
          <w:szCs w:val="18"/>
        </w:rPr>
        <w:t xml:space="preserve"> (в теме письма пишите соревнования  по настольному теннису), </w:t>
      </w:r>
      <w:r w:rsidRPr="003B14EC">
        <w:rPr>
          <w:color w:val="000000"/>
          <w:sz w:val="18"/>
          <w:szCs w:val="18"/>
        </w:rPr>
        <w:br/>
        <w:t xml:space="preserve">тел. 8(42738)2-35-59, </w:t>
      </w:r>
      <w:r w:rsidRPr="003B14EC">
        <w:rPr>
          <w:b/>
          <w:color w:val="000000"/>
          <w:sz w:val="18"/>
          <w:szCs w:val="18"/>
        </w:rPr>
        <w:t>с последующим предоставлением оригиналов</w:t>
      </w:r>
      <w:r w:rsidRPr="003B14EC">
        <w:rPr>
          <w:color w:val="000000"/>
          <w:sz w:val="18"/>
          <w:szCs w:val="18"/>
        </w:rPr>
        <w:t xml:space="preserve"> заявки и согласия на обработку персональных данных в Управление социальной политики Администрации</w:t>
      </w:r>
      <w:proofErr w:type="gramEnd"/>
      <w:r w:rsidRPr="003B14EC">
        <w:rPr>
          <w:color w:val="000000"/>
          <w:sz w:val="18"/>
          <w:szCs w:val="18"/>
        </w:rPr>
        <w:t xml:space="preserve"> муниципального образования Билибинский муниципальный район по адресу: 689450, Чукотский автономный округ, г. Билибино, ул. Курчатова, 6, кабинет 212 </w:t>
      </w:r>
      <w:r w:rsidRPr="003B14EC">
        <w:rPr>
          <w:sz w:val="18"/>
          <w:szCs w:val="18"/>
        </w:rPr>
        <w:t>консультанту отдела культуры, спорта и молодежной политики  Корист Л.И.,</w:t>
      </w:r>
      <w:r w:rsidRPr="003B14EC">
        <w:rPr>
          <w:color w:val="000000"/>
          <w:sz w:val="18"/>
          <w:szCs w:val="18"/>
        </w:rPr>
        <w:t xml:space="preserve"> (оригиналы заявок и согласия на обработку  персональных   данных   должны   быть   у   организаторов  </w:t>
      </w:r>
      <w:r w:rsidRPr="003B14EC">
        <w:rPr>
          <w:b/>
          <w:sz w:val="18"/>
          <w:szCs w:val="18"/>
        </w:rPr>
        <w:t>до 29 октября 2024 года.</w:t>
      </w:r>
      <w:r w:rsidRPr="003B14EC">
        <w:rPr>
          <w:color w:val="000000"/>
          <w:sz w:val="18"/>
          <w:szCs w:val="18"/>
        </w:rPr>
        <w:t>).</w:t>
      </w:r>
    </w:p>
    <w:p w:rsidR="003B14EC" w:rsidRPr="003B14EC" w:rsidRDefault="003B14EC" w:rsidP="003B14EC">
      <w:pPr>
        <w:widowControl w:val="0"/>
        <w:ind w:firstLine="709"/>
        <w:jc w:val="both"/>
        <w:rPr>
          <w:color w:val="000000"/>
          <w:sz w:val="18"/>
          <w:szCs w:val="18"/>
        </w:rPr>
      </w:pPr>
      <w:r w:rsidRPr="003B14EC">
        <w:rPr>
          <w:b/>
          <w:color w:val="FF0000"/>
          <w:sz w:val="18"/>
          <w:szCs w:val="18"/>
        </w:rPr>
        <w:t xml:space="preserve"> </w:t>
      </w:r>
      <w:r w:rsidRPr="003B14EC">
        <w:rPr>
          <w:sz w:val="18"/>
          <w:szCs w:val="18"/>
        </w:rPr>
        <w:t>6.2.</w:t>
      </w:r>
      <w:r w:rsidRPr="003B14EC">
        <w:rPr>
          <w:b/>
          <w:sz w:val="18"/>
          <w:szCs w:val="18"/>
        </w:rPr>
        <w:t xml:space="preserve"> </w:t>
      </w:r>
      <w:r w:rsidRPr="003B14EC">
        <w:rPr>
          <w:sz w:val="18"/>
          <w:szCs w:val="18"/>
        </w:rPr>
        <w:t xml:space="preserve">Регистрация  участников осуществляется в  месте  проведения соревнований, непосредственно перед началом </w:t>
      </w:r>
      <w:r w:rsidRPr="003B14EC">
        <w:rPr>
          <w:b/>
          <w:color w:val="FF0000"/>
          <w:sz w:val="18"/>
          <w:szCs w:val="18"/>
        </w:rPr>
        <w:t xml:space="preserve"> </w:t>
      </w:r>
      <w:r w:rsidRPr="003B14EC">
        <w:rPr>
          <w:sz w:val="18"/>
          <w:szCs w:val="18"/>
        </w:rPr>
        <w:t>соревнований.</w:t>
      </w:r>
    </w:p>
    <w:p w:rsidR="003B14EC" w:rsidRPr="003B14EC" w:rsidRDefault="003B14EC" w:rsidP="003B14EC">
      <w:pPr>
        <w:ind w:firstLine="709"/>
        <w:jc w:val="both"/>
        <w:rPr>
          <w:b/>
          <w:sz w:val="18"/>
          <w:szCs w:val="18"/>
        </w:rPr>
      </w:pPr>
    </w:p>
    <w:p w:rsidR="003B14EC" w:rsidRPr="003B14EC" w:rsidRDefault="003B14EC" w:rsidP="003B14EC">
      <w:pPr>
        <w:ind w:firstLine="709"/>
        <w:jc w:val="center"/>
        <w:rPr>
          <w:sz w:val="18"/>
          <w:szCs w:val="18"/>
        </w:rPr>
      </w:pPr>
      <w:r w:rsidRPr="003B14EC">
        <w:rPr>
          <w:b/>
          <w:sz w:val="18"/>
          <w:szCs w:val="18"/>
          <w:lang w:val="en-US"/>
        </w:rPr>
        <w:t>VII</w:t>
      </w:r>
      <w:r w:rsidRPr="003B14EC">
        <w:rPr>
          <w:b/>
          <w:sz w:val="18"/>
          <w:szCs w:val="18"/>
        </w:rPr>
        <w:t>.Условия проведения Соревнований</w:t>
      </w:r>
    </w:p>
    <w:p w:rsidR="003B14EC" w:rsidRPr="003B14EC" w:rsidRDefault="003B14EC" w:rsidP="003B14EC">
      <w:pPr>
        <w:ind w:firstLine="709"/>
        <w:rPr>
          <w:rFonts w:eastAsia="Calibri"/>
          <w:sz w:val="18"/>
          <w:szCs w:val="18"/>
          <w:lang w:eastAsia="en-US"/>
        </w:rPr>
      </w:pPr>
      <w:r w:rsidRPr="003B14EC">
        <w:rPr>
          <w:sz w:val="18"/>
          <w:szCs w:val="18"/>
        </w:rPr>
        <w:t xml:space="preserve">  7.1.Соревнования </w:t>
      </w:r>
      <w:r w:rsidRPr="003B14EC">
        <w:rPr>
          <w:rFonts w:eastAsia="Calibri"/>
          <w:sz w:val="18"/>
          <w:szCs w:val="18"/>
          <w:lang w:eastAsia="en-US"/>
        </w:rPr>
        <w:t>проводится по правилам игры в настольный теннис.</w:t>
      </w:r>
    </w:p>
    <w:p w:rsidR="003B14EC" w:rsidRPr="003B14EC" w:rsidRDefault="003B14EC" w:rsidP="003B14EC">
      <w:pPr>
        <w:ind w:firstLine="709"/>
        <w:rPr>
          <w:rFonts w:eastAsia="Calibri"/>
          <w:sz w:val="18"/>
          <w:szCs w:val="18"/>
          <w:lang w:eastAsia="en-US"/>
        </w:rPr>
      </w:pPr>
      <w:r w:rsidRPr="003B14EC">
        <w:rPr>
          <w:sz w:val="18"/>
          <w:szCs w:val="18"/>
        </w:rPr>
        <w:t xml:space="preserve">  7.2.соревнования проводится в личном зачете: </w:t>
      </w:r>
      <w:r w:rsidRPr="003B14EC">
        <w:rPr>
          <w:rFonts w:eastAsia="Calibri"/>
          <w:sz w:val="18"/>
          <w:szCs w:val="18"/>
          <w:lang w:eastAsia="en-US"/>
        </w:rPr>
        <w:t xml:space="preserve">девушки-девушки, юноши-юноши </w:t>
      </w:r>
      <w:r w:rsidRPr="003B14EC">
        <w:rPr>
          <w:sz w:val="18"/>
          <w:szCs w:val="18"/>
        </w:rPr>
        <w:t xml:space="preserve"> для всех возрастных групп:</w:t>
      </w:r>
    </w:p>
    <w:p w:rsidR="003B14EC" w:rsidRPr="003B14EC" w:rsidRDefault="003B14EC" w:rsidP="003B14EC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3B14EC">
        <w:rPr>
          <w:sz w:val="18"/>
          <w:szCs w:val="18"/>
        </w:rPr>
        <w:lastRenderedPageBreak/>
        <w:t>- 1 категория 16-18 лет;</w:t>
      </w:r>
    </w:p>
    <w:p w:rsidR="003B14EC" w:rsidRPr="003B14EC" w:rsidRDefault="003B14EC" w:rsidP="003B14EC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3B14EC">
        <w:rPr>
          <w:sz w:val="18"/>
          <w:szCs w:val="18"/>
        </w:rPr>
        <w:t>- 2 категория  старше 18 лет.</w:t>
      </w:r>
    </w:p>
    <w:p w:rsidR="003B14EC" w:rsidRPr="003B14EC" w:rsidRDefault="003B14EC" w:rsidP="003B14EC">
      <w:pPr>
        <w:ind w:firstLine="709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 7.3. Игра состоит из 3 партий со счётом до 11 очков (в случае «больше меньше» партия играется до разницы в 2 очка), до 2х побед.</w:t>
      </w:r>
    </w:p>
    <w:p w:rsidR="003B14EC" w:rsidRPr="003B14EC" w:rsidRDefault="003B14EC" w:rsidP="003B14EC">
      <w:pPr>
        <w:ind w:firstLine="709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 7.4. Право выбрать стартовый порядок подачи, приема и сторону определяют жребием; выигравший это право может выбрать: подачу или прием первым, начать встречу на определенной им стороне стола.</w:t>
      </w:r>
    </w:p>
    <w:p w:rsidR="003B14EC" w:rsidRPr="003B14EC" w:rsidRDefault="003B14EC" w:rsidP="003B14EC">
      <w:pPr>
        <w:tabs>
          <w:tab w:val="left" w:pos="851"/>
        </w:tabs>
        <w:ind w:firstLine="709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 7.5. Игрок, начинающий партию на одной стороне, следующую партию этой встречи должен начинать на противоположной стороне.</w:t>
      </w:r>
    </w:p>
    <w:p w:rsidR="003B14EC" w:rsidRPr="003B14EC" w:rsidRDefault="003B14EC" w:rsidP="003B14EC">
      <w:pPr>
        <w:ind w:firstLine="709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  7.6. «Розыгрыш» - период времени, когда мяч находится в игре.</w:t>
      </w:r>
    </w:p>
    <w:p w:rsidR="003B14EC" w:rsidRPr="003B14EC" w:rsidRDefault="003B14EC" w:rsidP="003B14EC">
      <w:pPr>
        <w:ind w:firstLine="709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  7.7. «Мяч в игре» считается с последнего момента нахождения его на неподвижной ладони свободной кисти перед намеренным подбрасыванием его в подаче до тех пор, пока не будет решено, что розыгрыш следует переиграть или он завершен присуждением очка. </w:t>
      </w:r>
    </w:p>
    <w:p w:rsidR="003B14EC" w:rsidRPr="003B14EC" w:rsidRDefault="003B14EC" w:rsidP="003B14EC">
      <w:pPr>
        <w:ind w:firstLine="709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  7.8. «Переигровка» - розыгрыш, результат которого не засчитан.</w:t>
      </w:r>
    </w:p>
    <w:p w:rsidR="003B14EC" w:rsidRPr="003B14EC" w:rsidRDefault="003B14EC" w:rsidP="003B14EC">
      <w:pPr>
        <w:ind w:firstLine="709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  7.9. «Очко» - розыгрыш, результат которого засчитан.</w:t>
      </w:r>
    </w:p>
    <w:p w:rsidR="003B14EC" w:rsidRPr="003B14EC" w:rsidRDefault="003B14EC" w:rsidP="003B14EC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>• «Рука с ракеткой» - рука, держащая ракетку.</w:t>
      </w:r>
    </w:p>
    <w:p w:rsidR="003B14EC" w:rsidRPr="003B14EC" w:rsidRDefault="003B14EC" w:rsidP="003B14EC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>• «Свободная рука» - рука без ракетки.</w:t>
      </w:r>
    </w:p>
    <w:p w:rsidR="003B14EC" w:rsidRPr="003B14EC" w:rsidRDefault="003B14EC" w:rsidP="003B14EC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   7.10. «Подающий» - игрок, который должен первым ударить по мячу в розыгрыше;</w:t>
      </w:r>
    </w:p>
    <w:p w:rsidR="003B14EC" w:rsidRPr="003B14EC" w:rsidRDefault="003B14EC" w:rsidP="003B14EC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   7.11. «Принимающий» - игрок, который должен вторым ударить по мячу в розыгрыше.</w:t>
      </w:r>
    </w:p>
    <w:p w:rsidR="003B14EC" w:rsidRPr="003B14EC" w:rsidRDefault="003B14EC" w:rsidP="003B14EC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      7.12. Подающий, должен подбросить мяч только рукой, не придавая ему вращения, так чтобы мяч взлетел почти вертикально не менее чем на 6 см после того, как он покинул ладонь свободной руки и опустился, не коснувшись чего-либо до удара по нему.</w:t>
      </w:r>
    </w:p>
    <w:p w:rsidR="003B14EC" w:rsidRPr="003B14EC" w:rsidRDefault="003B14EC" w:rsidP="003B14EC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• </w:t>
      </w:r>
      <w:proofErr w:type="gramStart"/>
      <w:r w:rsidRPr="003B14EC">
        <w:rPr>
          <w:rFonts w:eastAsia="Calibri"/>
          <w:sz w:val="18"/>
          <w:szCs w:val="18"/>
          <w:lang w:eastAsia="en-US"/>
        </w:rPr>
        <w:t>н</w:t>
      </w:r>
      <w:proofErr w:type="gramEnd"/>
      <w:r w:rsidRPr="003B14EC">
        <w:rPr>
          <w:rFonts w:eastAsia="Calibri"/>
          <w:sz w:val="18"/>
          <w:szCs w:val="18"/>
          <w:lang w:eastAsia="en-US"/>
        </w:rPr>
        <w:t>ельзя ударять мяч дважды подряд.</w:t>
      </w:r>
    </w:p>
    <w:p w:rsidR="003B14EC" w:rsidRPr="003B14EC" w:rsidRDefault="003B14EC" w:rsidP="003B14EC">
      <w:pPr>
        <w:tabs>
          <w:tab w:val="left" w:pos="851"/>
        </w:tabs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     7.13. При подаче, если мяч задевает сетку, назначается </w:t>
      </w:r>
      <w:proofErr w:type="spellStart"/>
      <w:r w:rsidRPr="003B14EC">
        <w:rPr>
          <w:rFonts w:eastAsia="Calibri"/>
          <w:sz w:val="18"/>
          <w:szCs w:val="18"/>
          <w:lang w:eastAsia="en-US"/>
        </w:rPr>
        <w:t>переподача</w:t>
      </w:r>
      <w:proofErr w:type="spellEnd"/>
      <w:r w:rsidRPr="003B14EC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3B14EC">
        <w:rPr>
          <w:rFonts w:eastAsia="Calibri"/>
          <w:sz w:val="18"/>
          <w:szCs w:val="18"/>
          <w:lang w:eastAsia="en-US"/>
        </w:rPr>
        <w:t>–п</w:t>
      </w:r>
      <w:proofErr w:type="gramEnd"/>
      <w:r w:rsidRPr="003B14EC">
        <w:rPr>
          <w:rFonts w:eastAsia="Calibri"/>
          <w:sz w:val="18"/>
          <w:szCs w:val="18"/>
          <w:lang w:eastAsia="en-US"/>
        </w:rPr>
        <w:t>ереигровка.</w:t>
      </w:r>
    </w:p>
    <w:p w:rsidR="003B14EC" w:rsidRPr="003B14EC" w:rsidRDefault="003B14EC" w:rsidP="003B14EC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• </w:t>
      </w:r>
      <w:proofErr w:type="gramStart"/>
      <w:r w:rsidRPr="003B14EC">
        <w:rPr>
          <w:rFonts w:eastAsia="Calibri"/>
          <w:sz w:val="18"/>
          <w:szCs w:val="18"/>
          <w:lang w:eastAsia="en-US"/>
        </w:rPr>
        <w:t>в</w:t>
      </w:r>
      <w:proofErr w:type="gramEnd"/>
      <w:r w:rsidRPr="003B14EC">
        <w:rPr>
          <w:rFonts w:eastAsia="Calibri"/>
          <w:sz w:val="18"/>
          <w:szCs w:val="18"/>
          <w:lang w:eastAsia="en-US"/>
        </w:rPr>
        <w:t>о время игры нельзя касаться туловищем стола.</w:t>
      </w:r>
    </w:p>
    <w:p w:rsidR="003B14EC" w:rsidRPr="003B14EC" w:rsidRDefault="003B14EC" w:rsidP="003B14EC">
      <w:pPr>
        <w:tabs>
          <w:tab w:val="left" w:pos="851"/>
        </w:tabs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    7.14. При подаче мяч нужно обязательно подбрасывать («подача с руки»)</w:t>
      </w:r>
    </w:p>
    <w:p w:rsidR="003B14EC" w:rsidRPr="003B14EC" w:rsidRDefault="003B14EC" w:rsidP="00504FB0">
      <w:pPr>
        <w:tabs>
          <w:tab w:val="left" w:pos="851"/>
        </w:tabs>
        <w:ind w:firstLine="567"/>
        <w:jc w:val="center"/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504FB0">
      <w:pPr>
        <w:ind w:firstLine="709"/>
        <w:jc w:val="center"/>
        <w:rPr>
          <w:rFonts w:eastAsia="Calibri"/>
          <w:b/>
          <w:color w:val="000000"/>
          <w:sz w:val="18"/>
          <w:szCs w:val="18"/>
          <w:lang w:eastAsia="en-US"/>
        </w:rPr>
      </w:pPr>
      <w:r w:rsidRPr="003B14EC">
        <w:rPr>
          <w:rFonts w:eastAsia="Calibri"/>
          <w:b/>
          <w:color w:val="000000"/>
          <w:sz w:val="18"/>
          <w:szCs w:val="18"/>
          <w:lang w:val="en-US" w:eastAsia="en-US"/>
        </w:rPr>
        <w:t>VIII</w:t>
      </w:r>
      <w:r w:rsidRPr="003B14EC">
        <w:rPr>
          <w:rFonts w:eastAsia="Calibri"/>
          <w:b/>
          <w:color w:val="000000"/>
          <w:sz w:val="18"/>
          <w:szCs w:val="18"/>
          <w:lang w:eastAsia="en-US"/>
        </w:rPr>
        <w:t>. Программа проведения Соревнований</w:t>
      </w:r>
    </w:p>
    <w:p w:rsidR="003B14EC" w:rsidRPr="003B14EC" w:rsidRDefault="003B14EC" w:rsidP="003B14EC">
      <w:pPr>
        <w:ind w:firstLine="709"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3B14EC">
        <w:rPr>
          <w:rFonts w:eastAsia="Calibri"/>
          <w:color w:val="000000"/>
          <w:sz w:val="18"/>
          <w:szCs w:val="18"/>
          <w:lang w:eastAsia="en-US"/>
        </w:rPr>
        <w:t>17.00 –</w:t>
      </w:r>
      <w:r w:rsidRPr="003B14EC">
        <w:rPr>
          <w:rFonts w:eastAsia="Calibri"/>
          <w:b/>
          <w:color w:val="000000"/>
          <w:sz w:val="18"/>
          <w:szCs w:val="18"/>
          <w:lang w:eastAsia="en-US"/>
        </w:rPr>
        <w:t xml:space="preserve"> </w:t>
      </w:r>
      <w:r w:rsidRPr="003B14EC">
        <w:rPr>
          <w:rFonts w:eastAsia="Calibri"/>
          <w:color w:val="000000"/>
          <w:sz w:val="18"/>
          <w:szCs w:val="18"/>
          <w:lang w:eastAsia="en-US"/>
        </w:rPr>
        <w:t>регистрация участников соревнований;</w:t>
      </w:r>
      <w:r w:rsidRPr="003B14EC">
        <w:rPr>
          <w:rFonts w:eastAsia="Calibri"/>
          <w:color w:val="000000"/>
          <w:sz w:val="18"/>
          <w:szCs w:val="18"/>
          <w:lang w:eastAsia="en-US"/>
        </w:rPr>
        <w:tab/>
      </w:r>
      <w:r w:rsidRPr="003B14EC">
        <w:rPr>
          <w:rFonts w:eastAsia="Calibri"/>
          <w:color w:val="000000"/>
          <w:sz w:val="18"/>
          <w:szCs w:val="18"/>
          <w:lang w:eastAsia="en-US"/>
        </w:rPr>
        <w:tab/>
      </w:r>
      <w:r w:rsidRPr="003B14EC">
        <w:rPr>
          <w:rFonts w:eastAsia="Calibri"/>
          <w:color w:val="000000"/>
          <w:sz w:val="18"/>
          <w:szCs w:val="18"/>
          <w:lang w:eastAsia="en-US"/>
        </w:rPr>
        <w:tab/>
      </w:r>
      <w:r w:rsidRPr="003B14EC">
        <w:rPr>
          <w:rFonts w:eastAsia="Calibri"/>
          <w:color w:val="000000"/>
          <w:sz w:val="18"/>
          <w:szCs w:val="18"/>
          <w:lang w:eastAsia="en-US"/>
        </w:rPr>
        <w:tab/>
      </w:r>
      <w:r w:rsidRPr="003B14EC">
        <w:rPr>
          <w:rFonts w:eastAsia="Calibri"/>
          <w:color w:val="000000"/>
          <w:sz w:val="18"/>
          <w:szCs w:val="18"/>
          <w:lang w:eastAsia="en-US"/>
        </w:rPr>
        <w:tab/>
      </w:r>
    </w:p>
    <w:p w:rsidR="003B14EC" w:rsidRPr="003B14EC" w:rsidRDefault="003B14EC" w:rsidP="003B14EC">
      <w:pPr>
        <w:ind w:firstLine="709"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3B14EC">
        <w:rPr>
          <w:rFonts w:eastAsia="Calibri"/>
          <w:color w:val="000000"/>
          <w:sz w:val="18"/>
          <w:szCs w:val="18"/>
          <w:lang w:eastAsia="en-US"/>
        </w:rPr>
        <w:t xml:space="preserve">17.15 </w:t>
      </w:r>
      <w:r w:rsidRPr="003B14EC">
        <w:rPr>
          <w:rFonts w:eastAsia="Calibri"/>
          <w:b/>
          <w:color w:val="000000"/>
          <w:sz w:val="18"/>
          <w:szCs w:val="18"/>
          <w:lang w:eastAsia="en-US"/>
        </w:rPr>
        <w:t>-</w:t>
      </w:r>
      <w:r w:rsidRPr="003B14EC">
        <w:rPr>
          <w:rFonts w:eastAsia="Calibri"/>
          <w:color w:val="000000"/>
          <w:sz w:val="18"/>
          <w:szCs w:val="18"/>
          <w:lang w:eastAsia="en-US"/>
        </w:rPr>
        <w:t xml:space="preserve"> открытие соревнований;</w:t>
      </w:r>
    </w:p>
    <w:p w:rsidR="003B14EC" w:rsidRPr="003B14EC" w:rsidRDefault="003B14EC" w:rsidP="003B14EC">
      <w:pPr>
        <w:ind w:firstLine="709"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3B14EC">
        <w:rPr>
          <w:rFonts w:eastAsia="Calibri"/>
          <w:color w:val="000000"/>
          <w:sz w:val="18"/>
          <w:szCs w:val="18"/>
          <w:lang w:eastAsia="en-US"/>
        </w:rPr>
        <w:t>17.30 – игры. По окончанию игр – награждение, закрытие.</w:t>
      </w:r>
    </w:p>
    <w:p w:rsidR="003B14EC" w:rsidRPr="003B14EC" w:rsidRDefault="003B14EC" w:rsidP="003B14EC">
      <w:pPr>
        <w:ind w:firstLine="709"/>
        <w:jc w:val="both"/>
        <w:rPr>
          <w:rFonts w:eastAsia="Calibri"/>
          <w:color w:val="000000"/>
          <w:sz w:val="18"/>
          <w:szCs w:val="18"/>
          <w:lang w:eastAsia="en-US"/>
        </w:rPr>
      </w:pPr>
    </w:p>
    <w:p w:rsidR="003B14EC" w:rsidRPr="003B14EC" w:rsidRDefault="003B14EC" w:rsidP="003B14EC">
      <w:pPr>
        <w:ind w:left="360"/>
        <w:jc w:val="center"/>
        <w:rPr>
          <w:b/>
          <w:sz w:val="18"/>
          <w:szCs w:val="18"/>
        </w:rPr>
      </w:pPr>
      <w:r w:rsidRPr="003B14EC">
        <w:rPr>
          <w:b/>
          <w:sz w:val="18"/>
          <w:szCs w:val="18"/>
          <w:lang w:val="en-US"/>
        </w:rPr>
        <w:t>IX</w:t>
      </w:r>
      <w:r w:rsidRPr="003B14EC">
        <w:rPr>
          <w:b/>
          <w:sz w:val="18"/>
          <w:szCs w:val="18"/>
        </w:rPr>
        <w:t>. Обеспечение безопасности участников и зрителей</w:t>
      </w:r>
    </w:p>
    <w:p w:rsidR="003B14EC" w:rsidRPr="003B14EC" w:rsidRDefault="003B14EC" w:rsidP="003B14EC">
      <w:pPr>
        <w:tabs>
          <w:tab w:val="left" w:pos="1134"/>
        </w:tabs>
        <w:suppressAutoHyphens/>
        <w:ind w:firstLine="709"/>
        <w:contextualSpacing/>
        <w:jc w:val="both"/>
        <w:rPr>
          <w:bCs/>
          <w:iCs/>
          <w:color w:val="000000"/>
          <w:spacing w:val="-5"/>
          <w:sz w:val="18"/>
          <w:szCs w:val="18"/>
        </w:rPr>
      </w:pPr>
      <w:r w:rsidRPr="003B14EC">
        <w:rPr>
          <w:bCs/>
          <w:iCs/>
          <w:color w:val="000000"/>
          <w:spacing w:val="-5"/>
          <w:sz w:val="18"/>
          <w:szCs w:val="1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мероприятия, утвержденных постановлением Правительства Российской Федерации от 18 апреля 2014 г. №353. </w:t>
      </w:r>
    </w:p>
    <w:p w:rsidR="003B14EC" w:rsidRPr="003B14EC" w:rsidRDefault="003B14EC" w:rsidP="003B14EC">
      <w:pPr>
        <w:tabs>
          <w:tab w:val="left" w:pos="1134"/>
        </w:tabs>
        <w:suppressAutoHyphens/>
        <w:ind w:firstLine="709"/>
        <w:contextualSpacing/>
        <w:jc w:val="both"/>
        <w:rPr>
          <w:bCs/>
          <w:iCs/>
          <w:color w:val="000000"/>
          <w:spacing w:val="-5"/>
          <w:sz w:val="18"/>
          <w:szCs w:val="18"/>
        </w:rPr>
      </w:pPr>
      <w:proofErr w:type="gramStart"/>
      <w:r w:rsidRPr="003B14EC">
        <w:rPr>
          <w:bCs/>
          <w:iCs/>
          <w:color w:val="000000"/>
          <w:spacing w:val="-5"/>
          <w:sz w:val="18"/>
          <w:szCs w:val="18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3B14EC">
        <w:rPr>
          <w:bCs/>
          <w:iCs/>
          <w:color w:val="000000"/>
          <w:spacing w:val="-5"/>
          <w:sz w:val="18"/>
          <w:szCs w:val="18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3B14EC" w:rsidRPr="003B14EC" w:rsidRDefault="003B14EC" w:rsidP="003B14EC">
      <w:pPr>
        <w:tabs>
          <w:tab w:val="left" w:pos="1134"/>
        </w:tabs>
        <w:suppressAutoHyphens/>
        <w:ind w:firstLine="709"/>
        <w:contextualSpacing/>
        <w:jc w:val="both"/>
        <w:rPr>
          <w:bCs/>
          <w:iCs/>
          <w:color w:val="000000"/>
          <w:spacing w:val="-5"/>
          <w:sz w:val="18"/>
          <w:szCs w:val="18"/>
        </w:rPr>
      </w:pPr>
      <w:r w:rsidRPr="003B14EC">
        <w:rPr>
          <w:bCs/>
          <w:iCs/>
          <w:color w:val="000000"/>
          <w:spacing w:val="-5"/>
          <w:sz w:val="18"/>
          <w:szCs w:val="18"/>
        </w:rPr>
        <w:t>Мероприятие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 с учетом всех изменений и дополнений.</w:t>
      </w:r>
    </w:p>
    <w:p w:rsidR="003B14EC" w:rsidRPr="003B14EC" w:rsidRDefault="003B14EC" w:rsidP="003B14EC">
      <w:pPr>
        <w:tabs>
          <w:tab w:val="left" w:pos="1134"/>
        </w:tabs>
        <w:rPr>
          <w:b/>
          <w:sz w:val="18"/>
          <w:szCs w:val="18"/>
        </w:rPr>
      </w:pPr>
    </w:p>
    <w:p w:rsidR="003B14EC" w:rsidRPr="003B14EC" w:rsidRDefault="003B14EC" w:rsidP="003B14EC">
      <w:pPr>
        <w:tabs>
          <w:tab w:val="left" w:pos="1134"/>
        </w:tabs>
        <w:jc w:val="center"/>
        <w:rPr>
          <w:b/>
          <w:sz w:val="18"/>
          <w:szCs w:val="18"/>
        </w:rPr>
      </w:pPr>
      <w:r w:rsidRPr="003B14EC">
        <w:rPr>
          <w:b/>
          <w:sz w:val="18"/>
          <w:szCs w:val="18"/>
          <w:lang w:val="en-US"/>
        </w:rPr>
        <w:t>X</w:t>
      </w:r>
      <w:r w:rsidRPr="003B14EC">
        <w:rPr>
          <w:b/>
          <w:sz w:val="18"/>
          <w:szCs w:val="18"/>
        </w:rPr>
        <w:t>. Протесты</w:t>
      </w:r>
    </w:p>
    <w:p w:rsidR="003B14EC" w:rsidRPr="003B14EC" w:rsidRDefault="003B14EC" w:rsidP="003B14EC">
      <w:pPr>
        <w:tabs>
          <w:tab w:val="left" w:pos="1134"/>
        </w:tabs>
        <w:contextualSpacing/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 10.1.О намерении подать протест, участник делает запись в протоколе заплыва сразу после его окончания.</w:t>
      </w:r>
    </w:p>
    <w:p w:rsidR="003B14EC" w:rsidRPr="003B14EC" w:rsidRDefault="003B14EC" w:rsidP="003B14EC">
      <w:pPr>
        <w:tabs>
          <w:tab w:val="left" w:pos="1134"/>
        </w:tabs>
        <w:contextualSpacing/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10.2.Протесты подаются в письменной форме в судейскую коллегию в течение 30 минут после окончания соревнований.</w:t>
      </w:r>
    </w:p>
    <w:p w:rsidR="003B14EC" w:rsidRPr="003B14EC" w:rsidRDefault="003B14EC" w:rsidP="003B14EC">
      <w:pPr>
        <w:tabs>
          <w:tab w:val="left" w:pos="1134"/>
        </w:tabs>
        <w:contextualSpacing/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 10.3.Судейская коллегия выносит своё решение в течение 30 минут после получения письменного заявления от участника.</w:t>
      </w:r>
    </w:p>
    <w:p w:rsidR="003B14EC" w:rsidRPr="003B14EC" w:rsidRDefault="003B14EC" w:rsidP="003B14EC">
      <w:pPr>
        <w:tabs>
          <w:tab w:val="left" w:pos="1134"/>
        </w:tabs>
        <w:contextualSpacing/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10.4.Представители конфликтующих сторон участвуют в разборе протеста как свидетели.</w:t>
      </w:r>
    </w:p>
    <w:p w:rsidR="003B14EC" w:rsidRPr="003B14EC" w:rsidRDefault="003B14EC" w:rsidP="003B14EC">
      <w:pPr>
        <w:tabs>
          <w:tab w:val="left" w:pos="1134"/>
        </w:tabs>
        <w:contextualSpacing/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11.5.Решение судейской коллегии по данному протесту может быть обжаловано Главной судейской коллегией во время запланированного заседания. </w:t>
      </w:r>
    </w:p>
    <w:p w:rsidR="003B14EC" w:rsidRPr="003B14EC" w:rsidRDefault="003B14EC" w:rsidP="003B14EC">
      <w:pPr>
        <w:tabs>
          <w:tab w:val="left" w:pos="567"/>
          <w:tab w:val="left" w:pos="709"/>
          <w:tab w:val="left" w:pos="1134"/>
        </w:tabs>
        <w:contextualSpacing/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11.6..Несвоевременно поданные и не зафиксированные в протоколе  протесты не рассматриваются.</w:t>
      </w:r>
    </w:p>
    <w:p w:rsidR="003B14EC" w:rsidRPr="003B14EC" w:rsidRDefault="003B14EC" w:rsidP="003B14EC">
      <w:pPr>
        <w:ind w:firstLine="709"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3B14EC">
        <w:rPr>
          <w:rFonts w:eastAsia="Calibri"/>
          <w:color w:val="000000"/>
          <w:sz w:val="18"/>
          <w:szCs w:val="18"/>
          <w:lang w:eastAsia="en-US"/>
        </w:rPr>
        <w:tab/>
      </w:r>
      <w:r w:rsidRPr="003B14EC">
        <w:rPr>
          <w:rFonts w:eastAsia="Calibri"/>
          <w:color w:val="000000"/>
          <w:sz w:val="18"/>
          <w:szCs w:val="18"/>
          <w:lang w:eastAsia="en-US"/>
        </w:rPr>
        <w:tab/>
      </w:r>
      <w:r w:rsidRPr="003B14EC">
        <w:rPr>
          <w:rFonts w:eastAsia="Calibri"/>
          <w:color w:val="000000"/>
          <w:sz w:val="18"/>
          <w:szCs w:val="18"/>
          <w:lang w:eastAsia="en-US"/>
        </w:rPr>
        <w:tab/>
      </w:r>
      <w:r w:rsidRPr="003B14EC">
        <w:rPr>
          <w:rFonts w:eastAsia="Calibri"/>
          <w:color w:val="000000"/>
          <w:sz w:val="18"/>
          <w:szCs w:val="18"/>
          <w:lang w:eastAsia="en-US"/>
        </w:rPr>
        <w:tab/>
      </w:r>
      <w:r w:rsidRPr="003B14EC">
        <w:rPr>
          <w:rFonts w:eastAsia="Calibri"/>
          <w:color w:val="000000"/>
          <w:sz w:val="18"/>
          <w:szCs w:val="18"/>
          <w:lang w:eastAsia="en-US"/>
        </w:rPr>
        <w:tab/>
      </w:r>
    </w:p>
    <w:p w:rsidR="003B14EC" w:rsidRPr="003B14EC" w:rsidRDefault="003B14EC" w:rsidP="003B14E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contextualSpacing/>
        <w:jc w:val="center"/>
        <w:rPr>
          <w:b/>
          <w:sz w:val="18"/>
          <w:szCs w:val="18"/>
        </w:rPr>
      </w:pPr>
      <w:r w:rsidRPr="003B14EC">
        <w:rPr>
          <w:b/>
          <w:sz w:val="18"/>
          <w:szCs w:val="18"/>
          <w:lang w:val="en-US"/>
        </w:rPr>
        <w:t>XII</w:t>
      </w:r>
      <w:r w:rsidRPr="003B14EC">
        <w:rPr>
          <w:b/>
          <w:sz w:val="18"/>
          <w:szCs w:val="18"/>
        </w:rPr>
        <w:t>. Определение победителей и награждение</w:t>
      </w:r>
    </w:p>
    <w:p w:rsidR="003B14EC" w:rsidRPr="003B14EC" w:rsidRDefault="003B14EC" w:rsidP="003B14EC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contextualSpacing/>
        <w:jc w:val="center"/>
        <w:rPr>
          <w:sz w:val="18"/>
          <w:szCs w:val="18"/>
        </w:rPr>
      </w:pPr>
      <w:r w:rsidRPr="003B14EC">
        <w:rPr>
          <w:b/>
          <w:sz w:val="18"/>
          <w:szCs w:val="18"/>
        </w:rPr>
        <w:t xml:space="preserve">         </w:t>
      </w:r>
      <w:r w:rsidRPr="003B14EC">
        <w:rPr>
          <w:rFonts w:eastAsia="Calibri"/>
          <w:sz w:val="18"/>
          <w:szCs w:val="18"/>
          <w:lang w:eastAsia="en-US"/>
        </w:rPr>
        <w:t>12.1. Победители личного первенства определяются по лучшему спортивному</w:t>
      </w:r>
    </w:p>
    <w:p w:rsidR="003B14EC" w:rsidRPr="003B14EC" w:rsidRDefault="003B14EC" w:rsidP="003B14EC">
      <w:pPr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>результату.</w:t>
      </w:r>
    </w:p>
    <w:p w:rsidR="003B14EC" w:rsidRPr="003B14EC" w:rsidRDefault="003B14EC" w:rsidP="003B14EC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>• личный результат определяется по наибольшему числу побед.</w:t>
      </w:r>
    </w:p>
    <w:p w:rsidR="003B14EC" w:rsidRPr="003B14EC" w:rsidRDefault="003B14EC" w:rsidP="003B14EC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>• по наименьшей сумме проигранных партий.</w:t>
      </w:r>
    </w:p>
    <w:p w:rsidR="003B14EC" w:rsidRPr="003B14EC" w:rsidRDefault="003B14EC" w:rsidP="003B14EC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>• по личной встрече.</w:t>
      </w:r>
    </w:p>
    <w:p w:rsidR="003B14EC" w:rsidRPr="003B14EC" w:rsidRDefault="003B14EC" w:rsidP="003B14EC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12.2. Сильнейшие спортсмены выявляются в </w:t>
      </w:r>
      <w:proofErr w:type="gramStart"/>
      <w:r w:rsidRPr="003B14EC">
        <w:rPr>
          <w:rFonts w:eastAsia="Calibri"/>
          <w:sz w:val="18"/>
          <w:szCs w:val="18"/>
          <w:lang w:eastAsia="en-US"/>
        </w:rPr>
        <w:t>личной</w:t>
      </w:r>
      <w:proofErr w:type="gramEnd"/>
      <w:r w:rsidRPr="003B14EC">
        <w:rPr>
          <w:rFonts w:eastAsia="Calibri"/>
          <w:sz w:val="18"/>
          <w:szCs w:val="18"/>
          <w:lang w:eastAsia="en-US"/>
        </w:rPr>
        <w:t xml:space="preserve"> мужской и в личной</w:t>
      </w:r>
    </w:p>
    <w:p w:rsidR="003B14EC" w:rsidRPr="003B14EC" w:rsidRDefault="003B14EC" w:rsidP="003B14EC">
      <w:pPr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>женской встрече.</w:t>
      </w:r>
    </w:p>
    <w:p w:rsidR="003B14EC" w:rsidRPr="003B14EC" w:rsidRDefault="003B14EC" w:rsidP="003B14EC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>12.3. Победители и призёры в мужском и женском личных первенствах награждаются памятными призами</w:t>
      </w:r>
      <w:r w:rsidRPr="003B14EC">
        <w:rPr>
          <w:sz w:val="18"/>
          <w:szCs w:val="18"/>
        </w:rPr>
        <w:t xml:space="preserve"> Управления  социальной политики Администрации муниципального образования Билибинский муниципальный район, </w:t>
      </w:r>
      <w:r w:rsidRPr="003B14EC">
        <w:rPr>
          <w:rFonts w:eastAsia="Calibri"/>
          <w:sz w:val="18"/>
          <w:szCs w:val="18"/>
          <w:lang w:eastAsia="en-US"/>
        </w:rPr>
        <w:t>грамотами и медалями.</w:t>
      </w:r>
    </w:p>
    <w:p w:rsidR="003B14EC" w:rsidRPr="003B14EC" w:rsidRDefault="003B14EC" w:rsidP="003B14EC">
      <w:pPr>
        <w:ind w:firstLine="567"/>
        <w:jc w:val="both"/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567"/>
        <w:jc w:val="both"/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567"/>
        <w:jc w:val="both"/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567"/>
        <w:jc w:val="both"/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567"/>
        <w:jc w:val="both"/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ind w:left="5670"/>
        <w:jc w:val="both"/>
        <w:rPr>
          <w:sz w:val="18"/>
          <w:szCs w:val="18"/>
          <w:shd w:val="clear" w:color="auto" w:fill="FFFFFF"/>
        </w:rPr>
      </w:pPr>
      <w:r w:rsidRPr="003B14EC">
        <w:rPr>
          <w:sz w:val="18"/>
          <w:szCs w:val="18"/>
          <w:shd w:val="clear" w:color="auto" w:fill="FFFFFF"/>
        </w:rPr>
        <w:lastRenderedPageBreak/>
        <w:t xml:space="preserve">                              Приложение 1 </w:t>
      </w:r>
    </w:p>
    <w:p w:rsidR="003B14EC" w:rsidRPr="003B14EC" w:rsidRDefault="003B14EC" w:rsidP="003B14EC">
      <w:pPr>
        <w:ind w:left="5670"/>
        <w:jc w:val="both"/>
        <w:rPr>
          <w:sz w:val="18"/>
          <w:szCs w:val="18"/>
        </w:rPr>
      </w:pPr>
      <w:r w:rsidRPr="003B14EC">
        <w:rPr>
          <w:sz w:val="18"/>
          <w:szCs w:val="18"/>
          <w:shd w:val="clear" w:color="auto" w:fill="FFFFFF"/>
        </w:rPr>
        <w:t xml:space="preserve">                              к Положению</w:t>
      </w:r>
    </w:p>
    <w:p w:rsidR="003B14EC" w:rsidRPr="003B14EC" w:rsidRDefault="003B14EC" w:rsidP="003B14EC">
      <w:pPr>
        <w:rPr>
          <w:sz w:val="18"/>
          <w:szCs w:val="18"/>
        </w:rPr>
      </w:pPr>
    </w:p>
    <w:p w:rsidR="003B14EC" w:rsidRPr="003B14EC" w:rsidRDefault="003B14EC" w:rsidP="003B14EC">
      <w:pPr>
        <w:jc w:val="right"/>
        <w:rPr>
          <w:sz w:val="18"/>
          <w:szCs w:val="18"/>
        </w:rPr>
      </w:pPr>
    </w:p>
    <w:p w:rsidR="003B14EC" w:rsidRPr="003B14EC" w:rsidRDefault="003B14EC" w:rsidP="003B14E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 w:rsidRPr="003B14EC">
        <w:rPr>
          <w:b/>
          <w:bCs/>
          <w:sz w:val="18"/>
          <w:szCs w:val="18"/>
        </w:rPr>
        <w:t>ЗАЯВКА</w:t>
      </w:r>
    </w:p>
    <w:p w:rsidR="003B14EC" w:rsidRPr="003B14EC" w:rsidRDefault="003B14EC" w:rsidP="003B14EC">
      <w:pPr>
        <w:jc w:val="center"/>
        <w:rPr>
          <w:b/>
          <w:sz w:val="18"/>
          <w:szCs w:val="18"/>
        </w:rPr>
      </w:pPr>
      <w:r w:rsidRPr="003B14EC">
        <w:rPr>
          <w:b/>
          <w:sz w:val="18"/>
          <w:szCs w:val="18"/>
        </w:rPr>
        <w:t>на участие в соревнованиях по настольному теннису, посвящённых Дню народного единства среди населения Билибинского муниципального района</w:t>
      </w:r>
    </w:p>
    <w:p w:rsidR="003B14EC" w:rsidRPr="003B14EC" w:rsidRDefault="003B14EC" w:rsidP="003B14EC">
      <w:pPr>
        <w:rPr>
          <w:bCs/>
          <w:sz w:val="18"/>
          <w:szCs w:val="18"/>
          <w:u w:val="single"/>
          <w:lang w:bidi="ru-RU"/>
        </w:rPr>
      </w:pPr>
    </w:p>
    <w:p w:rsidR="003B14EC" w:rsidRPr="003B14EC" w:rsidRDefault="003B14EC" w:rsidP="003B14EC">
      <w:pPr>
        <w:rPr>
          <w:bCs/>
          <w:sz w:val="18"/>
          <w:szCs w:val="18"/>
          <w:lang w:bidi="ru-RU"/>
        </w:rPr>
      </w:pPr>
      <w:r w:rsidRPr="003B14EC">
        <w:rPr>
          <w:bCs/>
          <w:sz w:val="18"/>
          <w:szCs w:val="18"/>
          <w:lang w:bidi="ru-RU"/>
        </w:rPr>
        <w:t>Наименование учреждения (предприятия):____________________________________________________</w:t>
      </w:r>
    </w:p>
    <w:p w:rsidR="003B14EC" w:rsidRPr="003B14EC" w:rsidRDefault="003B14EC" w:rsidP="003B14EC">
      <w:pPr>
        <w:rPr>
          <w:bCs/>
          <w:sz w:val="18"/>
          <w:szCs w:val="18"/>
          <w:lang w:bidi="ru-RU"/>
        </w:rPr>
      </w:pPr>
    </w:p>
    <w:p w:rsidR="003B14EC" w:rsidRPr="003B14EC" w:rsidRDefault="003B14EC" w:rsidP="003B14EC">
      <w:pPr>
        <w:jc w:val="both"/>
        <w:rPr>
          <w:sz w:val="18"/>
          <w:szCs w:val="18"/>
        </w:rPr>
      </w:pPr>
    </w:p>
    <w:p w:rsidR="003B14EC" w:rsidRPr="003B14EC" w:rsidRDefault="003B14EC" w:rsidP="003B14EC">
      <w:pPr>
        <w:ind w:right="-2"/>
        <w:jc w:val="both"/>
        <w:rPr>
          <w:b/>
          <w:bCs/>
          <w:sz w:val="18"/>
          <w:szCs w:val="18"/>
          <w:u w:val="single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2409"/>
        <w:gridCol w:w="3828"/>
      </w:tblGrid>
      <w:tr w:rsidR="003B14EC" w:rsidRPr="003B14EC" w:rsidTr="003B14EC">
        <w:tc>
          <w:tcPr>
            <w:tcW w:w="0" w:type="auto"/>
            <w:shd w:val="clear" w:color="auto" w:fill="auto"/>
          </w:tcPr>
          <w:p w:rsidR="003B14EC" w:rsidRPr="003B14EC" w:rsidRDefault="003B14EC" w:rsidP="003B14EC">
            <w:pPr>
              <w:jc w:val="center"/>
              <w:rPr>
                <w:sz w:val="18"/>
                <w:szCs w:val="18"/>
              </w:rPr>
            </w:pPr>
            <w:proofErr w:type="gramStart"/>
            <w:r w:rsidRPr="003B14EC">
              <w:rPr>
                <w:sz w:val="18"/>
                <w:szCs w:val="18"/>
              </w:rPr>
              <w:t>п</w:t>
            </w:r>
            <w:proofErr w:type="gramEnd"/>
            <w:r w:rsidRPr="003B14EC">
              <w:rPr>
                <w:sz w:val="18"/>
                <w:szCs w:val="18"/>
              </w:rPr>
              <w:t>/п</w:t>
            </w:r>
          </w:p>
        </w:tc>
        <w:tc>
          <w:tcPr>
            <w:tcW w:w="2829" w:type="dxa"/>
            <w:shd w:val="clear" w:color="auto" w:fill="auto"/>
          </w:tcPr>
          <w:p w:rsidR="003B14EC" w:rsidRPr="003B14EC" w:rsidRDefault="003B14EC" w:rsidP="003B14EC">
            <w:pPr>
              <w:jc w:val="center"/>
              <w:rPr>
                <w:sz w:val="18"/>
                <w:szCs w:val="18"/>
              </w:rPr>
            </w:pPr>
            <w:r w:rsidRPr="003B14EC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409" w:type="dxa"/>
            <w:shd w:val="clear" w:color="auto" w:fill="auto"/>
          </w:tcPr>
          <w:p w:rsidR="003B14EC" w:rsidRPr="003B14EC" w:rsidRDefault="003B14EC" w:rsidP="003B14EC">
            <w:pPr>
              <w:jc w:val="center"/>
              <w:rPr>
                <w:sz w:val="18"/>
                <w:szCs w:val="18"/>
              </w:rPr>
            </w:pPr>
            <w:r w:rsidRPr="003B14EC">
              <w:rPr>
                <w:sz w:val="18"/>
                <w:szCs w:val="18"/>
              </w:rPr>
              <w:t>Дата рождения</w:t>
            </w:r>
          </w:p>
          <w:p w:rsidR="003B14EC" w:rsidRPr="003B14EC" w:rsidRDefault="003B14EC" w:rsidP="003B14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3B14EC" w:rsidRPr="003B14EC" w:rsidRDefault="003B14EC" w:rsidP="003B14EC">
            <w:pPr>
              <w:jc w:val="center"/>
              <w:rPr>
                <w:sz w:val="18"/>
                <w:szCs w:val="18"/>
              </w:rPr>
            </w:pPr>
            <w:r w:rsidRPr="003B14EC">
              <w:rPr>
                <w:sz w:val="18"/>
                <w:szCs w:val="18"/>
              </w:rPr>
              <w:t>Виза врача*</w:t>
            </w:r>
          </w:p>
          <w:p w:rsidR="003B14EC" w:rsidRPr="003B14EC" w:rsidRDefault="003B14EC" w:rsidP="003B14EC">
            <w:pPr>
              <w:jc w:val="center"/>
              <w:rPr>
                <w:sz w:val="18"/>
                <w:szCs w:val="18"/>
              </w:rPr>
            </w:pPr>
          </w:p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  <w:r w:rsidRPr="003B14EC">
              <w:rPr>
                <w:color w:val="FF0000"/>
                <w:sz w:val="18"/>
                <w:szCs w:val="18"/>
              </w:rPr>
              <w:t>(</w:t>
            </w:r>
            <w:proofErr w:type="gramStart"/>
            <w:r w:rsidRPr="003B14EC">
              <w:rPr>
                <w:b/>
                <w:color w:val="FF0000"/>
                <w:sz w:val="18"/>
                <w:szCs w:val="18"/>
                <w:u w:val="single"/>
              </w:rPr>
              <w:t>допущен</w:t>
            </w:r>
            <w:proofErr w:type="gramEnd"/>
            <w:r w:rsidRPr="003B14EC">
              <w:rPr>
                <w:i/>
                <w:color w:val="FF0000"/>
                <w:sz w:val="18"/>
                <w:szCs w:val="18"/>
              </w:rPr>
              <w:t>, подпись врача, дата, печать напротив каждого участника соревнований)</w:t>
            </w:r>
          </w:p>
        </w:tc>
      </w:tr>
      <w:tr w:rsidR="003B14EC" w:rsidRPr="003B14EC" w:rsidTr="003B14EC">
        <w:tc>
          <w:tcPr>
            <w:tcW w:w="0" w:type="auto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  <w:r w:rsidRPr="003B14EC">
              <w:rPr>
                <w:sz w:val="18"/>
                <w:szCs w:val="18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3B14EC" w:rsidRPr="003B14EC" w:rsidRDefault="003B14EC" w:rsidP="003B14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</w:tr>
      <w:tr w:rsidR="003B14EC" w:rsidRPr="003B14EC" w:rsidTr="003B14EC">
        <w:tc>
          <w:tcPr>
            <w:tcW w:w="0" w:type="auto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  <w:r w:rsidRPr="003B14EC">
              <w:rPr>
                <w:sz w:val="18"/>
                <w:szCs w:val="18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3B14EC" w:rsidRPr="003B14EC" w:rsidRDefault="003B14EC" w:rsidP="003B14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</w:tr>
      <w:tr w:rsidR="003B14EC" w:rsidRPr="003B14EC" w:rsidTr="003B14EC">
        <w:tc>
          <w:tcPr>
            <w:tcW w:w="0" w:type="auto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  <w:r w:rsidRPr="003B14EC">
              <w:rPr>
                <w:sz w:val="18"/>
                <w:szCs w:val="18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3B14EC" w:rsidRPr="003B14EC" w:rsidRDefault="003B14EC" w:rsidP="003B14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</w:tr>
      <w:tr w:rsidR="003B14EC" w:rsidRPr="003B14EC" w:rsidTr="003B14EC">
        <w:tc>
          <w:tcPr>
            <w:tcW w:w="0" w:type="auto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  <w:r w:rsidRPr="003B14EC">
              <w:rPr>
                <w:sz w:val="18"/>
                <w:szCs w:val="18"/>
              </w:rPr>
              <w:t>4</w:t>
            </w:r>
          </w:p>
        </w:tc>
        <w:tc>
          <w:tcPr>
            <w:tcW w:w="2829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</w:tr>
      <w:tr w:rsidR="003B14EC" w:rsidRPr="003B14EC" w:rsidTr="003B14EC">
        <w:tc>
          <w:tcPr>
            <w:tcW w:w="0" w:type="auto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  <w:r w:rsidRPr="003B14EC">
              <w:rPr>
                <w:sz w:val="18"/>
                <w:szCs w:val="18"/>
              </w:rPr>
              <w:t>5</w:t>
            </w:r>
          </w:p>
        </w:tc>
        <w:tc>
          <w:tcPr>
            <w:tcW w:w="2829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</w:tr>
      <w:tr w:rsidR="003B14EC" w:rsidRPr="003B14EC" w:rsidTr="003B14EC">
        <w:tc>
          <w:tcPr>
            <w:tcW w:w="0" w:type="auto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  <w:r w:rsidRPr="003B14EC">
              <w:rPr>
                <w:sz w:val="18"/>
                <w:szCs w:val="18"/>
              </w:rPr>
              <w:t>6</w:t>
            </w:r>
          </w:p>
        </w:tc>
        <w:tc>
          <w:tcPr>
            <w:tcW w:w="2829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</w:tr>
      <w:tr w:rsidR="003B14EC" w:rsidRPr="003B14EC" w:rsidTr="003B14EC">
        <w:tc>
          <w:tcPr>
            <w:tcW w:w="0" w:type="auto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  <w:r w:rsidRPr="003B14EC">
              <w:rPr>
                <w:sz w:val="18"/>
                <w:szCs w:val="18"/>
              </w:rPr>
              <w:t>7</w:t>
            </w:r>
          </w:p>
        </w:tc>
        <w:tc>
          <w:tcPr>
            <w:tcW w:w="2829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</w:tr>
      <w:tr w:rsidR="003B14EC" w:rsidRPr="003B14EC" w:rsidTr="003B14EC">
        <w:tc>
          <w:tcPr>
            <w:tcW w:w="0" w:type="auto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  <w:r w:rsidRPr="003B14EC">
              <w:rPr>
                <w:sz w:val="18"/>
                <w:szCs w:val="18"/>
              </w:rPr>
              <w:t>8</w:t>
            </w:r>
          </w:p>
        </w:tc>
        <w:tc>
          <w:tcPr>
            <w:tcW w:w="2829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3B14EC" w:rsidRPr="003B14EC" w:rsidRDefault="003B14EC" w:rsidP="003B14EC">
            <w:pPr>
              <w:jc w:val="both"/>
              <w:rPr>
                <w:sz w:val="18"/>
                <w:szCs w:val="18"/>
              </w:rPr>
            </w:pPr>
          </w:p>
        </w:tc>
      </w:tr>
    </w:tbl>
    <w:p w:rsidR="003B14EC" w:rsidRPr="003B14EC" w:rsidRDefault="003B14EC" w:rsidP="003B14EC">
      <w:pPr>
        <w:widowControl w:val="0"/>
        <w:tabs>
          <w:tab w:val="left" w:pos="6514"/>
          <w:tab w:val="left" w:leader="underscore" w:pos="8362"/>
        </w:tabs>
        <w:spacing w:after="8" w:line="220" w:lineRule="exact"/>
        <w:jc w:val="both"/>
        <w:rPr>
          <w:color w:val="000000"/>
          <w:sz w:val="18"/>
          <w:szCs w:val="18"/>
          <w:lang w:bidi="ru-RU"/>
        </w:rPr>
      </w:pPr>
    </w:p>
    <w:p w:rsidR="003B14EC" w:rsidRPr="003B14EC" w:rsidRDefault="003B14EC" w:rsidP="003B14EC">
      <w:pPr>
        <w:jc w:val="both"/>
        <w:rPr>
          <w:sz w:val="18"/>
          <w:szCs w:val="18"/>
        </w:rPr>
      </w:pPr>
    </w:p>
    <w:p w:rsidR="003B14EC" w:rsidRPr="003B14EC" w:rsidRDefault="003B14EC" w:rsidP="003B14EC">
      <w:pPr>
        <w:jc w:val="both"/>
        <w:rPr>
          <w:sz w:val="18"/>
          <w:szCs w:val="18"/>
        </w:rPr>
      </w:pP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>Допущено к турниру _____________________________________________участников.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                                                                         (прописью)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«____»_____________2024 г.  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ab/>
      </w:r>
      <w:r w:rsidRPr="003B14EC">
        <w:rPr>
          <w:sz w:val="18"/>
          <w:szCs w:val="18"/>
        </w:rPr>
        <w:tab/>
      </w:r>
      <w:r w:rsidRPr="003B14EC">
        <w:rPr>
          <w:sz w:val="18"/>
          <w:szCs w:val="18"/>
        </w:rPr>
        <w:tab/>
      </w:r>
      <w:r w:rsidRPr="003B14EC">
        <w:rPr>
          <w:sz w:val="18"/>
          <w:szCs w:val="18"/>
        </w:rPr>
        <w:tab/>
      </w:r>
      <w:r w:rsidRPr="003B14EC">
        <w:rPr>
          <w:sz w:val="18"/>
          <w:szCs w:val="18"/>
        </w:rPr>
        <w:tab/>
      </w:r>
      <w:r w:rsidRPr="003B14EC">
        <w:rPr>
          <w:sz w:val="18"/>
          <w:szCs w:val="18"/>
        </w:rPr>
        <w:tab/>
      </w:r>
      <w:r w:rsidRPr="003B14EC">
        <w:rPr>
          <w:sz w:val="18"/>
          <w:szCs w:val="18"/>
        </w:rPr>
        <w:tab/>
        <w:t xml:space="preserve">    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>Врач _______________________________________ / _________________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ab/>
      </w:r>
      <w:r w:rsidRPr="003B14EC">
        <w:rPr>
          <w:sz w:val="18"/>
          <w:szCs w:val="18"/>
        </w:rPr>
        <w:tab/>
        <w:t xml:space="preserve">(ФИО)                            </w:t>
      </w:r>
      <w:r w:rsidRPr="003B14EC">
        <w:rPr>
          <w:sz w:val="18"/>
          <w:szCs w:val="18"/>
        </w:rPr>
        <w:tab/>
      </w:r>
      <w:r w:rsidRPr="003B14EC">
        <w:rPr>
          <w:sz w:val="18"/>
          <w:szCs w:val="18"/>
        </w:rPr>
        <w:tab/>
        <w:t xml:space="preserve">           (подпись)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 (М.П. медицинского учреждения)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</w:p>
    <w:p w:rsidR="003B14EC" w:rsidRPr="003B14EC" w:rsidRDefault="003B14EC" w:rsidP="003B14EC">
      <w:pPr>
        <w:jc w:val="both"/>
        <w:rPr>
          <w:sz w:val="18"/>
          <w:szCs w:val="18"/>
        </w:rPr>
      </w:pP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Ф.И.О. исполнителя / ответственного (полностью): </w:t>
      </w:r>
      <w:r w:rsidRPr="003B14EC">
        <w:rPr>
          <w:sz w:val="18"/>
          <w:szCs w:val="18"/>
        </w:rPr>
        <w:tab/>
        <w:t>_________________________________________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>Контактный телефон _________________________________________________</w:t>
      </w:r>
    </w:p>
    <w:p w:rsidR="003B14EC" w:rsidRPr="003B14EC" w:rsidRDefault="003B14EC" w:rsidP="003B14EC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3B14EC" w:rsidRPr="003B14EC" w:rsidRDefault="003B14EC" w:rsidP="003B14EC">
      <w:pPr>
        <w:ind w:firstLine="10632"/>
        <w:jc w:val="center"/>
        <w:rPr>
          <w:rFonts w:eastAsia="Calibri"/>
          <w:iCs/>
          <w:sz w:val="18"/>
          <w:szCs w:val="18"/>
          <w:lang w:eastAsia="en-US"/>
        </w:rPr>
      </w:pPr>
    </w:p>
    <w:p w:rsidR="003B14EC" w:rsidRPr="003B14EC" w:rsidRDefault="003B14EC" w:rsidP="003B14EC">
      <w:pPr>
        <w:jc w:val="right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 xml:space="preserve">Приложение 2 </w:t>
      </w:r>
    </w:p>
    <w:p w:rsidR="003B14EC" w:rsidRPr="003B14EC" w:rsidRDefault="003B14EC" w:rsidP="003B14EC">
      <w:pPr>
        <w:jc w:val="right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>к Положению</w:t>
      </w:r>
    </w:p>
    <w:p w:rsidR="003B14EC" w:rsidRPr="003B14EC" w:rsidRDefault="003B14EC" w:rsidP="003B14EC">
      <w:pPr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widowControl w:val="0"/>
        <w:tabs>
          <w:tab w:val="left" w:pos="851"/>
          <w:tab w:val="left" w:pos="993"/>
        </w:tabs>
        <w:jc w:val="center"/>
        <w:rPr>
          <w:b/>
          <w:sz w:val="18"/>
          <w:szCs w:val="18"/>
        </w:rPr>
      </w:pPr>
      <w:r w:rsidRPr="003B14EC">
        <w:rPr>
          <w:b/>
          <w:sz w:val="18"/>
          <w:szCs w:val="18"/>
        </w:rPr>
        <w:t>Согласие на обработку персональных данных лиц, достигших 18 лет</w:t>
      </w:r>
    </w:p>
    <w:p w:rsidR="003B14EC" w:rsidRPr="003B14EC" w:rsidRDefault="003B14EC" w:rsidP="003B14EC">
      <w:pPr>
        <w:widowControl w:val="0"/>
        <w:jc w:val="center"/>
        <w:rPr>
          <w:b/>
          <w:sz w:val="18"/>
          <w:szCs w:val="18"/>
        </w:rPr>
      </w:pPr>
    </w:p>
    <w:p w:rsidR="003B14EC" w:rsidRPr="003B14EC" w:rsidRDefault="003B14EC" w:rsidP="003B14EC">
      <w:pPr>
        <w:jc w:val="both"/>
        <w:rPr>
          <w:sz w:val="18"/>
          <w:szCs w:val="18"/>
          <w:u w:val="single"/>
        </w:rPr>
      </w:pPr>
      <w:r w:rsidRPr="003B14EC">
        <w:rPr>
          <w:sz w:val="18"/>
          <w:szCs w:val="18"/>
        </w:rPr>
        <w:t xml:space="preserve">Я, </w:t>
      </w:r>
      <w:r w:rsidRPr="003B14EC">
        <w:rPr>
          <w:sz w:val="18"/>
          <w:szCs w:val="18"/>
          <w:u w:val="single"/>
        </w:rPr>
        <w:t>_____________________________________________________________________________,</w:t>
      </w:r>
    </w:p>
    <w:p w:rsidR="003B14EC" w:rsidRPr="003B14EC" w:rsidRDefault="003B14EC" w:rsidP="003B14EC">
      <w:pPr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                                                                                      (Ф.И.О.)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документ, удостоверяющий личность </w:t>
      </w:r>
      <w:r w:rsidRPr="003B14EC">
        <w:rPr>
          <w:sz w:val="18"/>
          <w:szCs w:val="18"/>
          <w:u w:val="single"/>
        </w:rPr>
        <w:t>паспорт</w:t>
      </w:r>
      <w:r w:rsidRPr="003B14EC">
        <w:rPr>
          <w:sz w:val="18"/>
          <w:szCs w:val="18"/>
        </w:rPr>
        <w:t xml:space="preserve"> серия, № _____________________________________,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                                                          (вид документа)</w:t>
      </w:r>
    </w:p>
    <w:p w:rsidR="003B14EC" w:rsidRPr="003B14EC" w:rsidRDefault="003B14EC" w:rsidP="003B14EC">
      <w:pPr>
        <w:jc w:val="both"/>
        <w:rPr>
          <w:sz w:val="18"/>
          <w:szCs w:val="18"/>
          <w:u w:val="single"/>
        </w:rPr>
      </w:pPr>
      <w:r w:rsidRPr="003B14EC">
        <w:rPr>
          <w:sz w:val="18"/>
          <w:szCs w:val="18"/>
        </w:rPr>
        <w:t>выдан ____________________________________________________________________________________</w:t>
      </w:r>
      <w:r w:rsidRPr="003B14EC">
        <w:rPr>
          <w:sz w:val="18"/>
          <w:szCs w:val="18"/>
          <w:u w:val="single"/>
        </w:rPr>
        <w:t>,</w:t>
      </w:r>
    </w:p>
    <w:p w:rsidR="003B14EC" w:rsidRPr="003B14EC" w:rsidRDefault="003B14EC" w:rsidP="003B14EC">
      <w:pPr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                                                                              (кем и когда)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>зарегистрированны</w:t>
      </w:r>
      <w:proofErr w:type="gramStart"/>
      <w:r w:rsidRPr="003B14EC">
        <w:rPr>
          <w:sz w:val="18"/>
          <w:szCs w:val="18"/>
        </w:rPr>
        <w:t>й(</w:t>
      </w:r>
      <w:proofErr w:type="spellStart"/>
      <w:proofErr w:type="gramEnd"/>
      <w:r w:rsidRPr="003B14EC">
        <w:rPr>
          <w:sz w:val="18"/>
          <w:szCs w:val="18"/>
        </w:rPr>
        <w:t>ая</w:t>
      </w:r>
      <w:proofErr w:type="spellEnd"/>
      <w:r w:rsidRPr="003B14EC">
        <w:rPr>
          <w:sz w:val="18"/>
          <w:szCs w:val="18"/>
        </w:rPr>
        <w:t>) по адресу: _____________________________________________________,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>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3B14EC" w:rsidRPr="003B14EC" w:rsidRDefault="003B14EC" w:rsidP="003B14EC">
      <w:pPr>
        <w:ind w:firstLine="709"/>
        <w:jc w:val="both"/>
        <w:rPr>
          <w:sz w:val="18"/>
          <w:szCs w:val="18"/>
        </w:rPr>
      </w:pPr>
      <w:r w:rsidRPr="003B14EC">
        <w:rPr>
          <w:sz w:val="18"/>
          <w:szCs w:val="18"/>
        </w:rPr>
        <w:t>1. 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соревнований по настольному теннису, посвящённых дню народного единства среди населения Билибинского муниципального района в 2024 году.</w:t>
      </w:r>
    </w:p>
    <w:p w:rsidR="003B14EC" w:rsidRPr="003B14EC" w:rsidRDefault="003B14EC" w:rsidP="003B14EC">
      <w:pPr>
        <w:ind w:firstLine="709"/>
        <w:jc w:val="both"/>
        <w:rPr>
          <w:sz w:val="18"/>
          <w:szCs w:val="18"/>
        </w:rPr>
      </w:pPr>
      <w:r w:rsidRPr="003B14EC">
        <w:rPr>
          <w:sz w:val="18"/>
          <w:szCs w:val="18"/>
        </w:rPr>
        <w:lastRenderedPageBreak/>
        <w:t xml:space="preserve">2. </w:t>
      </w:r>
      <w:proofErr w:type="gramStart"/>
      <w:r w:rsidRPr="003B14EC">
        <w:rPr>
          <w:sz w:val="18"/>
          <w:szCs w:val="18"/>
        </w:rPr>
        <w:t>Моими персональными данными является любая информация, относящаяся ко мне как         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3B14EC" w:rsidRPr="003B14EC" w:rsidRDefault="003B14EC" w:rsidP="003B14EC">
      <w:pPr>
        <w:ind w:firstLine="709"/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3. </w:t>
      </w:r>
      <w:proofErr w:type="gramStart"/>
      <w:r w:rsidRPr="003B14EC">
        <w:rPr>
          <w:sz w:val="18"/>
          <w:szCs w:val="18"/>
        </w:rPr>
        <w:t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 соревнований  по настольному теннису, посвящённых Дню народного единства среди населения Билибинского муниципального района  в 2024 году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</w:t>
      </w:r>
      <w:proofErr w:type="gramEnd"/>
      <w:r w:rsidRPr="003B14EC">
        <w:rPr>
          <w:sz w:val="18"/>
          <w:szCs w:val="18"/>
        </w:rPr>
        <w:t xml:space="preserve">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3B14EC" w:rsidRPr="003B14EC" w:rsidRDefault="003B14EC" w:rsidP="003B14EC">
      <w:pPr>
        <w:ind w:firstLine="709"/>
        <w:jc w:val="both"/>
        <w:rPr>
          <w:sz w:val="18"/>
          <w:szCs w:val="18"/>
        </w:rPr>
      </w:pPr>
      <w:r w:rsidRPr="003B14EC">
        <w:rPr>
          <w:sz w:val="18"/>
          <w:szCs w:val="18"/>
        </w:rPr>
        <w:t>4. Настоящее согласие действует на период проведения, подведения итогов, обнародования результатов соревнований по настольному теннису, посвящённых Дню народного единства среди населения Билибинского муниципального района в 2024 году.</w:t>
      </w:r>
    </w:p>
    <w:p w:rsidR="003B14EC" w:rsidRPr="003B14EC" w:rsidRDefault="003B14EC" w:rsidP="003B14EC">
      <w:pPr>
        <w:shd w:val="clear" w:color="auto" w:fill="FFFFFF"/>
        <w:ind w:left="-66" w:right="18" w:firstLine="726"/>
        <w:jc w:val="both"/>
        <w:rPr>
          <w:sz w:val="18"/>
          <w:szCs w:val="18"/>
        </w:rPr>
      </w:pPr>
      <w:r w:rsidRPr="003B14EC">
        <w:rPr>
          <w:sz w:val="18"/>
          <w:szCs w:val="18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3B14EC" w:rsidRPr="003B14EC" w:rsidRDefault="003B14EC" w:rsidP="003B14EC">
      <w:pPr>
        <w:ind w:firstLine="709"/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12" w:history="1">
        <w:r w:rsidRPr="003B14EC">
          <w:rPr>
            <w:color w:val="0000FF"/>
            <w:sz w:val="18"/>
            <w:szCs w:val="18"/>
            <w:u w:val="single"/>
          </w:rPr>
          <w:t>п. 4 ст. 14</w:t>
        </w:r>
      </w:hyperlink>
      <w:r w:rsidRPr="003B14EC">
        <w:rPr>
          <w:sz w:val="18"/>
          <w:szCs w:val="18"/>
        </w:rPr>
        <w:t xml:space="preserve"> Федерального закона от 27.07.2006 г. № 152-ФЗ).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"   " </w:t>
      </w:r>
      <w:r w:rsidRPr="003B14EC">
        <w:rPr>
          <w:sz w:val="18"/>
          <w:szCs w:val="18"/>
          <w:u w:val="single"/>
        </w:rPr>
        <w:t>_________</w:t>
      </w:r>
      <w:r w:rsidRPr="003B14EC">
        <w:rPr>
          <w:sz w:val="18"/>
          <w:szCs w:val="18"/>
        </w:rPr>
        <w:t xml:space="preserve"> 20</w:t>
      </w:r>
      <w:r w:rsidRPr="003B14EC">
        <w:rPr>
          <w:sz w:val="18"/>
          <w:szCs w:val="18"/>
          <w:u w:val="single"/>
        </w:rPr>
        <w:t>24</w:t>
      </w:r>
      <w:r w:rsidRPr="003B14EC">
        <w:rPr>
          <w:sz w:val="18"/>
          <w:szCs w:val="18"/>
        </w:rPr>
        <w:t xml:space="preserve"> г. ___________________ _______________________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                                            (Подпись)                               (ФИО)</w:t>
      </w:r>
    </w:p>
    <w:p w:rsidR="003B14EC" w:rsidRPr="003B14EC" w:rsidRDefault="003B14EC" w:rsidP="003B14EC">
      <w:pPr>
        <w:ind w:firstLine="709"/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Подтверждаю, что ознакомлен (а) с положениями </w:t>
      </w:r>
      <w:hyperlink r:id="rId13" w:history="1">
        <w:r w:rsidRPr="003B14EC">
          <w:rPr>
            <w:color w:val="0000FF"/>
            <w:sz w:val="18"/>
            <w:szCs w:val="18"/>
            <w:u w:val="single"/>
          </w:rPr>
          <w:t>Федерального закона</w:t>
        </w:r>
      </w:hyperlink>
      <w:r w:rsidRPr="003B14EC">
        <w:rPr>
          <w:sz w:val="18"/>
          <w:szCs w:val="18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"   " </w:t>
      </w:r>
      <w:r w:rsidRPr="003B14EC">
        <w:rPr>
          <w:sz w:val="18"/>
          <w:szCs w:val="18"/>
          <w:u w:val="single"/>
        </w:rPr>
        <w:t>_________</w:t>
      </w:r>
      <w:r w:rsidRPr="003B14EC">
        <w:rPr>
          <w:sz w:val="18"/>
          <w:szCs w:val="18"/>
        </w:rPr>
        <w:t xml:space="preserve"> 20</w:t>
      </w:r>
      <w:r w:rsidRPr="003B14EC">
        <w:rPr>
          <w:sz w:val="18"/>
          <w:szCs w:val="18"/>
          <w:u w:val="single"/>
        </w:rPr>
        <w:t>24</w:t>
      </w:r>
      <w:r w:rsidRPr="003B14EC">
        <w:rPr>
          <w:sz w:val="18"/>
          <w:szCs w:val="18"/>
        </w:rPr>
        <w:t> г. ______________________ ____________________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                                                         (Подпись)                                                  (ФИО)</w:t>
      </w:r>
    </w:p>
    <w:p w:rsidR="003B14EC" w:rsidRPr="003B14EC" w:rsidRDefault="003B14EC" w:rsidP="003B14EC">
      <w:pPr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jc w:val="center"/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ind w:right="-2"/>
        <w:jc w:val="center"/>
        <w:rPr>
          <w:b/>
          <w:bCs/>
          <w:sz w:val="18"/>
          <w:szCs w:val="18"/>
        </w:rPr>
      </w:pPr>
      <w:r w:rsidRPr="003B14EC">
        <w:rPr>
          <w:b/>
          <w:bCs/>
          <w:sz w:val="18"/>
          <w:szCs w:val="18"/>
          <w:lang w:bidi="ru-RU"/>
        </w:rPr>
        <w:t>Согласие на обработку персональных данных для лиц, не достигших 18 лет</w:t>
      </w:r>
    </w:p>
    <w:p w:rsidR="003B14EC" w:rsidRPr="003B14EC" w:rsidRDefault="003B14EC" w:rsidP="003B14EC">
      <w:pPr>
        <w:ind w:right="-2" w:firstLine="708"/>
        <w:jc w:val="center"/>
        <w:rPr>
          <w:bCs/>
          <w:sz w:val="18"/>
          <w:szCs w:val="18"/>
        </w:rPr>
      </w:pP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Я, </w:t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  <w:t>_________</w:t>
      </w:r>
      <w:r w:rsidRPr="003B14EC">
        <w:rPr>
          <w:sz w:val="18"/>
          <w:szCs w:val="18"/>
        </w:rPr>
        <w:t>,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proofErr w:type="gramStart"/>
      <w:r w:rsidRPr="003B14EC">
        <w:rPr>
          <w:sz w:val="18"/>
          <w:szCs w:val="18"/>
        </w:rPr>
        <w:t>зарегистрированный</w:t>
      </w:r>
      <w:proofErr w:type="gramEnd"/>
      <w:r w:rsidRPr="003B14EC">
        <w:rPr>
          <w:sz w:val="18"/>
          <w:szCs w:val="18"/>
        </w:rPr>
        <w:t xml:space="preserve"> (</w:t>
      </w:r>
      <w:proofErr w:type="spellStart"/>
      <w:r w:rsidRPr="003B14EC">
        <w:rPr>
          <w:sz w:val="18"/>
          <w:szCs w:val="18"/>
        </w:rPr>
        <w:t>ая</w:t>
      </w:r>
      <w:proofErr w:type="spellEnd"/>
      <w:r w:rsidRPr="003B14EC">
        <w:rPr>
          <w:sz w:val="18"/>
          <w:szCs w:val="18"/>
        </w:rPr>
        <w:t xml:space="preserve">) по адресу: </w:t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  <w:t>___</w:t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  <w:t>___</w:t>
      </w:r>
      <w:r w:rsidRPr="003B14EC">
        <w:rPr>
          <w:sz w:val="18"/>
          <w:szCs w:val="18"/>
        </w:rPr>
        <w:t>,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документ, удостоверяющий личность: </w:t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  <w:t>____</w:t>
      </w:r>
      <w:r w:rsidRPr="003B14EC">
        <w:rPr>
          <w:sz w:val="18"/>
          <w:szCs w:val="18"/>
          <w:u w:val="single"/>
        </w:rPr>
        <w:tab/>
        <w:t>___</w:t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</w:r>
      <w:r w:rsidRPr="003B14EC">
        <w:rPr>
          <w:sz w:val="18"/>
          <w:szCs w:val="18"/>
          <w:u w:val="single"/>
        </w:rPr>
        <w:tab/>
        <w:t>_________</w:t>
      </w:r>
    </w:p>
    <w:p w:rsidR="003B14EC" w:rsidRPr="003B14EC" w:rsidRDefault="003B14EC" w:rsidP="003B14EC">
      <w:pPr>
        <w:ind w:firstLine="709"/>
        <w:jc w:val="center"/>
        <w:rPr>
          <w:i/>
          <w:sz w:val="18"/>
          <w:szCs w:val="18"/>
        </w:rPr>
      </w:pPr>
      <w:r w:rsidRPr="003B14EC">
        <w:rPr>
          <w:i/>
          <w:sz w:val="18"/>
          <w:szCs w:val="18"/>
        </w:rPr>
        <w:t>(сведения о дате выдачи указанного документа и выдавшем его органе)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>являюсь законным представителем (родителем, опекуном (попечителем))</w:t>
      </w:r>
      <w:r w:rsidRPr="003B14EC">
        <w:rPr>
          <w:sz w:val="18"/>
          <w:szCs w:val="18"/>
        </w:rPr>
        <w:br/>
        <w:t>________________________________________________,__________________  года рождения,</w:t>
      </w:r>
    </w:p>
    <w:p w:rsidR="003B14EC" w:rsidRPr="003B14EC" w:rsidRDefault="003B14EC" w:rsidP="003B14EC">
      <w:pPr>
        <w:jc w:val="center"/>
        <w:rPr>
          <w:sz w:val="18"/>
          <w:szCs w:val="18"/>
        </w:rPr>
      </w:pPr>
      <w:r w:rsidRPr="003B14EC">
        <w:rPr>
          <w:sz w:val="18"/>
          <w:szCs w:val="18"/>
        </w:rPr>
        <w:t>(Ф.И.О. ребенка, дата рождения)</w:t>
      </w:r>
    </w:p>
    <w:p w:rsidR="003B14EC" w:rsidRPr="003B14EC" w:rsidRDefault="003B14EC" w:rsidP="003B14EC">
      <w:pPr>
        <w:ind w:firstLine="709"/>
        <w:jc w:val="center"/>
        <w:rPr>
          <w:i/>
          <w:sz w:val="18"/>
          <w:szCs w:val="18"/>
        </w:rPr>
      </w:pPr>
    </w:p>
    <w:p w:rsidR="003B14EC" w:rsidRPr="003B14EC" w:rsidRDefault="003B14EC" w:rsidP="003B14EC">
      <w:pPr>
        <w:jc w:val="both"/>
        <w:rPr>
          <w:sz w:val="18"/>
          <w:szCs w:val="18"/>
        </w:rPr>
      </w:pPr>
      <w:proofErr w:type="gramStart"/>
      <w:r w:rsidRPr="003B14EC">
        <w:rPr>
          <w:sz w:val="18"/>
          <w:szCs w:val="18"/>
        </w:rPr>
        <w:t>действуя в интересах своего ребенка (опекаемого), в соответствии с требованиями ст. 9 Федерального закона Российской Федерации от 27 июля 2006 г. №152-ФЗ «О персональных данных», подтверждаю свое согласие на обработку</w:t>
      </w:r>
      <w:r w:rsidRPr="003B14EC">
        <w:rPr>
          <w:color w:val="000000"/>
          <w:sz w:val="18"/>
          <w:szCs w:val="18"/>
          <w:lang w:bidi="ru-RU"/>
        </w:rPr>
        <w:t xml:space="preserve"> </w:t>
      </w:r>
      <w:r w:rsidRPr="003B14EC">
        <w:rPr>
          <w:sz w:val="18"/>
          <w:szCs w:val="18"/>
        </w:rPr>
        <w:t xml:space="preserve">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персональных данных, </w:t>
      </w:r>
      <w:proofErr w:type="gramEnd"/>
    </w:p>
    <w:p w:rsidR="003B14EC" w:rsidRPr="003B14EC" w:rsidRDefault="003B14EC" w:rsidP="003B14EC">
      <w:pPr>
        <w:ind w:right="-2"/>
        <w:jc w:val="both"/>
        <w:rPr>
          <w:sz w:val="18"/>
          <w:szCs w:val="18"/>
        </w:rPr>
      </w:pPr>
      <w:r w:rsidRPr="003B14EC">
        <w:rPr>
          <w:color w:val="000000"/>
          <w:sz w:val="18"/>
          <w:szCs w:val="18"/>
          <w:lang w:bidi="ru-RU"/>
        </w:rPr>
        <w:t xml:space="preserve"> с целью обеспечения наиболее полного исполнения </w:t>
      </w:r>
      <w:r w:rsidRPr="003B14EC">
        <w:rPr>
          <w:sz w:val="18"/>
          <w:szCs w:val="18"/>
          <w:lang w:bidi="ru-RU"/>
        </w:rPr>
        <w:t>УСП</w:t>
      </w:r>
      <w:r w:rsidRPr="003B14EC">
        <w:rPr>
          <w:color w:val="000000"/>
          <w:sz w:val="18"/>
          <w:szCs w:val="18"/>
          <w:lang w:bidi="ru-RU"/>
        </w:rPr>
        <w:t xml:space="preserve"> своих обязанностей и компетенций, связанных с организацией и проведением спортивных соревнований, персональных данных моего ребёнка включая сбор, систематизацию, накопление, хранение, обновление, изменение, обезличивание, блокирование, передачу, уничтожение. </w:t>
      </w:r>
      <w:r w:rsidRPr="003B14EC">
        <w:rPr>
          <w:sz w:val="18"/>
          <w:szCs w:val="18"/>
          <w:lang w:bidi="ru-RU"/>
        </w:rPr>
        <w:t>УСП</w:t>
      </w:r>
      <w:r w:rsidRPr="003B14EC">
        <w:rPr>
          <w:color w:val="000000"/>
          <w:sz w:val="18"/>
          <w:szCs w:val="18"/>
          <w:lang w:bidi="ru-RU"/>
        </w:rPr>
        <w:t xml:space="preserve">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3B14EC" w:rsidRPr="003B14EC" w:rsidRDefault="003B14EC" w:rsidP="003B14EC">
      <w:pPr>
        <w:widowControl w:val="0"/>
        <w:spacing w:after="141" w:line="240" w:lineRule="exact"/>
        <w:ind w:firstLine="660"/>
        <w:jc w:val="both"/>
        <w:rPr>
          <w:sz w:val="18"/>
          <w:szCs w:val="18"/>
          <w:lang w:val="x-none" w:eastAsia="x-none"/>
        </w:rPr>
      </w:pPr>
      <w:r w:rsidRPr="003B14EC">
        <w:rPr>
          <w:color w:val="000000"/>
          <w:sz w:val="18"/>
          <w:szCs w:val="18"/>
          <w:lang w:val="x-none" w:eastAsia="x-none" w:bidi="ru-RU"/>
        </w:rPr>
        <w:t xml:space="preserve">Персональные данные </w:t>
      </w:r>
      <w:r w:rsidRPr="003B14EC">
        <w:rPr>
          <w:color w:val="000000"/>
          <w:sz w:val="18"/>
          <w:szCs w:val="18"/>
          <w:lang w:eastAsia="x-none" w:bidi="ru-RU"/>
        </w:rPr>
        <w:t xml:space="preserve">моего ребёнка </w:t>
      </w:r>
      <w:r w:rsidRPr="003B14EC">
        <w:rPr>
          <w:color w:val="000000"/>
          <w:sz w:val="18"/>
          <w:szCs w:val="18"/>
          <w:lang w:val="x-none" w:eastAsia="x-none" w:bidi="ru-RU"/>
        </w:rPr>
        <w:t>включают в себя:</w:t>
      </w:r>
    </w:p>
    <w:p w:rsidR="003B14EC" w:rsidRPr="003B14EC" w:rsidRDefault="003B14EC" w:rsidP="003B14EC">
      <w:pPr>
        <w:widowControl w:val="0"/>
        <w:numPr>
          <w:ilvl w:val="0"/>
          <w:numId w:val="18"/>
        </w:numPr>
        <w:tabs>
          <w:tab w:val="left" w:pos="1012"/>
        </w:tabs>
        <w:spacing w:after="200" w:line="274" w:lineRule="exact"/>
        <w:jc w:val="both"/>
        <w:rPr>
          <w:sz w:val="18"/>
          <w:szCs w:val="18"/>
          <w:lang w:val="x-none" w:eastAsia="x-none"/>
        </w:rPr>
      </w:pPr>
      <w:r w:rsidRPr="003B14EC">
        <w:rPr>
          <w:color w:val="000000"/>
          <w:sz w:val="18"/>
          <w:szCs w:val="18"/>
          <w:lang w:val="x-none" w:eastAsia="x-none" w:bidi="ru-RU"/>
        </w:rPr>
        <w:t>ФИО;</w:t>
      </w:r>
    </w:p>
    <w:p w:rsidR="003B14EC" w:rsidRPr="003B14EC" w:rsidRDefault="003B14EC" w:rsidP="003B14EC">
      <w:pPr>
        <w:widowControl w:val="0"/>
        <w:numPr>
          <w:ilvl w:val="0"/>
          <w:numId w:val="18"/>
        </w:numPr>
        <w:tabs>
          <w:tab w:val="left" w:pos="1014"/>
        </w:tabs>
        <w:spacing w:after="200" w:line="274" w:lineRule="exact"/>
        <w:jc w:val="both"/>
        <w:rPr>
          <w:sz w:val="18"/>
          <w:szCs w:val="18"/>
          <w:lang w:val="x-none" w:eastAsia="x-none"/>
        </w:rPr>
      </w:pPr>
      <w:r w:rsidRPr="003B14EC">
        <w:rPr>
          <w:color w:val="000000"/>
          <w:sz w:val="18"/>
          <w:szCs w:val="18"/>
          <w:lang w:val="x-none" w:eastAsia="x-none" w:bidi="ru-RU"/>
        </w:rPr>
        <w:t>год, месяц, дата рождения;</w:t>
      </w:r>
    </w:p>
    <w:p w:rsidR="003B14EC" w:rsidRPr="003B14EC" w:rsidRDefault="003B14EC" w:rsidP="003B14EC">
      <w:pPr>
        <w:widowControl w:val="0"/>
        <w:numPr>
          <w:ilvl w:val="0"/>
          <w:numId w:val="18"/>
        </w:numPr>
        <w:tabs>
          <w:tab w:val="left" w:pos="1014"/>
        </w:tabs>
        <w:spacing w:after="200" w:line="274" w:lineRule="exact"/>
        <w:jc w:val="both"/>
        <w:rPr>
          <w:sz w:val="18"/>
          <w:szCs w:val="18"/>
          <w:lang w:val="x-none" w:eastAsia="x-none"/>
        </w:rPr>
      </w:pPr>
      <w:r w:rsidRPr="003B14EC">
        <w:rPr>
          <w:color w:val="000000"/>
          <w:sz w:val="18"/>
          <w:szCs w:val="18"/>
          <w:lang w:val="x-none" w:eastAsia="x-none" w:bidi="ru-RU"/>
        </w:rPr>
        <w:t>спортивный разряд (звание);</w:t>
      </w:r>
    </w:p>
    <w:p w:rsidR="003B14EC" w:rsidRPr="003B14EC" w:rsidRDefault="003B14EC" w:rsidP="003B14EC">
      <w:pPr>
        <w:widowControl w:val="0"/>
        <w:numPr>
          <w:ilvl w:val="0"/>
          <w:numId w:val="18"/>
        </w:numPr>
        <w:tabs>
          <w:tab w:val="left" w:pos="1014"/>
        </w:tabs>
        <w:spacing w:after="200" w:line="274" w:lineRule="exact"/>
        <w:jc w:val="both"/>
        <w:rPr>
          <w:sz w:val="18"/>
          <w:szCs w:val="18"/>
          <w:lang w:val="x-none" w:eastAsia="x-none"/>
        </w:rPr>
      </w:pPr>
      <w:r w:rsidRPr="003B14EC">
        <w:rPr>
          <w:color w:val="000000"/>
          <w:sz w:val="18"/>
          <w:szCs w:val="18"/>
          <w:lang w:val="x-none" w:eastAsia="x-none" w:bidi="ru-RU"/>
        </w:rPr>
        <w:t>регистрация по месту жительства;</w:t>
      </w:r>
    </w:p>
    <w:p w:rsidR="003B14EC" w:rsidRPr="003B14EC" w:rsidRDefault="003B14EC" w:rsidP="003B14EC">
      <w:pPr>
        <w:widowControl w:val="0"/>
        <w:numPr>
          <w:ilvl w:val="0"/>
          <w:numId w:val="18"/>
        </w:numPr>
        <w:tabs>
          <w:tab w:val="left" w:pos="1014"/>
        </w:tabs>
        <w:spacing w:after="200" w:line="274" w:lineRule="exact"/>
        <w:jc w:val="both"/>
        <w:rPr>
          <w:sz w:val="18"/>
          <w:szCs w:val="18"/>
          <w:lang w:val="x-none" w:eastAsia="x-none"/>
        </w:rPr>
      </w:pPr>
      <w:r w:rsidRPr="003B14EC">
        <w:rPr>
          <w:color w:val="000000"/>
          <w:sz w:val="18"/>
          <w:szCs w:val="18"/>
          <w:lang w:val="x-none" w:eastAsia="x-none" w:bidi="ru-RU"/>
        </w:rPr>
        <w:t>данные документа, удостоверяющего личность;</w:t>
      </w:r>
    </w:p>
    <w:p w:rsidR="003B14EC" w:rsidRPr="003B14EC" w:rsidRDefault="003B14EC" w:rsidP="003B14EC">
      <w:pPr>
        <w:widowControl w:val="0"/>
        <w:numPr>
          <w:ilvl w:val="0"/>
          <w:numId w:val="18"/>
        </w:numPr>
        <w:tabs>
          <w:tab w:val="left" w:pos="1014"/>
        </w:tabs>
        <w:spacing w:after="200" w:line="274" w:lineRule="exact"/>
        <w:jc w:val="both"/>
        <w:rPr>
          <w:sz w:val="18"/>
          <w:szCs w:val="18"/>
          <w:lang w:val="x-none" w:eastAsia="x-none"/>
        </w:rPr>
      </w:pPr>
      <w:r w:rsidRPr="003B14EC">
        <w:rPr>
          <w:color w:val="000000"/>
          <w:sz w:val="18"/>
          <w:szCs w:val="18"/>
          <w:lang w:val="x-none" w:eastAsia="x-none" w:bidi="ru-RU"/>
        </w:rPr>
        <w:t>номер личного телефона.</w:t>
      </w:r>
    </w:p>
    <w:p w:rsidR="003B14EC" w:rsidRPr="003B14EC" w:rsidRDefault="003B14EC" w:rsidP="003B14EC">
      <w:pPr>
        <w:widowControl w:val="0"/>
        <w:spacing w:line="274" w:lineRule="exact"/>
        <w:ind w:firstLine="660"/>
        <w:jc w:val="both"/>
        <w:rPr>
          <w:sz w:val="18"/>
          <w:szCs w:val="18"/>
          <w:lang w:val="x-none" w:eastAsia="x-none"/>
        </w:rPr>
      </w:pPr>
      <w:r w:rsidRPr="003B14EC">
        <w:rPr>
          <w:color w:val="000000"/>
          <w:sz w:val="18"/>
          <w:szCs w:val="18"/>
          <w:lang w:val="x-none" w:eastAsia="x-none" w:bidi="ru-RU"/>
        </w:rPr>
        <w:t xml:space="preserve">Настоящим признаю, что </w:t>
      </w:r>
      <w:r w:rsidRPr="003B14EC">
        <w:rPr>
          <w:sz w:val="18"/>
          <w:szCs w:val="18"/>
          <w:lang w:eastAsia="x-none" w:bidi="ru-RU"/>
        </w:rPr>
        <w:t>УСП</w:t>
      </w:r>
      <w:r w:rsidRPr="003B14EC">
        <w:rPr>
          <w:color w:val="000000"/>
          <w:sz w:val="18"/>
          <w:szCs w:val="18"/>
          <w:lang w:val="x-none" w:eastAsia="x-none" w:bidi="ru-RU"/>
        </w:rPr>
        <w:t xml:space="preserve"> имеет право проверить достоверность представленных мною персональных данных</w:t>
      </w:r>
      <w:r w:rsidRPr="003B14EC">
        <w:rPr>
          <w:color w:val="000000"/>
          <w:sz w:val="18"/>
          <w:szCs w:val="18"/>
          <w:lang w:eastAsia="x-none" w:bidi="ru-RU"/>
        </w:rPr>
        <w:t xml:space="preserve"> моего ребёнка</w:t>
      </w:r>
      <w:r w:rsidRPr="003B14EC">
        <w:rPr>
          <w:color w:val="000000"/>
          <w:sz w:val="18"/>
          <w:szCs w:val="18"/>
          <w:lang w:val="x-none" w:eastAsia="x-none" w:bidi="ru-RU"/>
        </w:rPr>
        <w:t>.</w:t>
      </w:r>
    </w:p>
    <w:p w:rsidR="003B14EC" w:rsidRPr="003B14EC" w:rsidRDefault="003B14EC" w:rsidP="003B14EC">
      <w:pPr>
        <w:widowControl w:val="0"/>
        <w:spacing w:line="274" w:lineRule="exact"/>
        <w:ind w:firstLine="660"/>
        <w:jc w:val="both"/>
        <w:rPr>
          <w:sz w:val="18"/>
          <w:szCs w:val="18"/>
          <w:lang w:val="x-none" w:eastAsia="x-none"/>
        </w:rPr>
      </w:pPr>
      <w:r w:rsidRPr="003B14EC">
        <w:rPr>
          <w:color w:val="000000"/>
          <w:sz w:val="18"/>
          <w:szCs w:val="18"/>
          <w:lang w:val="x-none" w:eastAsia="x-none" w:bidi="ru-RU"/>
        </w:rPr>
        <w:t xml:space="preserve">Данное согласие на обработку персональных данных действует до окончания соревнований, срок хранение </w:t>
      </w:r>
      <w:r w:rsidRPr="003B14EC">
        <w:rPr>
          <w:color w:val="000000"/>
          <w:sz w:val="18"/>
          <w:szCs w:val="18"/>
          <w:lang w:val="x-none" w:eastAsia="x-none" w:bidi="ru-RU"/>
        </w:rPr>
        <w:lastRenderedPageBreak/>
        <w:t>документов 3 года.</w:t>
      </w:r>
    </w:p>
    <w:p w:rsidR="003B14EC" w:rsidRPr="003B14EC" w:rsidRDefault="003B14EC" w:rsidP="003B14EC">
      <w:pPr>
        <w:widowControl w:val="0"/>
        <w:spacing w:line="274" w:lineRule="exact"/>
        <w:ind w:firstLine="660"/>
        <w:jc w:val="both"/>
        <w:rPr>
          <w:sz w:val="18"/>
          <w:szCs w:val="18"/>
          <w:lang w:val="x-none" w:eastAsia="x-none"/>
        </w:rPr>
      </w:pPr>
      <w:r w:rsidRPr="003B14EC">
        <w:rPr>
          <w:color w:val="000000"/>
          <w:sz w:val="18"/>
          <w:szCs w:val="18"/>
          <w:lang w:val="x-none" w:eastAsia="x-none" w:bidi="ru-RU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быть направлен мной в </w:t>
      </w:r>
      <w:r w:rsidRPr="003B14EC">
        <w:rPr>
          <w:sz w:val="18"/>
          <w:szCs w:val="18"/>
          <w:lang w:eastAsia="x-none" w:bidi="ru-RU"/>
        </w:rPr>
        <w:t>УСП</w:t>
      </w:r>
      <w:r w:rsidRPr="003B14EC">
        <w:rPr>
          <w:color w:val="000000"/>
          <w:sz w:val="18"/>
          <w:szCs w:val="18"/>
          <w:lang w:val="x-none" w:eastAsia="x-none" w:bidi="ru-RU"/>
        </w:rPr>
        <w:t xml:space="preserve"> </w:t>
      </w:r>
      <w:r w:rsidRPr="003B14EC">
        <w:rPr>
          <w:color w:val="000000"/>
          <w:sz w:val="18"/>
          <w:szCs w:val="18"/>
          <w:lang w:eastAsia="x-none" w:bidi="ru-RU"/>
        </w:rPr>
        <w:t xml:space="preserve">       </w:t>
      </w:r>
      <w:r w:rsidRPr="003B14EC">
        <w:rPr>
          <w:color w:val="000000"/>
          <w:sz w:val="18"/>
          <w:szCs w:val="18"/>
          <w:lang w:val="x-none" w:eastAsia="x-none" w:bidi="ru-RU"/>
        </w:rPr>
        <w:t>по почте заказным письмом с уведомлением о вручении.</w:t>
      </w:r>
    </w:p>
    <w:p w:rsidR="003B14EC" w:rsidRPr="003B14EC" w:rsidRDefault="003B14EC" w:rsidP="003B14EC">
      <w:pPr>
        <w:ind w:firstLine="709"/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В случае получения моего письменного заявления об отзыве настоящего согласия на обработку персональных данных моего ребёнка УСП обязаны прекратить их обработку </w:t>
      </w:r>
      <w:r w:rsidRPr="003B14EC">
        <w:rPr>
          <w:sz w:val="18"/>
          <w:szCs w:val="18"/>
        </w:rPr>
        <w:br/>
        <w:t xml:space="preserve">и исключить персональные данные из базы данных, в том числе электронной, </w:t>
      </w:r>
      <w:r w:rsidRPr="003B14EC">
        <w:rPr>
          <w:sz w:val="18"/>
          <w:szCs w:val="18"/>
        </w:rPr>
        <w:br/>
        <w:t>за исключением сведений о фамилии, имени, отчестве, дате рождения.</w:t>
      </w:r>
    </w:p>
    <w:p w:rsidR="003B14EC" w:rsidRPr="003B14EC" w:rsidRDefault="003B14EC" w:rsidP="003B14EC">
      <w:pPr>
        <w:ind w:right="-2" w:firstLine="708"/>
        <w:jc w:val="both"/>
        <w:rPr>
          <w:b/>
          <w:bCs/>
          <w:sz w:val="18"/>
          <w:szCs w:val="18"/>
          <w:u w:val="single"/>
        </w:rPr>
      </w:pPr>
    </w:p>
    <w:p w:rsidR="003B14EC" w:rsidRPr="003B14EC" w:rsidRDefault="003B14EC" w:rsidP="003B14EC">
      <w:pPr>
        <w:ind w:right="-2"/>
        <w:jc w:val="both"/>
        <w:rPr>
          <w:b/>
          <w:bCs/>
          <w:sz w:val="18"/>
          <w:szCs w:val="18"/>
          <w:u w:val="single"/>
        </w:rPr>
      </w:pPr>
    </w:p>
    <w:p w:rsidR="003B14EC" w:rsidRPr="003B14EC" w:rsidRDefault="003B14EC" w:rsidP="003B14EC">
      <w:pPr>
        <w:ind w:right="-2"/>
        <w:jc w:val="both"/>
        <w:rPr>
          <w:bCs/>
          <w:sz w:val="18"/>
          <w:szCs w:val="18"/>
        </w:rPr>
      </w:pPr>
      <w:r w:rsidRPr="003B14EC">
        <w:rPr>
          <w:bCs/>
          <w:sz w:val="18"/>
          <w:szCs w:val="18"/>
        </w:rPr>
        <w:t>«_____»__________2024г.                                                   _________/_______________</w:t>
      </w:r>
    </w:p>
    <w:p w:rsidR="003B14EC" w:rsidRPr="003B14EC" w:rsidRDefault="003B14EC" w:rsidP="003B14EC">
      <w:pPr>
        <w:ind w:right="-2"/>
        <w:jc w:val="both"/>
        <w:rPr>
          <w:bCs/>
          <w:sz w:val="18"/>
          <w:szCs w:val="18"/>
        </w:rPr>
      </w:pPr>
      <w:r w:rsidRPr="003B14EC">
        <w:rPr>
          <w:bCs/>
          <w:sz w:val="18"/>
          <w:szCs w:val="18"/>
        </w:rPr>
        <w:t xml:space="preserve">                       Дата                                                                                                                        подпись                          ФИО</w:t>
      </w:r>
    </w:p>
    <w:p w:rsidR="003B14EC" w:rsidRPr="003B14EC" w:rsidRDefault="003B14EC" w:rsidP="003B14EC">
      <w:pPr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spacing w:line="276" w:lineRule="auto"/>
        <w:jc w:val="center"/>
        <w:rPr>
          <w:b/>
          <w:sz w:val="18"/>
          <w:szCs w:val="18"/>
        </w:rPr>
      </w:pPr>
      <w:r w:rsidRPr="003B14EC">
        <w:rPr>
          <w:b/>
          <w:sz w:val="18"/>
          <w:szCs w:val="18"/>
        </w:rPr>
        <w:t>Согласие на участие для лиц, не достигших 18 лет</w:t>
      </w:r>
    </w:p>
    <w:p w:rsidR="003B14EC" w:rsidRPr="003B14EC" w:rsidRDefault="003B14EC" w:rsidP="003B14EC">
      <w:pPr>
        <w:spacing w:line="276" w:lineRule="auto"/>
        <w:jc w:val="center"/>
        <w:rPr>
          <w:rFonts w:eastAsia="Calibri"/>
          <w:sz w:val="18"/>
          <w:szCs w:val="18"/>
          <w:lang w:eastAsia="en-US"/>
        </w:rPr>
      </w:pPr>
    </w:p>
    <w:p w:rsidR="003B14EC" w:rsidRPr="003B14EC" w:rsidRDefault="003B14EC" w:rsidP="003B14EC">
      <w:pPr>
        <w:jc w:val="both"/>
        <w:rPr>
          <w:rFonts w:eastAsia="Calibri"/>
          <w:sz w:val="18"/>
          <w:szCs w:val="18"/>
          <w:lang w:eastAsia="en-US"/>
        </w:rPr>
      </w:pPr>
      <w:r w:rsidRPr="003B14EC">
        <w:rPr>
          <w:rFonts w:eastAsia="Calibri"/>
          <w:sz w:val="18"/>
          <w:szCs w:val="18"/>
          <w:lang w:eastAsia="en-US"/>
        </w:rPr>
        <w:t>Я, _____________________________________________________________________</w:t>
      </w:r>
    </w:p>
    <w:p w:rsidR="003B14EC" w:rsidRPr="003B14EC" w:rsidRDefault="003B14EC" w:rsidP="003B14EC">
      <w:pPr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                                                                                    (Ф.И.О.)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документ, удостоверяющий личность </w:t>
      </w:r>
      <w:r w:rsidRPr="003B14EC">
        <w:rPr>
          <w:sz w:val="18"/>
          <w:szCs w:val="18"/>
          <w:u w:val="single"/>
        </w:rPr>
        <w:t>паспорт</w:t>
      </w:r>
      <w:r w:rsidRPr="003B14EC">
        <w:rPr>
          <w:sz w:val="18"/>
          <w:szCs w:val="18"/>
        </w:rPr>
        <w:t xml:space="preserve"> серия ______________ № __________,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                                                    (вид документа)</w:t>
      </w:r>
    </w:p>
    <w:p w:rsidR="003B14EC" w:rsidRPr="003B14EC" w:rsidRDefault="003B14EC" w:rsidP="003B14EC">
      <w:pPr>
        <w:jc w:val="both"/>
        <w:rPr>
          <w:sz w:val="18"/>
          <w:szCs w:val="18"/>
          <w:u w:val="single"/>
        </w:rPr>
      </w:pPr>
      <w:r w:rsidRPr="003B14EC">
        <w:rPr>
          <w:sz w:val="18"/>
          <w:szCs w:val="18"/>
        </w:rPr>
        <w:t>выдан _______________________________________________________________________,</w:t>
      </w:r>
    </w:p>
    <w:p w:rsidR="003B14EC" w:rsidRPr="003B14EC" w:rsidRDefault="003B14EC" w:rsidP="003B14EC">
      <w:pPr>
        <w:rPr>
          <w:sz w:val="18"/>
          <w:szCs w:val="18"/>
        </w:rPr>
      </w:pPr>
      <w:r w:rsidRPr="003B14EC">
        <w:rPr>
          <w:sz w:val="18"/>
          <w:szCs w:val="18"/>
        </w:rPr>
        <w:t xml:space="preserve">                                                             (кем и когда)</w:t>
      </w:r>
    </w:p>
    <w:p w:rsidR="003B14EC" w:rsidRPr="003B14EC" w:rsidRDefault="003B14EC" w:rsidP="003B14EC">
      <w:pPr>
        <w:jc w:val="both"/>
        <w:rPr>
          <w:sz w:val="18"/>
          <w:szCs w:val="18"/>
        </w:rPr>
      </w:pPr>
      <w:r w:rsidRPr="003B14EC">
        <w:rPr>
          <w:sz w:val="18"/>
          <w:szCs w:val="18"/>
        </w:rPr>
        <w:t>зарегистрированны</w:t>
      </w:r>
      <w:proofErr w:type="gramStart"/>
      <w:r w:rsidRPr="003B14EC">
        <w:rPr>
          <w:sz w:val="18"/>
          <w:szCs w:val="18"/>
        </w:rPr>
        <w:t>й(</w:t>
      </w:r>
      <w:proofErr w:type="spellStart"/>
      <w:proofErr w:type="gramEnd"/>
      <w:r w:rsidRPr="003B14EC">
        <w:rPr>
          <w:sz w:val="18"/>
          <w:szCs w:val="18"/>
        </w:rPr>
        <w:t>ая</w:t>
      </w:r>
      <w:proofErr w:type="spellEnd"/>
      <w:r w:rsidRPr="003B14EC">
        <w:rPr>
          <w:sz w:val="18"/>
          <w:szCs w:val="18"/>
        </w:rPr>
        <w:t>) по адресу: _________________________________________,</w:t>
      </w:r>
    </w:p>
    <w:p w:rsidR="003B14EC" w:rsidRPr="003B14EC" w:rsidRDefault="003B14EC" w:rsidP="003B14EC">
      <w:pPr>
        <w:ind w:firstLine="709"/>
        <w:jc w:val="both"/>
        <w:rPr>
          <w:sz w:val="18"/>
          <w:szCs w:val="18"/>
        </w:rPr>
      </w:pPr>
      <w:r w:rsidRPr="003B14EC">
        <w:rPr>
          <w:sz w:val="18"/>
          <w:szCs w:val="18"/>
        </w:rPr>
        <w:t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Чукотский автономный округ,                    г. Билибино, ул. Курчатова, д.6,  на участие</w:t>
      </w:r>
      <w:r w:rsidRPr="003B14EC">
        <w:rPr>
          <w:rFonts w:eastAsia="Calibri"/>
          <w:sz w:val="18"/>
          <w:szCs w:val="18"/>
          <w:lang w:eastAsia="en-US"/>
        </w:rPr>
        <w:t xml:space="preserve">  моего ребёнка в соревнованиях по настольному теннису, посвящённых Дню народного единства среди населения Билибинского муниципального района, так как о</w:t>
      </w:r>
      <w:proofErr w:type="gramStart"/>
      <w:r w:rsidRPr="003B14EC">
        <w:rPr>
          <w:rFonts w:eastAsia="Calibri"/>
          <w:sz w:val="18"/>
          <w:szCs w:val="18"/>
          <w:lang w:eastAsia="en-US"/>
        </w:rPr>
        <w:t>н(</w:t>
      </w:r>
      <w:proofErr w:type="gramEnd"/>
      <w:r w:rsidRPr="003B14EC">
        <w:rPr>
          <w:rFonts w:eastAsia="Calibri"/>
          <w:sz w:val="18"/>
          <w:szCs w:val="18"/>
          <w:lang w:eastAsia="en-US"/>
        </w:rPr>
        <w:t xml:space="preserve">а) не имеет противопоказаний к участию в турнире и соответствует спортивной подготовке данного мероприятия. </w:t>
      </w:r>
      <w:proofErr w:type="gramStart"/>
      <w:r w:rsidRPr="003B14EC">
        <w:rPr>
          <w:sz w:val="18"/>
          <w:szCs w:val="18"/>
          <w:lang w:eastAsia="en-US"/>
        </w:rPr>
        <w:t xml:space="preserve">В случае получения моим ребёнком </w:t>
      </w:r>
      <w:r w:rsidRPr="003B14EC">
        <w:rPr>
          <w:sz w:val="18"/>
          <w:szCs w:val="18"/>
        </w:rPr>
        <w:t>(опекаемым)</w:t>
      </w:r>
      <w:r w:rsidRPr="003B14EC">
        <w:rPr>
          <w:sz w:val="18"/>
          <w:szCs w:val="18"/>
          <w:lang w:eastAsia="en-US"/>
        </w:rPr>
        <w:t xml:space="preserve"> травм и связанных с ними последствий, а также иных неблагоприятных последствий во время участия  в соревнованиях, в том числе вследствие применения разрешённой либо не разрешённой правилами соревнований техники, и/или при нахождении в помещении, где проводятся данные соревнования  или проходит подготовка к данным соревнованиям, претензий к главному судье, организаторам соревнований, тренерскому составу и собственникам</w:t>
      </w:r>
      <w:proofErr w:type="gramEnd"/>
      <w:r w:rsidRPr="003B14EC">
        <w:rPr>
          <w:sz w:val="18"/>
          <w:szCs w:val="18"/>
          <w:lang w:eastAsia="en-US"/>
        </w:rPr>
        <w:t xml:space="preserve"> помещений, в которых проводится </w:t>
      </w:r>
      <w:proofErr w:type="gramStart"/>
      <w:r w:rsidRPr="003B14EC">
        <w:rPr>
          <w:sz w:val="18"/>
          <w:szCs w:val="18"/>
          <w:lang w:eastAsia="en-US"/>
        </w:rPr>
        <w:t>турнир</w:t>
      </w:r>
      <w:proofErr w:type="gramEnd"/>
      <w:r w:rsidRPr="003B14EC">
        <w:rPr>
          <w:sz w:val="18"/>
          <w:szCs w:val="18"/>
          <w:lang w:eastAsia="en-US"/>
        </w:rPr>
        <w:t xml:space="preserve"> иметь не буду. С правилами спортивно-массового мероприятия </w:t>
      </w:r>
      <w:proofErr w:type="gramStart"/>
      <w:r w:rsidRPr="003B14EC">
        <w:rPr>
          <w:sz w:val="18"/>
          <w:szCs w:val="18"/>
          <w:lang w:eastAsia="en-US"/>
        </w:rPr>
        <w:t>ознакомлен</w:t>
      </w:r>
      <w:proofErr w:type="gramEnd"/>
      <w:r w:rsidRPr="003B14EC">
        <w:rPr>
          <w:sz w:val="18"/>
          <w:szCs w:val="18"/>
          <w:lang w:eastAsia="en-US"/>
        </w:rPr>
        <w:t>.</w:t>
      </w:r>
    </w:p>
    <w:p w:rsidR="003B14EC" w:rsidRPr="003B14EC" w:rsidRDefault="003B14EC" w:rsidP="003B14EC">
      <w:pPr>
        <w:jc w:val="both"/>
        <w:rPr>
          <w:rFonts w:eastAsia="Calibri"/>
          <w:sz w:val="18"/>
          <w:szCs w:val="18"/>
          <w:lang w:eastAsia="en-US"/>
        </w:rPr>
      </w:pPr>
    </w:p>
    <w:p w:rsidR="00F004BF" w:rsidRPr="003B14EC" w:rsidRDefault="003B14EC" w:rsidP="003B14EC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3B14EC">
        <w:rPr>
          <w:rFonts w:eastAsia="Calibri"/>
          <w:sz w:val="18"/>
          <w:szCs w:val="18"/>
          <w:lang w:eastAsia="en-US"/>
        </w:rPr>
        <w:t xml:space="preserve">Дата:                                                                    </w:t>
      </w:r>
      <w:r w:rsidR="00A82446">
        <w:rPr>
          <w:rFonts w:eastAsia="Calibri"/>
          <w:sz w:val="18"/>
          <w:szCs w:val="18"/>
          <w:lang w:eastAsia="en-US"/>
        </w:rPr>
        <w:t xml:space="preserve">                             </w:t>
      </w:r>
      <w:r w:rsidR="000216DC">
        <w:rPr>
          <w:rFonts w:eastAsia="Calibri"/>
          <w:sz w:val="18"/>
          <w:szCs w:val="18"/>
          <w:lang w:eastAsia="en-US"/>
        </w:rPr>
        <w:t xml:space="preserve">       </w:t>
      </w:r>
      <w:r w:rsidRPr="003B14EC">
        <w:rPr>
          <w:rFonts w:eastAsia="Calibri"/>
          <w:sz w:val="18"/>
          <w:szCs w:val="18"/>
          <w:lang w:eastAsia="en-US"/>
        </w:rPr>
        <w:t xml:space="preserve">    Подпись</w:t>
      </w:r>
      <w:proofErr w:type="gramStart"/>
      <w:r w:rsidRPr="003B14EC">
        <w:rPr>
          <w:rFonts w:eastAsia="Calibri"/>
          <w:sz w:val="18"/>
          <w:szCs w:val="18"/>
          <w:lang w:eastAsia="en-US"/>
        </w:rPr>
        <w:t xml:space="preserve">__________ (                        </w:t>
      </w:r>
      <w:r w:rsidR="000216DC">
        <w:rPr>
          <w:rFonts w:eastAsia="Calibri"/>
          <w:sz w:val="18"/>
          <w:szCs w:val="18"/>
          <w:lang w:eastAsia="en-US"/>
        </w:rPr>
        <w:t xml:space="preserve">                    </w:t>
      </w:r>
      <w:r w:rsidR="00276143">
        <w:rPr>
          <w:rFonts w:eastAsia="Calibri"/>
          <w:sz w:val="18"/>
          <w:szCs w:val="18"/>
          <w:lang w:eastAsia="en-US"/>
        </w:rPr>
        <w:t>)</w:t>
      </w:r>
      <w:proofErr w:type="gramEnd"/>
    </w:p>
    <w:p w:rsidR="00F004BF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216DC" w:rsidRDefault="000216D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216DC" w:rsidRDefault="000216D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216DC" w:rsidRPr="000216DC" w:rsidRDefault="000216DC" w:rsidP="000216DC">
      <w:pPr>
        <w:jc w:val="center"/>
        <w:rPr>
          <w:b/>
          <w:sz w:val="18"/>
          <w:szCs w:val="18"/>
        </w:rPr>
      </w:pPr>
      <w:r w:rsidRPr="000216DC">
        <w:rPr>
          <w:b/>
          <w:sz w:val="18"/>
          <w:szCs w:val="18"/>
        </w:rPr>
        <w:t>АДМИНИСТРАЦИЯ</w:t>
      </w:r>
    </w:p>
    <w:p w:rsidR="000216DC" w:rsidRPr="000216DC" w:rsidRDefault="000216DC" w:rsidP="000216DC">
      <w:pPr>
        <w:jc w:val="center"/>
        <w:rPr>
          <w:b/>
          <w:sz w:val="18"/>
          <w:szCs w:val="18"/>
        </w:rPr>
      </w:pPr>
      <w:r w:rsidRPr="000216DC">
        <w:rPr>
          <w:b/>
          <w:sz w:val="18"/>
          <w:szCs w:val="18"/>
        </w:rPr>
        <w:t>МУНИЦИПАЛЬНОГО ОБРАЗОВАНИЯ</w:t>
      </w:r>
    </w:p>
    <w:p w:rsidR="000216DC" w:rsidRPr="000216DC" w:rsidRDefault="000216DC" w:rsidP="000216DC">
      <w:pPr>
        <w:jc w:val="center"/>
        <w:rPr>
          <w:b/>
          <w:sz w:val="18"/>
          <w:szCs w:val="18"/>
        </w:rPr>
      </w:pPr>
      <w:r w:rsidRPr="000216DC">
        <w:rPr>
          <w:b/>
          <w:sz w:val="18"/>
          <w:szCs w:val="18"/>
        </w:rPr>
        <w:t>БИЛИБИНСКИЙ МУНИЦИПАЛЬНЫЙ РАЙОН</w:t>
      </w:r>
    </w:p>
    <w:p w:rsidR="000216DC" w:rsidRPr="000216DC" w:rsidRDefault="000216DC" w:rsidP="000216DC">
      <w:pPr>
        <w:jc w:val="center"/>
        <w:rPr>
          <w:b/>
          <w:sz w:val="18"/>
          <w:szCs w:val="18"/>
        </w:rPr>
      </w:pPr>
      <w:r w:rsidRPr="000216DC">
        <w:rPr>
          <w:b/>
          <w:sz w:val="18"/>
          <w:szCs w:val="18"/>
        </w:rPr>
        <w:t>ЧУКОТСКОГО АВТОНОМНОГО ОКРУГА</w:t>
      </w:r>
    </w:p>
    <w:p w:rsidR="000216DC" w:rsidRPr="000216DC" w:rsidRDefault="000216DC" w:rsidP="000216DC">
      <w:pPr>
        <w:jc w:val="center"/>
        <w:rPr>
          <w:sz w:val="18"/>
          <w:szCs w:val="18"/>
        </w:rPr>
      </w:pPr>
    </w:p>
    <w:p w:rsidR="000216DC" w:rsidRPr="000216DC" w:rsidRDefault="000216DC" w:rsidP="000216DC">
      <w:pPr>
        <w:jc w:val="center"/>
        <w:rPr>
          <w:b/>
          <w:sz w:val="18"/>
          <w:szCs w:val="18"/>
        </w:rPr>
      </w:pPr>
      <w:proofErr w:type="gramStart"/>
      <w:r w:rsidRPr="000216DC">
        <w:rPr>
          <w:b/>
          <w:sz w:val="18"/>
          <w:szCs w:val="18"/>
        </w:rPr>
        <w:t>П</w:t>
      </w:r>
      <w:proofErr w:type="gramEnd"/>
      <w:r w:rsidRPr="000216DC">
        <w:rPr>
          <w:b/>
          <w:sz w:val="18"/>
          <w:szCs w:val="18"/>
        </w:rPr>
        <w:t xml:space="preserve"> О С Т А Н О В Л Е Н И Е</w:t>
      </w:r>
    </w:p>
    <w:p w:rsidR="000216DC" w:rsidRPr="000216DC" w:rsidRDefault="000216DC" w:rsidP="000216DC">
      <w:pPr>
        <w:jc w:val="center"/>
        <w:rPr>
          <w:b/>
          <w:sz w:val="18"/>
          <w:szCs w:val="18"/>
        </w:rPr>
      </w:pPr>
    </w:p>
    <w:p w:rsidR="000216DC" w:rsidRPr="000216DC" w:rsidRDefault="000216DC" w:rsidP="000216DC">
      <w:pPr>
        <w:jc w:val="center"/>
        <w:rPr>
          <w:b/>
          <w:sz w:val="18"/>
          <w:szCs w:val="18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794"/>
        <w:gridCol w:w="3684"/>
        <w:gridCol w:w="3336"/>
      </w:tblGrid>
      <w:tr w:rsidR="000216DC" w:rsidRPr="000216DC" w:rsidTr="00352240">
        <w:tc>
          <w:tcPr>
            <w:tcW w:w="3794" w:type="dxa"/>
            <w:shd w:val="clear" w:color="auto" w:fill="auto"/>
          </w:tcPr>
          <w:p w:rsidR="000216DC" w:rsidRPr="000216DC" w:rsidRDefault="000216DC" w:rsidP="000216DC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  <w:r w:rsidRPr="000216DC">
              <w:rPr>
                <w:sz w:val="18"/>
                <w:szCs w:val="18"/>
              </w:rPr>
              <w:t>от 10 октября 2024 года</w:t>
            </w:r>
          </w:p>
        </w:tc>
        <w:tc>
          <w:tcPr>
            <w:tcW w:w="3684" w:type="dxa"/>
            <w:shd w:val="clear" w:color="auto" w:fill="auto"/>
          </w:tcPr>
          <w:p w:rsidR="000216DC" w:rsidRPr="000216DC" w:rsidRDefault="000216DC" w:rsidP="000216DC">
            <w:pPr>
              <w:rPr>
                <w:sz w:val="18"/>
                <w:szCs w:val="18"/>
              </w:rPr>
            </w:pPr>
            <w:r w:rsidRPr="000216DC">
              <w:rPr>
                <w:sz w:val="18"/>
                <w:szCs w:val="18"/>
              </w:rPr>
              <w:t>№ 937</w:t>
            </w:r>
          </w:p>
        </w:tc>
        <w:tc>
          <w:tcPr>
            <w:tcW w:w="3336" w:type="dxa"/>
            <w:shd w:val="clear" w:color="auto" w:fill="auto"/>
          </w:tcPr>
          <w:p w:rsidR="000216DC" w:rsidRPr="000216DC" w:rsidRDefault="000216DC" w:rsidP="000216DC">
            <w:pPr>
              <w:tabs>
                <w:tab w:val="left" w:pos="1027"/>
              </w:tabs>
              <w:rPr>
                <w:sz w:val="18"/>
                <w:szCs w:val="18"/>
              </w:rPr>
            </w:pPr>
            <w:r w:rsidRPr="000216DC">
              <w:rPr>
                <w:sz w:val="18"/>
                <w:szCs w:val="18"/>
              </w:rPr>
              <w:t xml:space="preserve">               г. Билибино</w:t>
            </w:r>
          </w:p>
        </w:tc>
      </w:tr>
    </w:tbl>
    <w:p w:rsidR="000216DC" w:rsidRPr="000216DC" w:rsidRDefault="000216DC" w:rsidP="000216DC">
      <w:pPr>
        <w:jc w:val="both"/>
        <w:rPr>
          <w:sz w:val="18"/>
          <w:szCs w:val="18"/>
        </w:rPr>
      </w:pPr>
    </w:p>
    <w:p w:rsidR="000216DC" w:rsidRPr="000216DC" w:rsidRDefault="000216DC" w:rsidP="000216DC">
      <w:pPr>
        <w:jc w:val="both"/>
        <w:rPr>
          <w:sz w:val="18"/>
          <w:szCs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216DC" w:rsidRPr="000216DC" w:rsidTr="00352240">
        <w:trPr>
          <w:trHeight w:val="173"/>
        </w:trPr>
        <w:tc>
          <w:tcPr>
            <w:tcW w:w="9889" w:type="dxa"/>
            <w:shd w:val="clear" w:color="auto" w:fill="auto"/>
          </w:tcPr>
          <w:p w:rsidR="000216DC" w:rsidRPr="000216DC" w:rsidRDefault="000216DC" w:rsidP="000216DC">
            <w:pPr>
              <w:jc w:val="both"/>
              <w:rPr>
                <w:sz w:val="18"/>
                <w:szCs w:val="18"/>
              </w:rPr>
            </w:pPr>
            <w:r w:rsidRPr="000216DC">
              <w:rPr>
                <w:sz w:val="18"/>
                <w:szCs w:val="18"/>
              </w:rPr>
              <w:t>Об утверждении Порядка предоставления дополнительной меры социальной поддержки гражданам, призванным из военного комиссариата Билибинского района Чукотского автономного округа, заключившим контракт о прохождении военной службы с 1 октября 2024 года по 25 декабря 2024 года, для участия в Специальной военной операции на территориях Украины, Донецкой Народной Республики и Луганской Народной Республики</w:t>
            </w:r>
          </w:p>
        </w:tc>
      </w:tr>
    </w:tbl>
    <w:p w:rsidR="000216DC" w:rsidRPr="000216DC" w:rsidRDefault="000216DC" w:rsidP="000216DC">
      <w:pPr>
        <w:jc w:val="both"/>
        <w:rPr>
          <w:sz w:val="18"/>
          <w:szCs w:val="18"/>
        </w:rPr>
      </w:pPr>
    </w:p>
    <w:p w:rsidR="000216DC" w:rsidRPr="000216DC" w:rsidRDefault="000216DC" w:rsidP="000216DC">
      <w:pPr>
        <w:jc w:val="both"/>
        <w:rPr>
          <w:sz w:val="18"/>
          <w:szCs w:val="18"/>
        </w:rPr>
      </w:pPr>
    </w:p>
    <w:p w:rsidR="000216DC" w:rsidRPr="000216DC" w:rsidRDefault="000216DC" w:rsidP="000216DC">
      <w:pPr>
        <w:ind w:firstLine="709"/>
        <w:jc w:val="both"/>
        <w:rPr>
          <w:spacing w:val="-4"/>
          <w:sz w:val="18"/>
          <w:szCs w:val="18"/>
        </w:rPr>
      </w:pPr>
      <w:proofErr w:type="gramStart"/>
      <w:r w:rsidRPr="000216DC">
        <w:rPr>
          <w:spacing w:val="-4"/>
          <w:sz w:val="18"/>
          <w:szCs w:val="18"/>
        </w:rPr>
        <w:t>На основании части 2 статьи 15.1 Федерального закона от 6 октября 2003 года            № 131-ФЗ «Об общих принципах организации местного самоуправления в Российской Федерации», в целях дополнительной меры социальной поддержки гражданам, призванным из военного комиссариата Билибинского района Чукотского автономного округа, заключившим контракт о прохождении военной службы с 1 октября 2024 года     по 25 декабря 2024 года, для участия в Специальной военной</w:t>
      </w:r>
      <w:proofErr w:type="gramEnd"/>
      <w:r w:rsidRPr="000216DC">
        <w:rPr>
          <w:spacing w:val="-4"/>
          <w:sz w:val="18"/>
          <w:szCs w:val="18"/>
        </w:rPr>
        <w:t xml:space="preserve"> операции на территориях Украины, Донецкой Народной Республики и Луганской Народной Республики, 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0216DC" w:rsidRPr="000216DC" w:rsidRDefault="000216DC" w:rsidP="000216DC">
      <w:pPr>
        <w:ind w:firstLine="709"/>
        <w:jc w:val="both"/>
        <w:rPr>
          <w:b/>
          <w:spacing w:val="20"/>
          <w:sz w:val="18"/>
          <w:szCs w:val="18"/>
        </w:rPr>
      </w:pPr>
      <w:r w:rsidRPr="000216DC">
        <w:rPr>
          <w:b/>
          <w:spacing w:val="20"/>
          <w:sz w:val="18"/>
          <w:szCs w:val="18"/>
        </w:rPr>
        <w:t>ПОСТАНОВЛЯЕТ:</w:t>
      </w:r>
    </w:p>
    <w:p w:rsidR="000216DC" w:rsidRPr="000216DC" w:rsidRDefault="000216DC" w:rsidP="000216DC">
      <w:pPr>
        <w:jc w:val="both"/>
        <w:rPr>
          <w:b/>
          <w:sz w:val="18"/>
          <w:szCs w:val="18"/>
        </w:rPr>
      </w:pPr>
    </w:p>
    <w:p w:rsidR="000216DC" w:rsidRPr="000216DC" w:rsidRDefault="000216DC" w:rsidP="000216DC">
      <w:pPr>
        <w:numPr>
          <w:ilvl w:val="0"/>
          <w:numId w:val="19"/>
        </w:numPr>
        <w:tabs>
          <w:tab w:val="left" w:pos="0"/>
          <w:tab w:val="left" w:pos="1134"/>
        </w:tabs>
        <w:spacing w:after="160" w:line="259" w:lineRule="auto"/>
        <w:ind w:left="-142" w:firstLine="851"/>
        <w:contextualSpacing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0216DC">
        <w:rPr>
          <w:rFonts w:eastAsia="Calibri"/>
          <w:sz w:val="18"/>
          <w:szCs w:val="18"/>
          <w:lang w:eastAsia="en-US"/>
        </w:rPr>
        <w:t>Утвердить Порядок предоставления дополнительной меры социальной поддержки гражданам, призванным из военного комиссариата Билибинского района Чукотского автономного округа, заключившим контракт о прохождении военной службы с 1 октября 2024 года по 25 декабря 2024 года, для участия в Специальной военной операции на территориях Украины, Донецкой Народной Республики и Луганской Народной Республики согласно приложению к настоящему постановлению.</w:t>
      </w:r>
      <w:proofErr w:type="gramEnd"/>
    </w:p>
    <w:p w:rsidR="000216DC" w:rsidRPr="000216DC" w:rsidRDefault="000216DC" w:rsidP="000216DC">
      <w:pPr>
        <w:numPr>
          <w:ilvl w:val="0"/>
          <w:numId w:val="19"/>
        </w:numPr>
        <w:tabs>
          <w:tab w:val="left" w:pos="0"/>
          <w:tab w:val="left" w:pos="1134"/>
        </w:tabs>
        <w:spacing w:after="160" w:line="259" w:lineRule="auto"/>
        <w:ind w:left="-142" w:firstLine="851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6DC">
        <w:rPr>
          <w:rFonts w:eastAsia="Calibri"/>
          <w:sz w:val="18"/>
          <w:szCs w:val="18"/>
          <w:lang w:eastAsia="en-US"/>
        </w:rPr>
        <w:lastRenderedPageBreak/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0216DC" w:rsidRPr="000216DC" w:rsidRDefault="000216DC" w:rsidP="000216DC">
      <w:pPr>
        <w:numPr>
          <w:ilvl w:val="0"/>
          <w:numId w:val="19"/>
        </w:numPr>
        <w:tabs>
          <w:tab w:val="left" w:pos="0"/>
          <w:tab w:val="left" w:pos="1134"/>
        </w:tabs>
        <w:spacing w:after="160" w:line="259" w:lineRule="auto"/>
        <w:ind w:left="-142" w:firstLine="851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6DC">
        <w:rPr>
          <w:rFonts w:eastAsia="Calibri"/>
          <w:sz w:val="18"/>
          <w:szCs w:val="18"/>
          <w:lang w:eastAsia="en-US"/>
        </w:rPr>
        <w:t>Настоящее постановление вступает в силу со дня его официального опубликования.</w:t>
      </w:r>
    </w:p>
    <w:p w:rsidR="000216DC" w:rsidRPr="000216DC" w:rsidRDefault="000216DC" w:rsidP="000216DC">
      <w:pPr>
        <w:numPr>
          <w:ilvl w:val="0"/>
          <w:numId w:val="19"/>
        </w:numPr>
        <w:tabs>
          <w:tab w:val="left" w:pos="0"/>
          <w:tab w:val="left" w:pos="1134"/>
        </w:tabs>
        <w:spacing w:after="160" w:line="259" w:lineRule="auto"/>
        <w:ind w:left="-142" w:firstLine="851"/>
        <w:contextualSpacing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0216DC">
        <w:rPr>
          <w:rFonts w:eastAsia="Calibri"/>
          <w:sz w:val="18"/>
          <w:szCs w:val="18"/>
          <w:lang w:eastAsia="en-US"/>
        </w:rPr>
        <w:t>Контроль за</w:t>
      </w:r>
      <w:proofErr w:type="gramEnd"/>
      <w:r w:rsidRPr="000216DC">
        <w:rPr>
          <w:rFonts w:eastAsia="Calibri"/>
          <w:sz w:val="18"/>
          <w:szCs w:val="18"/>
          <w:lang w:eastAsia="en-US"/>
        </w:rPr>
        <w:t xml:space="preserve"> исполнением настоящего постановления возложить на заместителя Главы Администрации – начальника Управления правового и организационного обеспечения </w:t>
      </w:r>
      <w:proofErr w:type="spellStart"/>
      <w:r w:rsidRPr="000216DC">
        <w:rPr>
          <w:rFonts w:eastAsia="Calibri"/>
          <w:sz w:val="18"/>
          <w:szCs w:val="18"/>
          <w:lang w:eastAsia="en-US"/>
        </w:rPr>
        <w:t>Гизбрехта</w:t>
      </w:r>
      <w:proofErr w:type="spellEnd"/>
      <w:r w:rsidRPr="000216DC">
        <w:rPr>
          <w:rFonts w:eastAsia="Calibri"/>
          <w:sz w:val="18"/>
          <w:szCs w:val="18"/>
          <w:lang w:eastAsia="en-US"/>
        </w:rPr>
        <w:t xml:space="preserve"> В.В.</w:t>
      </w:r>
    </w:p>
    <w:p w:rsidR="000216DC" w:rsidRPr="000216DC" w:rsidRDefault="000216DC" w:rsidP="000216DC">
      <w:pPr>
        <w:tabs>
          <w:tab w:val="left" w:pos="720"/>
        </w:tabs>
        <w:ind w:firstLine="180"/>
        <w:jc w:val="both"/>
        <w:rPr>
          <w:sz w:val="18"/>
          <w:szCs w:val="18"/>
        </w:rPr>
      </w:pPr>
    </w:p>
    <w:p w:rsidR="000216DC" w:rsidRPr="000216DC" w:rsidRDefault="000216DC" w:rsidP="000216DC">
      <w:pPr>
        <w:jc w:val="both"/>
        <w:rPr>
          <w:sz w:val="18"/>
          <w:szCs w:val="18"/>
        </w:rPr>
      </w:pPr>
    </w:p>
    <w:p w:rsidR="000216DC" w:rsidRPr="000216DC" w:rsidRDefault="000216DC" w:rsidP="000216DC">
      <w:pPr>
        <w:jc w:val="both"/>
        <w:rPr>
          <w:sz w:val="18"/>
          <w:szCs w:val="18"/>
        </w:rPr>
      </w:pPr>
    </w:p>
    <w:p w:rsidR="000216DC" w:rsidRPr="000216DC" w:rsidRDefault="000216DC" w:rsidP="000216DC">
      <w:pPr>
        <w:jc w:val="both"/>
        <w:rPr>
          <w:sz w:val="18"/>
          <w:szCs w:val="18"/>
        </w:rPr>
      </w:pPr>
    </w:p>
    <w:p w:rsidR="000216DC" w:rsidRPr="000216DC" w:rsidRDefault="000216DC" w:rsidP="000216DC">
      <w:pPr>
        <w:jc w:val="both"/>
        <w:rPr>
          <w:sz w:val="18"/>
          <w:szCs w:val="18"/>
        </w:rPr>
      </w:pPr>
      <w:r w:rsidRPr="000216DC">
        <w:rPr>
          <w:sz w:val="18"/>
          <w:szCs w:val="18"/>
        </w:rPr>
        <w:t xml:space="preserve">Глава Администрации                                      </w:t>
      </w:r>
      <w:r>
        <w:rPr>
          <w:sz w:val="18"/>
          <w:szCs w:val="18"/>
        </w:rPr>
        <w:t xml:space="preserve">                                                         </w:t>
      </w:r>
      <w:r w:rsidRPr="000216DC">
        <w:rPr>
          <w:sz w:val="18"/>
          <w:szCs w:val="18"/>
        </w:rPr>
        <w:t xml:space="preserve">                                               Е.З. Сафонов</w:t>
      </w:r>
    </w:p>
    <w:p w:rsidR="000216DC" w:rsidRPr="000216DC" w:rsidRDefault="000216DC" w:rsidP="000216DC"/>
    <w:p w:rsidR="000216DC" w:rsidRDefault="000216D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216DC" w:rsidRDefault="000216D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3B6110" w:rsidRPr="003B6110" w:rsidRDefault="003B6110" w:rsidP="003B6110">
      <w:pPr>
        <w:tabs>
          <w:tab w:val="left" w:pos="11250"/>
        </w:tabs>
        <w:ind w:left="5103" w:right="-1"/>
        <w:rPr>
          <w:sz w:val="18"/>
          <w:szCs w:val="18"/>
        </w:rPr>
      </w:pPr>
      <w:r w:rsidRPr="003B6110">
        <w:rPr>
          <w:sz w:val="18"/>
          <w:szCs w:val="18"/>
        </w:rPr>
        <w:t>Приложение</w:t>
      </w:r>
    </w:p>
    <w:p w:rsidR="003B6110" w:rsidRPr="003B6110" w:rsidRDefault="003B6110" w:rsidP="003B6110">
      <w:pPr>
        <w:tabs>
          <w:tab w:val="left" w:pos="11250"/>
        </w:tabs>
        <w:ind w:left="5103" w:right="-1"/>
        <w:rPr>
          <w:sz w:val="18"/>
          <w:szCs w:val="18"/>
        </w:rPr>
      </w:pPr>
      <w:r w:rsidRPr="003B6110">
        <w:rPr>
          <w:sz w:val="18"/>
          <w:szCs w:val="18"/>
        </w:rPr>
        <w:t xml:space="preserve">к Постановлению Администрации муниципального образования </w:t>
      </w:r>
    </w:p>
    <w:p w:rsidR="003B6110" w:rsidRPr="003B6110" w:rsidRDefault="003B6110" w:rsidP="003B6110">
      <w:pPr>
        <w:tabs>
          <w:tab w:val="left" w:pos="11250"/>
        </w:tabs>
        <w:ind w:left="5103" w:right="-1"/>
        <w:rPr>
          <w:sz w:val="18"/>
          <w:szCs w:val="18"/>
        </w:rPr>
      </w:pPr>
      <w:r w:rsidRPr="003B6110">
        <w:rPr>
          <w:sz w:val="18"/>
          <w:szCs w:val="18"/>
        </w:rPr>
        <w:t>Билибинский муниципальный район</w:t>
      </w:r>
    </w:p>
    <w:p w:rsidR="003B6110" w:rsidRPr="003B6110" w:rsidRDefault="003B6110" w:rsidP="003B6110">
      <w:pPr>
        <w:tabs>
          <w:tab w:val="left" w:pos="11250"/>
        </w:tabs>
        <w:ind w:left="5103" w:right="-1"/>
        <w:rPr>
          <w:sz w:val="18"/>
          <w:szCs w:val="18"/>
        </w:rPr>
      </w:pPr>
      <w:r w:rsidRPr="003B6110">
        <w:rPr>
          <w:sz w:val="18"/>
          <w:szCs w:val="18"/>
        </w:rPr>
        <w:t>от 10 октября 2024 года  №  937</w:t>
      </w:r>
    </w:p>
    <w:p w:rsidR="003B6110" w:rsidRPr="003B6110" w:rsidRDefault="003B6110" w:rsidP="003B6110">
      <w:pPr>
        <w:widowControl w:val="0"/>
        <w:autoSpaceDE w:val="0"/>
        <w:autoSpaceDN w:val="0"/>
        <w:jc w:val="center"/>
        <w:rPr>
          <w:rFonts w:ascii="Calibri" w:eastAsia="Calibri" w:hAnsi="Calibri"/>
          <w:sz w:val="18"/>
          <w:szCs w:val="18"/>
        </w:rPr>
      </w:pPr>
    </w:p>
    <w:p w:rsidR="003B6110" w:rsidRPr="003B6110" w:rsidRDefault="003B6110" w:rsidP="003B6110">
      <w:pPr>
        <w:widowControl w:val="0"/>
        <w:autoSpaceDE w:val="0"/>
        <w:autoSpaceDN w:val="0"/>
        <w:jc w:val="center"/>
        <w:rPr>
          <w:rFonts w:ascii="Calibri" w:eastAsia="Calibri" w:hAnsi="Calibri"/>
          <w:sz w:val="18"/>
          <w:szCs w:val="18"/>
        </w:rPr>
      </w:pPr>
    </w:p>
    <w:p w:rsidR="003B6110" w:rsidRPr="003B6110" w:rsidRDefault="003B6110" w:rsidP="003B6110">
      <w:pPr>
        <w:tabs>
          <w:tab w:val="left" w:pos="4860"/>
        </w:tabs>
        <w:jc w:val="center"/>
        <w:rPr>
          <w:b/>
          <w:sz w:val="18"/>
          <w:szCs w:val="18"/>
        </w:rPr>
      </w:pPr>
      <w:r w:rsidRPr="003B6110">
        <w:rPr>
          <w:b/>
          <w:sz w:val="18"/>
          <w:szCs w:val="18"/>
        </w:rPr>
        <w:t xml:space="preserve">Порядок </w:t>
      </w:r>
    </w:p>
    <w:p w:rsidR="003B6110" w:rsidRPr="003B6110" w:rsidRDefault="003B6110" w:rsidP="003B6110">
      <w:pPr>
        <w:tabs>
          <w:tab w:val="left" w:pos="4860"/>
        </w:tabs>
        <w:jc w:val="center"/>
        <w:rPr>
          <w:b/>
          <w:sz w:val="18"/>
          <w:szCs w:val="18"/>
        </w:rPr>
      </w:pPr>
      <w:r w:rsidRPr="003B6110">
        <w:rPr>
          <w:b/>
          <w:sz w:val="18"/>
          <w:szCs w:val="18"/>
        </w:rPr>
        <w:t>предоставления дополнительной меры социальной поддержки гражданам, призванным из военного комиссариата Билибинского района Чукотского автономного округа, заключившим контракт о прохождении военной службы         с 1 октября 2024 года по 25 декабря 2024 года, для участия в Специальной военной операции на территориях Украины, Донецкой Народной Республики и Луганской Народной Республики</w:t>
      </w:r>
    </w:p>
    <w:p w:rsidR="003B6110" w:rsidRPr="003B6110" w:rsidRDefault="003B6110" w:rsidP="003B6110">
      <w:pPr>
        <w:tabs>
          <w:tab w:val="left" w:pos="4860"/>
        </w:tabs>
        <w:jc w:val="center"/>
        <w:rPr>
          <w:b/>
          <w:sz w:val="18"/>
          <w:szCs w:val="18"/>
        </w:rPr>
      </w:pPr>
    </w:p>
    <w:p w:rsidR="003B6110" w:rsidRPr="003B6110" w:rsidRDefault="003B6110" w:rsidP="003B6110">
      <w:pPr>
        <w:jc w:val="center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t xml:space="preserve">1. Общие положения </w:t>
      </w:r>
    </w:p>
    <w:p w:rsidR="003B6110" w:rsidRPr="003B6110" w:rsidRDefault="003B6110" w:rsidP="003B6110">
      <w:pPr>
        <w:jc w:val="center"/>
        <w:rPr>
          <w:rFonts w:eastAsia="Calibri"/>
          <w:sz w:val="18"/>
          <w:szCs w:val="18"/>
          <w:lang w:eastAsia="en-US"/>
        </w:rPr>
      </w:pPr>
    </w:p>
    <w:p w:rsidR="003B6110" w:rsidRPr="003B6110" w:rsidRDefault="003B6110" w:rsidP="003B6110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t xml:space="preserve">1.1. Настоящий Порядок определяет порядок и условия оказания дополнительной меры социальной поддержки в виде единовременной материальной помощи (далее - единовременная материальная помощь) гражданам, призванным из Военного комиссариата Билибинского района Чукотского автономного округа, расположенного по адресу: 689450, Чукотский автономный округ, город Билибино, </w:t>
      </w:r>
      <w:proofErr w:type="spellStart"/>
      <w:r w:rsidRPr="003B6110">
        <w:rPr>
          <w:rFonts w:eastAsia="Calibri"/>
          <w:sz w:val="18"/>
          <w:szCs w:val="18"/>
          <w:lang w:eastAsia="en-US"/>
        </w:rPr>
        <w:t>мкр</w:t>
      </w:r>
      <w:proofErr w:type="spellEnd"/>
      <w:r w:rsidRPr="003B6110">
        <w:rPr>
          <w:rFonts w:eastAsia="Calibri"/>
          <w:sz w:val="18"/>
          <w:szCs w:val="18"/>
          <w:lang w:eastAsia="en-US"/>
        </w:rPr>
        <w:t xml:space="preserve">. Арктика, д. 2/1 (далее – </w:t>
      </w:r>
      <w:bookmarkStart w:id="3" w:name="_Hlk175565073"/>
      <w:r w:rsidRPr="003B6110">
        <w:rPr>
          <w:rFonts w:eastAsia="Calibri"/>
          <w:sz w:val="18"/>
          <w:szCs w:val="18"/>
          <w:lang w:eastAsia="en-US"/>
        </w:rPr>
        <w:t>Военный комиссариат</w:t>
      </w:r>
      <w:bookmarkEnd w:id="3"/>
      <w:r w:rsidRPr="003B6110">
        <w:rPr>
          <w:rFonts w:eastAsia="Calibri"/>
          <w:sz w:val="18"/>
          <w:szCs w:val="18"/>
          <w:lang w:eastAsia="en-US"/>
        </w:rPr>
        <w:t xml:space="preserve">), </w:t>
      </w:r>
      <w:proofErr w:type="gramStart"/>
      <w:r w:rsidRPr="003B6110">
        <w:rPr>
          <w:rFonts w:eastAsia="Calibri"/>
          <w:sz w:val="18"/>
          <w:szCs w:val="18"/>
          <w:lang w:eastAsia="en-US"/>
        </w:rPr>
        <w:t>заключившим</w:t>
      </w:r>
      <w:proofErr w:type="gramEnd"/>
      <w:r w:rsidRPr="003B6110">
        <w:rPr>
          <w:rFonts w:eastAsia="Calibri"/>
          <w:sz w:val="18"/>
          <w:szCs w:val="18"/>
          <w:lang w:eastAsia="en-US"/>
        </w:rPr>
        <w:t xml:space="preserve"> контракт                        с 1 октября 2024 года по 25 декабря 2024 года, на добровольной основе на военную службу в соединения и воинские части Вооруженных Сил Российской Федерации, принимающим участие в Специальной военной операции на территориях Украины, Донецкой Народной Республики и Луганской Народной Республики.</w:t>
      </w:r>
    </w:p>
    <w:p w:rsidR="003B6110" w:rsidRPr="003B6110" w:rsidRDefault="003B6110" w:rsidP="003B6110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t>1.2. Реализация настоящего Порядка осуществляется Администрацией муниципального образования Билибинский муниципальный район (далее - Администрация).</w:t>
      </w:r>
    </w:p>
    <w:p w:rsidR="003B6110" w:rsidRPr="003B6110" w:rsidRDefault="003B6110" w:rsidP="003B6110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t>1.3. Финансирование реализации настоящего Порядка осуществляется за счет средств бюджета Билибинского муниципального района, выделенных из резервного фонда Администрации.</w:t>
      </w:r>
    </w:p>
    <w:p w:rsidR="003B6110" w:rsidRPr="003B6110" w:rsidRDefault="003B6110" w:rsidP="003B6110">
      <w:pPr>
        <w:ind w:firstLine="709"/>
        <w:jc w:val="both"/>
        <w:rPr>
          <w:rFonts w:eastAsia="Calibri"/>
          <w:sz w:val="18"/>
          <w:szCs w:val="18"/>
          <w:lang w:eastAsia="en-US"/>
        </w:rPr>
      </w:pPr>
    </w:p>
    <w:p w:rsidR="003B6110" w:rsidRPr="003B6110" w:rsidRDefault="003B6110" w:rsidP="003B6110">
      <w:pPr>
        <w:jc w:val="center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t xml:space="preserve">2. Порядок предоставления </w:t>
      </w:r>
      <w:proofErr w:type="gramStart"/>
      <w:r w:rsidRPr="003B6110">
        <w:rPr>
          <w:rFonts w:eastAsia="Calibri"/>
          <w:sz w:val="18"/>
          <w:szCs w:val="18"/>
          <w:lang w:eastAsia="en-US"/>
        </w:rPr>
        <w:t>единовременной</w:t>
      </w:r>
      <w:proofErr w:type="gramEnd"/>
    </w:p>
    <w:p w:rsidR="003B6110" w:rsidRPr="003B6110" w:rsidRDefault="003B6110" w:rsidP="003B6110">
      <w:pPr>
        <w:jc w:val="center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t>материальной помощи</w:t>
      </w:r>
    </w:p>
    <w:p w:rsidR="003B6110" w:rsidRPr="003B6110" w:rsidRDefault="003B6110" w:rsidP="003B6110">
      <w:pPr>
        <w:ind w:firstLine="709"/>
        <w:jc w:val="both"/>
        <w:rPr>
          <w:rFonts w:eastAsia="Calibri"/>
          <w:sz w:val="18"/>
          <w:szCs w:val="18"/>
          <w:lang w:eastAsia="en-US"/>
        </w:rPr>
      </w:pPr>
    </w:p>
    <w:p w:rsidR="003B6110" w:rsidRPr="003B6110" w:rsidRDefault="003B6110" w:rsidP="003B6110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t xml:space="preserve">2.1. </w:t>
      </w:r>
      <w:proofErr w:type="gramStart"/>
      <w:r w:rsidRPr="003B6110">
        <w:rPr>
          <w:rFonts w:eastAsia="Calibri"/>
          <w:sz w:val="18"/>
          <w:szCs w:val="18"/>
          <w:lang w:eastAsia="en-US"/>
        </w:rPr>
        <w:t>Право на единовременную материальную помощь предоставляется гражданам, призванным из Военного комиссариата от Билибинского муниципального района, заключившим контракт с 1 октября 2024 года по 25 декабря 2024 года, на добровольной основе на военную службу в соединения и воинские части Вооруженных Сил Российской Федерации, принимающим участие в Специальной военной операции на территориях Украины, Донецкой Народной Республики и Луганской Народной Республики.</w:t>
      </w:r>
      <w:proofErr w:type="gramEnd"/>
    </w:p>
    <w:p w:rsidR="003B6110" w:rsidRPr="003B6110" w:rsidRDefault="003B6110" w:rsidP="003B6110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t>2.2. Единовременная материальная помощь предоставляется однократно и составляет 400 000 (четыреста тысяч) рублей.</w:t>
      </w:r>
    </w:p>
    <w:p w:rsidR="003B6110" w:rsidRPr="003B6110" w:rsidRDefault="003B6110" w:rsidP="003B6110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t xml:space="preserve">2.3. </w:t>
      </w:r>
      <w:proofErr w:type="gramStart"/>
      <w:r w:rsidRPr="003B6110">
        <w:rPr>
          <w:rFonts w:eastAsia="Calibri"/>
          <w:sz w:val="18"/>
          <w:szCs w:val="18"/>
          <w:lang w:eastAsia="en-US"/>
        </w:rPr>
        <w:t xml:space="preserve">Единовременная материальная помощь осуществляется Администрацией </w:t>
      </w:r>
      <w:r w:rsidRPr="003B6110">
        <w:rPr>
          <w:rFonts w:eastAsia="Calibri"/>
          <w:color w:val="000000"/>
          <w:sz w:val="18"/>
          <w:szCs w:val="18"/>
          <w:lang w:eastAsia="en-US"/>
        </w:rPr>
        <w:t xml:space="preserve">в </w:t>
      </w:r>
      <w:proofErr w:type="spellStart"/>
      <w:r w:rsidRPr="003B6110">
        <w:rPr>
          <w:rFonts w:eastAsia="Calibri"/>
          <w:color w:val="000000"/>
          <w:sz w:val="18"/>
          <w:szCs w:val="18"/>
          <w:lang w:eastAsia="en-US"/>
        </w:rPr>
        <w:t>беззаявительном</w:t>
      </w:r>
      <w:proofErr w:type="spellEnd"/>
      <w:r w:rsidRPr="003B6110">
        <w:rPr>
          <w:rFonts w:eastAsia="Calibri"/>
          <w:color w:val="000000"/>
          <w:sz w:val="18"/>
          <w:szCs w:val="18"/>
          <w:lang w:eastAsia="en-US"/>
        </w:rPr>
        <w:t xml:space="preserve"> порядке на основании документов, полученных в порядке межведомственного информационного взаимодействия от Военного</w:t>
      </w:r>
      <w:r w:rsidRPr="003B6110">
        <w:rPr>
          <w:rFonts w:eastAsia="Calibri"/>
          <w:sz w:val="18"/>
          <w:szCs w:val="18"/>
          <w:lang w:eastAsia="en-US"/>
        </w:rPr>
        <w:t xml:space="preserve"> комиссариата,</w:t>
      </w:r>
      <w:r w:rsidRPr="003B6110">
        <w:rPr>
          <w:rFonts w:eastAsia="Calibri"/>
          <w:color w:val="000000"/>
          <w:sz w:val="18"/>
          <w:szCs w:val="18"/>
          <w:lang w:eastAsia="en-US"/>
        </w:rPr>
        <w:t xml:space="preserve"> подтверждающих факт заключения гражданином на добровольной основе контракта</w:t>
      </w:r>
      <w:r w:rsidRPr="003B6110">
        <w:rPr>
          <w:rFonts w:eastAsia="Calibri"/>
          <w:sz w:val="18"/>
          <w:szCs w:val="18"/>
          <w:lang w:eastAsia="en-US"/>
        </w:rPr>
        <w:t xml:space="preserve"> </w:t>
      </w:r>
      <w:r w:rsidRPr="003B6110">
        <w:rPr>
          <w:rFonts w:eastAsia="Calibri"/>
          <w:color w:val="000000"/>
          <w:sz w:val="18"/>
          <w:szCs w:val="18"/>
          <w:lang w:eastAsia="en-US"/>
        </w:rPr>
        <w:t xml:space="preserve">о прохождении военной службы с 1 октября 2024 года по 25 декабря 2024 года для участия в Специальной военной операции на территориях Украины, Донецкой Народной Республики и Луганской Народной Республики, полученными </w:t>
      </w:r>
      <w:bookmarkStart w:id="4" w:name="_Hlk175565695"/>
      <w:r w:rsidRPr="003B6110">
        <w:rPr>
          <w:rFonts w:eastAsia="Calibri"/>
          <w:color w:val="000000"/>
          <w:sz w:val="18"/>
          <w:szCs w:val="18"/>
          <w:lang w:eastAsia="en-US"/>
        </w:rPr>
        <w:t>в</w:t>
      </w:r>
      <w:proofErr w:type="gramEnd"/>
      <w:r w:rsidRPr="003B6110">
        <w:rPr>
          <w:rFonts w:eastAsia="Calibri"/>
          <w:color w:val="000000"/>
          <w:sz w:val="18"/>
          <w:szCs w:val="18"/>
          <w:lang w:eastAsia="en-US"/>
        </w:rPr>
        <w:t xml:space="preserve"> </w:t>
      </w:r>
      <w:proofErr w:type="gramStart"/>
      <w:r w:rsidRPr="003B6110">
        <w:rPr>
          <w:rFonts w:eastAsia="Calibri"/>
          <w:color w:val="000000"/>
          <w:sz w:val="18"/>
          <w:szCs w:val="18"/>
          <w:lang w:eastAsia="en-US"/>
        </w:rPr>
        <w:t>порядке</w:t>
      </w:r>
      <w:proofErr w:type="gramEnd"/>
      <w:r w:rsidRPr="003B6110">
        <w:rPr>
          <w:rFonts w:eastAsia="Calibri"/>
          <w:color w:val="000000"/>
          <w:sz w:val="18"/>
          <w:szCs w:val="18"/>
          <w:lang w:eastAsia="en-US"/>
        </w:rPr>
        <w:t xml:space="preserve"> межведомственного информационного взаимодействия Военного</w:t>
      </w:r>
      <w:r w:rsidRPr="003B6110">
        <w:rPr>
          <w:rFonts w:eastAsia="Calibri"/>
          <w:sz w:val="18"/>
          <w:szCs w:val="18"/>
          <w:lang w:eastAsia="en-US"/>
        </w:rPr>
        <w:t xml:space="preserve"> комиссариата</w:t>
      </w:r>
      <w:bookmarkEnd w:id="4"/>
      <w:r w:rsidRPr="003B6110">
        <w:rPr>
          <w:rFonts w:eastAsia="Calibri"/>
          <w:sz w:val="18"/>
          <w:szCs w:val="18"/>
          <w:lang w:eastAsia="en-US"/>
        </w:rPr>
        <w:t xml:space="preserve">, в соответствии с </w:t>
      </w:r>
      <w:r w:rsidRPr="003B6110">
        <w:rPr>
          <w:rFonts w:eastAsia="Calibri"/>
          <w:color w:val="000000"/>
          <w:sz w:val="18"/>
          <w:szCs w:val="18"/>
          <w:lang w:eastAsia="en-US"/>
        </w:rPr>
        <w:t>соглашением об информационном взаимодействии, заключённым с Администрацией.</w:t>
      </w:r>
      <w:r w:rsidRPr="003B6110">
        <w:rPr>
          <w:rFonts w:eastAsia="Calibri"/>
          <w:sz w:val="18"/>
          <w:szCs w:val="18"/>
          <w:lang w:eastAsia="en-US"/>
        </w:rPr>
        <w:t xml:space="preserve">  </w:t>
      </w:r>
    </w:p>
    <w:p w:rsidR="003B6110" w:rsidRPr="003B6110" w:rsidRDefault="003B6110" w:rsidP="003B6110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t>Военный комиссариат определяет списочный состав граждан, которым предоставляется единовременная материальная помощь, а также предоставляет реквизиты счета для зачисления единовременной материальной помощи.</w:t>
      </w:r>
    </w:p>
    <w:p w:rsidR="003B6110" w:rsidRPr="003B6110" w:rsidRDefault="003B6110" w:rsidP="003B6110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t>2.4. Решение о предоставлении либо об отказе в предоставлении единовременной материальной помощи принимается Главой Администрации либо лицом, исполняющим его обязанности в течение 10 рабочих дней со дня поступления документов от Военного комиссариата, указанных в пункте 2.3 настоящего Порядка.</w:t>
      </w:r>
    </w:p>
    <w:p w:rsidR="003B6110" w:rsidRPr="003B6110" w:rsidRDefault="003B6110" w:rsidP="003B6110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t xml:space="preserve">2.5. </w:t>
      </w:r>
      <w:proofErr w:type="gramStart"/>
      <w:r w:rsidRPr="003B6110">
        <w:rPr>
          <w:rFonts w:eastAsia="Calibri"/>
          <w:sz w:val="18"/>
          <w:szCs w:val="18"/>
          <w:lang w:eastAsia="en-US"/>
        </w:rPr>
        <w:t>Уведомление о предоставлении либо об отказе в предоставлении единовременной материальной помощи направляется Администрацией гражданину почтовым отправлением по месту жительства (месту пребывания), указанному в документах, поступивших от Военного комиссариата, в срок, не превышающий 10 рабочих дней со дня принятия соответствующего решения, с указанием оснований, по которым отказано в предоставлении единовременной материальной помощи.</w:t>
      </w:r>
      <w:proofErr w:type="gramEnd"/>
    </w:p>
    <w:p w:rsidR="003B6110" w:rsidRPr="003B6110" w:rsidRDefault="003B6110" w:rsidP="003B6110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t>2.6. Основаниями для отказа в предоставлении единовременной материальной помощи являются:</w:t>
      </w:r>
    </w:p>
    <w:p w:rsidR="003B6110" w:rsidRPr="003B6110" w:rsidRDefault="003B6110" w:rsidP="003B6110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t>1) отсутствие права на предоставление единовременной денежной выплаты в соответствии с пунктами 2.1, 2.3 настоящего Порядка;</w:t>
      </w:r>
    </w:p>
    <w:p w:rsidR="003B6110" w:rsidRPr="003B6110" w:rsidRDefault="003B6110" w:rsidP="003B6110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t>2) наступление обстоятельств, влекущих исключение оснований для предоставления единовременной материальной помощи (смерть гражданина).</w:t>
      </w:r>
    </w:p>
    <w:p w:rsidR="003B6110" w:rsidRPr="003B6110" w:rsidRDefault="003B6110" w:rsidP="003B6110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B6110">
        <w:rPr>
          <w:rFonts w:eastAsia="Calibri"/>
          <w:sz w:val="18"/>
          <w:szCs w:val="18"/>
          <w:lang w:eastAsia="en-US"/>
        </w:rPr>
        <w:lastRenderedPageBreak/>
        <w:t>2.7. Средства перечисляются гражданину на основании распоряжения Администрации через кредитные организации на счет, указанный в документах, определенных пунктом 2.3 настоящего Порядка.</w:t>
      </w:r>
    </w:p>
    <w:p w:rsidR="000216DC" w:rsidRPr="003B6110" w:rsidRDefault="000216DC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216DC" w:rsidRDefault="000216D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216DC" w:rsidRDefault="000216D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A7248E" w:rsidRPr="00A7248E" w:rsidRDefault="00A7248E" w:rsidP="00A7248E">
      <w:pPr>
        <w:jc w:val="center"/>
        <w:rPr>
          <w:b/>
          <w:sz w:val="18"/>
          <w:szCs w:val="18"/>
        </w:rPr>
      </w:pPr>
      <w:r w:rsidRPr="00A7248E">
        <w:rPr>
          <w:b/>
          <w:sz w:val="18"/>
          <w:szCs w:val="18"/>
        </w:rPr>
        <w:t>АДМИНИСТРАЦИЯ</w:t>
      </w:r>
    </w:p>
    <w:p w:rsidR="00A7248E" w:rsidRPr="00A7248E" w:rsidRDefault="00A7248E" w:rsidP="00A7248E">
      <w:pPr>
        <w:jc w:val="center"/>
        <w:rPr>
          <w:b/>
          <w:sz w:val="18"/>
          <w:szCs w:val="18"/>
        </w:rPr>
      </w:pPr>
      <w:r w:rsidRPr="00A7248E">
        <w:rPr>
          <w:b/>
          <w:sz w:val="18"/>
          <w:szCs w:val="18"/>
        </w:rPr>
        <w:t>МУНИЦИПАЛЬНОГО ОБРАЗОВАНИЯ</w:t>
      </w:r>
    </w:p>
    <w:p w:rsidR="00A7248E" w:rsidRPr="00A7248E" w:rsidRDefault="00A7248E" w:rsidP="00A7248E">
      <w:pPr>
        <w:jc w:val="center"/>
        <w:rPr>
          <w:b/>
          <w:sz w:val="18"/>
          <w:szCs w:val="18"/>
        </w:rPr>
      </w:pPr>
      <w:r w:rsidRPr="00A7248E">
        <w:rPr>
          <w:b/>
          <w:sz w:val="18"/>
          <w:szCs w:val="18"/>
        </w:rPr>
        <w:t>ГОРОДСКОЕ ПОСЕЛЕНИЕ БИЛИБИНО</w:t>
      </w:r>
    </w:p>
    <w:p w:rsidR="00A7248E" w:rsidRPr="00A7248E" w:rsidRDefault="00A7248E" w:rsidP="00A7248E">
      <w:pPr>
        <w:jc w:val="center"/>
        <w:rPr>
          <w:b/>
          <w:sz w:val="18"/>
          <w:szCs w:val="18"/>
        </w:rPr>
      </w:pPr>
      <w:r w:rsidRPr="00A7248E">
        <w:rPr>
          <w:b/>
          <w:sz w:val="18"/>
          <w:szCs w:val="18"/>
        </w:rPr>
        <w:t>ЧУКОТСКОГО АВТОНОМНОГО ОКРУГА</w:t>
      </w:r>
    </w:p>
    <w:p w:rsidR="00A7248E" w:rsidRPr="00A7248E" w:rsidRDefault="00A7248E" w:rsidP="00A7248E">
      <w:pPr>
        <w:jc w:val="center"/>
        <w:rPr>
          <w:sz w:val="18"/>
          <w:szCs w:val="18"/>
        </w:rPr>
      </w:pPr>
    </w:p>
    <w:p w:rsidR="00A7248E" w:rsidRPr="00A7248E" w:rsidRDefault="00A7248E" w:rsidP="00A7248E">
      <w:pPr>
        <w:jc w:val="center"/>
        <w:rPr>
          <w:b/>
          <w:sz w:val="18"/>
          <w:szCs w:val="18"/>
        </w:rPr>
      </w:pPr>
      <w:proofErr w:type="gramStart"/>
      <w:r w:rsidRPr="00A7248E">
        <w:rPr>
          <w:b/>
          <w:sz w:val="18"/>
          <w:szCs w:val="18"/>
        </w:rPr>
        <w:t>П</w:t>
      </w:r>
      <w:proofErr w:type="gramEnd"/>
      <w:r w:rsidRPr="00A7248E">
        <w:rPr>
          <w:b/>
          <w:sz w:val="18"/>
          <w:szCs w:val="18"/>
        </w:rPr>
        <w:t xml:space="preserve"> О С Т А Н О В Л Е Н И Е</w:t>
      </w:r>
    </w:p>
    <w:p w:rsidR="00A7248E" w:rsidRPr="00A7248E" w:rsidRDefault="00A7248E" w:rsidP="00A7248E">
      <w:pPr>
        <w:jc w:val="center"/>
        <w:rPr>
          <w:b/>
          <w:sz w:val="18"/>
          <w:szCs w:val="18"/>
        </w:rPr>
      </w:pPr>
    </w:p>
    <w:p w:rsidR="00A7248E" w:rsidRPr="00A7248E" w:rsidRDefault="00A7248E" w:rsidP="00A7248E">
      <w:pPr>
        <w:jc w:val="center"/>
        <w:rPr>
          <w:b/>
          <w:sz w:val="18"/>
          <w:szCs w:val="1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085"/>
        <w:gridCol w:w="3076"/>
        <w:gridCol w:w="3870"/>
      </w:tblGrid>
      <w:tr w:rsidR="00A7248E" w:rsidRPr="00A7248E" w:rsidTr="00A7248E">
        <w:tc>
          <w:tcPr>
            <w:tcW w:w="3085" w:type="dxa"/>
          </w:tcPr>
          <w:p w:rsidR="00A7248E" w:rsidRPr="00A7248E" w:rsidRDefault="00A7248E" w:rsidP="00A7248E">
            <w:pPr>
              <w:jc w:val="both"/>
              <w:rPr>
                <w:sz w:val="18"/>
                <w:szCs w:val="18"/>
              </w:rPr>
            </w:pPr>
            <w:r w:rsidRPr="00A7248E">
              <w:rPr>
                <w:sz w:val="18"/>
                <w:szCs w:val="18"/>
              </w:rPr>
              <w:t>от 07 октября 2024 года</w:t>
            </w:r>
          </w:p>
        </w:tc>
        <w:tc>
          <w:tcPr>
            <w:tcW w:w="3076" w:type="dxa"/>
          </w:tcPr>
          <w:p w:rsidR="00A7248E" w:rsidRPr="00A7248E" w:rsidRDefault="00A7248E" w:rsidP="00A7248E">
            <w:pPr>
              <w:ind w:left="-108"/>
              <w:rPr>
                <w:sz w:val="18"/>
                <w:szCs w:val="18"/>
              </w:rPr>
            </w:pPr>
            <w:r w:rsidRPr="00A7248E">
              <w:rPr>
                <w:sz w:val="18"/>
                <w:szCs w:val="18"/>
              </w:rPr>
              <w:t>№ 11</w:t>
            </w:r>
          </w:p>
        </w:tc>
        <w:tc>
          <w:tcPr>
            <w:tcW w:w="3870" w:type="dxa"/>
          </w:tcPr>
          <w:p w:rsidR="00A7248E" w:rsidRPr="00A7248E" w:rsidRDefault="00A7248E" w:rsidP="00A7248E">
            <w:pPr>
              <w:rPr>
                <w:sz w:val="18"/>
                <w:szCs w:val="18"/>
              </w:rPr>
            </w:pPr>
            <w:r w:rsidRPr="00A7248E">
              <w:rPr>
                <w:sz w:val="18"/>
                <w:szCs w:val="18"/>
              </w:rPr>
              <w:t xml:space="preserve">                              г. Билибино</w:t>
            </w:r>
          </w:p>
        </w:tc>
      </w:tr>
    </w:tbl>
    <w:p w:rsidR="00A7248E" w:rsidRPr="00A7248E" w:rsidRDefault="00A7248E" w:rsidP="00A7248E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A7248E" w:rsidRPr="00A7248E" w:rsidTr="00BE510D">
        <w:trPr>
          <w:trHeight w:val="69"/>
        </w:trPr>
        <w:tc>
          <w:tcPr>
            <w:tcW w:w="10031" w:type="dxa"/>
          </w:tcPr>
          <w:p w:rsidR="00A7248E" w:rsidRPr="00A7248E" w:rsidRDefault="00A7248E" w:rsidP="00A7248E">
            <w:pPr>
              <w:jc w:val="both"/>
              <w:rPr>
                <w:sz w:val="18"/>
                <w:szCs w:val="18"/>
              </w:rPr>
            </w:pPr>
            <w:r w:rsidRPr="00A7248E">
              <w:rPr>
                <w:sz w:val="18"/>
                <w:szCs w:val="18"/>
              </w:rPr>
              <w:t xml:space="preserve">О предоставлении Разрешения </w:t>
            </w:r>
          </w:p>
          <w:p w:rsidR="00A7248E" w:rsidRPr="00A7248E" w:rsidRDefault="00A7248E" w:rsidP="00A7248E">
            <w:pPr>
              <w:jc w:val="both"/>
              <w:rPr>
                <w:sz w:val="18"/>
                <w:szCs w:val="18"/>
              </w:rPr>
            </w:pPr>
            <w:r w:rsidRPr="00A7248E">
              <w:rPr>
                <w:sz w:val="18"/>
                <w:szCs w:val="18"/>
              </w:rPr>
              <w:t xml:space="preserve">на условно разрешённый вид </w:t>
            </w:r>
          </w:p>
          <w:p w:rsidR="00A7248E" w:rsidRPr="00A7248E" w:rsidRDefault="00A7248E" w:rsidP="00A7248E">
            <w:pPr>
              <w:jc w:val="both"/>
              <w:rPr>
                <w:sz w:val="18"/>
                <w:szCs w:val="18"/>
              </w:rPr>
            </w:pPr>
            <w:r w:rsidRPr="00A7248E">
              <w:rPr>
                <w:sz w:val="18"/>
                <w:szCs w:val="18"/>
              </w:rPr>
              <w:t xml:space="preserve">использования земельного участка </w:t>
            </w:r>
          </w:p>
          <w:p w:rsidR="00A7248E" w:rsidRPr="00A7248E" w:rsidRDefault="00A7248E" w:rsidP="00A7248E">
            <w:pPr>
              <w:jc w:val="both"/>
              <w:rPr>
                <w:bCs/>
                <w:sz w:val="18"/>
                <w:szCs w:val="18"/>
              </w:rPr>
            </w:pPr>
            <w:r w:rsidRPr="00A7248E">
              <w:rPr>
                <w:sz w:val="18"/>
                <w:szCs w:val="18"/>
              </w:rPr>
              <w:t xml:space="preserve">на территории </w:t>
            </w:r>
            <w:proofErr w:type="gramStart"/>
            <w:r w:rsidRPr="00A7248E">
              <w:rPr>
                <w:sz w:val="18"/>
                <w:szCs w:val="18"/>
              </w:rPr>
              <w:t>городского</w:t>
            </w:r>
            <w:proofErr w:type="gramEnd"/>
            <w:r w:rsidRPr="00A7248E">
              <w:rPr>
                <w:sz w:val="18"/>
                <w:szCs w:val="18"/>
              </w:rPr>
              <w:t xml:space="preserve"> поселения Билибино</w:t>
            </w:r>
          </w:p>
          <w:p w:rsidR="00A7248E" w:rsidRPr="00A7248E" w:rsidRDefault="00A7248E" w:rsidP="00A7248E">
            <w:pPr>
              <w:jc w:val="both"/>
              <w:rPr>
                <w:bCs/>
                <w:sz w:val="18"/>
                <w:szCs w:val="18"/>
              </w:rPr>
            </w:pPr>
          </w:p>
          <w:p w:rsidR="00A7248E" w:rsidRPr="00A7248E" w:rsidRDefault="00A7248E" w:rsidP="00A7248E">
            <w:pPr>
              <w:jc w:val="both"/>
              <w:rPr>
                <w:bCs/>
                <w:sz w:val="18"/>
                <w:szCs w:val="18"/>
              </w:rPr>
            </w:pPr>
          </w:p>
          <w:p w:rsidR="00A7248E" w:rsidRPr="00A7248E" w:rsidRDefault="00A7248E" w:rsidP="00E30B5C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A7248E">
              <w:rPr>
                <w:color w:val="000000"/>
                <w:sz w:val="18"/>
                <w:szCs w:val="18"/>
              </w:rPr>
              <w:t xml:space="preserve">Руководствуясь Конституцией Российской Федерации, Федеральным законом от 06 октября 2003 года № 131–ФЗ «Об общих принципах организации местного самоуправления  в Российской Федерации», Уставом муниципального образования городское поселение Билибино, статьёй 39 «Градостроительного кодекса Российской Федерации» от 29.12.2004 г. № 190-ФЗ, Приказом Федеральной службы государственной регистрации, кадастра и картографии от 10 ноября 2020 г. № </w:t>
            </w:r>
            <w:proofErr w:type="gramStart"/>
            <w:r w:rsidRPr="00A7248E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7248E">
              <w:rPr>
                <w:color w:val="000000"/>
                <w:sz w:val="18"/>
                <w:szCs w:val="18"/>
              </w:rPr>
              <w:t>/0412 "Об утверждении классификатора видов разрешенного использования земельных участков",</w:t>
            </w:r>
          </w:p>
          <w:p w:rsidR="00A7248E" w:rsidRPr="00A7248E" w:rsidRDefault="00A7248E" w:rsidP="00A7248E">
            <w:pPr>
              <w:ind w:firstLine="709"/>
              <w:jc w:val="both"/>
              <w:rPr>
                <w:sz w:val="18"/>
                <w:szCs w:val="18"/>
              </w:rPr>
            </w:pPr>
          </w:p>
          <w:p w:rsidR="00A7248E" w:rsidRPr="00A7248E" w:rsidRDefault="00A7248E" w:rsidP="00A7248E">
            <w:pPr>
              <w:ind w:firstLine="709"/>
              <w:jc w:val="both"/>
              <w:rPr>
                <w:b/>
                <w:sz w:val="18"/>
                <w:szCs w:val="18"/>
              </w:rPr>
            </w:pPr>
            <w:r w:rsidRPr="00A7248E">
              <w:rPr>
                <w:sz w:val="18"/>
                <w:szCs w:val="18"/>
              </w:rPr>
              <w:t xml:space="preserve"> </w:t>
            </w:r>
          </w:p>
          <w:p w:rsidR="00A7248E" w:rsidRPr="00A7248E" w:rsidRDefault="00A7248E" w:rsidP="00A7248E">
            <w:pPr>
              <w:jc w:val="both"/>
              <w:rPr>
                <w:b/>
                <w:sz w:val="18"/>
                <w:szCs w:val="18"/>
              </w:rPr>
            </w:pPr>
            <w:r w:rsidRPr="00A7248E">
              <w:rPr>
                <w:b/>
                <w:sz w:val="18"/>
                <w:szCs w:val="18"/>
              </w:rPr>
              <w:t>ПОСТАНОВЛЯЮ:</w:t>
            </w:r>
          </w:p>
          <w:p w:rsidR="00A7248E" w:rsidRPr="00A7248E" w:rsidRDefault="00A7248E" w:rsidP="00A7248E">
            <w:pPr>
              <w:jc w:val="both"/>
              <w:rPr>
                <w:sz w:val="18"/>
                <w:szCs w:val="18"/>
              </w:rPr>
            </w:pPr>
          </w:p>
          <w:p w:rsidR="00A7248E" w:rsidRPr="00A7248E" w:rsidRDefault="00A7248E" w:rsidP="00E30B5C">
            <w:pPr>
              <w:numPr>
                <w:ilvl w:val="0"/>
                <w:numId w:val="20"/>
              </w:numPr>
              <w:ind w:left="0" w:firstLine="709"/>
              <w:jc w:val="both"/>
              <w:rPr>
                <w:sz w:val="18"/>
                <w:szCs w:val="18"/>
              </w:rPr>
            </w:pPr>
            <w:proofErr w:type="gramStart"/>
            <w:r w:rsidRPr="00A7248E">
              <w:rPr>
                <w:sz w:val="18"/>
                <w:szCs w:val="18"/>
              </w:rPr>
              <w:t>На основании Итогового документа Публичных слушаний по обсуждению Предоставления Обществу с ограниченной ответственностью «</w:t>
            </w:r>
            <w:proofErr w:type="spellStart"/>
            <w:r w:rsidRPr="00A7248E">
              <w:rPr>
                <w:sz w:val="18"/>
                <w:szCs w:val="18"/>
              </w:rPr>
              <w:t>Земтек</w:t>
            </w:r>
            <w:proofErr w:type="spellEnd"/>
            <w:r w:rsidRPr="00A7248E">
              <w:rPr>
                <w:sz w:val="18"/>
                <w:szCs w:val="18"/>
              </w:rPr>
              <w:t xml:space="preserve"> Инжиниринг» разрешения на условно разрешенный вид использования земельного участка или объекта, назначенных Постановлением Главы Администрации муниципального образования городское поселение Билибино №8 от 2 сентября 2024г., </w:t>
            </w:r>
            <w:r w:rsidRPr="00A7248E">
              <w:rPr>
                <w:sz w:val="18"/>
                <w:szCs w:val="18"/>
                <w:lang w:eastAsia="ar-SA"/>
              </w:rPr>
              <w:t>предоставить Обществу с ограниченной ответственностью «</w:t>
            </w:r>
            <w:proofErr w:type="spellStart"/>
            <w:r w:rsidRPr="00A7248E">
              <w:rPr>
                <w:sz w:val="18"/>
                <w:szCs w:val="18"/>
                <w:lang w:eastAsia="ar-SA"/>
              </w:rPr>
              <w:t>Земтек</w:t>
            </w:r>
            <w:proofErr w:type="spellEnd"/>
            <w:r w:rsidRPr="00A7248E">
              <w:rPr>
                <w:sz w:val="18"/>
                <w:szCs w:val="18"/>
                <w:lang w:eastAsia="ar-SA"/>
              </w:rPr>
              <w:t xml:space="preserve"> Инжиниринг» Разрешение на условно разрешенный вид использования земельного участка или объекта капитального строительства площадью 35</w:t>
            </w:r>
            <w:proofErr w:type="gramEnd"/>
            <w:r w:rsidRPr="00A7248E">
              <w:rPr>
                <w:sz w:val="18"/>
                <w:szCs w:val="18"/>
                <w:lang w:eastAsia="ar-SA"/>
              </w:rPr>
              <w:t> 674 м</w:t>
            </w:r>
            <w:proofErr w:type="gramStart"/>
            <w:r w:rsidRPr="00A7248E">
              <w:rPr>
                <w:sz w:val="18"/>
                <w:szCs w:val="18"/>
                <w:lang w:eastAsia="ar-SA"/>
              </w:rPr>
              <w:t>2</w:t>
            </w:r>
            <w:proofErr w:type="gramEnd"/>
            <w:r w:rsidRPr="00A7248E">
              <w:rPr>
                <w:sz w:val="18"/>
                <w:szCs w:val="18"/>
                <w:lang w:eastAsia="ar-SA"/>
              </w:rPr>
              <w:t xml:space="preserve"> по ул. Сеймчанская, участок 1д, согласно классификатору разрешенных видов использования земельного участка: 2.4 «Передвижное жильё. Размещение сооружений, пригодных к использованию в качестве жилья (платочные городки, кемпинги, жилые вагончики, жилые прицепы) с возможностью подключения названных сооружений к инженерным сетям»; 4.9 «Размещение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депо»</w:t>
            </w:r>
          </w:p>
          <w:p w:rsidR="00A7248E" w:rsidRPr="00A7248E" w:rsidRDefault="00A7248E" w:rsidP="00E30B5C">
            <w:pPr>
              <w:numPr>
                <w:ilvl w:val="0"/>
                <w:numId w:val="20"/>
              </w:numPr>
              <w:ind w:left="0" w:firstLine="709"/>
              <w:jc w:val="both"/>
              <w:rPr>
                <w:sz w:val="18"/>
                <w:szCs w:val="18"/>
              </w:rPr>
            </w:pPr>
            <w:r w:rsidRPr="00A7248E">
              <w:rPr>
                <w:sz w:val="18"/>
                <w:szCs w:val="18"/>
              </w:rPr>
              <w:t>Настоящее Постановление вступает в силу с момента его подписания.</w:t>
            </w:r>
          </w:p>
          <w:p w:rsidR="00A7248E" w:rsidRPr="00A7248E" w:rsidRDefault="00A7248E" w:rsidP="00E30B5C">
            <w:pPr>
              <w:numPr>
                <w:ilvl w:val="0"/>
                <w:numId w:val="20"/>
              </w:numPr>
              <w:ind w:left="0" w:firstLine="709"/>
              <w:jc w:val="both"/>
              <w:rPr>
                <w:sz w:val="18"/>
                <w:szCs w:val="18"/>
              </w:rPr>
            </w:pPr>
            <w:r w:rsidRPr="00A7248E">
              <w:rPr>
                <w:sz w:val="18"/>
                <w:szCs w:val="18"/>
              </w:rPr>
              <w:t>Опубликовать (обнародовать) настоящее решение в «Информационном вестнике Билибинского района».</w:t>
            </w:r>
          </w:p>
          <w:p w:rsidR="00A7248E" w:rsidRPr="00A7248E" w:rsidRDefault="00A7248E" w:rsidP="00A7248E">
            <w:pPr>
              <w:jc w:val="both"/>
              <w:rPr>
                <w:sz w:val="18"/>
                <w:szCs w:val="18"/>
              </w:rPr>
            </w:pPr>
          </w:p>
          <w:p w:rsidR="00A7248E" w:rsidRPr="00A7248E" w:rsidRDefault="00A7248E" w:rsidP="00A7248E">
            <w:pPr>
              <w:jc w:val="both"/>
              <w:rPr>
                <w:sz w:val="18"/>
                <w:szCs w:val="18"/>
              </w:rPr>
            </w:pPr>
          </w:p>
          <w:p w:rsidR="00A7248E" w:rsidRPr="00A7248E" w:rsidRDefault="00A7248E" w:rsidP="00A7248E">
            <w:pPr>
              <w:jc w:val="both"/>
              <w:rPr>
                <w:sz w:val="18"/>
                <w:szCs w:val="18"/>
              </w:rPr>
            </w:pPr>
          </w:p>
          <w:p w:rsidR="00A7248E" w:rsidRPr="00A7248E" w:rsidRDefault="00A7248E" w:rsidP="00A7248E">
            <w:pPr>
              <w:jc w:val="both"/>
              <w:rPr>
                <w:sz w:val="18"/>
                <w:szCs w:val="18"/>
              </w:rPr>
            </w:pPr>
            <w:r w:rsidRPr="00A7248E">
              <w:rPr>
                <w:sz w:val="18"/>
                <w:szCs w:val="18"/>
              </w:rPr>
              <w:t xml:space="preserve">Глава Администрации                                                             </w:t>
            </w:r>
            <w:r w:rsidR="00020B42">
              <w:rPr>
                <w:sz w:val="18"/>
                <w:szCs w:val="18"/>
              </w:rPr>
              <w:t xml:space="preserve">                                                                     </w:t>
            </w:r>
            <w:r w:rsidRPr="00A7248E">
              <w:rPr>
                <w:sz w:val="18"/>
                <w:szCs w:val="18"/>
              </w:rPr>
              <w:t xml:space="preserve">      М.А. Тарасов</w:t>
            </w:r>
          </w:p>
          <w:p w:rsidR="00A7248E" w:rsidRPr="00A7248E" w:rsidRDefault="00A7248E" w:rsidP="00A7248E">
            <w:pPr>
              <w:jc w:val="both"/>
              <w:rPr>
                <w:sz w:val="18"/>
                <w:szCs w:val="18"/>
              </w:rPr>
            </w:pPr>
          </w:p>
        </w:tc>
      </w:tr>
    </w:tbl>
    <w:p w:rsidR="000216DC" w:rsidRDefault="000216D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216DC" w:rsidRDefault="000216D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0216DC" w:rsidRDefault="000216D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81045" w:rsidRPr="00981045" w:rsidRDefault="00981045" w:rsidP="00981045">
      <w:pPr>
        <w:jc w:val="center"/>
        <w:rPr>
          <w:b/>
          <w:sz w:val="18"/>
          <w:szCs w:val="18"/>
        </w:rPr>
      </w:pPr>
      <w:r w:rsidRPr="00981045">
        <w:rPr>
          <w:b/>
          <w:sz w:val="18"/>
          <w:szCs w:val="18"/>
        </w:rPr>
        <w:t>РОССИЙСКАЯ ФЕДЕРАЦИЯ</w:t>
      </w:r>
    </w:p>
    <w:p w:rsidR="00981045" w:rsidRPr="00981045" w:rsidRDefault="00981045" w:rsidP="00981045">
      <w:pPr>
        <w:jc w:val="center"/>
        <w:rPr>
          <w:b/>
          <w:sz w:val="18"/>
          <w:szCs w:val="18"/>
        </w:rPr>
      </w:pPr>
      <w:r w:rsidRPr="00981045">
        <w:rPr>
          <w:b/>
          <w:sz w:val="18"/>
          <w:szCs w:val="18"/>
        </w:rPr>
        <w:t>ЧУКОТСКИЙ АВТОНОМНЫЙ ОКРУГ</w:t>
      </w:r>
    </w:p>
    <w:p w:rsidR="00981045" w:rsidRPr="00981045" w:rsidRDefault="00981045" w:rsidP="00981045">
      <w:pPr>
        <w:jc w:val="center"/>
        <w:rPr>
          <w:b/>
          <w:sz w:val="18"/>
          <w:szCs w:val="18"/>
        </w:rPr>
      </w:pPr>
      <w:r w:rsidRPr="00981045">
        <w:rPr>
          <w:b/>
          <w:sz w:val="18"/>
          <w:szCs w:val="18"/>
        </w:rPr>
        <w:t>СОВЕТ ДЕПУТАТОВ МУНИЦИПАЛЬНОГО ОБРАЗОВАНИЯ</w:t>
      </w:r>
    </w:p>
    <w:p w:rsidR="00981045" w:rsidRPr="00981045" w:rsidRDefault="00981045" w:rsidP="00981045">
      <w:pPr>
        <w:jc w:val="center"/>
        <w:rPr>
          <w:b/>
          <w:sz w:val="18"/>
          <w:szCs w:val="18"/>
        </w:rPr>
      </w:pPr>
      <w:r w:rsidRPr="00981045">
        <w:rPr>
          <w:b/>
          <w:sz w:val="18"/>
          <w:szCs w:val="18"/>
        </w:rPr>
        <w:t>СЕЛЬСКОЕ ПОСЕЛЕНИЕ ОСТРОВНОЕ</w:t>
      </w:r>
    </w:p>
    <w:p w:rsidR="00981045" w:rsidRPr="00981045" w:rsidRDefault="00981045" w:rsidP="00981045">
      <w:pPr>
        <w:jc w:val="center"/>
        <w:rPr>
          <w:b/>
          <w:sz w:val="18"/>
          <w:szCs w:val="18"/>
        </w:rPr>
      </w:pPr>
      <w:r w:rsidRPr="00981045">
        <w:rPr>
          <w:b/>
          <w:sz w:val="18"/>
          <w:szCs w:val="18"/>
        </w:rPr>
        <w:t>Тридцать третья сессия пятого созыва</w:t>
      </w:r>
    </w:p>
    <w:p w:rsidR="00981045" w:rsidRPr="00981045" w:rsidRDefault="00981045" w:rsidP="00981045">
      <w:pPr>
        <w:jc w:val="center"/>
        <w:rPr>
          <w:b/>
          <w:sz w:val="18"/>
          <w:szCs w:val="18"/>
        </w:rPr>
      </w:pPr>
    </w:p>
    <w:p w:rsidR="00981045" w:rsidRPr="00981045" w:rsidRDefault="00981045" w:rsidP="00981045">
      <w:pPr>
        <w:jc w:val="center"/>
        <w:rPr>
          <w:sz w:val="18"/>
          <w:szCs w:val="18"/>
        </w:rPr>
      </w:pPr>
    </w:p>
    <w:p w:rsidR="00981045" w:rsidRPr="00981045" w:rsidRDefault="00981045" w:rsidP="00981045">
      <w:pPr>
        <w:jc w:val="center"/>
        <w:rPr>
          <w:b/>
          <w:sz w:val="18"/>
          <w:szCs w:val="18"/>
        </w:rPr>
      </w:pPr>
      <w:r w:rsidRPr="00981045">
        <w:rPr>
          <w:b/>
          <w:sz w:val="18"/>
          <w:szCs w:val="18"/>
        </w:rPr>
        <w:t>РЕШЕНИЕ</w:t>
      </w:r>
    </w:p>
    <w:p w:rsidR="00981045" w:rsidRPr="00981045" w:rsidRDefault="00981045" w:rsidP="00981045">
      <w:pPr>
        <w:jc w:val="center"/>
        <w:rPr>
          <w:sz w:val="18"/>
          <w:szCs w:val="18"/>
        </w:rPr>
      </w:pPr>
    </w:p>
    <w:p w:rsidR="00981045" w:rsidRPr="00981045" w:rsidRDefault="00981045" w:rsidP="00981045">
      <w:pPr>
        <w:rPr>
          <w:sz w:val="18"/>
          <w:szCs w:val="18"/>
        </w:rPr>
      </w:pPr>
      <w:r w:rsidRPr="00981045">
        <w:rPr>
          <w:sz w:val="18"/>
          <w:szCs w:val="18"/>
        </w:rPr>
        <w:t xml:space="preserve">от «08» октября 2024 года № 1                                   </w:t>
      </w:r>
      <w:r w:rsidR="0004119B">
        <w:rPr>
          <w:sz w:val="18"/>
          <w:szCs w:val="18"/>
        </w:rPr>
        <w:t xml:space="preserve">                                                         </w:t>
      </w:r>
      <w:r w:rsidRPr="00981045">
        <w:rPr>
          <w:sz w:val="18"/>
          <w:szCs w:val="18"/>
        </w:rPr>
        <w:t xml:space="preserve">                                                с. Островное</w:t>
      </w:r>
    </w:p>
    <w:p w:rsidR="00981045" w:rsidRPr="00981045" w:rsidRDefault="00981045" w:rsidP="00981045">
      <w:pPr>
        <w:rPr>
          <w:sz w:val="18"/>
          <w:szCs w:val="18"/>
        </w:rPr>
      </w:pPr>
    </w:p>
    <w:p w:rsidR="00981045" w:rsidRPr="00981045" w:rsidRDefault="00981045" w:rsidP="00981045">
      <w:pPr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981045" w:rsidRPr="00981045" w:rsidTr="00352240">
        <w:tc>
          <w:tcPr>
            <w:tcW w:w="10031" w:type="dxa"/>
            <w:shd w:val="clear" w:color="auto" w:fill="auto"/>
            <w:hideMark/>
          </w:tcPr>
          <w:p w:rsidR="00981045" w:rsidRPr="00981045" w:rsidRDefault="00981045" w:rsidP="00981045">
            <w:pPr>
              <w:ind w:right="-58"/>
              <w:jc w:val="both"/>
              <w:rPr>
                <w:sz w:val="18"/>
                <w:szCs w:val="18"/>
              </w:rPr>
            </w:pPr>
          </w:p>
        </w:tc>
      </w:tr>
    </w:tbl>
    <w:p w:rsidR="00981045" w:rsidRPr="00981045" w:rsidRDefault="00981045" w:rsidP="00981045">
      <w:pPr>
        <w:ind w:firstLine="709"/>
        <w:jc w:val="both"/>
        <w:rPr>
          <w:sz w:val="18"/>
          <w:szCs w:val="18"/>
        </w:rPr>
      </w:pPr>
      <w:r w:rsidRPr="00981045">
        <w:rPr>
          <w:sz w:val="18"/>
          <w:szCs w:val="18"/>
        </w:rPr>
        <w:t xml:space="preserve">О признании </w:t>
      </w:r>
      <w:proofErr w:type="gramStart"/>
      <w:r w:rsidRPr="00981045">
        <w:rPr>
          <w:sz w:val="18"/>
          <w:szCs w:val="18"/>
        </w:rPr>
        <w:t>утратившим</w:t>
      </w:r>
      <w:proofErr w:type="gramEnd"/>
      <w:r w:rsidRPr="00981045">
        <w:rPr>
          <w:sz w:val="18"/>
          <w:szCs w:val="18"/>
        </w:rPr>
        <w:t xml:space="preserve"> силу.</w:t>
      </w:r>
    </w:p>
    <w:p w:rsidR="00981045" w:rsidRPr="00981045" w:rsidRDefault="00981045" w:rsidP="00981045">
      <w:pPr>
        <w:ind w:firstLine="709"/>
        <w:jc w:val="both"/>
        <w:rPr>
          <w:sz w:val="18"/>
          <w:szCs w:val="18"/>
        </w:rPr>
      </w:pPr>
    </w:p>
    <w:p w:rsidR="00981045" w:rsidRPr="00981045" w:rsidRDefault="00981045" w:rsidP="00981045">
      <w:pPr>
        <w:ind w:firstLine="709"/>
        <w:jc w:val="both"/>
        <w:rPr>
          <w:sz w:val="18"/>
          <w:szCs w:val="18"/>
        </w:rPr>
      </w:pPr>
      <w:r w:rsidRPr="00981045">
        <w:rPr>
          <w:sz w:val="18"/>
          <w:szCs w:val="1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22 февраля 2012 года «О требованиях к схемам теплоснабжения, порядку их утверждения», Уставом муниципального образования сельское поселение Островное, Совет депутатов муниципального образования сельское поселение Островное</w:t>
      </w:r>
    </w:p>
    <w:p w:rsidR="00981045" w:rsidRPr="00981045" w:rsidRDefault="00981045" w:rsidP="00981045">
      <w:pPr>
        <w:ind w:firstLine="709"/>
        <w:jc w:val="both"/>
        <w:rPr>
          <w:sz w:val="18"/>
          <w:szCs w:val="18"/>
        </w:rPr>
      </w:pPr>
      <w:r w:rsidRPr="00981045">
        <w:rPr>
          <w:sz w:val="18"/>
          <w:szCs w:val="18"/>
        </w:rPr>
        <w:t>РЕШИЛ:</w:t>
      </w:r>
    </w:p>
    <w:p w:rsidR="00981045" w:rsidRPr="00981045" w:rsidRDefault="00981045" w:rsidP="00981045">
      <w:pPr>
        <w:numPr>
          <w:ilvl w:val="0"/>
          <w:numId w:val="21"/>
        </w:numPr>
        <w:spacing w:after="20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981045">
        <w:rPr>
          <w:rFonts w:eastAsia="Calibri"/>
          <w:sz w:val="18"/>
          <w:szCs w:val="18"/>
          <w:lang w:eastAsia="en-US"/>
        </w:rPr>
        <w:lastRenderedPageBreak/>
        <w:t>Признать утратившим силу Решение совета депутатов от № 2 от 20 ноября 2014 г «О земельном налоге на территории муниципального образования сельское поселение Островное» с изменениями в Решении № 3 от 12 мая 2016 года.</w:t>
      </w:r>
    </w:p>
    <w:p w:rsidR="00981045" w:rsidRPr="00981045" w:rsidRDefault="00981045" w:rsidP="00981045">
      <w:pPr>
        <w:numPr>
          <w:ilvl w:val="0"/>
          <w:numId w:val="21"/>
        </w:numPr>
        <w:spacing w:after="20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981045">
        <w:rPr>
          <w:rFonts w:eastAsia="Calibri"/>
          <w:sz w:val="18"/>
          <w:szCs w:val="18"/>
          <w:lang w:eastAsia="en-US"/>
        </w:rPr>
        <w:t>Опубликовать настоящее решение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981045" w:rsidRPr="00981045" w:rsidRDefault="00981045" w:rsidP="00981045">
      <w:pPr>
        <w:numPr>
          <w:ilvl w:val="0"/>
          <w:numId w:val="21"/>
        </w:numPr>
        <w:spacing w:after="20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981045">
        <w:rPr>
          <w:rFonts w:eastAsia="Calibri"/>
          <w:sz w:val="18"/>
          <w:szCs w:val="18"/>
          <w:lang w:eastAsia="en-US"/>
        </w:rPr>
        <w:t>Настоящее постановление вступает в силу со дня его официального опубликования.</w:t>
      </w:r>
    </w:p>
    <w:p w:rsidR="00981045" w:rsidRPr="00981045" w:rsidRDefault="00981045" w:rsidP="00981045">
      <w:pPr>
        <w:jc w:val="both"/>
        <w:rPr>
          <w:sz w:val="18"/>
          <w:szCs w:val="18"/>
        </w:rPr>
      </w:pPr>
    </w:p>
    <w:p w:rsidR="00981045" w:rsidRPr="00981045" w:rsidRDefault="00981045" w:rsidP="00981045">
      <w:pPr>
        <w:jc w:val="both"/>
        <w:rPr>
          <w:sz w:val="18"/>
          <w:szCs w:val="18"/>
        </w:rPr>
      </w:pPr>
    </w:p>
    <w:p w:rsidR="00981045" w:rsidRPr="00981045" w:rsidRDefault="00981045" w:rsidP="00981045">
      <w:pPr>
        <w:rPr>
          <w:sz w:val="18"/>
          <w:szCs w:val="18"/>
        </w:rPr>
      </w:pPr>
      <w:r w:rsidRPr="00981045">
        <w:rPr>
          <w:sz w:val="18"/>
          <w:szCs w:val="18"/>
        </w:rPr>
        <w:t xml:space="preserve">Председатель </w:t>
      </w:r>
    </w:p>
    <w:p w:rsidR="00981045" w:rsidRPr="00981045" w:rsidRDefault="00981045" w:rsidP="00981045">
      <w:pPr>
        <w:rPr>
          <w:sz w:val="18"/>
          <w:szCs w:val="18"/>
        </w:rPr>
      </w:pPr>
      <w:r w:rsidRPr="00981045">
        <w:rPr>
          <w:sz w:val="18"/>
          <w:szCs w:val="18"/>
        </w:rPr>
        <w:t xml:space="preserve">Совета депутатов муниципального образования </w:t>
      </w:r>
    </w:p>
    <w:p w:rsidR="00981045" w:rsidRPr="00981045" w:rsidRDefault="00981045" w:rsidP="00981045">
      <w:pPr>
        <w:rPr>
          <w:sz w:val="18"/>
          <w:szCs w:val="18"/>
        </w:rPr>
      </w:pPr>
      <w:r w:rsidRPr="00981045">
        <w:rPr>
          <w:sz w:val="18"/>
          <w:szCs w:val="18"/>
        </w:rPr>
        <w:t xml:space="preserve">сельское поселение Островное                                                          </w:t>
      </w:r>
      <w:r>
        <w:rPr>
          <w:sz w:val="18"/>
          <w:szCs w:val="18"/>
        </w:rPr>
        <w:t xml:space="preserve">                                                           </w:t>
      </w:r>
      <w:r w:rsidRPr="00981045">
        <w:rPr>
          <w:sz w:val="18"/>
          <w:szCs w:val="18"/>
        </w:rPr>
        <w:t xml:space="preserve">                     </w:t>
      </w:r>
      <w:proofErr w:type="spellStart"/>
      <w:r w:rsidRPr="00981045">
        <w:rPr>
          <w:sz w:val="18"/>
          <w:szCs w:val="18"/>
        </w:rPr>
        <w:t>А.В.Ягловская</w:t>
      </w:r>
      <w:proofErr w:type="spellEnd"/>
    </w:p>
    <w:p w:rsidR="00981045" w:rsidRPr="00981045" w:rsidRDefault="00981045" w:rsidP="00981045">
      <w:pPr>
        <w:rPr>
          <w:rFonts w:eastAsia="Arial Unicode MS"/>
          <w:sz w:val="18"/>
          <w:szCs w:val="18"/>
        </w:rPr>
      </w:pPr>
    </w:p>
    <w:p w:rsidR="00981045" w:rsidRPr="00981045" w:rsidRDefault="00981045" w:rsidP="00981045">
      <w:pPr>
        <w:rPr>
          <w:sz w:val="18"/>
          <w:szCs w:val="18"/>
        </w:rPr>
      </w:pPr>
      <w:r w:rsidRPr="00981045">
        <w:rPr>
          <w:sz w:val="18"/>
          <w:szCs w:val="18"/>
        </w:rPr>
        <w:t>Глава муниципального образования</w:t>
      </w:r>
    </w:p>
    <w:p w:rsidR="000216DC" w:rsidRPr="00981045" w:rsidRDefault="00981045" w:rsidP="0098104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981045">
        <w:rPr>
          <w:sz w:val="18"/>
          <w:szCs w:val="18"/>
        </w:rPr>
        <w:t xml:space="preserve">сельское поселение Островное 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981045">
        <w:rPr>
          <w:sz w:val="18"/>
          <w:szCs w:val="18"/>
        </w:rPr>
        <w:t xml:space="preserve">                              </w:t>
      </w:r>
      <w:proofErr w:type="spellStart"/>
      <w:r w:rsidRPr="00981045">
        <w:rPr>
          <w:sz w:val="18"/>
          <w:szCs w:val="18"/>
        </w:rPr>
        <w:t>А.В.Ягловская</w:t>
      </w:r>
      <w:proofErr w:type="spellEnd"/>
    </w:p>
    <w:p w:rsidR="000216DC" w:rsidRDefault="000216DC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004BF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C77571" w:rsidRPr="00C77571" w:rsidRDefault="00C77571" w:rsidP="00C77571">
      <w:pPr>
        <w:jc w:val="center"/>
        <w:rPr>
          <w:b/>
          <w:sz w:val="18"/>
          <w:szCs w:val="18"/>
        </w:rPr>
      </w:pPr>
      <w:r w:rsidRPr="00C77571">
        <w:rPr>
          <w:b/>
          <w:sz w:val="18"/>
          <w:szCs w:val="18"/>
        </w:rPr>
        <w:t>РОССИЙСКАЯ ФЕДЕРАЦИЯ</w:t>
      </w:r>
    </w:p>
    <w:p w:rsidR="00C77571" w:rsidRPr="00C77571" w:rsidRDefault="00C77571" w:rsidP="00C77571">
      <w:pPr>
        <w:jc w:val="center"/>
        <w:rPr>
          <w:b/>
          <w:sz w:val="18"/>
          <w:szCs w:val="18"/>
        </w:rPr>
      </w:pPr>
      <w:r w:rsidRPr="00C77571">
        <w:rPr>
          <w:b/>
          <w:sz w:val="18"/>
          <w:szCs w:val="18"/>
        </w:rPr>
        <w:t>ЧУКОТСКИЙ АВТОНОМНЫЙ ОКРУГ</w:t>
      </w:r>
    </w:p>
    <w:p w:rsidR="00C77571" w:rsidRPr="00C77571" w:rsidRDefault="00C77571" w:rsidP="00C77571">
      <w:pPr>
        <w:jc w:val="center"/>
        <w:rPr>
          <w:b/>
          <w:sz w:val="18"/>
          <w:szCs w:val="18"/>
        </w:rPr>
      </w:pPr>
      <w:r w:rsidRPr="00C77571">
        <w:rPr>
          <w:b/>
          <w:sz w:val="18"/>
          <w:szCs w:val="18"/>
        </w:rPr>
        <w:t>СОВЕТ ДЕПУТАТОВ МУНИЦИПАЛЬНОГО ОБРАЗОВАНИЯ</w:t>
      </w:r>
    </w:p>
    <w:p w:rsidR="00C77571" w:rsidRPr="00C77571" w:rsidRDefault="00C77571" w:rsidP="00C77571">
      <w:pPr>
        <w:jc w:val="center"/>
        <w:rPr>
          <w:b/>
          <w:sz w:val="18"/>
          <w:szCs w:val="18"/>
        </w:rPr>
      </w:pPr>
      <w:r w:rsidRPr="00C77571">
        <w:rPr>
          <w:b/>
          <w:sz w:val="18"/>
          <w:szCs w:val="18"/>
        </w:rPr>
        <w:t>СЕЛЬСКОЕ ПОСЕЛЕНИЕ ОСТРОВНОЕ</w:t>
      </w:r>
    </w:p>
    <w:p w:rsidR="00C77571" w:rsidRPr="00C77571" w:rsidRDefault="00C77571" w:rsidP="00C77571">
      <w:pPr>
        <w:jc w:val="center"/>
        <w:rPr>
          <w:b/>
          <w:sz w:val="18"/>
          <w:szCs w:val="18"/>
        </w:rPr>
      </w:pPr>
      <w:r w:rsidRPr="00C77571">
        <w:rPr>
          <w:b/>
          <w:sz w:val="18"/>
          <w:szCs w:val="18"/>
        </w:rPr>
        <w:t>Тридцать третья сессия пятого созыва</w:t>
      </w:r>
    </w:p>
    <w:p w:rsidR="00C77571" w:rsidRPr="00C77571" w:rsidRDefault="00C77571" w:rsidP="00C77571">
      <w:pPr>
        <w:jc w:val="center"/>
        <w:rPr>
          <w:b/>
          <w:sz w:val="18"/>
          <w:szCs w:val="18"/>
        </w:rPr>
      </w:pPr>
    </w:p>
    <w:p w:rsidR="00C77571" w:rsidRPr="00C77571" w:rsidRDefault="00C77571" w:rsidP="00C77571">
      <w:pPr>
        <w:jc w:val="center"/>
        <w:rPr>
          <w:sz w:val="18"/>
          <w:szCs w:val="18"/>
        </w:rPr>
      </w:pPr>
    </w:p>
    <w:p w:rsidR="00C77571" w:rsidRPr="00C77571" w:rsidRDefault="00C77571" w:rsidP="00C77571">
      <w:pPr>
        <w:jc w:val="center"/>
        <w:rPr>
          <w:b/>
          <w:sz w:val="18"/>
          <w:szCs w:val="18"/>
        </w:rPr>
      </w:pPr>
      <w:r w:rsidRPr="00C77571">
        <w:rPr>
          <w:b/>
          <w:sz w:val="18"/>
          <w:szCs w:val="18"/>
        </w:rPr>
        <w:t>РЕШЕНИЕ</w:t>
      </w:r>
    </w:p>
    <w:p w:rsidR="00C77571" w:rsidRPr="00C77571" w:rsidRDefault="00C77571" w:rsidP="00C77571">
      <w:pPr>
        <w:jc w:val="center"/>
        <w:rPr>
          <w:sz w:val="18"/>
          <w:szCs w:val="18"/>
        </w:rPr>
      </w:pPr>
    </w:p>
    <w:p w:rsidR="00C77571" w:rsidRPr="00C77571" w:rsidRDefault="00C77571" w:rsidP="00C77571">
      <w:pPr>
        <w:rPr>
          <w:sz w:val="18"/>
          <w:szCs w:val="18"/>
        </w:rPr>
      </w:pPr>
      <w:r w:rsidRPr="00C77571">
        <w:rPr>
          <w:sz w:val="18"/>
          <w:szCs w:val="18"/>
        </w:rPr>
        <w:t xml:space="preserve">от «08» октября 2024 года № 2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</w:t>
      </w:r>
      <w:r w:rsidRPr="00C77571">
        <w:rPr>
          <w:sz w:val="18"/>
          <w:szCs w:val="18"/>
        </w:rPr>
        <w:t xml:space="preserve">               с. Островное</w:t>
      </w:r>
    </w:p>
    <w:p w:rsidR="00C77571" w:rsidRPr="00C77571" w:rsidRDefault="00C77571" w:rsidP="00C77571">
      <w:pPr>
        <w:rPr>
          <w:sz w:val="18"/>
          <w:szCs w:val="18"/>
        </w:rPr>
      </w:pPr>
    </w:p>
    <w:p w:rsidR="00C77571" w:rsidRPr="00C77571" w:rsidRDefault="00C77571" w:rsidP="00C77571">
      <w:pPr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C77571" w:rsidRPr="00C77571" w:rsidTr="00352240">
        <w:tc>
          <w:tcPr>
            <w:tcW w:w="10031" w:type="dxa"/>
            <w:shd w:val="clear" w:color="auto" w:fill="auto"/>
            <w:hideMark/>
          </w:tcPr>
          <w:p w:rsidR="00C77571" w:rsidRPr="00C77571" w:rsidRDefault="00C77571" w:rsidP="00C77571">
            <w:pPr>
              <w:ind w:right="-58"/>
              <w:jc w:val="both"/>
              <w:rPr>
                <w:sz w:val="18"/>
                <w:szCs w:val="18"/>
              </w:rPr>
            </w:pPr>
          </w:p>
        </w:tc>
      </w:tr>
    </w:tbl>
    <w:p w:rsidR="00C77571" w:rsidRPr="00C77571" w:rsidRDefault="00C77571" w:rsidP="00C77571">
      <w:pPr>
        <w:ind w:firstLine="709"/>
        <w:jc w:val="both"/>
        <w:rPr>
          <w:sz w:val="18"/>
          <w:szCs w:val="18"/>
        </w:rPr>
      </w:pPr>
      <w:r w:rsidRPr="00C77571">
        <w:rPr>
          <w:sz w:val="18"/>
          <w:szCs w:val="18"/>
        </w:rPr>
        <w:t xml:space="preserve">О признании </w:t>
      </w:r>
      <w:proofErr w:type="gramStart"/>
      <w:r w:rsidRPr="00C77571">
        <w:rPr>
          <w:sz w:val="18"/>
          <w:szCs w:val="18"/>
        </w:rPr>
        <w:t>утратившим</w:t>
      </w:r>
      <w:proofErr w:type="gramEnd"/>
      <w:r w:rsidRPr="00C77571">
        <w:rPr>
          <w:sz w:val="18"/>
          <w:szCs w:val="18"/>
        </w:rPr>
        <w:t xml:space="preserve"> силу.</w:t>
      </w:r>
    </w:p>
    <w:p w:rsidR="00C77571" w:rsidRPr="00C77571" w:rsidRDefault="00C77571" w:rsidP="00C77571">
      <w:pPr>
        <w:ind w:firstLine="709"/>
        <w:jc w:val="both"/>
        <w:rPr>
          <w:sz w:val="18"/>
          <w:szCs w:val="18"/>
        </w:rPr>
      </w:pPr>
    </w:p>
    <w:p w:rsidR="00C77571" w:rsidRPr="00C77571" w:rsidRDefault="00C77571" w:rsidP="00C77571">
      <w:pPr>
        <w:ind w:firstLine="709"/>
        <w:jc w:val="both"/>
        <w:rPr>
          <w:sz w:val="18"/>
          <w:szCs w:val="18"/>
        </w:rPr>
      </w:pPr>
      <w:r w:rsidRPr="00C77571">
        <w:rPr>
          <w:sz w:val="18"/>
          <w:szCs w:val="1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22 февраля 2012 года «О требованиях к схемам теплоснабжения, порядку их утверждения», Уставом муниципального образования сельское поселение Островное, Совет депутатов муниципального образования сельское поселение Островное</w:t>
      </w:r>
    </w:p>
    <w:p w:rsidR="00C77571" w:rsidRPr="00C77571" w:rsidRDefault="00C77571" w:rsidP="00C77571">
      <w:pPr>
        <w:ind w:firstLine="709"/>
        <w:jc w:val="both"/>
        <w:rPr>
          <w:sz w:val="18"/>
          <w:szCs w:val="18"/>
        </w:rPr>
      </w:pPr>
      <w:r w:rsidRPr="00C77571">
        <w:rPr>
          <w:sz w:val="18"/>
          <w:szCs w:val="18"/>
        </w:rPr>
        <w:t>РЕШИЛ:</w:t>
      </w:r>
    </w:p>
    <w:p w:rsidR="00C77571" w:rsidRPr="00C77571" w:rsidRDefault="00C77571" w:rsidP="00C77571">
      <w:pPr>
        <w:numPr>
          <w:ilvl w:val="0"/>
          <w:numId w:val="21"/>
        </w:numPr>
        <w:spacing w:after="20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C77571">
        <w:rPr>
          <w:rFonts w:eastAsia="Calibri"/>
          <w:sz w:val="18"/>
          <w:szCs w:val="18"/>
          <w:lang w:eastAsia="en-US"/>
        </w:rPr>
        <w:t>Признать утратившим силу Решение совета депутатов от № 1 от 01 декабря 2017 г «О земельном налоге на территории муниципального образования сельское поселение Островное» с изменениями в Решении № 1 от 28 декабря 2017 года.</w:t>
      </w:r>
    </w:p>
    <w:p w:rsidR="00C77571" w:rsidRPr="00C77571" w:rsidRDefault="00C77571" w:rsidP="00C77571">
      <w:pPr>
        <w:numPr>
          <w:ilvl w:val="0"/>
          <w:numId w:val="21"/>
        </w:numPr>
        <w:spacing w:after="20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C77571">
        <w:rPr>
          <w:rFonts w:eastAsia="Calibri"/>
          <w:sz w:val="18"/>
          <w:szCs w:val="18"/>
          <w:lang w:eastAsia="en-US"/>
        </w:rPr>
        <w:t>Опубликовать настоящее решение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77571" w:rsidRPr="00C77571" w:rsidRDefault="00C77571" w:rsidP="00C77571">
      <w:pPr>
        <w:numPr>
          <w:ilvl w:val="0"/>
          <w:numId w:val="21"/>
        </w:numPr>
        <w:spacing w:after="20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C77571">
        <w:rPr>
          <w:rFonts w:eastAsia="Calibri"/>
          <w:sz w:val="18"/>
          <w:szCs w:val="18"/>
          <w:lang w:eastAsia="en-US"/>
        </w:rPr>
        <w:t>Настоящее постановление вступает в силу со дня его официального опубликования.</w:t>
      </w:r>
    </w:p>
    <w:p w:rsidR="00C77571" w:rsidRPr="00C77571" w:rsidRDefault="00C77571" w:rsidP="00C77571">
      <w:pPr>
        <w:jc w:val="both"/>
        <w:rPr>
          <w:sz w:val="18"/>
          <w:szCs w:val="18"/>
        </w:rPr>
      </w:pPr>
    </w:p>
    <w:p w:rsidR="00C77571" w:rsidRPr="00C77571" w:rsidRDefault="00C77571" w:rsidP="00C77571">
      <w:pPr>
        <w:jc w:val="both"/>
        <w:rPr>
          <w:sz w:val="18"/>
          <w:szCs w:val="18"/>
        </w:rPr>
      </w:pPr>
    </w:p>
    <w:p w:rsidR="00C77571" w:rsidRPr="00C77571" w:rsidRDefault="00C77571" w:rsidP="00C77571">
      <w:pPr>
        <w:rPr>
          <w:sz w:val="18"/>
          <w:szCs w:val="18"/>
        </w:rPr>
      </w:pPr>
      <w:r w:rsidRPr="00C77571">
        <w:rPr>
          <w:sz w:val="18"/>
          <w:szCs w:val="18"/>
        </w:rPr>
        <w:t xml:space="preserve">Председатель </w:t>
      </w:r>
    </w:p>
    <w:p w:rsidR="00C77571" w:rsidRPr="00C77571" w:rsidRDefault="00C77571" w:rsidP="00C77571">
      <w:pPr>
        <w:rPr>
          <w:sz w:val="18"/>
          <w:szCs w:val="18"/>
        </w:rPr>
      </w:pPr>
      <w:r w:rsidRPr="00C77571">
        <w:rPr>
          <w:sz w:val="18"/>
          <w:szCs w:val="18"/>
        </w:rPr>
        <w:t xml:space="preserve">Совета депутатов муниципального образования </w:t>
      </w:r>
    </w:p>
    <w:p w:rsidR="00C77571" w:rsidRPr="00C77571" w:rsidRDefault="00C77571" w:rsidP="00C77571">
      <w:pPr>
        <w:rPr>
          <w:sz w:val="18"/>
          <w:szCs w:val="18"/>
        </w:rPr>
      </w:pPr>
      <w:r w:rsidRPr="00C77571">
        <w:rPr>
          <w:sz w:val="18"/>
          <w:szCs w:val="18"/>
        </w:rPr>
        <w:t xml:space="preserve">сельское поселение Островное                                                    </w:t>
      </w:r>
      <w:r>
        <w:rPr>
          <w:sz w:val="18"/>
          <w:szCs w:val="18"/>
        </w:rPr>
        <w:t xml:space="preserve">                                                           </w:t>
      </w:r>
      <w:r w:rsidRPr="00C77571">
        <w:rPr>
          <w:sz w:val="18"/>
          <w:szCs w:val="18"/>
        </w:rPr>
        <w:t xml:space="preserve">                           </w:t>
      </w:r>
      <w:proofErr w:type="spellStart"/>
      <w:r w:rsidRPr="00C77571">
        <w:rPr>
          <w:sz w:val="18"/>
          <w:szCs w:val="18"/>
        </w:rPr>
        <w:t>А.В.Ягловская</w:t>
      </w:r>
      <w:proofErr w:type="spellEnd"/>
    </w:p>
    <w:p w:rsidR="00C77571" w:rsidRPr="00C77571" w:rsidRDefault="00C77571" w:rsidP="00C77571">
      <w:pPr>
        <w:rPr>
          <w:rFonts w:eastAsia="Arial Unicode MS"/>
          <w:sz w:val="18"/>
          <w:szCs w:val="18"/>
        </w:rPr>
      </w:pPr>
    </w:p>
    <w:p w:rsidR="00C77571" w:rsidRPr="00C77571" w:rsidRDefault="00C77571" w:rsidP="00C77571">
      <w:pPr>
        <w:rPr>
          <w:sz w:val="18"/>
          <w:szCs w:val="18"/>
        </w:rPr>
      </w:pPr>
      <w:r w:rsidRPr="00C77571">
        <w:rPr>
          <w:sz w:val="18"/>
          <w:szCs w:val="18"/>
        </w:rPr>
        <w:t>Глава муниципального образования</w:t>
      </w:r>
    </w:p>
    <w:p w:rsidR="00C77571" w:rsidRPr="00C77571" w:rsidRDefault="00C77571" w:rsidP="00C77571">
      <w:pPr>
        <w:jc w:val="both"/>
        <w:rPr>
          <w:sz w:val="18"/>
          <w:szCs w:val="18"/>
        </w:rPr>
      </w:pPr>
      <w:r w:rsidRPr="00C77571">
        <w:rPr>
          <w:sz w:val="18"/>
          <w:szCs w:val="18"/>
        </w:rPr>
        <w:t xml:space="preserve">сельское поселение Островное      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C77571">
        <w:rPr>
          <w:sz w:val="18"/>
          <w:szCs w:val="18"/>
        </w:rPr>
        <w:t xml:space="preserve">                         </w:t>
      </w:r>
      <w:proofErr w:type="spellStart"/>
      <w:r w:rsidRPr="00C77571">
        <w:rPr>
          <w:sz w:val="18"/>
          <w:szCs w:val="18"/>
        </w:rPr>
        <w:t>А.В.Ягловская</w:t>
      </w:r>
      <w:proofErr w:type="spellEnd"/>
    </w:p>
    <w:p w:rsidR="00C77571" w:rsidRPr="00C77571" w:rsidRDefault="00C77571" w:rsidP="00C77571">
      <w:pPr>
        <w:ind w:right="-58"/>
        <w:rPr>
          <w:sz w:val="18"/>
          <w:szCs w:val="18"/>
        </w:rPr>
      </w:pPr>
    </w:p>
    <w:p w:rsidR="00981045" w:rsidRPr="00C77571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981045" w:rsidRDefault="00981045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p w:rsidR="00F004BF" w:rsidRDefault="00F004BF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7FF63883" wp14:editId="23E302EF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C77571">
              <w:rPr>
                <w:sz w:val="16"/>
                <w:szCs w:val="16"/>
              </w:rPr>
              <w:t>11</w:t>
            </w:r>
            <w:r w:rsidR="00073EFF">
              <w:rPr>
                <w:sz w:val="16"/>
                <w:szCs w:val="16"/>
              </w:rPr>
              <w:t>.10</w:t>
            </w:r>
            <w:r w:rsidRPr="00BF20E4">
              <w:rPr>
                <w:sz w:val="16"/>
                <w:szCs w:val="16"/>
              </w:rPr>
              <w:t>.2024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045504">
      <w:headerReference w:type="even" r:id="rId15"/>
      <w:headerReference w:type="default" r:id="rId16"/>
      <w:headerReference w:type="first" r:id="rId17"/>
      <w:pgSz w:w="11906" w:h="16838" w:code="9"/>
      <w:pgMar w:top="567" w:right="849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AA" w:rsidRDefault="00624EAA" w:rsidP="00FE0245">
      <w:r>
        <w:separator/>
      </w:r>
    </w:p>
  </w:endnote>
  <w:endnote w:type="continuationSeparator" w:id="0">
    <w:p w:rsidR="00624EAA" w:rsidRDefault="00624EAA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AA" w:rsidRDefault="00624EAA" w:rsidP="00FE0245">
      <w:r>
        <w:separator/>
      </w:r>
    </w:p>
  </w:footnote>
  <w:footnote w:type="continuationSeparator" w:id="0">
    <w:p w:rsidR="00624EAA" w:rsidRDefault="00624EAA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4EC" w:rsidRPr="0094044C" w:rsidRDefault="003B14EC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68285822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BA3896">
          <w:rPr>
            <w:rFonts w:ascii="Bauhaus 93" w:hAnsi="Bauhaus 93"/>
            <w:b/>
            <w:noProof/>
            <w:sz w:val="16"/>
            <w:szCs w:val="16"/>
          </w:rPr>
          <w:t>14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="00A24EC3">
      <w:rPr>
        <w:color w:val="0D0D0D"/>
        <w:sz w:val="16"/>
        <w:szCs w:val="16"/>
      </w:rPr>
      <w:t>11</w:t>
    </w:r>
    <w:r>
      <w:rPr>
        <w:color w:val="0D0D0D"/>
        <w:sz w:val="16"/>
        <w:szCs w:val="16"/>
      </w:rPr>
      <w:t xml:space="preserve"> октября </w:t>
    </w:r>
    <w:r w:rsidRPr="005406E8">
      <w:rPr>
        <w:color w:val="0D0D0D"/>
        <w:sz w:val="16"/>
        <w:szCs w:val="16"/>
      </w:rPr>
      <w:t xml:space="preserve">2024 года № </w:t>
    </w:r>
    <w:r>
      <w:rPr>
        <w:color w:val="0D0D0D"/>
        <w:sz w:val="16"/>
        <w:szCs w:val="16"/>
      </w:rPr>
      <w:t>4</w:t>
    </w:r>
    <w:r w:rsidR="00A24EC3">
      <w:rPr>
        <w:color w:val="0D0D0D"/>
        <w:sz w:val="16"/>
        <w:szCs w:val="16"/>
      </w:rPr>
      <w:t>8</w:t>
    </w:r>
    <w:r>
      <w:rPr>
        <w:color w:val="0D0D0D"/>
        <w:sz w:val="16"/>
        <w:szCs w:val="16"/>
      </w:rPr>
      <w:t xml:space="preserve">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55</w:t>
    </w:r>
    <w:r w:rsidR="00A24EC3">
      <w:rPr>
        <w:color w:val="0D0D0D"/>
        <w:sz w:val="16"/>
        <w:szCs w:val="16"/>
      </w:rPr>
      <w:t>3</w:t>
    </w:r>
    <w:r w:rsidRPr="005406E8">
      <w:rPr>
        <w:color w:val="0D0D0D"/>
        <w:sz w:val="16"/>
        <w:szCs w:val="16"/>
      </w:rPr>
      <w:t>)</w:t>
    </w:r>
    <w:r>
      <w:rPr>
        <w:color w:val="0D0D0D"/>
        <w:sz w:val="16"/>
        <w:szCs w:val="16"/>
      </w:rPr>
      <w:tab/>
    </w:r>
  </w:p>
  <w:p w:rsidR="003B14EC" w:rsidRDefault="003B14EC"/>
  <w:p w:rsidR="003B14EC" w:rsidRDefault="003B14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4EC" w:rsidRPr="0094044C" w:rsidRDefault="003B14EC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338625464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BA3896">
          <w:rPr>
            <w:rFonts w:ascii="Bauhaus 93" w:hAnsi="Bauhaus 93"/>
            <w:b/>
            <w:noProof/>
            <w:sz w:val="16"/>
            <w:szCs w:val="16"/>
          </w:rPr>
          <w:t>13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="00A24EC3">
      <w:rPr>
        <w:color w:val="0D0D0D"/>
        <w:sz w:val="16"/>
        <w:szCs w:val="16"/>
      </w:rPr>
      <w:t>11</w:t>
    </w:r>
    <w:r>
      <w:rPr>
        <w:color w:val="0D0D0D"/>
        <w:sz w:val="16"/>
        <w:szCs w:val="16"/>
      </w:rPr>
      <w:t xml:space="preserve">  октября</w:t>
    </w:r>
    <w:r w:rsidRPr="00C22ED9">
      <w:rPr>
        <w:color w:val="0D0D0D"/>
        <w:sz w:val="16"/>
        <w:szCs w:val="16"/>
      </w:rPr>
      <w:t xml:space="preserve">  2024 года № </w:t>
    </w:r>
    <w:r>
      <w:rPr>
        <w:color w:val="0D0D0D"/>
        <w:sz w:val="16"/>
        <w:szCs w:val="16"/>
      </w:rPr>
      <w:t>4</w:t>
    </w:r>
    <w:r w:rsidR="00A24EC3">
      <w:rPr>
        <w:color w:val="0D0D0D"/>
        <w:sz w:val="16"/>
        <w:szCs w:val="16"/>
      </w:rPr>
      <w:t>8</w:t>
    </w:r>
    <w:r w:rsidRPr="00C22ED9">
      <w:rPr>
        <w:color w:val="0D0D0D"/>
        <w:sz w:val="16"/>
        <w:szCs w:val="16"/>
      </w:rPr>
      <w:t xml:space="preserve">  (</w:t>
    </w:r>
    <w:r>
      <w:rPr>
        <w:color w:val="0D0D0D"/>
        <w:sz w:val="16"/>
        <w:szCs w:val="16"/>
      </w:rPr>
      <w:t>55</w:t>
    </w:r>
    <w:r w:rsidR="00A24EC3">
      <w:rPr>
        <w:color w:val="0D0D0D"/>
        <w:sz w:val="16"/>
        <w:szCs w:val="16"/>
      </w:rPr>
      <w:t>3</w:t>
    </w:r>
    <w:r w:rsidRPr="00C22ED9">
      <w:rPr>
        <w:color w:val="0D0D0D"/>
        <w:sz w:val="16"/>
        <w:szCs w:val="16"/>
      </w:rPr>
      <w:t>)</w:t>
    </w:r>
  </w:p>
  <w:p w:rsidR="003B14EC" w:rsidRDefault="003B14EC"/>
  <w:p w:rsidR="003B14EC" w:rsidRDefault="003B14E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4EC" w:rsidRDefault="003B14EC">
    <w:pPr>
      <w:pStyle w:val="a7"/>
    </w:pPr>
  </w:p>
  <w:p w:rsidR="003B14EC" w:rsidRDefault="003B14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CF13706"/>
    <w:multiLevelType w:val="hybridMultilevel"/>
    <w:tmpl w:val="D0E2E2D0"/>
    <w:lvl w:ilvl="0" w:tplc="B422FC90">
      <w:start w:val="1"/>
      <w:numFmt w:val="decimal"/>
      <w:suff w:val="space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9CC6CA7"/>
    <w:multiLevelType w:val="hybridMultilevel"/>
    <w:tmpl w:val="C2523A1E"/>
    <w:lvl w:ilvl="0" w:tplc="302A04C2">
      <w:start w:val="1"/>
      <w:numFmt w:val="decimal"/>
      <w:suff w:val="space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A293C"/>
    <w:multiLevelType w:val="hybridMultilevel"/>
    <w:tmpl w:val="ED4C0110"/>
    <w:lvl w:ilvl="0" w:tplc="16646C5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E9243A5"/>
    <w:multiLevelType w:val="multilevel"/>
    <w:tmpl w:val="C59469D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13620E"/>
    <w:multiLevelType w:val="multilevel"/>
    <w:tmpl w:val="7F4C071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3B573D8C"/>
    <w:multiLevelType w:val="hybridMultilevel"/>
    <w:tmpl w:val="D548C346"/>
    <w:lvl w:ilvl="0" w:tplc="DC4A8BE2">
      <w:start w:val="1"/>
      <w:numFmt w:val="decimal"/>
      <w:suff w:val="space"/>
      <w:lvlText w:val="%1)"/>
      <w:lvlJc w:val="left"/>
      <w:pPr>
        <w:ind w:left="20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C42E79"/>
    <w:multiLevelType w:val="hybridMultilevel"/>
    <w:tmpl w:val="92BA7EA8"/>
    <w:lvl w:ilvl="0" w:tplc="37DC7A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086C21"/>
    <w:multiLevelType w:val="multilevel"/>
    <w:tmpl w:val="168C45A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2">
    <w:nsid w:val="50B90F72"/>
    <w:multiLevelType w:val="multilevel"/>
    <w:tmpl w:val="B5900E2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A7A4FBB"/>
    <w:multiLevelType w:val="hybridMultilevel"/>
    <w:tmpl w:val="9B46623C"/>
    <w:lvl w:ilvl="0" w:tplc="458429F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0D6CC1"/>
    <w:multiLevelType w:val="hybridMultilevel"/>
    <w:tmpl w:val="068EC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3B070EB"/>
    <w:multiLevelType w:val="hybridMultilevel"/>
    <w:tmpl w:val="3FE25450"/>
    <w:lvl w:ilvl="0" w:tplc="63483D68">
      <w:start w:val="1"/>
      <w:numFmt w:val="bullet"/>
      <w:suff w:val="space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7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B6580"/>
    <w:multiLevelType w:val="hybridMultilevel"/>
    <w:tmpl w:val="3C62E132"/>
    <w:lvl w:ilvl="0" w:tplc="FA10F8E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933EC7"/>
    <w:multiLevelType w:val="multilevel"/>
    <w:tmpl w:val="510C8A8A"/>
    <w:lvl w:ilvl="0">
      <w:start w:val="1"/>
      <w:numFmt w:val="decimal"/>
      <w:suff w:val="space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9"/>
  </w:num>
  <w:num w:numId="4">
    <w:abstractNumId w:val="0"/>
  </w:num>
  <w:num w:numId="5">
    <w:abstractNumId w:val="1"/>
  </w:num>
  <w:num w:numId="6">
    <w:abstractNumId w:val="18"/>
  </w:num>
  <w:num w:numId="7">
    <w:abstractNumId w:val="20"/>
  </w:num>
  <w:num w:numId="8">
    <w:abstractNumId w:val="12"/>
  </w:num>
  <w:num w:numId="9">
    <w:abstractNumId w:val="5"/>
  </w:num>
  <w:num w:numId="10">
    <w:abstractNumId w:val="9"/>
  </w:num>
  <w:num w:numId="11">
    <w:abstractNumId w:val="16"/>
  </w:num>
  <w:num w:numId="12">
    <w:abstractNumId w:val="2"/>
  </w:num>
  <w:num w:numId="13">
    <w:abstractNumId w:val="13"/>
  </w:num>
  <w:num w:numId="14">
    <w:abstractNumId w:val="10"/>
  </w:num>
  <w:num w:numId="15">
    <w:abstractNumId w:val="17"/>
  </w:num>
  <w:num w:numId="16">
    <w:abstractNumId w:val="11"/>
  </w:num>
  <w:num w:numId="17">
    <w:abstractNumId w:val="7"/>
  </w:num>
  <w:num w:numId="18">
    <w:abstractNumId w:val="6"/>
  </w:num>
  <w:num w:numId="19">
    <w:abstractNumId w:val="3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5CF6"/>
    <w:rsid w:val="00006262"/>
    <w:rsid w:val="0000641D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61CD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4142"/>
    <w:rsid w:val="00044C01"/>
    <w:rsid w:val="00044DA3"/>
    <w:rsid w:val="00044FFA"/>
    <w:rsid w:val="00045213"/>
    <w:rsid w:val="00045304"/>
    <w:rsid w:val="000454FB"/>
    <w:rsid w:val="00045504"/>
    <w:rsid w:val="0004579C"/>
    <w:rsid w:val="00045C96"/>
    <w:rsid w:val="000463A9"/>
    <w:rsid w:val="000469B9"/>
    <w:rsid w:val="00046A0F"/>
    <w:rsid w:val="00046DA0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5275"/>
    <w:rsid w:val="000557C2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3EFF"/>
    <w:rsid w:val="0007458A"/>
    <w:rsid w:val="00074D66"/>
    <w:rsid w:val="00075A58"/>
    <w:rsid w:val="00075C6D"/>
    <w:rsid w:val="0007618C"/>
    <w:rsid w:val="00077618"/>
    <w:rsid w:val="000779FF"/>
    <w:rsid w:val="00080060"/>
    <w:rsid w:val="00080B01"/>
    <w:rsid w:val="00080DA1"/>
    <w:rsid w:val="00080DBD"/>
    <w:rsid w:val="000810ED"/>
    <w:rsid w:val="00081F1C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BF1"/>
    <w:rsid w:val="000A59AA"/>
    <w:rsid w:val="000A6838"/>
    <w:rsid w:val="000A702B"/>
    <w:rsid w:val="000A7785"/>
    <w:rsid w:val="000A7ACB"/>
    <w:rsid w:val="000A7BC2"/>
    <w:rsid w:val="000A7E93"/>
    <w:rsid w:val="000B0E7B"/>
    <w:rsid w:val="000B19C0"/>
    <w:rsid w:val="000B1E29"/>
    <w:rsid w:val="000B2496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E5A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703"/>
    <w:rsid w:val="000C7BD5"/>
    <w:rsid w:val="000D084D"/>
    <w:rsid w:val="000D1778"/>
    <w:rsid w:val="000D2E89"/>
    <w:rsid w:val="000D3900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97C"/>
    <w:rsid w:val="000E7C60"/>
    <w:rsid w:val="000F06CF"/>
    <w:rsid w:val="000F278D"/>
    <w:rsid w:val="000F2D57"/>
    <w:rsid w:val="000F379E"/>
    <w:rsid w:val="000F3A93"/>
    <w:rsid w:val="000F4040"/>
    <w:rsid w:val="000F4428"/>
    <w:rsid w:val="000F4AC2"/>
    <w:rsid w:val="000F4C84"/>
    <w:rsid w:val="000F501C"/>
    <w:rsid w:val="000F514F"/>
    <w:rsid w:val="000F561C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4F90"/>
    <w:rsid w:val="00105012"/>
    <w:rsid w:val="00105638"/>
    <w:rsid w:val="00105C36"/>
    <w:rsid w:val="001070D3"/>
    <w:rsid w:val="00107D82"/>
    <w:rsid w:val="00110613"/>
    <w:rsid w:val="00110C25"/>
    <w:rsid w:val="0011144D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BDB"/>
    <w:rsid w:val="00135CA0"/>
    <w:rsid w:val="00135CDE"/>
    <w:rsid w:val="0013640C"/>
    <w:rsid w:val="001366F2"/>
    <w:rsid w:val="00136B25"/>
    <w:rsid w:val="00136CEE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A99"/>
    <w:rsid w:val="00142BB3"/>
    <w:rsid w:val="00142DB7"/>
    <w:rsid w:val="00142E8D"/>
    <w:rsid w:val="001430D0"/>
    <w:rsid w:val="001434A4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ADD"/>
    <w:rsid w:val="00153CE5"/>
    <w:rsid w:val="00153DED"/>
    <w:rsid w:val="001552F7"/>
    <w:rsid w:val="00156566"/>
    <w:rsid w:val="001566A3"/>
    <w:rsid w:val="00157B33"/>
    <w:rsid w:val="001600F0"/>
    <w:rsid w:val="00160493"/>
    <w:rsid w:val="00160D60"/>
    <w:rsid w:val="001613F1"/>
    <w:rsid w:val="00161FFC"/>
    <w:rsid w:val="00163449"/>
    <w:rsid w:val="001648FF"/>
    <w:rsid w:val="00164CBA"/>
    <w:rsid w:val="00164F14"/>
    <w:rsid w:val="00164FB8"/>
    <w:rsid w:val="00165084"/>
    <w:rsid w:val="0016546E"/>
    <w:rsid w:val="00165622"/>
    <w:rsid w:val="0016576B"/>
    <w:rsid w:val="00165B53"/>
    <w:rsid w:val="00165DEA"/>
    <w:rsid w:val="00165FA4"/>
    <w:rsid w:val="00166490"/>
    <w:rsid w:val="00167558"/>
    <w:rsid w:val="00170A9A"/>
    <w:rsid w:val="00170B9B"/>
    <w:rsid w:val="001714F0"/>
    <w:rsid w:val="00171B13"/>
    <w:rsid w:val="00171B4B"/>
    <w:rsid w:val="001720F5"/>
    <w:rsid w:val="001724CA"/>
    <w:rsid w:val="0017377C"/>
    <w:rsid w:val="001737BD"/>
    <w:rsid w:val="001747F7"/>
    <w:rsid w:val="00175186"/>
    <w:rsid w:val="00175E30"/>
    <w:rsid w:val="00175F84"/>
    <w:rsid w:val="001767AF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C96"/>
    <w:rsid w:val="00193E81"/>
    <w:rsid w:val="00194296"/>
    <w:rsid w:val="001946B5"/>
    <w:rsid w:val="001967CA"/>
    <w:rsid w:val="001969EE"/>
    <w:rsid w:val="00197A04"/>
    <w:rsid w:val="00197DFB"/>
    <w:rsid w:val="001A0586"/>
    <w:rsid w:val="001A0C50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65F4"/>
    <w:rsid w:val="001A6739"/>
    <w:rsid w:val="001A6C03"/>
    <w:rsid w:val="001A6F63"/>
    <w:rsid w:val="001B0116"/>
    <w:rsid w:val="001B019F"/>
    <w:rsid w:val="001B07B6"/>
    <w:rsid w:val="001B1B71"/>
    <w:rsid w:val="001B25D4"/>
    <w:rsid w:val="001B28DE"/>
    <w:rsid w:val="001B2994"/>
    <w:rsid w:val="001B42E8"/>
    <w:rsid w:val="001B4B48"/>
    <w:rsid w:val="001B4D38"/>
    <w:rsid w:val="001B4E76"/>
    <w:rsid w:val="001B589F"/>
    <w:rsid w:val="001B63B1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DD4"/>
    <w:rsid w:val="001C6013"/>
    <w:rsid w:val="001C6375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6D34"/>
    <w:rsid w:val="001D7B57"/>
    <w:rsid w:val="001E0317"/>
    <w:rsid w:val="001E07B5"/>
    <w:rsid w:val="001E0F4E"/>
    <w:rsid w:val="001E110E"/>
    <w:rsid w:val="001E126A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12A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6818"/>
    <w:rsid w:val="002168FB"/>
    <w:rsid w:val="00216951"/>
    <w:rsid w:val="00220051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6A0F"/>
    <w:rsid w:val="00227415"/>
    <w:rsid w:val="002274AF"/>
    <w:rsid w:val="00227A7D"/>
    <w:rsid w:val="00227C61"/>
    <w:rsid w:val="00227E74"/>
    <w:rsid w:val="00230FB8"/>
    <w:rsid w:val="00231682"/>
    <w:rsid w:val="002324B1"/>
    <w:rsid w:val="002326F4"/>
    <w:rsid w:val="00232FC5"/>
    <w:rsid w:val="002333CA"/>
    <w:rsid w:val="002333E3"/>
    <w:rsid w:val="00233609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E94"/>
    <w:rsid w:val="00250EC9"/>
    <w:rsid w:val="00250F32"/>
    <w:rsid w:val="00251C37"/>
    <w:rsid w:val="00251E97"/>
    <w:rsid w:val="002537B4"/>
    <w:rsid w:val="00253965"/>
    <w:rsid w:val="002539AE"/>
    <w:rsid w:val="00253DAD"/>
    <w:rsid w:val="0025529E"/>
    <w:rsid w:val="00255713"/>
    <w:rsid w:val="00255D7E"/>
    <w:rsid w:val="00256982"/>
    <w:rsid w:val="00257F66"/>
    <w:rsid w:val="00257F7F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390"/>
    <w:rsid w:val="002823EA"/>
    <w:rsid w:val="002828D5"/>
    <w:rsid w:val="0028322B"/>
    <w:rsid w:val="00283B01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153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22D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03CF"/>
    <w:rsid w:val="002B085D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C0938"/>
    <w:rsid w:val="002C1436"/>
    <w:rsid w:val="002C1C7E"/>
    <w:rsid w:val="002C20D8"/>
    <w:rsid w:val="002C237B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5BAD"/>
    <w:rsid w:val="002C643A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2C8B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7C0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52B4"/>
    <w:rsid w:val="0030532B"/>
    <w:rsid w:val="003056DA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641"/>
    <w:rsid w:val="00320856"/>
    <w:rsid w:val="003209FA"/>
    <w:rsid w:val="003213B6"/>
    <w:rsid w:val="003217F7"/>
    <w:rsid w:val="00321B4A"/>
    <w:rsid w:val="0032274E"/>
    <w:rsid w:val="00322B8B"/>
    <w:rsid w:val="003232F6"/>
    <w:rsid w:val="00323706"/>
    <w:rsid w:val="00323FE2"/>
    <w:rsid w:val="0032407B"/>
    <w:rsid w:val="0032427A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3A3"/>
    <w:rsid w:val="00342FF9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574F1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2CC8"/>
    <w:rsid w:val="003943B4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3FD3"/>
    <w:rsid w:val="003A4D03"/>
    <w:rsid w:val="003A4D42"/>
    <w:rsid w:val="003A4DAD"/>
    <w:rsid w:val="003A4F5C"/>
    <w:rsid w:val="003A5424"/>
    <w:rsid w:val="003A6603"/>
    <w:rsid w:val="003A6991"/>
    <w:rsid w:val="003A75A8"/>
    <w:rsid w:val="003A7B16"/>
    <w:rsid w:val="003B026F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3428"/>
    <w:rsid w:val="003C4032"/>
    <w:rsid w:val="003C4326"/>
    <w:rsid w:val="003C4826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710"/>
    <w:rsid w:val="003D6B68"/>
    <w:rsid w:val="003D6C37"/>
    <w:rsid w:val="003D7A84"/>
    <w:rsid w:val="003D7CD5"/>
    <w:rsid w:val="003E070B"/>
    <w:rsid w:val="003E0B5C"/>
    <w:rsid w:val="003E1492"/>
    <w:rsid w:val="003E1534"/>
    <w:rsid w:val="003E167D"/>
    <w:rsid w:val="003E22DA"/>
    <w:rsid w:val="003E249A"/>
    <w:rsid w:val="003E253C"/>
    <w:rsid w:val="003E2A54"/>
    <w:rsid w:val="003E2ACA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CC5"/>
    <w:rsid w:val="003F442D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7D4"/>
    <w:rsid w:val="00415909"/>
    <w:rsid w:val="00415F67"/>
    <w:rsid w:val="00416592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287A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917"/>
    <w:rsid w:val="00433DC9"/>
    <w:rsid w:val="00434093"/>
    <w:rsid w:val="00434BE0"/>
    <w:rsid w:val="00435293"/>
    <w:rsid w:val="004355BB"/>
    <w:rsid w:val="00435744"/>
    <w:rsid w:val="00436512"/>
    <w:rsid w:val="00436938"/>
    <w:rsid w:val="00436FAA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2CC8"/>
    <w:rsid w:val="00444941"/>
    <w:rsid w:val="00444C4B"/>
    <w:rsid w:val="004455BE"/>
    <w:rsid w:val="004456ED"/>
    <w:rsid w:val="004467BF"/>
    <w:rsid w:val="00446BAB"/>
    <w:rsid w:val="0044753F"/>
    <w:rsid w:val="00447A2D"/>
    <w:rsid w:val="004510E5"/>
    <w:rsid w:val="0045120C"/>
    <w:rsid w:val="0045152A"/>
    <w:rsid w:val="00451A30"/>
    <w:rsid w:val="00451D12"/>
    <w:rsid w:val="0045223C"/>
    <w:rsid w:val="004526F1"/>
    <w:rsid w:val="00452ADC"/>
    <w:rsid w:val="00453012"/>
    <w:rsid w:val="00453B7A"/>
    <w:rsid w:val="00453F7B"/>
    <w:rsid w:val="00453FF7"/>
    <w:rsid w:val="00455F33"/>
    <w:rsid w:val="00456F0D"/>
    <w:rsid w:val="0045735E"/>
    <w:rsid w:val="004574C5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2B52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930"/>
    <w:rsid w:val="004A58D6"/>
    <w:rsid w:val="004A60A9"/>
    <w:rsid w:val="004A60B2"/>
    <w:rsid w:val="004A66FE"/>
    <w:rsid w:val="004A679A"/>
    <w:rsid w:val="004A68B1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531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2950"/>
    <w:rsid w:val="004C2E17"/>
    <w:rsid w:val="004C41C3"/>
    <w:rsid w:val="004C42E8"/>
    <w:rsid w:val="004C4CD0"/>
    <w:rsid w:val="004C4D48"/>
    <w:rsid w:val="004C5BE5"/>
    <w:rsid w:val="004C68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20E"/>
    <w:rsid w:val="004D55AB"/>
    <w:rsid w:val="004D563F"/>
    <w:rsid w:val="004D592D"/>
    <w:rsid w:val="004D75F7"/>
    <w:rsid w:val="004D7B26"/>
    <w:rsid w:val="004E257E"/>
    <w:rsid w:val="004E2869"/>
    <w:rsid w:val="004E3133"/>
    <w:rsid w:val="004E3650"/>
    <w:rsid w:val="004E3DA2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1F3B"/>
    <w:rsid w:val="004F2561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FFB"/>
    <w:rsid w:val="00534375"/>
    <w:rsid w:val="00534461"/>
    <w:rsid w:val="0053481F"/>
    <w:rsid w:val="005372F0"/>
    <w:rsid w:val="005374C2"/>
    <w:rsid w:val="00537D5F"/>
    <w:rsid w:val="00540258"/>
    <w:rsid w:val="005406E8"/>
    <w:rsid w:val="00540969"/>
    <w:rsid w:val="00541E16"/>
    <w:rsid w:val="0054283E"/>
    <w:rsid w:val="00542B9B"/>
    <w:rsid w:val="0054312D"/>
    <w:rsid w:val="005433BA"/>
    <w:rsid w:val="00543D76"/>
    <w:rsid w:val="00543F8E"/>
    <w:rsid w:val="005446A6"/>
    <w:rsid w:val="00544891"/>
    <w:rsid w:val="0054652D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57EBF"/>
    <w:rsid w:val="0056292D"/>
    <w:rsid w:val="0056299C"/>
    <w:rsid w:val="00563B10"/>
    <w:rsid w:val="00564503"/>
    <w:rsid w:val="005647CD"/>
    <w:rsid w:val="005649F0"/>
    <w:rsid w:val="00564E07"/>
    <w:rsid w:val="005657E6"/>
    <w:rsid w:val="0056585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3A67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9CD"/>
    <w:rsid w:val="00583F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1AFB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55FB"/>
    <w:rsid w:val="005A6222"/>
    <w:rsid w:val="005A6C82"/>
    <w:rsid w:val="005A7596"/>
    <w:rsid w:val="005B0854"/>
    <w:rsid w:val="005B15A5"/>
    <w:rsid w:val="005B17D8"/>
    <w:rsid w:val="005B1B55"/>
    <w:rsid w:val="005B2234"/>
    <w:rsid w:val="005B465A"/>
    <w:rsid w:val="005B4865"/>
    <w:rsid w:val="005B48CA"/>
    <w:rsid w:val="005B4EC2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645"/>
    <w:rsid w:val="005C6B9C"/>
    <w:rsid w:val="005C72C1"/>
    <w:rsid w:val="005C7F33"/>
    <w:rsid w:val="005D07D5"/>
    <w:rsid w:val="005D134A"/>
    <w:rsid w:val="005D1621"/>
    <w:rsid w:val="005D16AF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B77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3F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824"/>
    <w:rsid w:val="00602E2B"/>
    <w:rsid w:val="00602F57"/>
    <w:rsid w:val="00602FFC"/>
    <w:rsid w:val="0060342B"/>
    <w:rsid w:val="00603499"/>
    <w:rsid w:val="00604AC0"/>
    <w:rsid w:val="00605E45"/>
    <w:rsid w:val="00605FD4"/>
    <w:rsid w:val="00606C74"/>
    <w:rsid w:val="0060745F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156"/>
    <w:rsid w:val="00622EF6"/>
    <w:rsid w:val="0062325C"/>
    <w:rsid w:val="006233E9"/>
    <w:rsid w:val="00623748"/>
    <w:rsid w:val="00623C7B"/>
    <w:rsid w:val="00624617"/>
    <w:rsid w:val="006246BD"/>
    <w:rsid w:val="00624EAA"/>
    <w:rsid w:val="006252CC"/>
    <w:rsid w:val="00625D89"/>
    <w:rsid w:val="006262C9"/>
    <w:rsid w:val="0062673A"/>
    <w:rsid w:val="0062673C"/>
    <w:rsid w:val="00626877"/>
    <w:rsid w:val="006268E8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BCD"/>
    <w:rsid w:val="0063612B"/>
    <w:rsid w:val="00636659"/>
    <w:rsid w:val="00636722"/>
    <w:rsid w:val="00636D92"/>
    <w:rsid w:val="00637A51"/>
    <w:rsid w:val="00637F61"/>
    <w:rsid w:val="00640357"/>
    <w:rsid w:val="0064066B"/>
    <w:rsid w:val="00640BE0"/>
    <w:rsid w:val="00640DED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C17"/>
    <w:rsid w:val="00645C59"/>
    <w:rsid w:val="006463B0"/>
    <w:rsid w:val="00647D94"/>
    <w:rsid w:val="00650287"/>
    <w:rsid w:val="006504BF"/>
    <w:rsid w:val="0065077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B56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10C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87C3B"/>
    <w:rsid w:val="0069042B"/>
    <w:rsid w:val="00690816"/>
    <w:rsid w:val="0069149C"/>
    <w:rsid w:val="00691866"/>
    <w:rsid w:val="00691CC8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9B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A28"/>
    <w:rsid w:val="006A7CCD"/>
    <w:rsid w:val="006B02E4"/>
    <w:rsid w:val="006B0686"/>
    <w:rsid w:val="006B1486"/>
    <w:rsid w:val="006B1ED7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697C"/>
    <w:rsid w:val="006B7848"/>
    <w:rsid w:val="006B7AD7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CC0"/>
    <w:rsid w:val="006C37BF"/>
    <w:rsid w:val="006C449C"/>
    <w:rsid w:val="006C46CB"/>
    <w:rsid w:val="006C47C3"/>
    <w:rsid w:val="006C518C"/>
    <w:rsid w:val="006C588D"/>
    <w:rsid w:val="006C611F"/>
    <w:rsid w:val="006C660B"/>
    <w:rsid w:val="006C66E2"/>
    <w:rsid w:val="006C68C4"/>
    <w:rsid w:val="006C70CC"/>
    <w:rsid w:val="006C761E"/>
    <w:rsid w:val="006C76DA"/>
    <w:rsid w:val="006C7DA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698A"/>
    <w:rsid w:val="006F72BA"/>
    <w:rsid w:val="006F7642"/>
    <w:rsid w:val="006F76E3"/>
    <w:rsid w:val="007004AD"/>
    <w:rsid w:val="007013DB"/>
    <w:rsid w:val="00701A08"/>
    <w:rsid w:val="007032FF"/>
    <w:rsid w:val="007034DD"/>
    <w:rsid w:val="00704488"/>
    <w:rsid w:val="00704866"/>
    <w:rsid w:val="007049B4"/>
    <w:rsid w:val="00704A58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3B7"/>
    <w:rsid w:val="007165A2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392"/>
    <w:rsid w:val="007244B9"/>
    <w:rsid w:val="00725872"/>
    <w:rsid w:val="00726681"/>
    <w:rsid w:val="00726F07"/>
    <w:rsid w:val="00726F65"/>
    <w:rsid w:val="007273A1"/>
    <w:rsid w:val="0072788D"/>
    <w:rsid w:val="007310C5"/>
    <w:rsid w:val="007316BC"/>
    <w:rsid w:val="00731B0C"/>
    <w:rsid w:val="00731ED3"/>
    <w:rsid w:val="007320A9"/>
    <w:rsid w:val="00734BEF"/>
    <w:rsid w:val="00734CD2"/>
    <w:rsid w:val="007358CE"/>
    <w:rsid w:val="00735B2A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28EE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523E"/>
    <w:rsid w:val="00755650"/>
    <w:rsid w:val="007557F7"/>
    <w:rsid w:val="00756538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10D"/>
    <w:rsid w:val="00762306"/>
    <w:rsid w:val="007628B0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160A"/>
    <w:rsid w:val="00771942"/>
    <w:rsid w:val="00771992"/>
    <w:rsid w:val="007720EA"/>
    <w:rsid w:val="007721E9"/>
    <w:rsid w:val="00772277"/>
    <w:rsid w:val="00772729"/>
    <w:rsid w:val="00772A4C"/>
    <w:rsid w:val="007730F8"/>
    <w:rsid w:val="007734CA"/>
    <w:rsid w:val="00773C0C"/>
    <w:rsid w:val="00774666"/>
    <w:rsid w:val="007746BC"/>
    <w:rsid w:val="007755A8"/>
    <w:rsid w:val="007765ED"/>
    <w:rsid w:val="007768EB"/>
    <w:rsid w:val="00777AE9"/>
    <w:rsid w:val="00777EF8"/>
    <w:rsid w:val="007806AD"/>
    <w:rsid w:val="007809B9"/>
    <w:rsid w:val="00780E8D"/>
    <w:rsid w:val="00780EEF"/>
    <w:rsid w:val="007817B5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5B9"/>
    <w:rsid w:val="00786632"/>
    <w:rsid w:val="00786F59"/>
    <w:rsid w:val="00787045"/>
    <w:rsid w:val="0078793E"/>
    <w:rsid w:val="007900A7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15F"/>
    <w:rsid w:val="007A3340"/>
    <w:rsid w:val="007A34BC"/>
    <w:rsid w:val="007A4560"/>
    <w:rsid w:val="007A530E"/>
    <w:rsid w:val="007A54C6"/>
    <w:rsid w:val="007A5638"/>
    <w:rsid w:val="007A5F86"/>
    <w:rsid w:val="007A62CB"/>
    <w:rsid w:val="007A6DD9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B86"/>
    <w:rsid w:val="007C4BFE"/>
    <w:rsid w:val="007C579C"/>
    <w:rsid w:val="007C5C5A"/>
    <w:rsid w:val="007C6464"/>
    <w:rsid w:val="007C6A73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39D9"/>
    <w:rsid w:val="007E4637"/>
    <w:rsid w:val="007E4849"/>
    <w:rsid w:val="007E4E17"/>
    <w:rsid w:val="007E4E89"/>
    <w:rsid w:val="007E52C6"/>
    <w:rsid w:val="007E580B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6953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B9D"/>
    <w:rsid w:val="00845F8E"/>
    <w:rsid w:val="00846774"/>
    <w:rsid w:val="00847148"/>
    <w:rsid w:val="008477E7"/>
    <w:rsid w:val="00847C78"/>
    <w:rsid w:val="00847F29"/>
    <w:rsid w:val="00850122"/>
    <w:rsid w:val="008503F2"/>
    <w:rsid w:val="00851084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6A6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DAB"/>
    <w:rsid w:val="00875849"/>
    <w:rsid w:val="008758DD"/>
    <w:rsid w:val="008762C9"/>
    <w:rsid w:val="00877EA5"/>
    <w:rsid w:val="00880316"/>
    <w:rsid w:val="00880728"/>
    <w:rsid w:val="00880A95"/>
    <w:rsid w:val="00880F3A"/>
    <w:rsid w:val="0088130E"/>
    <w:rsid w:val="00881BDC"/>
    <w:rsid w:val="0088285C"/>
    <w:rsid w:val="0088317A"/>
    <w:rsid w:val="00883398"/>
    <w:rsid w:val="00883BFB"/>
    <w:rsid w:val="00883C98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EB"/>
    <w:rsid w:val="00887D7C"/>
    <w:rsid w:val="00887FAC"/>
    <w:rsid w:val="008902BA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5036"/>
    <w:rsid w:val="00895993"/>
    <w:rsid w:val="00895E54"/>
    <w:rsid w:val="0089643D"/>
    <w:rsid w:val="00896662"/>
    <w:rsid w:val="008966B2"/>
    <w:rsid w:val="00896B44"/>
    <w:rsid w:val="00896C32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B6E"/>
    <w:rsid w:val="008A336D"/>
    <w:rsid w:val="008A3671"/>
    <w:rsid w:val="008A4310"/>
    <w:rsid w:val="008A46C0"/>
    <w:rsid w:val="008A4A0C"/>
    <w:rsid w:val="008A4EF5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01EF"/>
    <w:rsid w:val="008B1120"/>
    <w:rsid w:val="008B1933"/>
    <w:rsid w:val="008B1E08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0F90"/>
    <w:rsid w:val="008E1312"/>
    <w:rsid w:val="008E29B9"/>
    <w:rsid w:val="008E2DC6"/>
    <w:rsid w:val="008E53AB"/>
    <w:rsid w:val="008E5469"/>
    <w:rsid w:val="008E59AC"/>
    <w:rsid w:val="008E5C4A"/>
    <w:rsid w:val="008E652D"/>
    <w:rsid w:val="008E6F03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E50"/>
    <w:rsid w:val="008F22FA"/>
    <w:rsid w:val="008F32B2"/>
    <w:rsid w:val="008F345A"/>
    <w:rsid w:val="008F3562"/>
    <w:rsid w:val="008F3BB9"/>
    <w:rsid w:val="008F416B"/>
    <w:rsid w:val="008F5037"/>
    <w:rsid w:val="008F52C4"/>
    <w:rsid w:val="008F5BE4"/>
    <w:rsid w:val="008F5D50"/>
    <w:rsid w:val="008F657B"/>
    <w:rsid w:val="008F66E4"/>
    <w:rsid w:val="008F6858"/>
    <w:rsid w:val="00901C15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4"/>
    <w:rsid w:val="00911845"/>
    <w:rsid w:val="009135F5"/>
    <w:rsid w:val="00914629"/>
    <w:rsid w:val="00914953"/>
    <w:rsid w:val="00915441"/>
    <w:rsid w:val="0091561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F8"/>
    <w:rsid w:val="00933431"/>
    <w:rsid w:val="0093347B"/>
    <w:rsid w:val="009337B4"/>
    <w:rsid w:val="00933DF8"/>
    <w:rsid w:val="0093475E"/>
    <w:rsid w:val="00935134"/>
    <w:rsid w:val="0093524E"/>
    <w:rsid w:val="00935FD9"/>
    <w:rsid w:val="00936E50"/>
    <w:rsid w:val="00936FFF"/>
    <w:rsid w:val="009373C3"/>
    <w:rsid w:val="0094044C"/>
    <w:rsid w:val="009405C1"/>
    <w:rsid w:val="00941716"/>
    <w:rsid w:val="00941B33"/>
    <w:rsid w:val="0094253D"/>
    <w:rsid w:val="0094255A"/>
    <w:rsid w:val="00942B0E"/>
    <w:rsid w:val="00943477"/>
    <w:rsid w:val="00943C4B"/>
    <w:rsid w:val="00943DD4"/>
    <w:rsid w:val="00944C57"/>
    <w:rsid w:val="00945C0E"/>
    <w:rsid w:val="00945D61"/>
    <w:rsid w:val="00946D20"/>
    <w:rsid w:val="00946ED1"/>
    <w:rsid w:val="00947FD6"/>
    <w:rsid w:val="00950722"/>
    <w:rsid w:val="0095216A"/>
    <w:rsid w:val="00952C44"/>
    <w:rsid w:val="00953306"/>
    <w:rsid w:val="00953654"/>
    <w:rsid w:val="00954201"/>
    <w:rsid w:val="009558AB"/>
    <w:rsid w:val="00955CB0"/>
    <w:rsid w:val="0095655F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2A86"/>
    <w:rsid w:val="00982C80"/>
    <w:rsid w:val="0098329D"/>
    <w:rsid w:val="009832D2"/>
    <w:rsid w:val="009843C2"/>
    <w:rsid w:val="00984438"/>
    <w:rsid w:val="0098619E"/>
    <w:rsid w:val="009868CD"/>
    <w:rsid w:val="009869B9"/>
    <w:rsid w:val="00986B29"/>
    <w:rsid w:val="00986E5A"/>
    <w:rsid w:val="00986E8A"/>
    <w:rsid w:val="00986F07"/>
    <w:rsid w:val="00987C4D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586C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5BAE"/>
    <w:rsid w:val="009B6FC1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C7692"/>
    <w:rsid w:val="009C7E50"/>
    <w:rsid w:val="009D0697"/>
    <w:rsid w:val="009D0A80"/>
    <w:rsid w:val="009D21EA"/>
    <w:rsid w:val="009D22EA"/>
    <w:rsid w:val="009D2A6C"/>
    <w:rsid w:val="009D3CEA"/>
    <w:rsid w:val="009D3EB4"/>
    <w:rsid w:val="009D41E5"/>
    <w:rsid w:val="009D4B31"/>
    <w:rsid w:val="009D5FC4"/>
    <w:rsid w:val="009D63F9"/>
    <w:rsid w:val="009D781A"/>
    <w:rsid w:val="009D79A3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BE"/>
    <w:rsid w:val="009E4AE0"/>
    <w:rsid w:val="009E4B98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637C"/>
    <w:rsid w:val="00A172B6"/>
    <w:rsid w:val="00A17DBB"/>
    <w:rsid w:val="00A17E86"/>
    <w:rsid w:val="00A21B5B"/>
    <w:rsid w:val="00A21BA2"/>
    <w:rsid w:val="00A23317"/>
    <w:rsid w:val="00A234F3"/>
    <w:rsid w:val="00A23A70"/>
    <w:rsid w:val="00A23CA0"/>
    <w:rsid w:val="00A24EC3"/>
    <w:rsid w:val="00A24ED5"/>
    <w:rsid w:val="00A25244"/>
    <w:rsid w:val="00A25654"/>
    <w:rsid w:val="00A25C5E"/>
    <w:rsid w:val="00A261F4"/>
    <w:rsid w:val="00A263FD"/>
    <w:rsid w:val="00A26CF0"/>
    <w:rsid w:val="00A26DEE"/>
    <w:rsid w:val="00A271CD"/>
    <w:rsid w:val="00A30135"/>
    <w:rsid w:val="00A31DDC"/>
    <w:rsid w:val="00A32926"/>
    <w:rsid w:val="00A32A03"/>
    <w:rsid w:val="00A33F5A"/>
    <w:rsid w:val="00A34502"/>
    <w:rsid w:val="00A346BE"/>
    <w:rsid w:val="00A3480A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1035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7B3"/>
    <w:rsid w:val="00A43917"/>
    <w:rsid w:val="00A44254"/>
    <w:rsid w:val="00A44997"/>
    <w:rsid w:val="00A453C0"/>
    <w:rsid w:val="00A45A35"/>
    <w:rsid w:val="00A461E6"/>
    <w:rsid w:val="00A466DC"/>
    <w:rsid w:val="00A467A7"/>
    <w:rsid w:val="00A46E5D"/>
    <w:rsid w:val="00A4732F"/>
    <w:rsid w:val="00A475B0"/>
    <w:rsid w:val="00A50556"/>
    <w:rsid w:val="00A50AF7"/>
    <w:rsid w:val="00A50DEE"/>
    <w:rsid w:val="00A5234B"/>
    <w:rsid w:val="00A52586"/>
    <w:rsid w:val="00A5305E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601E8"/>
    <w:rsid w:val="00A6027C"/>
    <w:rsid w:val="00A603EC"/>
    <w:rsid w:val="00A60BB5"/>
    <w:rsid w:val="00A62280"/>
    <w:rsid w:val="00A6360D"/>
    <w:rsid w:val="00A643A3"/>
    <w:rsid w:val="00A643FC"/>
    <w:rsid w:val="00A6464E"/>
    <w:rsid w:val="00A647FB"/>
    <w:rsid w:val="00A6494F"/>
    <w:rsid w:val="00A649D2"/>
    <w:rsid w:val="00A64A83"/>
    <w:rsid w:val="00A65D39"/>
    <w:rsid w:val="00A662B7"/>
    <w:rsid w:val="00A664F6"/>
    <w:rsid w:val="00A66596"/>
    <w:rsid w:val="00A66CC8"/>
    <w:rsid w:val="00A70565"/>
    <w:rsid w:val="00A70D56"/>
    <w:rsid w:val="00A71116"/>
    <w:rsid w:val="00A713EB"/>
    <w:rsid w:val="00A7248E"/>
    <w:rsid w:val="00A73154"/>
    <w:rsid w:val="00A733E6"/>
    <w:rsid w:val="00A738A2"/>
    <w:rsid w:val="00A74842"/>
    <w:rsid w:val="00A74B4A"/>
    <w:rsid w:val="00A74EBD"/>
    <w:rsid w:val="00A7528A"/>
    <w:rsid w:val="00A7648D"/>
    <w:rsid w:val="00A775D9"/>
    <w:rsid w:val="00A77A07"/>
    <w:rsid w:val="00A77D63"/>
    <w:rsid w:val="00A80ABE"/>
    <w:rsid w:val="00A8195A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BB8"/>
    <w:rsid w:val="00A84EAB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E47"/>
    <w:rsid w:val="00A90ED2"/>
    <w:rsid w:val="00A917DF"/>
    <w:rsid w:val="00A9205A"/>
    <w:rsid w:val="00A92134"/>
    <w:rsid w:val="00A927ED"/>
    <w:rsid w:val="00A92CCE"/>
    <w:rsid w:val="00A92D9C"/>
    <w:rsid w:val="00A9377F"/>
    <w:rsid w:val="00A939B1"/>
    <w:rsid w:val="00A93AB6"/>
    <w:rsid w:val="00A94827"/>
    <w:rsid w:val="00A96FD9"/>
    <w:rsid w:val="00A974F0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2D8"/>
    <w:rsid w:val="00AA56A2"/>
    <w:rsid w:val="00AA5E17"/>
    <w:rsid w:val="00AA6736"/>
    <w:rsid w:val="00AA69A9"/>
    <w:rsid w:val="00AA6D98"/>
    <w:rsid w:val="00AA6EBA"/>
    <w:rsid w:val="00AA709B"/>
    <w:rsid w:val="00AA7425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807"/>
    <w:rsid w:val="00AC19A1"/>
    <w:rsid w:val="00AC1FBC"/>
    <w:rsid w:val="00AC1FD0"/>
    <w:rsid w:val="00AC2548"/>
    <w:rsid w:val="00AC278C"/>
    <w:rsid w:val="00AC3DC1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C17"/>
    <w:rsid w:val="00AD3EF7"/>
    <w:rsid w:val="00AD4004"/>
    <w:rsid w:val="00AD4348"/>
    <w:rsid w:val="00AD4378"/>
    <w:rsid w:val="00AD5175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393"/>
    <w:rsid w:val="00AF0C60"/>
    <w:rsid w:val="00AF0DB6"/>
    <w:rsid w:val="00AF0F10"/>
    <w:rsid w:val="00AF0F1E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0F34"/>
    <w:rsid w:val="00B017C2"/>
    <w:rsid w:val="00B02332"/>
    <w:rsid w:val="00B024D9"/>
    <w:rsid w:val="00B02A66"/>
    <w:rsid w:val="00B0345B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03B"/>
    <w:rsid w:val="00B13BD2"/>
    <w:rsid w:val="00B14474"/>
    <w:rsid w:val="00B14F92"/>
    <w:rsid w:val="00B15041"/>
    <w:rsid w:val="00B157A9"/>
    <w:rsid w:val="00B15898"/>
    <w:rsid w:val="00B15FFA"/>
    <w:rsid w:val="00B16004"/>
    <w:rsid w:val="00B1610B"/>
    <w:rsid w:val="00B16776"/>
    <w:rsid w:val="00B16BEA"/>
    <w:rsid w:val="00B17ABD"/>
    <w:rsid w:val="00B17CBE"/>
    <w:rsid w:val="00B201D4"/>
    <w:rsid w:val="00B208B3"/>
    <w:rsid w:val="00B20DA8"/>
    <w:rsid w:val="00B212AE"/>
    <w:rsid w:val="00B2160F"/>
    <w:rsid w:val="00B21C3A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7FF9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F88"/>
    <w:rsid w:val="00B4105D"/>
    <w:rsid w:val="00B42766"/>
    <w:rsid w:val="00B42C96"/>
    <w:rsid w:val="00B43315"/>
    <w:rsid w:val="00B435DB"/>
    <w:rsid w:val="00B4385A"/>
    <w:rsid w:val="00B44549"/>
    <w:rsid w:val="00B4456F"/>
    <w:rsid w:val="00B44D10"/>
    <w:rsid w:val="00B44D51"/>
    <w:rsid w:val="00B45A9D"/>
    <w:rsid w:val="00B45BEE"/>
    <w:rsid w:val="00B45DAF"/>
    <w:rsid w:val="00B461F3"/>
    <w:rsid w:val="00B46EFF"/>
    <w:rsid w:val="00B4727A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883"/>
    <w:rsid w:val="00B5777D"/>
    <w:rsid w:val="00B57F57"/>
    <w:rsid w:val="00B606CB"/>
    <w:rsid w:val="00B60929"/>
    <w:rsid w:val="00B60BE6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8A6"/>
    <w:rsid w:val="00B66AAE"/>
    <w:rsid w:val="00B67223"/>
    <w:rsid w:val="00B67502"/>
    <w:rsid w:val="00B67BF8"/>
    <w:rsid w:val="00B701A3"/>
    <w:rsid w:val="00B702FB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E7E"/>
    <w:rsid w:val="00B73750"/>
    <w:rsid w:val="00B745C5"/>
    <w:rsid w:val="00B74AA6"/>
    <w:rsid w:val="00B74BAB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2D0"/>
    <w:rsid w:val="00B93A25"/>
    <w:rsid w:val="00B942E1"/>
    <w:rsid w:val="00B95179"/>
    <w:rsid w:val="00B957FB"/>
    <w:rsid w:val="00B95A1E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0CF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4243"/>
    <w:rsid w:val="00BB57D0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AD7"/>
    <w:rsid w:val="00BC3BC6"/>
    <w:rsid w:val="00BC3DA0"/>
    <w:rsid w:val="00BC3FD2"/>
    <w:rsid w:val="00BC4166"/>
    <w:rsid w:val="00BC460D"/>
    <w:rsid w:val="00BC553A"/>
    <w:rsid w:val="00BC63D3"/>
    <w:rsid w:val="00BC7773"/>
    <w:rsid w:val="00BC7783"/>
    <w:rsid w:val="00BD0F55"/>
    <w:rsid w:val="00BD18A0"/>
    <w:rsid w:val="00BD1FA9"/>
    <w:rsid w:val="00BD2660"/>
    <w:rsid w:val="00BD269E"/>
    <w:rsid w:val="00BD28CA"/>
    <w:rsid w:val="00BD2B2F"/>
    <w:rsid w:val="00BD301C"/>
    <w:rsid w:val="00BD465F"/>
    <w:rsid w:val="00BD4700"/>
    <w:rsid w:val="00BD541E"/>
    <w:rsid w:val="00BD561C"/>
    <w:rsid w:val="00BE0217"/>
    <w:rsid w:val="00BE1AB8"/>
    <w:rsid w:val="00BE1B86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510D"/>
    <w:rsid w:val="00BE617D"/>
    <w:rsid w:val="00BE6201"/>
    <w:rsid w:val="00BE6CF7"/>
    <w:rsid w:val="00BE7266"/>
    <w:rsid w:val="00BF1120"/>
    <w:rsid w:val="00BF12DA"/>
    <w:rsid w:val="00BF1412"/>
    <w:rsid w:val="00BF20E4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6C3"/>
    <w:rsid w:val="00C0277F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82"/>
    <w:rsid w:val="00C066BD"/>
    <w:rsid w:val="00C06970"/>
    <w:rsid w:val="00C06F2E"/>
    <w:rsid w:val="00C07AE2"/>
    <w:rsid w:val="00C07FA0"/>
    <w:rsid w:val="00C10440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2ED9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A96"/>
    <w:rsid w:val="00C350F6"/>
    <w:rsid w:val="00C357ED"/>
    <w:rsid w:val="00C35A61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80F"/>
    <w:rsid w:val="00C56EB0"/>
    <w:rsid w:val="00C57988"/>
    <w:rsid w:val="00C603AE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571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1FD3"/>
    <w:rsid w:val="00C92538"/>
    <w:rsid w:val="00C92E0F"/>
    <w:rsid w:val="00C93085"/>
    <w:rsid w:val="00C9320B"/>
    <w:rsid w:val="00C936AD"/>
    <w:rsid w:val="00C939B0"/>
    <w:rsid w:val="00C93BB0"/>
    <w:rsid w:val="00C94345"/>
    <w:rsid w:val="00C94627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0907"/>
    <w:rsid w:val="00CA155E"/>
    <w:rsid w:val="00CA1B7A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F8D"/>
    <w:rsid w:val="00CB61A2"/>
    <w:rsid w:val="00CB71E6"/>
    <w:rsid w:val="00CB7F00"/>
    <w:rsid w:val="00CC048A"/>
    <w:rsid w:val="00CC05B4"/>
    <w:rsid w:val="00CC0D72"/>
    <w:rsid w:val="00CC0F4E"/>
    <w:rsid w:val="00CC1630"/>
    <w:rsid w:val="00CC1EE2"/>
    <w:rsid w:val="00CC2919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159"/>
    <w:rsid w:val="00CD2A65"/>
    <w:rsid w:val="00CD2FAF"/>
    <w:rsid w:val="00CD3330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6736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9C0"/>
    <w:rsid w:val="00D23AAA"/>
    <w:rsid w:val="00D23D2F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7B18"/>
    <w:rsid w:val="00D57F21"/>
    <w:rsid w:val="00D601F6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65A2"/>
    <w:rsid w:val="00D672D9"/>
    <w:rsid w:val="00D679A5"/>
    <w:rsid w:val="00D70010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C5E"/>
    <w:rsid w:val="00D77DBD"/>
    <w:rsid w:val="00D8013A"/>
    <w:rsid w:val="00D804FC"/>
    <w:rsid w:val="00D815EE"/>
    <w:rsid w:val="00D8248B"/>
    <w:rsid w:val="00D83328"/>
    <w:rsid w:val="00D8471E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756"/>
    <w:rsid w:val="00DB09E8"/>
    <w:rsid w:val="00DB0AE4"/>
    <w:rsid w:val="00DB15D0"/>
    <w:rsid w:val="00DB18A7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60B3"/>
    <w:rsid w:val="00DD6CF9"/>
    <w:rsid w:val="00DD70DD"/>
    <w:rsid w:val="00DD717D"/>
    <w:rsid w:val="00DD7199"/>
    <w:rsid w:val="00DD7435"/>
    <w:rsid w:val="00DD77AA"/>
    <w:rsid w:val="00DD7A14"/>
    <w:rsid w:val="00DD7FA2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187E"/>
    <w:rsid w:val="00DF1B26"/>
    <w:rsid w:val="00DF1DD6"/>
    <w:rsid w:val="00DF28AF"/>
    <w:rsid w:val="00DF380B"/>
    <w:rsid w:val="00DF3A82"/>
    <w:rsid w:val="00DF400D"/>
    <w:rsid w:val="00DF467E"/>
    <w:rsid w:val="00DF490D"/>
    <w:rsid w:val="00DF505D"/>
    <w:rsid w:val="00DF574B"/>
    <w:rsid w:val="00DF62D4"/>
    <w:rsid w:val="00DF65D7"/>
    <w:rsid w:val="00DF6CAE"/>
    <w:rsid w:val="00DF788D"/>
    <w:rsid w:val="00E007ED"/>
    <w:rsid w:val="00E009D9"/>
    <w:rsid w:val="00E00F96"/>
    <w:rsid w:val="00E0146E"/>
    <w:rsid w:val="00E01860"/>
    <w:rsid w:val="00E01AE9"/>
    <w:rsid w:val="00E02048"/>
    <w:rsid w:val="00E022B1"/>
    <w:rsid w:val="00E024FF"/>
    <w:rsid w:val="00E02837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3FA"/>
    <w:rsid w:val="00E16600"/>
    <w:rsid w:val="00E171C4"/>
    <w:rsid w:val="00E1743C"/>
    <w:rsid w:val="00E17E46"/>
    <w:rsid w:val="00E20057"/>
    <w:rsid w:val="00E20CE6"/>
    <w:rsid w:val="00E217EA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7A6"/>
    <w:rsid w:val="00E30B5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51E0"/>
    <w:rsid w:val="00E55403"/>
    <w:rsid w:val="00E554F9"/>
    <w:rsid w:val="00E557F4"/>
    <w:rsid w:val="00E56405"/>
    <w:rsid w:val="00E56436"/>
    <w:rsid w:val="00E564E7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52FE"/>
    <w:rsid w:val="00E96021"/>
    <w:rsid w:val="00E96BAD"/>
    <w:rsid w:val="00EA05A4"/>
    <w:rsid w:val="00EA0AC3"/>
    <w:rsid w:val="00EA0CE7"/>
    <w:rsid w:val="00EA1919"/>
    <w:rsid w:val="00EA2895"/>
    <w:rsid w:val="00EA356A"/>
    <w:rsid w:val="00EA4928"/>
    <w:rsid w:val="00EA501A"/>
    <w:rsid w:val="00EA54CB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11FD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93C"/>
    <w:rsid w:val="00EB3A2A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AD8"/>
    <w:rsid w:val="00EC7CF2"/>
    <w:rsid w:val="00EC7E12"/>
    <w:rsid w:val="00EC7EE7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4BF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29"/>
    <w:rsid w:val="00F060D6"/>
    <w:rsid w:val="00F06DD6"/>
    <w:rsid w:val="00F072CC"/>
    <w:rsid w:val="00F113A3"/>
    <w:rsid w:val="00F123AA"/>
    <w:rsid w:val="00F13604"/>
    <w:rsid w:val="00F1370F"/>
    <w:rsid w:val="00F13A05"/>
    <w:rsid w:val="00F13AB6"/>
    <w:rsid w:val="00F1416C"/>
    <w:rsid w:val="00F156C3"/>
    <w:rsid w:val="00F15B18"/>
    <w:rsid w:val="00F15FA5"/>
    <w:rsid w:val="00F16733"/>
    <w:rsid w:val="00F16742"/>
    <w:rsid w:val="00F173C1"/>
    <w:rsid w:val="00F20EEC"/>
    <w:rsid w:val="00F2163D"/>
    <w:rsid w:val="00F21654"/>
    <w:rsid w:val="00F219B7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0FD3"/>
    <w:rsid w:val="00F32099"/>
    <w:rsid w:val="00F323C0"/>
    <w:rsid w:val="00F32AB9"/>
    <w:rsid w:val="00F32B8A"/>
    <w:rsid w:val="00F335AD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491"/>
    <w:rsid w:val="00F556F3"/>
    <w:rsid w:val="00F55EC2"/>
    <w:rsid w:val="00F55FCD"/>
    <w:rsid w:val="00F56C29"/>
    <w:rsid w:val="00F571D5"/>
    <w:rsid w:val="00F573F6"/>
    <w:rsid w:val="00F57839"/>
    <w:rsid w:val="00F57AD9"/>
    <w:rsid w:val="00F607C7"/>
    <w:rsid w:val="00F611F2"/>
    <w:rsid w:val="00F616EB"/>
    <w:rsid w:val="00F61D85"/>
    <w:rsid w:val="00F61F77"/>
    <w:rsid w:val="00F62122"/>
    <w:rsid w:val="00F62B3C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4E0A"/>
    <w:rsid w:val="00F7797B"/>
    <w:rsid w:val="00F77D0E"/>
    <w:rsid w:val="00F80859"/>
    <w:rsid w:val="00F80E75"/>
    <w:rsid w:val="00F80E90"/>
    <w:rsid w:val="00F81BFA"/>
    <w:rsid w:val="00F82AA1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918DF"/>
    <w:rsid w:val="00F91D13"/>
    <w:rsid w:val="00F92285"/>
    <w:rsid w:val="00F925AB"/>
    <w:rsid w:val="00F928B2"/>
    <w:rsid w:val="00F93057"/>
    <w:rsid w:val="00F93EBA"/>
    <w:rsid w:val="00F94D51"/>
    <w:rsid w:val="00F94FC0"/>
    <w:rsid w:val="00F95442"/>
    <w:rsid w:val="00F96E1D"/>
    <w:rsid w:val="00F97379"/>
    <w:rsid w:val="00F97CE8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322"/>
    <w:rsid w:val="00FA57DC"/>
    <w:rsid w:val="00FA6021"/>
    <w:rsid w:val="00FA61EF"/>
    <w:rsid w:val="00FA6304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1DE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0F28"/>
    <w:rsid w:val="00FD12BC"/>
    <w:rsid w:val="00FD1CDF"/>
    <w:rsid w:val="00FD2ECF"/>
    <w:rsid w:val="00FD3529"/>
    <w:rsid w:val="00FD36CC"/>
    <w:rsid w:val="00FD41DF"/>
    <w:rsid w:val="00FD496E"/>
    <w:rsid w:val="00FD57CF"/>
    <w:rsid w:val="00FD6264"/>
    <w:rsid w:val="00FD6492"/>
    <w:rsid w:val="00FD7457"/>
    <w:rsid w:val="00FD77AD"/>
    <w:rsid w:val="00FE0245"/>
    <w:rsid w:val="00FE0F1F"/>
    <w:rsid w:val="00FE1179"/>
    <w:rsid w:val="00FE23BF"/>
    <w:rsid w:val="00FE330E"/>
    <w:rsid w:val="00FE4457"/>
    <w:rsid w:val="00FE4FD4"/>
    <w:rsid w:val="00FE59FA"/>
    <w:rsid w:val="00FE5C9E"/>
    <w:rsid w:val="00FE5F82"/>
    <w:rsid w:val="00FE6A0C"/>
    <w:rsid w:val="00FE6A83"/>
    <w:rsid w:val="00FE6DF5"/>
    <w:rsid w:val="00FE711C"/>
    <w:rsid w:val="00FE741C"/>
    <w:rsid w:val="00FE77C9"/>
    <w:rsid w:val="00FE7884"/>
    <w:rsid w:val="00FF012E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2EC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uiPriority w:val="9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uiPriority w:val="99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uiPriority w:val="99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uiPriority w:val="99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48567.3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48567.140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rist@mail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forms.yandex.ru/u/66f28134e010db32783e850b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1DBF3-604D-44DF-8418-CDAE2DA9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14</Pages>
  <Words>7751</Words>
  <Characters>44182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191</cp:revision>
  <cp:lastPrinted>2024-09-03T00:39:00Z</cp:lastPrinted>
  <dcterms:created xsi:type="dcterms:W3CDTF">2024-06-25T23:33:00Z</dcterms:created>
  <dcterms:modified xsi:type="dcterms:W3CDTF">2024-10-14T02:35:00Z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