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11" w:rsidRDefault="00FD1111" w:rsidP="00FD1111">
      <w:pPr>
        <w:jc w:val="center"/>
      </w:pPr>
      <w:r>
        <w:rPr>
          <w:noProof/>
        </w:rPr>
        <w:drawing>
          <wp:inline distT="0" distB="0" distL="0" distR="0" wp14:anchorId="19E385E6" wp14:editId="48948E8A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111" w:rsidRPr="00896F38" w:rsidRDefault="00FD1111" w:rsidP="00FD1111">
      <w:pPr>
        <w:jc w:val="center"/>
        <w:rPr>
          <w:b/>
          <w:sz w:val="32"/>
          <w:szCs w:val="32"/>
        </w:rPr>
      </w:pPr>
    </w:p>
    <w:p w:rsidR="00FD1111" w:rsidRDefault="00FD1111" w:rsidP="003A71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D1111" w:rsidRDefault="00FD1111" w:rsidP="00FD1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FD1111" w:rsidRDefault="00FD1111" w:rsidP="00FD1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FD1111" w:rsidRDefault="00FD1111" w:rsidP="00FD1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FD1111" w:rsidRDefault="00FD1111" w:rsidP="00FD1111">
      <w:pPr>
        <w:jc w:val="center"/>
        <w:rPr>
          <w:sz w:val="28"/>
          <w:szCs w:val="28"/>
        </w:rPr>
      </w:pPr>
    </w:p>
    <w:p w:rsidR="00FD1111" w:rsidRDefault="00FD1111" w:rsidP="00FD111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D1111" w:rsidRPr="0035333B" w:rsidRDefault="00FD1111" w:rsidP="00FD1111">
      <w:pPr>
        <w:jc w:val="center"/>
        <w:rPr>
          <w:b/>
          <w:sz w:val="26"/>
          <w:szCs w:val="26"/>
        </w:rPr>
      </w:pPr>
    </w:p>
    <w:p w:rsidR="00FD1111" w:rsidRPr="002B7F54" w:rsidRDefault="00FD1111" w:rsidP="00FD111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9"/>
        <w:gridCol w:w="3579"/>
      </w:tblGrid>
      <w:tr w:rsidR="00F90E86" w:rsidRPr="00CB1B59" w:rsidTr="00A27CE4">
        <w:tc>
          <w:tcPr>
            <w:tcW w:w="3936" w:type="dxa"/>
            <w:shd w:val="clear" w:color="auto" w:fill="auto"/>
          </w:tcPr>
          <w:p w:rsidR="00FD1111" w:rsidRPr="00CB1B59" w:rsidRDefault="00FD1111" w:rsidP="007A33A0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7A33A0">
              <w:rPr>
                <w:sz w:val="26"/>
                <w:szCs w:val="26"/>
              </w:rPr>
              <w:t xml:space="preserve">27 января </w:t>
            </w:r>
            <w:r w:rsidR="00A27CE4">
              <w:rPr>
                <w:sz w:val="26"/>
                <w:szCs w:val="26"/>
              </w:rPr>
              <w:t>2025 года</w:t>
            </w:r>
          </w:p>
        </w:tc>
        <w:tc>
          <w:tcPr>
            <w:tcW w:w="2339" w:type="dxa"/>
            <w:shd w:val="clear" w:color="auto" w:fill="auto"/>
          </w:tcPr>
          <w:p w:rsidR="00FD1111" w:rsidRPr="00CB1B59" w:rsidRDefault="00FD1111" w:rsidP="007A33A0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7A33A0">
              <w:rPr>
                <w:sz w:val="26"/>
                <w:szCs w:val="26"/>
              </w:rPr>
              <w:t xml:space="preserve"> 46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FD1111" w:rsidRPr="00CB1B59" w:rsidRDefault="00FD1111" w:rsidP="00CC3FC0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FD1111" w:rsidRDefault="00FD1111" w:rsidP="00FD1111">
      <w:pPr>
        <w:jc w:val="both"/>
        <w:rPr>
          <w:sz w:val="26"/>
          <w:szCs w:val="26"/>
        </w:rPr>
      </w:pPr>
    </w:p>
    <w:p w:rsidR="002A6E28" w:rsidRPr="00C17E4A" w:rsidRDefault="002A6E28" w:rsidP="00FD111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9"/>
      </w:tblGrid>
      <w:tr w:rsidR="00FD1111" w:rsidRPr="00CB1B59" w:rsidTr="003A717C">
        <w:trPr>
          <w:trHeight w:val="839"/>
        </w:trPr>
        <w:tc>
          <w:tcPr>
            <w:tcW w:w="5149" w:type="dxa"/>
            <w:shd w:val="clear" w:color="auto" w:fill="auto"/>
          </w:tcPr>
          <w:p w:rsidR="00FD1111" w:rsidRPr="00CB1B59" w:rsidRDefault="00FD1111" w:rsidP="00CC3FC0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>жил</w:t>
            </w:r>
            <w:r>
              <w:rPr>
                <w:sz w:val="26"/>
                <w:szCs w:val="26"/>
              </w:rPr>
              <w:t>ых помещений</w:t>
            </w:r>
            <w:r w:rsidRPr="00CB1B59">
              <w:rPr>
                <w:sz w:val="26"/>
                <w:szCs w:val="26"/>
              </w:rPr>
              <w:t xml:space="preserve"> в состав муниципального жилищного фонда </w:t>
            </w:r>
            <w:r w:rsidR="0077547C">
              <w:rPr>
                <w:sz w:val="26"/>
                <w:szCs w:val="26"/>
              </w:rPr>
              <w:t xml:space="preserve">   коммерческого </w:t>
            </w:r>
            <w:r>
              <w:rPr>
                <w:sz w:val="26"/>
                <w:szCs w:val="26"/>
              </w:rPr>
              <w:t xml:space="preserve">использования </w:t>
            </w:r>
          </w:p>
        </w:tc>
      </w:tr>
    </w:tbl>
    <w:p w:rsidR="00FD1111" w:rsidRDefault="00FD1111" w:rsidP="00FD1111">
      <w:pPr>
        <w:ind w:firstLine="708"/>
        <w:jc w:val="both"/>
        <w:rPr>
          <w:sz w:val="26"/>
          <w:szCs w:val="26"/>
        </w:rPr>
      </w:pPr>
    </w:p>
    <w:p w:rsidR="002A6E28" w:rsidRDefault="002A6E28" w:rsidP="00FD1111">
      <w:pPr>
        <w:ind w:firstLine="708"/>
        <w:jc w:val="both"/>
        <w:rPr>
          <w:sz w:val="26"/>
          <w:szCs w:val="26"/>
        </w:rPr>
      </w:pPr>
    </w:p>
    <w:p w:rsidR="00FD1111" w:rsidRDefault="00FD1111" w:rsidP="00FD1111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Решением Совета депутатов муниципального образования городское поселение Билибино                                         от 26 ноября 2012 года № 3 «О коммерческом найме жилых помещений, находящихся в собственности городского поселения Билибино», на основании Соглашения между Администрацией муниципального образования городское поселение Билибино и</w:t>
      </w:r>
      <w:proofErr w:type="gramEnd"/>
      <w:r>
        <w:rPr>
          <w:sz w:val="26"/>
          <w:szCs w:val="26"/>
        </w:rPr>
        <w:t xml:space="preserve">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</w:t>
      </w:r>
      <w:r w:rsidR="00A27CE4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A27CE4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D1111" w:rsidRDefault="00FD1111" w:rsidP="00A27CE4">
      <w:pPr>
        <w:ind w:firstLine="709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FD1111" w:rsidRPr="005C4F25" w:rsidRDefault="00FD1111" w:rsidP="00FD1111">
      <w:pPr>
        <w:ind w:firstLine="708"/>
        <w:jc w:val="both"/>
        <w:rPr>
          <w:b/>
          <w:spacing w:val="20"/>
          <w:sz w:val="26"/>
          <w:szCs w:val="26"/>
        </w:rPr>
      </w:pPr>
    </w:p>
    <w:p w:rsidR="00F90E86" w:rsidRPr="00A27CE4" w:rsidRDefault="00F90E86" w:rsidP="00A27CE4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В</w:t>
      </w:r>
      <w:r w:rsidR="003A717C" w:rsidRPr="00A27CE4">
        <w:rPr>
          <w:sz w:val="26"/>
          <w:szCs w:val="26"/>
        </w:rPr>
        <w:t>к</w:t>
      </w:r>
      <w:r w:rsidRPr="00A27CE4">
        <w:rPr>
          <w:sz w:val="26"/>
          <w:szCs w:val="26"/>
        </w:rPr>
        <w:t>лючить в состав муниципального жилищного фонда коммерческого использования городского поселения Билибино жилое помещение, расположенное по адресу: Чукотский автономный округ, Билибинский район, городское поселение Билибино, ул</w:t>
      </w:r>
      <w:r w:rsidR="00EF5D6E">
        <w:rPr>
          <w:sz w:val="26"/>
          <w:szCs w:val="26"/>
        </w:rPr>
        <w:t>ица</w:t>
      </w:r>
      <w:r w:rsidRPr="00A27CE4">
        <w:rPr>
          <w:sz w:val="26"/>
          <w:szCs w:val="26"/>
        </w:rPr>
        <w:t xml:space="preserve"> </w:t>
      </w:r>
      <w:r w:rsidR="00A27CE4" w:rsidRPr="00A27CE4">
        <w:rPr>
          <w:sz w:val="26"/>
          <w:szCs w:val="26"/>
        </w:rPr>
        <w:t>Заводская</w:t>
      </w:r>
      <w:r w:rsidRPr="00A27CE4">
        <w:rPr>
          <w:sz w:val="26"/>
          <w:szCs w:val="26"/>
        </w:rPr>
        <w:t xml:space="preserve">, дом </w:t>
      </w:r>
      <w:r w:rsidR="00DE74D2" w:rsidRPr="00A27CE4">
        <w:rPr>
          <w:sz w:val="26"/>
          <w:szCs w:val="26"/>
        </w:rPr>
        <w:t>4</w:t>
      </w:r>
      <w:r w:rsidRPr="00A27CE4">
        <w:rPr>
          <w:sz w:val="26"/>
          <w:szCs w:val="26"/>
        </w:rPr>
        <w:t xml:space="preserve">, квартира </w:t>
      </w:r>
      <w:r w:rsidR="00A27CE4" w:rsidRPr="00A27CE4">
        <w:rPr>
          <w:sz w:val="26"/>
          <w:szCs w:val="26"/>
        </w:rPr>
        <w:t>2</w:t>
      </w:r>
      <w:r w:rsidRPr="00A27CE4">
        <w:rPr>
          <w:sz w:val="26"/>
          <w:szCs w:val="26"/>
        </w:rPr>
        <w:t xml:space="preserve">, общей площадью </w:t>
      </w:r>
      <w:r w:rsidR="00A27CE4" w:rsidRPr="00A27CE4">
        <w:rPr>
          <w:sz w:val="26"/>
          <w:szCs w:val="26"/>
        </w:rPr>
        <w:t>37,9</w:t>
      </w:r>
      <w:r w:rsidRPr="00A27CE4">
        <w:rPr>
          <w:sz w:val="26"/>
          <w:szCs w:val="26"/>
        </w:rPr>
        <w:t xml:space="preserve"> кв. метра.</w:t>
      </w:r>
    </w:p>
    <w:p w:rsidR="00A27CE4" w:rsidRPr="00A27CE4" w:rsidRDefault="00A27CE4" w:rsidP="00A27CE4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A27CE4" w:rsidRPr="00A27CE4" w:rsidRDefault="00A27CE4" w:rsidP="00A27CE4">
      <w:pPr>
        <w:pStyle w:val="a5"/>
        <w:numPr>
          <w:ilvl w:val="0"/>
          <w:numId w:val="3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hanging="11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A27CE4" w:rsidRDefault="00A27CE4" w:rsidP="00A27CE4">
      <w:pPr>
        <w:pStyle w:val="a5"/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709"/>
        <w:jc w:val="both"/>
        <w:rPr>
          <w:sz w:val="26"/>
          <w:szCs w:val="26"/>
        </w:rPr>
      </w:pPr>
    </w:p>
    <w:p w:rsidR="00A27CE4" w:rsidRDefault="00A27CE4" w:rsidP="00A27CE4">
      <w:pPr>
        <w:pStyle w:val="a5"/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709"/>
        <w:jc w:val="both"/>
        <w:rPr>
          <w:sz w:val="26"/>
          <w:szCs w:val="26"/>
        </w:rPr>
      </w:pPr>
    </w:p>
    <w:p w:rsidR="00A27CE4" w:rsidRDefault="00A27CE4" w:rsidP="00A27CE4">
      <w:pPr>
        <w:pStyle w:val="a5"/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709"/>
        <w:jc w:val="both"/>
        <w:rPr>
          <w:sz w:val="26"/>
          <w:szCs w:val="26"/>
        </w:rPr>
      </w:pPr>
    </w:p>
    <w:p w:rsidR="00F90E86" w:rsidRPr="00A27CE4" w:rsidRDefault="00DE74D2" w:rsidP="00A27CE4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proofErr w:type="gramStart"/>
      <w:r w:rsidRPr="00A27CE4">
        <w:rPr>
          <w:sz w:val="26"/>
          <w:szCs w:val="26"/>
        </w:rPr>
        <w:lastRenderedPageBreak/>
        <w:t>Контроль за</w:t>
      </w:r>
      <w:proofErr w:type="gramEnd"/>
      <w:r w:rsidRPr="00A27CE4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FD1111" w:rsidRDefault="00FD1111" w:rsidP="00DE74D2">
      <w:pPr>
        <w:jc w:val="both"/>
        <w:rPr>
          <w:sz w:val="26"/>
          <w:szCs w:val="26"/>
        </w:rPr>
      </w:pPr>
    </w:p>
    <w:p w:rsidR="00A27CE4" w:rsidRDefault="00A27CE4" w:rsidP="00DE74D2">
      <w:pPr>
        <w:jc w:val="both"/>
        <w:rPr>
          <w:sz w:val="26"/>
          <w:szCs w:val="26"/>
        </w:rPr>
      </w:pPr>
    </w:p>
    <w:p w:rsidR="00DE74D2" w:rsidRDefault="00DE74D2" w:rsidP="00DE74D2">
      <w:pPr>
        <w:jc w:val="both"/>
        <w:rPr>
          <w:sz w:val="26"/>
          <w:szCs w:val="26"/>
        </w:rPr>
      </w:pPr>
    </w:p>
    <w:p w:rsidR="00FD1111" w:rsidRDefault="00FD1111" w:rsidP="00FD111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9B2245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                                   </w:t>
      </w:r>
      <w:r w:rsidR="00A27CE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</w:t>
      </w:r>
      <w:r w:rsidR="00DE74D2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</w:t>
      </w:r>
      <w:r w:rsidR="00DE74D2">
        <w:rPr>
          <w:sz w:val="26"/>
          <w:szCs w:val="26"/>
        </w:rPr>
        <w:t>Е.З. Сафонов</w:t>
      </w: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Default="00DE74D2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  <w:bookmarkStart w:id="0" w:name="_GoBack"/>
      <w:bookmarkEnd w:id="0"/>
    </w:p>
    <w:sectPr w:rsidR="00A27CE4" w:rsidSect="007754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E2747E1"/>
    <w:multiLevelType w:val="hybridMultilevel"/>
    <w:tmpl w:val="814017C4"/>
    <w:lvl w:ilvl="0" w:tplc="38904C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D8"/>
    <w:rsid w:val="00131CE2"/>
    <w:rsid w:val="002177DF"/>
    <w:rsid w:val="002A6E28"/>
    <w:rsid w:val="003A717C"/>
    <w:rsid w:val="0077547C"/>
    <w:rsid w:val="007A33A0"/>
    <w:rsid w:val="007C2CBF"/>
    <w:rsid w:val="00947A3E"/>
    <w:rsid w:val="009B2245"/>
    <w:rsid w:val="00A27CE4"/>
    <w:rsid w:val="00DE74D2"/>
    <w:rsid w:val="00E871D8"/>
    <w:rsid w:val="00EC01F5"/>
    <w:rsid w:val="00EF5D6E"/>
    <w:rsid w:val="00F90E86"/>
    <w:rsid w:val="00FD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1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A6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1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A6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12</cp:revision>
  <cp:lastPrinted>2025-01-21T22:11:00Z</cp:lastPrinted>
  <dcterms:created xsi:type="dcterms:W3CDTF">2023-03-08T22:06:00Z</dcterms:created>
  <dcterms:modified xsi:type="dcterms:W3CDTF">2025-01-27T04:55:00Z</dcterms:modified>
</cp:coreProperties>
</file>