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8D7EB5" w:rsidP="00AE033E">
      <w:pPr>
        <w:ind w:right="-2"/>
        <w:jc w:val="right"/>
        <w:rPr>
          <w:sz w:val="16"/>
          <w:szCs w:val="16"/>
          <w:lang w:val="en-US"/>
        </w:rPr>
      </w:pPr>
    </w:p>
    <w:p w:rsidR="00FE0245" w:rsidRPr="008E2DC6" w:rsidRDefault="00C84E4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79392" behindDoc="0" locked="0" layoutInCell="1" allowOverlap="1" wp14:anchorId="47EE52F6" wp14:editId="1CF171A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D105A2" w:rsidRPr="00DB2525" w:rsidRDefault="00D105A2">
                            <w:pPr>
                              <w:rPr>
                                <w:b/>
                                <w:sz w:val="18"/>
                                <w:szCs w:val="18"/>
                              </w:rPr>
                            </w:pPr>
                            <w:r>
                              <w:rPr>
                                <w:b/>
                                <w:sz w:val="18"/>
                                <w:szCs w:val="18"/>
                              </w:rPr>
                              <w:t>№ 25 (589)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" filled="f" stroked="f" strokecolor="white [3212]">
                <v:textbox style="mso-fit-shape-to-text:t">
                  <w:txbxContent>
                    <w:p w:rsidR="00D105A2" w:rsidRPr="00DB2525" w:rsidRDefault="00D105A2">
                      <w:pPr>
                        <w:rPr>
                          <w:b/>
                          <w:sz w:val="18"/>
                          <w:szCs w:val="18"/>
                        </w:rPr>
                      </w:pPr>
                      <w:r>
                        <w:rPr>
                          <w:b/>
                          <w:sz w:val="18"/>
                          <w:szCs w:val="18"/>
                        </w:rPr>
                        <w:t>№ 25 (589)</w:t>
                      </w:r>
                    </w:p>
                  </w:txbxContent>
                </v:textbox>
              </v:shape>
            </w:pict>
          </mc:Fallback>
        </mc:AlternateContent>
      </w:r>
      <w:r w:rsidR="00B15FFA" w:rsidRPr="008E2DC6">
        <w:rPr>
          <w:noProof/>
          <w:sz w:val="16"/>
          <w:szCs w:val="16"/>
        </w:rPr>
        <mc:AlternateContent>
          <mc:Choice Requires="wps">
            <w:drawing>
              <wp:anchor distT="0" distB="0" distL="114300" distR="114300" simplePos="0" relativeHeight="251580416" behindDoc="0" locked="0" layoutInCell="1" allowOverlap="1" wp14:anchorId="5C6A9EEB" wp14:editId="015F8141">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D105A2" w:rsidRDefault="00D105A2" w:rsidP="00A6494F">
                            <w:pPr>
                              <w:rPr>
                                <w:b/>
                                <w:sz w:val="16"/>
                                <w:szCs w:val="16"/>
                              </w:rPr>
                            </w:pPr>
                          </w:p>
                          <w:p w:rsidR="00D105A2" w:rsidRPr="00CE094E" w:rsidRDefault="00D105A2" w:rsidP="00E307A6">
                            <w:pPr>
                              <w:ind w:left="-284" w:right="-60" w:firstLine="142"/>
                              <w:jc w:val="center"/>
                              <w:rPr>
                                <w:b/>
                                <w:sz w:val="16"/>
                                <w:szCs w:val="16"/>
                              </w:rPr>
                            </w:pPr>
                            <w:r>
                              <w:rPr>
                                <w:b/>
                                <w:sz w:val="16"/>
                                <w:szCs w:val="16"/>
                              </w:rPr>
                              <w:t>11 июля</w:t>
                            </w:r>
                          </w:p>
                          <w:p w:rsidR="00D105A2" w:rsidRPr="006E7DA2" w:rsidRDefault="00D105A2"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" filled="f" stroked="f" strokecolor="white [3212]">
                <v:textbox>
                  <w:txbxContent>
                    <w:p w:rsidR="00D105A2" w:rsidRDefault="00D105A2" w:rsidP="00A6494F">
                      <w:pPr>
                        <w:rPr>
                          <w:b/>
                          <w:sz w:val="16"/>
                          <w:szCs w:val="16"/>
                        </w:rPr>
                      </w:pPr>
                    </w:p>
                    <w:p w:rsidR="00D105A2" w:rsidRPr="00CE094E" w:rsidRDefault="00D105A2" w:rsidP="00E307A6">
                      <w:pPr>
                        <w:ind w:left="-284" w:right="-60" w:firstLine="142"/>
                        <w:jc w:val="center"/>
                        <w:rPr>
                          <w:b/>
                          <w:sz w:val="16"/>
                          <w:szCs w:val="16"/>
                        </w:rPr>
                      </w:pPr>
                      <w:r>
                        <w:rPr>
                          <w:b/>
                          <w:sz w:val="16"/>
                          <w:szCs w:val="16"/>
                        </w:rPr>
                        <w:t>11 июля</w:t>
                      </w:r>
                    </w:p>
                    <w:p w:rsidR="00D105A2" w:rsidRPr="006E7DA2" w:rsidRDefault="00D105A2"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D70097" w:rsidRDefault="00D70097" w:rsidP="00245995">
      <w:pPr>
        <w:tabs>
          <w:tab w:val="left" w:pos="900"/>
          <w:tab w:val="left" w:pos="1080"/>
        </w:tabs>
        <w:jc w:val="both"/>
        <w:outlineLvl w:val="0"/>
        <w:rPr>
          <w:sz w:val="16"/>
          <w:szCs w:val="16"/>
        </w:rPr>
      </w:pPr>
    </w:p>
    <w:p w:rsidR="00D105A2" w:rsidRDefault="00D105A2" w:rsidP="00245995">
      <w:pPr>
        <w:tabs>
          <w:tab w:val="left" w:pos="900"/>
          <w:tab w:val="left" w:pos="1080"/>
        </w:tabs>
        <w:jc w:val="both"/>
        <w:outlineLvl w:val="0"/>
        <w:rPr>
          <w:sz w:val="16"/>
          <w:szCs w:val="16"/>
        </w:rPr>
      </w:pPr>
    </w:p>
    <w:p w:rsidR="00C16C82" w:rsidRPr="00C16C82" w:rsidRDefault="00C16C82" w:rsidP="00C16C82">
      <w:pPr>
        <w:jc w:val="center"/>
        <w:rPr>
          <w:b/>
          <w:sz w:val="18"/>
          <w:szCs w:val="18"/>
        </w:rPr>
      </w:pPr>
      <w:r w:rsidRPr="00C16C82">
        <w:rPr>
          <w:b/>
          <w:sz w:val="18"/>
          <w:szCs w:val="18"/>
        </w:rPr>
        <w:t>АДМИНИСТРАЦИЯ</w:t>
      </w:r>
    </w:p>
    <w:p w:rsidR="00C16C82" w:rsidRPr="00C16C82" w:rsidRDefault="00C16C82" w:rsidP="00C16C82">
      <w:pPr>
        <w:jc w:val="center"/>
        <w:rPr>
          <w:b/>
          <w:sz w:val="18"/>
          <w:szCs w:val="18"/>
        </w:rPr>
      </w:pPr>
      <w:r w:rsidRPr="00C16C82">
        <w:rPr>
          <w:b/>
          <w:sz w:val="18"/>
          <w:szCs w:val="18"/>
        </w:rPr>
        <w:t>МУНИЦИПАЛЬНОГО ОБРАЗОВАНИЯ</w:t>
      </w:r>
    </w:p>
    <w:p w:rsidR="00C16C82" w:rsidRPr="00C16C82" w:rsidRDefault="00C16C82" w:rsidP="00C16C82">
      <w:pPr>
        <w:jc w:val="center"/>
        <w:rPr>
          <w:b/>
          <w:sz w:val="18"/>
          <w:szCs w:val="18"/>
        </w:rPr>
      </w:pPr>
      <w:r w:rsidRPr="00C16C82">
        <w:rPr>
          <w:b/>
          <w:sz w:val="18"/>
          <w:szCs w:val="18"/>
        </w:rPr>
        <w:t>БИЛИБИНСКИЙ МУНИЦИПАЛЬНЫЙ РАЙОН</w:t>
      </w:r>
    </w:p>
    <w:p w:rsidR="00C16C82" w:rsidRPr="00C16C82" w:rsidRDefault="00C16C82" w:rsidP="00C16C82">
      <w:pPr>
        <w:jc w:val="center"/>
        <w:rPr>
          <w:b/>
          <w:sz w:val="18"/>
          <w:szCs w:val="18"/>
        </w:rPr>
      </w:pPr>
      <w:r w:rsidRPr="00C16C82">
        <w:rPr>
          <w:b/>
          <w:sz w:val="18"/>
          <w:szCs w:val="18"/>
        </w:rPr>
        <w:t>ЧУКОТСКОГО АВТОНОМНОГО ОКРУГА</w:t>
      </w:r>
    </w:p>
    <w:p w:rsidR="00C16C82" w:rsidRPr="00C16C82" w:rsidRDefault="00C16C82" w:rsidP="00C16C82">
      <w:pPr>
        <w:jc w:val="center"/>
        <w:rPr>
          <w:sz w:val="18"/>
          <w:szCs w:val="18"/>
        </w:rPr>
      </w:pPr>
    </w:p>
    <w:p w:rsidR="00C16C82" w:rsidRPr="00C16C82" w:rsidRDefault="00C16C82" w:rsidP="00C16C82">
      <w:pPr>
        <w:jc w:val="center"/>
        <w:rPr>
          <w:b/>
          <w:sz w:val="18"/>
          <w:szCs w:val="18"/>
        </w:rPr>
      </w:pPr>
      <w:r w:rsidRPr="00C16C82">
        <w:rPr>
          <w:b/>
          <w:sz w:val="18"/>
          <w:szCs w:val="18"/>
        </w:rPr>
        <w:t xml:space="preserve"> </w:t>
      </w:r>
      <w:proofErr w:type="gramStart"/>
      <w:r w:rsidRPr="00C16C82">
        <w:rPr>
          <w:b/>
          <w:sz w:val="18"/>
          <w:szCs w:val="18"/>
        </w:rPr>
        <w:t>П</w:t>
      </w:r>
      <w:proofErr w:type="gramEnd"/>
      <w:r w:rsidRPr="00C16C82">
        <w:rPr>
          <w:b/>
          <w:sz w:val="18"/>
          <w:szCs w:val="18"/>
        </w:rPr>
        <w:t xml:space="preserve"> О С Т А Н О В Л Е Н И Е</w:t>
      </w:r>
    </w:p>
    <w:p w:rsidR="00C16C82" w:rsidRPr="00C16C82" w:rsidRDefault="00C16C82" w:rsidP="00C16C82">
      <w:pPr>
        <w:jc w:val="center"/>
        <w:rPr>
          <w:b/>
          <w:sz w:val="18"/>
          <w:szCs w:val="18"/>
        </w:rPr>
      </w:pPr>
    </w:p>
    <w:p w:rsidR="00C16C82" w:rsidRPr="00C16C82" w:rsidRDefault="00C16C82" w:rsidP="00C16C82">
      <w:pPr>
        <w:jc w:val="center"/>
        <w:rPr>
          <w:b/>
          <w:sz w:val="18"/>
          <w:szCs w:val="18"/>
        </w:rPr>
      </w:pPr>
    </w:p>
    <w:tbl>
      <w:tblPr>
        <w:tblW w:w="0" w:type="auto"/>
        <w:tblLook w:val="01E0" w:firstRow="1" w:lastRow="1" w:firstColumn="1" w:lastColumn="1" w:noHBand="0" w:noVBand="0"/>
      </w:tblPr>
      <w:tblGrid>
        <w:gridCol w:w="3528"/>
        <w:gridCol w:w="2808"/>
        <w:gridCol w:w="3461"/>
      </w:tblGrid>
      <w:tr w:rsidR="00C16C82" w:rsidRPr="00C16C82" w:rsidTr="00A21AA9">
        <w:tc>
          <w:tcPr>
            <w:tcW w:w="3528" w:type="dxa"/>
            <w:shd w:val="clear" w:color="auto" w:fill="auto"/>
          </w:tcPr>
          <w:p w:rsidR="00C16C82" w:rsidRPr="00C16C82" w:rsidRDefault="00C16C82" w:rsidP="00C16C82">
            <w:pPr>
              <w:tabs>
                <w:tab w:val="left" w:pos="315"/>
                <w:tab w:val="left" w:pos="810"/>
                <w:tab w:val="left" w:pos="1470"/>
                <w:tab w:val="left" w:pos="2025"/>
              </w:tabs>
              <w:jc w:val="both"/>
              <w:rPr>
                <w:sz w:val="18"/>
                <w:szCs w:val="18"/>
              </w:rPr>
            </w:pPr>
            <w:r w:rsidRPr="00C16C82">
              <w:rPr>
                <w:sz w:val="18"/>
                <w:szCs w:val="18"/>
              </w:rPr>
              <w:t>от 07 июля 2025 года</w:t>
            </w:r>
          </w:p>
        </w:tc>
        <w:tc>
          <w:tcPr>
            <w:tcW w:w="2808" w:type="dxa"/>
            <w:shd w:val="clear" w:color="auto" w:fill="auto"/>
          </w:tcPr>
          <w:p w:rsidR="00C16C82" w:rsidRPr="00C16C82" w:rsidRDefault="00C16C82" w:rsidP="00D105A2">
            <w:pPr>
              <w:tabs>
                <w:tab w:val="left" w:pos="216"/>
                <w:tab w:val="left" w:pos="861"/>
                <w:tab w:val="left" w:pos="1356"/>
              </w:tabs>
              <w:rPr>
                <w:sz w:val="18"/>
                <w:szCs w:val="18"/>
              </w:rPr>
            </w:pPr>
            <w:r w:rsidRPr="00C16C82">
              <w:rPr>
                <w:sz w:val="18"/>
                <w:szCs w:val="18"/>
              </w:rPr>
              <w:t xml:space="preserve">  </w:t>
            </w:r>
            <w:r w:rsidR="00D105A2">
              <w:rPr>
                <w:sz w:val="18"/>
                <w:szCs w:val="18"/>
              </w:rPr>
              <w:t xml:space="preserve">                          </w:t>
            </w:r>
            <w:r w:rsidRPr="00C16C82">
              <w:rPr>
                <w:sz w:val="18"/>
                <w:szCs w:val="18"/>
              </w:rPr>
              <w:t>№ 545</w:t>
            </w:r>
          </w:p>
        </w:tc>
        <w:tc>
          <w:tcPr>
            <w:tcW w:w="3461" w:type="dxa"/>
            <w:shd w:val="clear" w:color="auto" w:fill="auto"/>
          </w:tcPr>
          <w:p w:rsidR="00C16C82" w:rsidRPr="00C16C82" w:rsidRDefault="00C16C82" w:rsidP="00C16C82">
            <w:pPr>
              <w:jc w:val="right"/>
              <w:rPr>
                <w:sz w:val="18"/>
                <w:szCs w:val="18"/>
              </w:rPr>
            </w:pPr>
            <w:r w:rsidRPr="00C16C82">
              <w:rPr>
                <w:sz w:val="18"/>
                <w:szCs w:val="18"/>
              </w:rPr>
              <w:t>г. Билибино</w:t>
            </w:r>
          </w:p>
        </w:tc>
      </w:tr>
    </w:tbl>
    <w:p w:rsidR="00C16C82" w:rsidRPr="00C16C82" w:rsidRDefault="00C16C82" w:rsidP="00C16C82">
      <w:pPr>
        <w:jc w:val="both"/>
        <w:rPr>
          <w:sz w:val="18"/>
          <w:szCs w:val="18"/>
        </w:rPr>
      </w:pPr>
    </w:p>
    <w:p w:rsidR="00C16C82" w:rsidRPr="00C16C82" w:rsidRDefault="00C16C82" w:rsidP="00C16C82">
      <w:pPr>
        <w:jc w:val="both"/>
        <w:rPr>
          <w:sz w:val="18"/>
          <w:szCs w:val="18"/>
        </w:rPr>
      </w:pPr>
    </w:p>
    <w:tbl>
      <w:tblPr>
        <w:tblW w:w="0" w:type="auto"/>
        <w:tblLook w:val="01E0" w:firstRow="1" w:lastRow="1" w:firstColumn="1" w:lastColumn="1" w:noHBand="0" w:noVBand="0"/>
      </w:tblPr>
      <w:tblGrid>
        <w:gridCol w:w="9729"/>
      </w:tblGrid>
      <w:tr w:rsidR="00C16C82" w:rsidRPr="00C16C82" w:rsidTr="00A21AA9">
        <w:trPr>
          <w:trHeight w:val="868"/>
        </w:trPr>
        <w:tc>
          <w:tcPr>
            <w:tcW w:w="9729" w:type="dxa"/>
            <w:shd w:val="clear" w:color="auto" w:fill="auto"/>
          </w:tcPr>
          <w:p w:rsidR="00C16C82" w:rsidRPr="00C16C82" w:rsidRDefault="00C16C82" w:rsidP="00C16C82">
            <w:pPr>
              <w:keepNext/>
              <w:ind w:right="4693"/>
              <w:jc w:val="both"/>
              <w:outlineLvl w:val="0"/>
              <w:rPr>
                <w:bCs/>
                <w:kern w:val="32"/>
                <w:sz w:val="18"/>
                <w:szCs w:val="18"/>
                <w:lang w:eastAsia="x-none"/>
              </w:rPr>
            </w:pPr>
            <w:r w:rsidRPr="00C16C82">
              <w:rPr>
                <w:bCs/>
                <w:kern w:val="32"/>
                <w:sz w:val="18"/>
                <w:szCs w:val="18"/>
                <w:lang w:eastAsia="x-none"/>
              </w:rPr>
              <w:t>О внесении изменений в Постановление Администрации муниципального образования Билибинский муниципальный район от 22 ноября 2022 года № 959</w:t>
            </w:r>
          </w:p>
        </w:tc>
      </w:tr>
    </w:tbl>
    <w:p w:rsidR="00C16C82" w:rsidRPr="00C16C82" w:rsidRDefault="00C16C82" w:rsidP="00C16C82">
      <w:pPr>
        <w:jc w:val="both"/>
        <w:rPr>
          <w:sz w:val="18"/>
          <w:szCs w:val="18"/>
        </w:rPr>
      </w:pPr>
    </w:p>
    <w:p w:rsidR="00C16C82" w:rsidRPr="00C16C82" w:rsidRDefault="00C16C82" w:rsidP="00C16C82">
      <w:pPr>
        <w:shd w:val="clear" w:color="auto" w:fill="FFFFFF"/>
        <w:ind w:firstLine="709"/>
        <w:jc w:val="both"/>
        <w:rPr>
          <w:sz w:val="18"/>
          <w:szCs w:val="18"/>
        </w:rPr>
      </w:pPr>
      <w:proofErr w:type="gramStart"/>
      <w:r w:rsidRPr="00C16C82">
        <w:rPr>
          <w:sz w:val="18"/>
          <w:szCs w:val="18"/>
        </w:rPr>
        <w:t>В целях приведения правового положения муниципальных учреждений в соответствие с требованиями законодательных актов, руководствуясь положениями Земельного кодекса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26 декабря 2024 года № 494-ФЗ «О внесении изменений в отдельные законодательные акты Российской Федерации», Федеральным законом  от 28 декабря 2024 года № 521-ФЗ «О внесении</w:t>
      </w:r>
      <w:proofErr w:type="gramEnd"/>
      <w:r w:rsidRPr="00C16C82">
        <w:rPr>
          <w:sz w:val="18"/>
          <w:szCs w:val="18"/>
        </w:rPr>
        <w:t xml:space="preserve"> изменений в отдельные законодательные акты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C16C82" w:rsidRPr="00C16C82" w:rsidRDefault="00C16C82" w:rsidP="00C16C82">
      <w:pPr>
        <w:shd w:val="clear" w:color="auto" w:fill="FFFFFF"/>
        <w:ind w:firstLine="708"/>
        <w:rPr>
          <w:b/>
          <w:spacing w:val="20"/>
          <w:sz w:val="18"/>
          <w:szCs w:val="18"/>
        </w:rPr>
      </w:pPr>
      <w:r w:rsidRPr="00C16C82">
        <w:rPr>
          <w:b/>
          <w:bCs/>
          <w:spacing w:val="20"/>
          <w:sz w:val="18"/>
          <w:szCs w:val="18"/>
        </w:rPr>
        <w:t>ПОСТАНОВЛЯЕТ</w:t>
      </w:r>
      <w:r w:rsidRPr="00C16C82">
        <w:rPr>
          <w:b/>
          <w:spacing w:val="20"/>
          <w:sz w:val="18"/>
          <w:szCs w:val="18"/>
        </w:rPr>
        <w:t>:</w:t>
      </w:r>
    </w:p>
    <w:p w:rsidR="00C16C82" w:rsidRPr="00C16C82" w:rsidRDefault="00C16C82" w:rsidP="00C16C82">
      <w:pPr>
        <w:shd w:val="clear" w:color="auto" w:fill="FFFFFF"/>
        <w:jc w:val="both"/>
        <w:rPr>
          <w:b/>
          <w:sz w:val="18"/>
          <w:szCs w:val="18"/>
        </w:rPr>
      </w:pPr>
    </w:p>
    <w:p w:rsidR="00C16C82" w:rsidRPr="00C16C82" w:rsidRDefault="00C16C82" w:rsidP="00C16C82">
      <w:pPr>
        <w:ind w:firstLine="709"/>
        <w:jc w:val="both"/>
        <w:rPr>
          <w:sz w:val="18"/>
          <w:szCs w:val="18"/>
        </w:rPr>
      </w:pPr>
      <w:r w:rsidRPr="00C16C82">
        <w:rPr>
          <w:sz w:val="18"/>
          <w:szCs w:val="18"/>
        </w:rPr>
        <w:t xml:space="preserve">1. Внести в Постановление Администрации муниципального образования Билибинский муниципальный район от 22 ноября 2022 года № 959 «Об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w:t>
      </w:r>
      <w:proofErr w:type="gramStart"/>
      <w:r w:rsidRPr="00C16C82">
        <w:rPr>
          <w:sz w:val="18"/>
          <w:szCs w:val="18"/>
        </w:rPr>
        <w:t>по</w:t>
      </w:r>
      <w:proofErr w:type="gramEnd"/>
      <w:r w:rsidRPr="00C16C82">
        <w:rPr>
          <w:sz w:val="18"/>
          <w:szCs w:val="18"/>
        </w:rPr>
        <w:t xml:space="preserve"> предоставлению муниципальной услуги «Предоставление гражданам земельных участков, находящихся в муниципальной собственности или из состава земель, собственность на которые не разграничена, расположенных на территории Билибинского муниципального района, в безвозмездное пользование» (далее </w:t>
      </w:r>
      <w:proofErr w:type="gramStart"/>
      <w:r w:rsidRPr="00C16C82">
        <w:rPr>
          <w:sz w:val="18"/>
          <w:szCs w:val="18"/>
        </w:rPr>
        <w:t>-А</w:t>
      </w:r>
      <w:proofErr w:type="gramEnd"/>
      <w:r w:rsidRPr="00C16C82">
        <w:rPr>
          <w:sz w:val="18"/>
          <w:szCs w:val="18"/>
        </w:rPr>
        <w:t>дминистративный регламент) следующие изменения:</w:t>
      </w:r>
    </w:p>
    <w:p w:rsidR="00C16C82" w:rsidRPr="00C16C82" w:rsidRDefault="00C16C82" w:rsidP="00C16C82">
      <w:pPr>
        <w:autoSpaceDE w:val="0"/>
        <w:autoSpaceDN w:val="0"/>
        <w:adjustRightInd w:val="0"/>
        <w:ind w:firstLine="709"/>
        <w:jc w:val="both"/>
        <w:outlineLvl w:val="2"/>
        <w:rPr>
          <w:sz w:val="18"/>
          <w:szCs w:val="18"/>
        </w:rPr>
      </w:pPr>
      <w:r w:rsidRPr="00C16C82">
        <w:rPr>
          <w:sz w:val="18"/>
          <w:szCs w:val="18"/>
        </w:rPr>
        <w:t xml:space="preserve">1) В пункте 2.5. Административного регламента дополнить абзацем в следующей редакции: </w:t>
      </w:r>
    </w:p>
    <w:p w:rsidR="00C16C82" w:rsidRPr="00C16C82" w:rsidRDefault="00C16C82" w:rsidP="00C16C82">
      <w:pPr>
        <w:autoSpaceDE w:val="0"/>
        <w:autoSpaceDN w:val="0"/>
        <w:adjustRightInd w:val="0"/>
        <w:ind w:firstLine="709"/>
        <w:jc w:val="both"/>
        <w:outlineLvl w:val="2"/>
        <w:rPr>
          <w:sz w:val="18"/>
          <w:szCs w:val="18"/>
        </w:rPr>
      </w:pPr>
      <w:r w:rsidRPr="00C16C82">
        <w:rPr>
          <w:sz w:val="18"/>
          <w:szCs w:val="18"/>
        </w:rPr>
        <w:t>- Федеральным законом от 28 декабря 2024 года № 521-ФЗ «О внесении изменений в отдельные законодательные акты Российской Федерации</w:t>
      </w:r>
      <w:proofErr w:type="gramStart"/>
      <w:r w:rsidRPr="00C16C82">
        <w:rPr>
          <w:sz w:val="18"/>
          <w:szCs w:val="18"/>
        </w:rPr>
        <w:t>.»;</w:t>
      </w:r>
      <w:proofErr w:type="gramEnd"/>
    </w:p>
    <w:p w:rsidR="00C16C82" w:rsidRPr="00C16C82" w:rsidRDefault="00C16C82" w:rsidP="00C16C82">
      <w:pPr>
        <w:autoSpaceDE w:val="0"/>
        <w:autoSpaceDN w:val="0"/>
        <w:adjustRightInd w:val="0"/>
        <w:ind w:firstLine="709"/>
        <w:jc w:val="both"/>
        <w:outlineLvl w:val="2"/>
        <w:rPr>
          <w:b/>
          <w:sz w:val="18"/>
          <w:szCs w:val="18"/>
        </w:rPr>
      </w:pPr>
      <w:r w:rsidRPr="00C16C82">
        <w:rPr>
          <w:sz w:val="18"/>
          <w:szCs w:val="18"/>
        </w:rPr>
        <w:t>- Федеральный закон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w:t>
      </w:r>
      <w:proofErr w:type="gramStart"/>
      <w:r w:rsidRPr="00C16C82">
        <w:rPr>
          <w:sz w:val="18"/>
          <w:szCs w:val="18"/>
        </w:rPr>
        <w:t>.».</w:t>
      </w:r>
      <w:proofErr w:type="gramEnd"/>
    </w:p>
    <w:p w:rsidR="00C16C82" w:rsidRPr="00C16C82" w:rsidRDefault="00C16C82" w:rsidP="00C16C82">
      <w:pPr>
        <w:ind w:firstLine="709"/>
        <w:jc w:val="both"/>
        <w:rPr>
          <w:color w:val="22272F"/>
          <w:sz w:val="18"/>
          <w:szCs w:val="18"/>
          <w:shd w:val="clear" w:color="auto" w:fill="FFFFFF"/>
        </w:rPr>
      </w:pPr>
      <w:r w:rsidRPr="00C16C82">
        <w:rPr>
          <w:bCs/>
          <w:color w:val="000000"/>
          <w:sz w:val="18"/>
          <w:szCs w:val="18"/>
        </w:rPr>
        <w:t>2) Раздел 4 Административного регламента «</w:t>
      </w:r>
      <w:r w:rsidRPr="00C16C82">
        <w:rPr>
          <w:sz w:val="18"/>
          <w:szCs w:val="18"/>
        </w:rPr>
        <w:t xml:space="preserve">Формы </w:t>
      </w:r>
      <w:proofErr w:type="gramStart"/>
      <w:r w:rsidRPr="00C16C82">
        <w:rPr>
          <w:sz w:val="18"/>
          <w:szCs w:val="18"/>
        </w:rPr>
        <w:t>контроля за</w:t>
      </w:r>
      <w:proofErr w:type="gramEnd"/>
      <w:r w:rsidRPr="00C16C82">
        <w:rPr>
          <w:sz w:val="18"/>
          <w:szCs w:val="18"/>
        </w:rPr>
        <w:t xml:space="preserve"> предоставлением муниципальной услуги</w:t>
      </w:r>
      <w:r w:rsidRPr="00C16C82">
        <w:rPr>
          <w:bCs/>
          <w:color w:val="000000"/>
          <w:sz w:val="18"/>
          <w:szCs w:val="18"/>
        </w:rPr>
        <w:t>» и раздел 5 «</w:t>
      </w:r>
      <w:r w:rsidRPr="00C16C82">
        <w:rPr>
          <w:sz w:val="18"/>
          <w:szCs w:val="18"/>
        </w:rPr>
        <w:t>Досудебный (внесудебный) порядок обжалования решений и действий (бездействия), должностных лиц, специалистов, принятых при предоставлении муниципальной услуги» исключить.</w:t>
      </w:r>
    </w:p>
    <w:p w:rsidR="00C16C82" w:rsidRPr="00C16C82" w:rsidRDefault="00C16C82" w:rsidP="00C16C82">
      <w:pPr>
        <w:ind w:firstLine="709"/>
        <w:jc w:val="both"/>
        <w:rPr>
          <w:sz w:val="18"/>
          <w:szCs w:val="18"/>
          <w:shd w:val="clear" w:color="auto" w:fill="FFFFFF"/>
        </w:rPr>
      </w:pPr>
      <w:r w:rsidRPr="00C16C82">
        <w:rPr>
          <w:sz w:val="18"/>
          <w:szCs w:val="18"/>
          <w:shd w:val="clear" w:color="auto" w:fill="FFFFFF"/>
        </w:rPr>
        <w:t xml:space="preserve">3) Первый абзац Пункта 2.11. </w:t>
      </w:r>
      <w:r w:rsidRPr="00C16C82">
        <w:rPr>
          <w:sz w:val="18"/>
          <w:szCs w:val="18"/>
        </w:rPr>
        <w:t xml:space="preserve">Административного регламента </w:t>
      </w:r>
      <w:r w:rsidRPr="00C16C82">
        <w:rPr>
          <w:sz w:val="18"/>
          <w:szCs w:val="18"/>
          <w:shd w:val="clear" w:color="auto" w:fill="FFFFFF"/>
        </w:rPr>
        <w:t>изложить в следующей редакции:</w:t>
      </w:r>
    </w:p>
    <w:p w:rsidR="00C16C82" w:rsidRPr="00C16C82" w:rsidRDefault="00C16C82" w:rsidP="00C16C82">
      <w:pPr>
        <w:ind w:firstLine="709"/>
        <w:jc w:val="both"/>
        <w:rPr>
          <w:sz w:val="18"/>
          <w:szCs w:val="18"/>
          <w:shd w:val="clear" w:color="auto" w:fill="FFFFFF"/>
        </w:rPr>
      </w:pPr>
      <w:r w:rsidRPr="00C16C82">
        <w:rPr>
          <w:sz w:val="18"/>
          <w:szCs w:val="18"/>
          <w:shd w:val="clear" w:color="auto" w:fill="FFFFFF"/>
        </w:rPr>
        <w:t>«-</w:t>
      </w:r>
      <w:r w:rsidRPr="00C16C82">
        <w:rPr>
          <w:color w:val="22272F"/>
          <w:sz w:val="18"/>
          <w:szCs w:val="18"/>
          <w:shd w:val="clear" w:color="auto" w:fill="FFFFFF"/>
        </w:rPr>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 не должен превышать 15 минут</w:t>
      </w:r>
      <w:proofErr w:type="gramStart"/>
      <w:r w:rsidRPr="00C16C82">
        <w:rPr>
          <w:color w:val="22272F"/>
          <w:sz w:val="18"/>
          <w:szCs w:val="18"/>
          <w:shd w:val="clear" w:color="auto" w:fill="FFFFFF"/>
        </w:rPr>
        <w:t>.».</w:t>
      </w:r>
      <w:r w:rsidRPr="00C16C82">
        <w:rPr>
          <w:sz w:val="18"/>
          <w:szCs w:val="18"/>
          <w:shd w:val="clear" w:color="auto" w:fill="FFFFFF"/>
        </w:rPr>
        <w:t xml:space="preserve"> </w:t>
      </w:r>
      <w:proofErr w:type="gramEnd"/>
    </w:p>
    <w:p w:rsidR="00C16C82" w:rsidRPr="00C16C82" w:rsidRDefault="00C16C82" w:rsidP="00C16C82">
      <w:pPr>
        <w:ind w:firstLine="709"/>
        <w:jc w:val="both"/>
        <w:rPr>
          <w:sz w:val="18"/>
          <w:szCs w:val="18"/>
          <w:shd w:val="clear" w:color="auto" w:fill="FFFFFF"/>
        </w:rPr>
      </w:pPr>
      <w:r w:rsidRPr="00C16C82">
        <w:rPr>
          <w:sz w:val="18"/>
          <w:szCs w:val="18"/>
          <w:shd w:val="clear" w:color="auto" w:fill="FFFFFF"/>
        </w:rPr>
        <w:t xml:space="preserve">4)  Дополнить Административный регламент разделом 6 «- иные положения, предусмотренные нормативным правовым актом Правительства Российской Федерации. </w:t>
      </w:r>
    </w:p>
    <w:p w:rsidR="00C16C82" w:rsidRPr="00C16C82" w:rsidRDefault="00C16C82" w:rsidP="00C16C82">
      <w:pPr>
        <w:ind w:firstLine="709"/>
        <w:jc w:val="both"/>
        <w:rPr>
          <w:bCs/>
          <w:color w:val="000000"/>
          <w:sz w:val="18"/>
          <w:szCs w:val="18"/>
        </w:rPr>
      </w:pPr>
      <w:r w:rsidRPr="00C16C82">
        <w:rPr>
          <w:sz w:val="18"/>
          <w:szCs w:val="18"/>
          <w:shd w:val="clear" w:color="auto" w:fill="FFFFFF"/>
        </w:rPr>
        <w:t>5) Дополнить раздел 6 Административного регламента пунктом 6.1. «-</w:t>
      </w:r>
      <w:r w:rsidRPr="00C16C82">
        <w:rPr>
          <w:sz w:val="18"/>
          <w:szCs w:val="18"/>
        </w:rPr>
        <w:t xml:space="preserve">Формы </w:t>
      </w:r>
      <w:proofErr w:type="gramStart"/>
      <w:r w:rsidRPr="00C16C82">
        <w:rPr>
          <w:sz w:val="18"/>
          <w:szCs w:val="18"/>
        </w:rPr>
        <w:t>контроля за</w:t>
      </w:r>
      <w:proofErr w:type="gramEnd"/>
      <w:r w:rsidRPr="00C16C82">
        <w:rPr>
          <w:sz w:val="18"/>
          <w:szCs w:val="18"/>
        </w:rPr>
        <w:t xml:space="preserve"> предоставлением муниципальной услуги</w:t>
      </w:r>
      <w:r w:rsidRPr="00C16C82">
        <w:rPr>
          <w:bCs/>
          <w:color w:val="000000"/>
          <w:sz w:val="18"/>
          <w:szCs w:val="18"/>
        </w:rPr>
        <w:t>:</w:t>
      </w:r>
    </w:p>
    <w:p w:rsidR="00C16C82" w:rsidRPr="00C16C82" w:rsidRDefault="00C16C82" w:rsidP="00C16C82">
      <w:pPr>
        <w:ind w:firstLine="567"/>
        <w:jc w:val="both"/>
        <w:rPr>
          <w:sz w:val="18"/>
          <w:szCs w:val="18"/>
        </w:rPr>
      </w:pPr>
      <w:r w:rsidRPr="00C16C82">
        <w:rPr>
          <w:sz w:val="18"/>
          <w:szCs w:val="18"/>
        </w:rPr>
        <w:t xml:space="preserve">6.1.1. Порядок осуществления текущего </w:t>
      </w:r>
      <w:proofErr w:type="gramStart"/>
      <w:r w:rsidRPr="00C16C82">
        <w:rPr>
          <w:sz w:val="18"/>
          <w:szCs w:val="18"/>
        </w:rPr>
        <w:t>контроля за</w:t>
      </w:r>
      <w:proofErr w:type="gramEnd"/>
      <w:r w:rsidRPr="00C16C82">
        <w:rPr>
          <w:sz w:val="18"/>
          <w:szCs w:val="1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решений ответственными лицами.</w:t>
      </w:r>
    </w:p>
    <w:p w:rsidR="00C16C82" w:rsidRPr="00C16C82" w:rsidRDefault="00C16C82" w:rsidP="00C16C82">
      <w:pPr>
        <w:ind w:firstLine="567"/>
        <w:jc w:val="both"/>
        <w:rPr>
          <w:sz w:val="18"/>
          <w:szCs w:val="18"/>
        </w:rPr>
      </w:pPr>
      <w:r w:rsidRPr="00C16C82">
        <w:rPr>
          <w:sz w:val="18"/>
          <w:szCs w:val="18"/>
        </w:rPr>
        <w:t xml:space="preserve">6.1.2. Текущий </w:t>
      </w:r>
      <w:proofErr w:type="gramStart"/>
      <w:r w:rsidRPr="00C16C82">
        <w:rPr>
          <w:sz w:val="18"/>
          <w:szCs w:val="18"/>
        </w:rPr>
        <w:t>контроль за</w:t>
      </w:r>
      <w:proofErr w:type="gramEnd"/>
      <w:r w:rsidRPr="00C16C82">
        <w:rPr>
          <w:sz w:val="18"/>
          <w:szCs w:val="18"/>
        </w:rPr>
        <w:t xml:space="preserve"> предоставлением муниципальной услуги, принятием решений должностными лицами, осуществляется руководителем Отдела, начальником Управления.</w:t>
      </w:r>
    </w:p>
    <w:p w:rsidR="00C16C82" w:rsidRPr="00C16C82" w:rsidRDefault="00C16C82" w:rsidP="00C16C82">
      <w:pPr>
        <w:ind w:firstLine="567"/>
        <w:jc w:val="both"/>
        <w:rPr>
          <w:sz w:val="18"/>
          <w:szCs w:val="18"/>
        </w:rPr>
      </w:pPr>
      <w:r w:rsidRPr="00C16C82">
        <w:rPr>
          <w:sz w:val="18"/>
          <w:szCs w:val="18"/>
        </w:rPr>
        <w:t>6.1.3. Текущий контроль осуществляется в ходе предоставления муниципальной услуги путём проведения проверок полноты и качества предоставления муниципальной услуги, соблюдения и исполнения должностными лицами положений настоящего Регламента и иных нормативных правовых актов Российской Федерации, Чукотского автономного округа, органов местного самоуправления Билибинского муниципального района, устанавливающих требования к предоставлению муниципальной услуги.</w:t>
      </w:r>
    </w:p>
    <w:p w:rsidR="00C16C82" w:rsidRPr="00C16C82" w:rsidRDefault="00C16C82" w:rsidP="00C16C82">
      <w:pPr>
        <w:ind w:firstLine="567"/>
        <w:jc w:val="both"/>
        <w:rPr>
          <w:sz w:val="18"/>
          <w:szCs w:val="18"/>
        </w:rPr>
      </w:pPr>
      <w:r w:rsidRPr="00C16C82">
        <w:rPr>
          <w:sz w:val="18"/>
          <w:szCs w:val="18"/>
        </w:rPr>
        <w:lastRenderedPageBreak/>
        <w:t xml:space="preserve">6.1.4. Порядок и периодичность осуществления проверок полноты и качества предоставления муниципальной услуги, в том числе порядок и формы </w:t>
      </w:r>
      <w:proofErr w:type="gramStart"/>
      <w:r w:rsidRPr="00C16C82">
        <w:rPr>
          <w:sz w:val="18"/>
          <w:szCs w:val="18"/>
        </w:rPr>
        <w:t>контроля за</w:t>
      </w:r>
      <w:proofErr w:type="gramEnd"/>
      <w:r w:rsidRPr="00C16C82">
        <w:rPr>
          <w:sz w:val="18"/>
          <w:szCs w:val="18"/>
        </w:rPr>
        <w:t xml:space="preserve"> полнотой и качеством предоставления услуги.</w:t>
      </w:r>
    </w:p>
    <w:p w:rsidR="00C16C82" w:rsidRPr="00C16C82" w:rsidRDefault="00C16C82" w:rsidP="00C16C82">
      <w:pPr>
        <w:ind w:firstLine="567"/>
        <w:jc w:val="both"/>
        <w:rPr>
          <w:sz w:val="18"/>
          <w:szCs w:val="18"/>
        </w:rPr>
      </w:pPr>
      <w:r w:rsidRPr="00C16C82">
        <w:rPr>
          <w:sz w:val="18"/>
          <w:szCs w:val="18"/>
        </w:rPr>
        <w:t xml:space="preserve">6.1.5. Контроль полноты и качества предоставления муниципальной услуги осуществляется Управлением в форме проверок, выявления и устранения нарушений прав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 </w:t>
      </w:r>
    </w:p>
    <w:p w:rsidR="00C16C82" w:rsidRPr="00C16C82" w:rsidRDefault="00C16C82" w:rsidP="00C16C82">
      <w:pPr>
        <w:ind w:firstLine="567"/>
        <w:jc w:val="both"/>
        <w:rPr>
          <w:sz w:val="18"/>
          <w:szCs w:val="18"/>
        </w:rPr>
      </w:pPr>
      <w:r w:rsidRPr="00C16C82">
        <w:rPr>
          <w:sz w:val="18"/>
          <w:szCs w:val="18"/>
        </w:rPr>
        <w:t>6.1.6. Для проведения проверок предоставления муниципальной услуги распоряжением Администрации муниципального района формируется комиссия, в состав которой включаются должностные лица Управления.</w:t>
      </w:r>
    </w:p>
    <w:p w:rsidR="00C16C82" w:rsidRPr="00C16C82" w:rsidRDefault="00C16C82" w:rsidP="00C16C82">
      <w:pPr>
        <w:ind w:firstLine="567"/>
        <w:jc w:val="both"/>
        <w:rPr>
          <w:sz w:val="18"/>
          <w:szCs w:val="18"/>
        </w:rPr>
      </w:pPr>
      <w:r w:rsidRPr="00C16C82">
        <w:rPr>
          <w:sz w:val="18"/>
          <w:szCs w:val="18"/>
        </w:rPr>
        <w:t>При проверке рассматриваются все вопросы, связанные с предоставлением муниципальной услуги (комплексные проверки), или отдельные вопросы.</w:t>
      </w:r>
    </w:p>
    <w:p w:rsidR="00C16C82" w:rsidRPr="00C16C82" w:rsidRDefault="00C16C82" w:rsidP="00C16C82">
      <w:pPr>
        <w:ind w:firstLine="567"/>
        <w:jc w:val="both"/>
        <w:rPr>
          <w:sz w:val="18"/>
          <w:szCs w:val="18"/>
        </w:rPr>
      </w:pPr>
      <w:r w:rsidRPr="00C16C82">
        <w:rPr>
          <w:sz w:val="18"/>
          <w:szCs w:val="18"/>
        </w:rPr>
        <w:t>Результаты проверки оформляются в виде акта, в котором отмечаются выявленные недостатки и указываются предложения по их устранению.</w:t>
      </w:r>
    </w:p>
    <w:p w:rsidR="00C16C82" w:rsidRPr="00C16C82" w:rsidRDefault="00C16C82" w:rsidP="00C16C82">
      <w:pPr>
        <w:ind w:firstLine="567"/>
        <w:jc w:val="both"/>
        <w:rPr>
          <w:sz w:val="18"/>
          <w:szCs w:val="18"/>
        </w:rPr>
      </w:pPr>
      <w:r w:rsidRPr="00C16C82">
        <w:rPr>
          <w:sz w:val="18"/>
          <w:szCs w:val="18"/>
        </w:rPr>
        <w:t xml:space="preserve">Акт подписывается всеми членами комиссии и передается начальнику Управления. </w:t>
      </w:r>
    </w:p>
    <w:p w:rsidR="00C16C82" w:rsidRPr="00C16C82" w:rsidRDefault="00C16C82" w:rsidP="00C16C82">
      <w:pPr>
        <w:ind w:firstLine="567"/>
        <w:jc w:val="both"/>
        <w:rPr>
          <w:sz w:val="18"/>
          <w:szCs w:val="18"/>
        </w:rPr>
      </w:pPr>
      <w:r w:rsidRPr="00C16C82">
        <w:rPr>
          <w:sz w:val="18"/>
          <w:szCs w:val="18"/>
        </w:rPr>
        <w:t>6.1.7. В случае выявления в ходе проверок нарушения прав заявителей, виновные лица привлекаются к ответственности в соответствии с законодательством Российской Федерации.</w:t>
      </w:r>
    </w:p>
    <w:p w:rsidR="00C16C82" w:rsidRPr="00C16C82" w:rsidRDefault="00C16C82" w:rsidP="00C16C82">
      <w:pPr>
        <w:ind w:firstLine="567"/>
        <w:jc w:val="both"/>
        <w:rPr>
          <w:sz w:val="18"/>
          <w:szCs w:val="18"/>
        </w:rPr>
      </w:pPr>
      <w:r w:rsidRPr="00C16C82">
        <w:rPr>
          <w:sz w:val="18"/>
          <w:szCs w:val="18"/>
        </w:rPr>
        <w:t>6.1.8. Ответственность должностных лиц структурных подразделений Администрации муниципального района за решения и действия (бездействие), принимаемые (осуществляемые) ими в ходе предоставления муниципальной услуги.</w:t>
      </w:r>
    </w:p>
    <w:p w:rsidR="00C16C82" w:rsidRPr="00C16C82" w:rsidRDefault="00C16C82" w:rsidP="00C16C82">
      <w:pPr>
        <w:ind w:firstLine="567"/>
        <w:jc w:val="both"/>
        <w:rPr>
          <w:sz w:val="18"/>
          <w:szCs w:val="18"/>
        </w:rPr>
      </w:pPr>
      <w:r w:rsidRPr="00C16C82">
        <w:rPr>
          <w:sz w:val="18"/>
          <w:szCs w:val="18"/>
        </w:rPr>
        <w:t>Должностные лица, ответственные за предоставление муниципальной услуги, несут персональную ответственность за соблюдение положений настоящего Административного регламента и иных нормативных правовых актов Российской Федерации и органов местного самоуправления Билибинского муниципального района.</w:t>
      </w:r>
    </w:p>
    <w:p w:rsidR="00C16C82" w:rsidRPr="00C16C82" w:rsidRDefault="00C16C82" w:rsidP="00C16C82">
      <w:pPr>
        <w:ind w:firstLine="567"/>
        <w:jc w:val="both"/>
        <w:rPr>
          <w:sz w:val="18"/>
          <w:szCs w:val="18"/>
        </w:rPr>
      </w:pPr>
      <w:r w:rsidRPr="00C16C82">
        <w:rPr>
          <w:sz w:val="18"/>
          <w:szCs w:val="18"/>
        </w:rPr>
        <w:t>Персональная ответственность должностных лиц закрепляется в их должностных инструкциях в соответствии с требованиями законодательства Российской Федерации и нормативными правовыми актами органов местного самоуправления Билибинского муниципального района.</w:t>
      </w:r>
    </w:p>
    <w:p w:rsidR="00C16C82" w:rsidRPr="00C16C82" w:rsidRDefault="00C16C82" w:rsidP="00C16C82">
      <w:pPr>
        <w:ind w:firstLine="567"/>
        <w:jc w:val="both"/>
        <w:rPr>
          <w:sz w:val="18"/>
          <w:szCs w:val="18"/>
        </w:rPr>
      </w:pPr>
      <w:r w:rsidRPr="00C16C82">
        <w:rPr>
          <w:sz w:val="18"/>
          <w:szCs w:val="18"/>
        </w:rPr>
        <w:t xml:space="preserve">6.1.9. Положения, характеризующие требования к порядку и формам </w:t>
      </w:r>
      <w:proofErr w:type="gramStart"/>
      <w:r w:rsidRPr="00C16C82">
        <w:rPr>
          <w:sz w:val="18"/>
          <w:szCs w:val="18"/>
        </w:rPr>
        <w:t>контроля за</w:t>
      </w:r>
      <w:proofErr w:type="gramEnd"/>
      <w:r w:rsidRPr="00C16C82">
        <w:rPr>
          <w:sz w:val="18"/>
          <w:szCs w:val="18"/>
        </w:rPr>
        <w:t xml:space="preserve"> предоставлением муниципальной услуги, в том числе со стороны граждан, их объединений и организаций.</w:t>
      </w:r>
    </w:p>
    <w:p w:rsidR="00C16C82" w:rsidRPr="00C16C82" w:rsidRDefault="00C16C82" w:rsidP="00C16C82">
      <w:pPr>
        <w:ind w:firstLine="567"/>
        <w:jc w:val="both"/>
        <w:rPr>
          <w:sz w:val="18"/>
          <w:szCs w:val="18"/>
        </w:rPr>
      </w:pPr>
      <w:r w:rsidRPr="00C16C82">
        <w:rPr>
          <w:sz w:val="18"/>
          <w:szCs w:val="18"/>
        </w:rPr>
        <w:t>В целях осуществления контроля со стороны граждан, их объединений и организаций Управлением проводятся опросы и анкетирование по вопросам удовлетворенности полнотой и качеством предоставления муниципальных услуг, соблюдения положений настоящего Административного регламента, сроков и последовательности административных процедур (административных действий).</w:t>
      </w:r>
    </w:p>
    <w:p w:rsidR="00C16C82" w:rsidRPr="00C16C82" w:rsidRDefault="00C16C82" w:rsidP="00C16C82">
      <w:pPr>
        <w:ind w:firstLine="709"/>
        <w:jc w:val="both"/>
        <w:rPr>
          <w:sz w:val="18"/>
          <w:szCs w:val="18"/>
        </w:rPr>
      </w:pPr>
      <w:r w:rsidRPr="00C16C82">
        <w:rPr>
          <w:bCs/>
          <w:color w:val="000000"/>
          <w:sz w:val="18"/>
          <w:szCs w:val="18"/>
        </w:rPr>
        <w:t xml:space="preserve">6) Дополнить раздел 6 Административного регламента пунктом 6.2. </w:t>
      </w:r>
      <w:r w:rsidRPr="00C16C82">
        <w:rPr>
          <w:bCs/>
          <w:color w:val="000000"/>
          <w:sz w:val="18"/>
          <w:szCs w:val="18"/>
        </w:rPr>
        <w:br/>
        <w:t xml:space="preserve">«- </w:t>
      </w:r>
      <w:r w:rsidRPr="00C16C82">
        <w:rPr>
          <w:sz w:val="18"/>
          <w:szCs w:val="18"/>
        </w:rPr>
        <w:t>Досудебный (внесудебный) порядок обжалования решений и действий (бездействия), должностных лиц, специалистов, принятых при предоставлении муниципальной услуги:</w:t>
      </w:r>
    </w:p>
    <w:p w:rsidR="00C16C82" w:rsidRPr="00C16C82" w:rsidRDefault="00C16C82" w:rsidP="00C16C82">
      <w:pPr>
        <w:ind w:firstLine="567"/>
        <w:jc w:val="both"/>
        <w:rPr>
          <w:sz w:val="18"/>
          <w:szCs w:val="18"/>
        </w:rPr>
      </w:pPr>
      <w:r w:rsidRPr="00C16C82">
        <w:rPr>
          <w:sz w:val="18"/>
          <w:szCs w:val="18"/>
        </w:rPr>
        <w:t>6.2.1. Заявители имеют право на обжалование решений и действий (бездействия) органа, предоставляющего муниципальную услугу, должностных лиц, муниципальных служащих в ходе предоставления муниципальной услуги, в досудебном (внесудебном) порядке.</w:t>
      </w:r>
    </w:p>
    <w:p w:rsidR="00C16C82" w:rsidRPr="00C16C82" w:rsidRDefault="00C16C82" w:rsidP="00C16C82">
      <w:pPr>
        <w:ind w:firstLine="567"/>
        <w:jc w:val="both"/>
        <w:rPr>
          <w:sz w:val="18"/>
          <w:szCs w:val="18"/>
        </w:rPr>
      </w:pPr>
      <w:r w:rsidRPr="00C16C82">
        <w:rPr>
          <w:sz w:val="18"/>
          <w:szCs w:val="18"/>
        </w:rPr>
        <w:t>6.2.2. Заявитель может обратиться с жалобой в Администрацию, Управление, в следующих случаях, установленных Федеральным законом от 27 июля 2010 года № 210-ФЗ «Об организации предоставления государственных и муниципальных услуг»:</w:t>
      </w:r>
    </w:p>
    <w:p w:rsidR="00C16C82" w:rsidRPr="00C16C82" w:rsidRDefault="00C16C82" w:rsidP="00C16C82">
      <w:pPr>
        <w:ind w:firstLine="567"/>
        <w:jc w:val="both"/>
        <w:rPr>
          <w:sz w:val="18"/>
          <w:szCs w:val="18"/>
        </w:rPr>
      </w:pPr>
      <w:r w:rsidRPr="00C16C82">
        <w:rPr>
          <w:sz w:val="18"/>
          <w:szCs w:val="18"/>
        </w:rPr>
        <w:t>1) нарушение срока регистрации запроса о предоставлении муниципальной услуги, запроса;</w:t>
      </w:r>
    </w:p>
    <w:p w:rsidR="00C16C82" w:rsidRPr="00C16C82" w:rsidRDefault="00C16C82" w:rsidP="00C16C82">
      <w:pPr>
        <w:ind w:firstLine="567"/>
        <w:jc w:val="both"/>
        <w:rPr>
          <w:sz w:val="18"/>
          <w:szCs w:val="18"/>
        </w:rPr>
      </w:pPr>
      <w:r w:rsidRPr="00C16C82">
        <w:rPr>
          <w:sz w:val="18"/>
          <w:szCs w:val="18"/>
        </w:rPr>
        <w:t>2) нарушение срока предоставления муниципальной услуги;</w:t>
      </w:r>
    </w:p>
    <w:p w:rsidR="00C16C82" w:rsidRPr="00C16C82" w:rsidRDefault="00C16C82" w:rsidP="00C16C82">
      <w:pPr>
        <w:ind w:firstLine="567"/>
        <w:jc w:val="both"/>
        <w:rPr>
          <w:sz w:val="18"/>
          <w:szCs w:val="18"/>
        </w:rPr>
      </w:pPr>
      <w:r w:rsidRPr="00C16C82">
        <w:rPr>
          <w:sz w:val="18"/>
          <w:szCs w:val="1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16C82" w:rsidRPr="00C16C82" w:rsidRDefault="00C16C82" w:rsidP="00C16C82">
      <w:pPr>
        <w:ind w:firstLine="567"/>
        <w:jc w:val="both"/>
        <w:rPr>
          <w:sz w:val="18"/>
          <w:szCs w:val="18"/>
        </w:rPr>
      </w:pPr>
      <w:r w:rsidRPr="00C16C82">
        <w:rPr>
          <w:sz w:val="18"/>
          <w:szCs w:val="1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16C82" w:rsidRPr="00C16C82" w:rsidRDefault="00C16C82" w:rsidP="00C16C82">
      <w:pPr>
        <w:ind w:firstLine="567"/>
        <w:jc w:val="both"/>
        <w:rPr>
          <w:sz w:val="18"/>
          <w:szCs w:val="18"/>
        </w:rPr>
      </w:pPr>
      <w:proofErr w:type="gramStart"/>
      <w:r w:rsidRPr="00C16C82">
        <w:rPr>
          <w:sz w:val="18"/>
          <w:szCs w:val="1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C16C82" w:rsidRPr="00C16C82" w:rsidRDefault="00C16C82" w:rsidP="00C16C82">
      <w:pPr>
        <w:ind w:firstLine="567"/>
        <w:jc w:val="both"/>
        <w:rPr>
          <w:sz w:val="18"/>
          <w:szCs w:val="18"/>
        </w:rPr>
      </w:pPr>
      <w:r w:rsidRPr="00C16C82">
        <w:rPr>
          <w:sz w:val="18"/>
          <w:szCs w:val="1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16C82" w:rsidRPr="00C16C82" w:rsidRDefault="00C16C82" w:rsidP="00C16C82">
      <w:pPr>
        <w:ind w:firstLine="567"/>
        <w:jc w:val="both"/>
        <w:rPr>
          <w:sz w:val="18"/>
          <w:szCs w:val="18"/>
        </w:rPr>
      </w:pPr>
      <w:proofErr w:type="gramStart"/>
      <w:r w:rsidRPr="00C16C82">
        <w:rPr>
          <w:sz w:val="18"/>
          <w:szCs w:val="1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действующим законодательством,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16C82" w:rsidRPr="00C16C82" w:rsidRDefault="00C16C82" w:rsidP="00C16C82">
      <w:pPr>
        <w:ind w:firstLine="567"/>
        <w:jc w:val="both"/>
        <w:rPr>
          <w:sz w:val="18"/>
          <w:szCs w:val="18"/>
        </w:rPr>
      </w:pPr>
      <w:r w:rsidRPr="00C16C82">
        <w:rPr>
          <w:sz w:val="18"/>
          <w:szCs w:val="18"/>
        </w:rPr>
        <w:t>8) нарушение срока или порядка выдачи документов по результатам предоставления муниципальной услуги;</w:t>
      </w:r>
    </w:p>
    <w:p w:rsidR="00C16C82" w:rsidRPr="00C16C82" w:rsidRDefault="00C16C82" w:rsidP="00C16C82">
      <w:pPr>
        <w:ind w:firstLine="567"/>
        <w:jc w:val="both"/>
        <w:rPr>
          <w:sz w:val="18"/>
          <w:szCs w:val="18"/>
        </w:rPr>
      </w:pPr>
      <w:proofErr w:type="gramStart"/>
      <w:r w:rsidRPr="00C16C82">
        <w:rPr>
          <w:sz w:val="18"/>
          <w:szCs w:val="1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C16C82" w:rsidRPr="00C16C82" w:rsidRDefault="00C16C82" w:rsidP="00C16C82">
      <w:pPr>
        <w:ind w:firstLine="567"/>
        <w:jc w:val="both"/>
        <w:rPr>
          <w:sz w:val="18"/>
          <w:szCs w:val="18"/>
        </w:rPr>
      </w:pPr>
      <w:r w:rsidRPr="00C16C82">
        <w:rPr>
          <w:sz w:val="18"/>
          <w:szCs w:val="1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действующим законодательством. </w:t>
      </w:r>
    </w:p>
    <w:p w:rsidR="00C16C82" w:rsidRPr="00C16C82" w:rsidRDefault="00C16C82" w:rsidP="00C16C82">
      <w:pPr>
        <w:ind w:firstLine="567"/>
        <w:jc w:val="both"/>
        <w:rPr>
          <w:sz w:val="18"/>
          <w:szCs w:val="18"/>
        </w:rPr>
      </w:pPr>
      <w:r w:rsidRPr="00C16C82">
        <w:rPr>
          <w:sz w:val="18"/>
          <w:szCs w:val="18"/>
        </w:rPr>
        <w:t>6.2.3. Основанием для начала процедуры является подача заявителем жалобы в письменной форме на бумажном носителе, в электронной форме в Администрацию, Управление,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действующим законодательством.</w:t>
      </w:r>
    </w:p>
    <w:p w:rsidR="00C16C82" w:rsidRPr="00C16C82" w:rsidRDefault="00C16C82" w:rsidP="00C16C82">
      <w:pPr>
        <w:ind w:firstLine="567"/>
        <w:jc w:val="both"/>
        <w:rPr>
          <w:sz w:val="18"/>
          <w:szCs w:val="18"/>
        </w:rPr>
      </w:pPr>
      <w:r w:rsidRPr="00C16C82">
        <w:rPr>
          <w:sz w:val="18"/>
          <w:szCs w:val="18"/>
        </w:rPr>
        <w:t xml:space="preserve">6.2.4.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w:t>
      </w:r>
      <w:r w:rsidRPr="00C16C82">
        <w:rPr>
          <w:sz w:val="18"/>
          <w:szCs w:val="18"/>
        </w:rPr>
        <w:lastRenderedPageBreak/>
        <w:t>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подаются руководителям этих организаций.</w:t>
      </w:r>
    </w:p>
    <w:p w:rsidR="00C16C82" w:rsidRPr="00C16C82" w:rsidRDefault="00C16C82" w:rsidP="00C16C82">
      <w:pPr>
        <w:ind w:firstLine="567"/>
        <w:jc w:val="both"/>
        <w:rPr>
          <w:sz w:val="18"/>
          <w:szCs w:val="18"/>
        </w:rPr>
      </w:pPr>
      <w:proofErr w:type="gramStart"/>
      <w:r w:rsidRPr="00C16C82">
        <w:rPr>
          <w:sz w:val="18"/>
          <w:szCs w:val="1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16C82">
        <w:rPr>
          <w:sz w:val="18"/>
          <w:szCs w:val="18"/>
        </w:rPr>
        <w:t xml:space="preserve"> при личном приеме заявителя.</w:t>
      </w:r>
    </w:p>
    <w:p w:rsidR="00C16C82" w:rsidRPr="00C16C82" w:rsidRDefault="00C16C82" w:rsidP="00C16C82">
      <w:pPr>
        <w:ind w:firstLine="567"/>
        <w:jc w:val="both"/>
        <w:rPr>
          <w:sz w:val="18"/>
          <w:szCs w:val="18"/>
        </w:rPr>
      </w:pPr>
      <w:r w:rsidRPr="00C16C82">
        <w:rPr>
          <w:sz w:val="18"/>
          <w:szCs w:val="1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16C82" w:rsidRPr="00C16C82" w:rsidRDefault="00C16C82" w:rsidP="00C16C82">
      <w:pPr>
        <w:ind w:firstLine="567"/>
        <w:jc w:val="both"/>
        <w:rPr>
          <w:sz w:val="18"/>
          <w:szCs w:val="18"/>
        </w:rPr>
      </w:pPr>
      <w:r w:rsidRPr="00C16C82">
        <w:rPr>
          <w:sz w:val="18"/>
          <w:szCs w:val="18"/>
        </w:rPr>
        <w:t>6.2.5. Жалоба должна содержать:</w:t>
      </w:r>
    </w:p>
    <w:p w:rsidR="00C16C82" w:rsidRPr="00C16C82" w:rsidRDefault="00C16C82" w:rsidP="00C16C82">
      <w:pPr>
        <w:ind w:firstLine="567"/>
        <w:jc w:val="both"/>
        <w:rPr>
          <w:sz w:val="18"/>
          <w:szCs w:val="18"/>
        </w:rPr>
      </w:pPr>
      <w:proofErr w:type="gramStart"/>
      <w:r w:rsidRPr="00C16C82">
        <w:rPr>
          <w:sz w:val="18"/>
          <w:szCs w:val="18"/>
        </w:rPr>
        <w:t>1) наименование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их руководителей и (или) работников решения и действия (бездействие) которых обжалуются;</w:t>
      </w:r>
      <w:proofErr w:type="gramEnd"/>
    </w:p>
    <w:p w:rsidR="00C16C82" w:rsidRPr="00C16C82" w:rsidRDefault="00C16C82" w:rsidP="00C16C82">
      <w:pPr>
        <w:ind w:firstLine="567"/>
        <w:jc w:val="both"/>
        <w:rPr>
          <w:sz w:val="18"/>
          <w:szCs w:val="18"/>
        </w:rPr>
      </w:pPr>
      <w:proofErr w:type="gramStart"/>
      <w:r w:rsidRPr="00C16C82">
        <w:rPr>
          <w:sz w:val="18"/>
          <w:szCs w:val="1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16C82" w:rsidRPr="00C16C82" w:rsidRDefault="00C16C82" w:rsidP="00C16C82">
      <w:pPr>
        <w:ind w:firstLine="567"/>
        <w:jc w:val="both"/>
        <w:rPr>
          <w:sz w:val="18"/>
          <w:szCs w:val="18"/>
        </w:rPr>
      </w:pPr>
      <w:r w:rsidRPr="00C16C82">
        <w:rPr>
          <w:sz w:val="18"/>
          <w:szCs w:val="18"/>
        </w:rPr>
        <w:t>З)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w:t>
      </w:r>
    </w:p>
    <w:p w:rsidR="00C16C82" w:rsidRPr="00C16C82" w:rsidRDefault="00C16C82" w:rsidP="00C16C82">
      <w:pPr>
        <w:ind w:firstLine="567"/>
        <w:jc w:val="both"/>
        <w:rPr>
          <w:sz w:val="18"/>
          <w:szCs w:val="18"/>
        </w:rPr>
      </w:pPr>
      <w:r w:rsidRPr="00C16C82">
        <w:rPr>
          <w:sz w:val="18"/>
          <w:szCs w:val="1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их работников. Заявителем могут быть представлены документы (при наличии), подтверждающие доводы заявителя, либо их копии.</w:t>
      </w:r>
    </w:p>
    <w:p w:rsidR="00C16C82" w:rsidRPr="00C16C82" w:rsidRDefault="00C16C82" w:rsidP="00C16C82">
      <w:pPr>
        <w:ind w:firstLine="567"/>
        <w:jc w:val="both"/>
        <w:rPr>
          <w:sz w:val="18"/>
          <w:szCs w:val="18"/>
        </w:rPr>
      </w:pPr>
      <w:r w:rsidRPr="00C16C82">
        <w:rPr>
          <w:sz w:val="18"/>
          <w:szCs w:val="18"/>
        </w:rPr>
        <w:t xml:space="preserve">6.2.6. </w:t>
      </w:r>
      <w:proofErr w:type="gramStart"/>
      <w:r w:rsidRPr="00C16C82">
        <w:rPr>
          <w:sz w:val="18"/>
          <w:szCs w:val="18"/>
        </w:rPr>
        <w:t>Жалоба, поступившая в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16C82">
        <w:rPr>
          <w:sz w:val="18"/>
          <w:szCs w:val="18"/>
        </w:rPr>
        <w:t xml:space="preserve"> исправлений - в течение пяти рабочих дней со дня ее регистрации.</w:t>
      </w:r>
    </w:p>
    <w:p w:rsidR="00C16C82" w:rsidRPr="00C16C82" w:rsidRDefault="00C16C82" w:rsidP="00C16C82">
      <w:pPr>
        <w:ind w:firstLine="567"/>
        <w:jc w:val="both"/>
        <w:rPr>
          <w:sz w:val="18"/>
          <w:szCs w:val="18"/>
        </w:rPr>
      </w:pPr>
      <w:r w:rsidRPr="00C16C82">
        <w:rPr>
          <w:sz w:val="18"/>
          <w:szCs w:val="18"/>
        </w:rPr>
        <w:t>6.2.7. Результатом рассмотрения жалобы является принятие Администрацией муниципального района, Управлением одного из решений:</w:t>
      </w:r>
    </w:p>
    <w:p w:rsidR="00C16C82" w:rsidRPr="00C16C82" w:rsidRDefault="00C16C82" w:rsidP="00C16C82">
      <w:pPr>
        <w:ind w:firstLine="567"/>
        <w:jc w:val="both"/>
        <w:rPr>
          <w:sz w:val="18"/>
          <w:szCs w:val="18"/>
        </w:rPr>
      </w:pPr>
      <w:proofErr w:type="gramStart"/>
      <w:r w:rsidRPr="00C16C82">
        <w:rPr>
          <w:sz w:val="18"/>
          <w:szCs w:val="1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16C82" w:rsidRPr="00C16C82" w:rsidRDefault="00C16C82" w:rsidP="00C16C82">
      <w:pPr>
        <w:ind w:firstLine="567"/>
        <w:jc w:val="both"/>
        <w:rPr>
          <w:sz w:val="18"/>
          <w:szCs w:val="18"/>
        </w:rPr>
      </w:pPr>
      <w:r w:rsidRPr="00C16C82">
        <w:rPr>
          <w:sz w:val="18"/>
          <w:szCs w:val="18"/>
        </w:rPr>
        <w:t>2) в удовлетворении жалобы отказывается.</w:t>
      </w:r>
    </w:p>
    <w:p w:rsidR="00C16C82" w:rsidRPr="00C16C82" w:rsidRDefault="00C16C82" w:rsidP="00C16C82">
      <w:pPr>
        <w:ind w:firstLine="567"/>
        <w:jc w:val="both"/>
        <w:rPr>
          <w:sz w:val="18"/>
          <w:szCs w:val="18"/>
        </w:rPr>
      </w:pPr>
      <w:r w:rsidRPr="00C16C82">
        <w:rPr>
          <w:sz w:val="18"/>
          <w:szCs w:val="18"/>
        </w:rPr>
        <w:t>6.2.8.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16C82" w:rsidRPr="00C16C82" w:rsidRDefault="00C16C82" w:rsidP="00C16C82">
      <w:pPr>
        <w:ind w:firstLine="567"/>
        <w:jc w:val="both"/>
        <w:rPr>
          <w:sz w:val="18"/>
          <w:szCs w:val="18"/>
        </w:rPr>
      </w:pPr>
      <w:r w:rsidRPr="00C16C82">
        <w:rPr>
          <w:sz w:val="18"/>
          <w:szCs w:val="18"/>
        </w:rPr>
        <w:t xml:space="preserve">6.2.9. </w:t>
      </w:r>
      <w:proofErr w:type="gramStart"/>
      <w:r w:rsidRPr="00C16C82">
        <w:rPr>
          <w:sz w:val="18"/>
          <w:szCs w:val="1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(МФЦ указывается в случае, если заявитель подает документы через этот орган),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w:t>
      </w:r>
      <w:proofErr w:type="gramEnd"/>
      <w:r w:rsidRPr="00C16C82">
        <w:rPr>
          <w:sz w:val="18"/>
          <w:szCs w:val="18"/>
        </w:rPr>
        <w:t xml:space="preserve"> получения муниципальной услуги.</w:t>
      </w:r>
    </w:p>
    <w:p w:rsidR="00C16C82" w:rsidRPr="00C16C82" w:rsidRDefault="00C16C82" w:rsidP="00C16C82">
      <w:pPr>
        <w:ind w:firstLine="567"/>
        <w:jc w:val="both"/>
        <w:rPr>
          <w:sz w:val="18"/>
          <w:szCs w:val="18"/>
        </w:rPr>
      </w:pPr>
      <w:r w:rsidRPr="00C16C82">
        <w:rPr>
          <w:sz w:val="18"/>
          <w:szCs w:val="18"/>
        </w:rPr>
        <w:t xml:space="preserve">6.2.10. В случае признания </w:t>
      </w:r>
      <w:proofErr w:type="gramStart"/>
      <w:r w:rsidRPr="00C16C82">
        <w:rPr>
          <w:sz w:val="18"/>
          <w:szCs w:val="18"/>
        </w:rPr>
        <w:t>жалобы</w:t>
      </w:r>
      <w:proofErr w:type="gramEnd"/>
      <w:r w:rsidRPr="00C16C82">
        <w:rPr>
          <w:sz w:val="18"/>
          <w:szCs w:val="1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16C82" w:rsidRPr="00C16C82" w:rsidRDefault="00C16C82" w:rsidP="00C16C82">
      <w:pPr>
        <w:ind w:firstLine="567"/>
        <w:jc w:val="both"/>
        <w:rPr>
          <w:sz w:val="18"/>
          <w:szCs w:val="18"/>
        </w:rPr>
      </w:pPr>
      <w:r w:rsidRPr="00C16C82">
        <w:rPr>
          <w:sz w:val="18"/>
          <w:szCs w:val="18"/>
        </w:rPr>
        <w:t xml:space="preserve">6.2.10. В случае установления в ходе или по результатам </w:t>
      </w:r>
      <w:proofErr w:type="gramStart"/>
      <w:r w:rsidRPr="00C16C82">
        <w:rPr>
          <w:sz w:val="18"/>
          <w:szCs w:val="18"/>
        </w:rPr>
        <w:t>рассмотрения жалобы признаков состава административного правонарушения</w:t>
      </w:r>
      <w:proofErr w:type="gramEnd"/>
      <w:r w:rsidRPr="00C16C82">
        <w:rPr>
          <w:sz w:val="18"/>
          <w:szCs w:val="18"/>
        </w:rPr>
        <w:t xml:space="preserve"> или преступления должностное лицо, работник, наделенные полномочиями по рассмотрению жалоб в соответствии со статей 11.2 Федерального закона «Об организации предоставления государственных и муниципальных услуг», незамедлительно направляют имеющиеся материалы в органы прокуратуры.</w:t>
      </w:r>
    </w:p>
    <w:p w:rsidR="00C16C82" w:rsidRPr="00C16C82" w:rsidRDefault="00C16C82" w:rsidP="00C16C82">
      <w:pPr>
        <w:ind w:firstLine="708"/>
        <w:jc w:val="both"/>
        <w:rPr>
          <w:sz w:val="18"/>
          <w:szCs w:val="18"/>
        </w:rPr>
      </w:pPr>
      <w:r w:rsidRPr="00C16C82">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C16C82" w:rsidRPr="00C16C82" w:rsidRDefault="00C16C82" w:rsidP="00C16C82">
      <w:pPr>
        <w:ind w:firstLine="708"/>
        <w:jc w:val="both"/>
        <w:rPr>
          <w:color w:val="FF0000"/>
          <w:sz w:val="18"/>
          <w:szCs w:val="18"/>
        </w:rPr>
      </w:pPr>
      <w:r w:rsidRPr="00C16C82">
        <w:rPr>
          <w:sz w:val="18"/>
          <w:szCs w:val="18"/>
        </w:rPr>
        <w:t>3.     Настоящее постановление вступает в силу с момента его опубликования.</w:t>
      </w:r>
    </w:p>
    <w:p w:rsidR="00C16C82" w:rsidRPr="00C16C82" w:rsidRDefault="00C16C82" w:rsidP="00C16C82">
      <w:pPr>
        <w:ind w:firstLine="708"/>
        <w:jc w:val="both"/>
        <w:rPr>
          <w:sz w:val="18"/>
          <w:szCs w:val="18"/>
        </w:rPr>
      </w:pPr>
      <w:r w:rsidRPr="00C16C82">
        <w:rPr>
          <w:sz w:val="18"/>
          <w:szCs w:val="18"/>
        </w:rPr>
        <w:t xml:space="preserve">4.    </w:t>
      </w:r>
      <w:proofErr w:type="gramStart"/>
      <w:r w:rsidRPr="00C16C82">
        <w:rPr>
          <w:sz w:val="18"/>
          <w:szCs w:val="18"/>
        </w:rPr>
        <w:t>Контроль    за</w:t>
      </w:r>
      <w:proofErr w:type="gramEnd"/>
      <w:r w:rsidRPr="00C16C82">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C16C82">
        <w:rPr>
          <w:sz w:val="18"/>
          <w:szCs w:val="18"/>
        </w:rPr>
        <w:t>Шершнёву</w:t>
      </w:r>
      <w:proofErr w:type="spellEnd"/>
      <w:r w:rsidRPr="00C16C82">
        <w:rPr>
          <w:sz w:val="18"/>
          <w:szCs w:val="18"/>
        </w:rPr>
        <w:t xml:space="preserve"> О.В.</w:t>
      </w:r>
    </w:p>
    <w:p w:rsidR="00C16C82" w:rsidRPr="00C16C82" w:rsidRDefault="00C16C82" w:rsidP="00C16C82">
      <w:pPr>
        <w:ind w:firstLine="708"/>
        <w:jc w:val="both"/>
        <w:rPr>
          <w:sz w:val="18"/>
          <w:szCs w:val="18"/>
        </w:rPr>
      </w:pPr>
    </w:p>
    <w:p w:rsidR="00C16C82" w:rsidRDefault="00C16C82" w:rsidP="00C16C82">
      <w:pPr>
        <w:jc w:val="both"/>
        <w:rPr>
          <w:sz w:val="18"/>
          <w:szCs w:val="18"/>
        </w:rPr>
      </w:pPr>
    </w:p>
    <w:p w:rsidR="006E72A6" w:rsidRPr="00C16C82" w:rsidRDefault="006E72A6" w:rsidP="00C16C82">
      <w:pPr>
        <w:jc w:val="both"/>
        <w:rPr>
          <w:sz w:val="18"/>
          <w:szCs w:val="18"/>
        </w:rPr>
      </w:pPr>
    </w:p>
    <w:p w:rsidR="00C16C82" w:rsidRPr="00C16C82" w:rsidRDefault="00C16C82" w:rsidP="00C16C82">
      <w:pPr>
        <w:jc w:val="both"/>
        <w:rPr>
          <w:sz w:val="18"/>
          <w:szCs w:val="18"/>
        </w:rPr>
      </w:pPr>
    </w:p>
    <w:p w:rsidR="00C16C82" w:rsidRPr="00C16C82" w:rsidRDefault="00C16C82" w:rsidP="00C16C82">
      <w:pPr>
        <w:rPr>
          <w:sz w:val="18"/>
          <w:szCs w:val="18"/>
        </w:rPr>
      </w:pPr>
      <w:proofErr w:type="gramStart"/>
      <w:r w:rsidRPr="00C16C82">
        <w:rPr>
          <w:sz w:val="18"/>
          <w:szCs w:val="18"/>
        </w:rPr>
        <w:t>Исполняющий</w:t>
      </w:r>
      <w:proofErr w:type="gramEnd"/>
      <w:r w:rsidRPr="00C16C82">
        <w:rPr>
          <w:sz w:val="18"/>
          <w:szCs w:val="18"/>
        </w:rPr>
        <w:t xml:space="preserve"> обязанности</w:t>
      </w:r>
    </w:p>
    <w:p w:rsidR="00C16C82" w:rsidRPr="00C16C82" w:rsidRDefault="00C16C82" w:rsidP="00C16C82">
      <w:pPr>
        <w:rPr>
          <w:sz w:val="18"/>
          <w:szCs w:val="18"/>
        </w:rPr>
      </w:pPr>
      <w:r w:rsidRPr="00C16C82">
        <w:rPr>
          <w:sz w:val="18"/>
          <w:szCs w:val="18"/>
        </w:rPr>
        <w:t xml:space="preserve">Главы Администрации                                                               </w:t>
      </w:r>
      <w:r>
        <w:rPr>
          <w:sz w:val="18"/>
          <w:szCs w:val="18"/>
        </w:rPr>
        <w:t xml:space="preserve">                                                                     </w:t>
      </w:r>
      <w:r w:rsidRPr="00C16C82">
        <w:rPr>
          <w:sz w:val="18"/>
          <w:szCs w:val="18"/>
        </w:rPr>
        <w:t xml:space="preserve">                 А.В. Медведев</w:t>
      </w:r>
    </w:p>
    <w:p w:rsidR="00C16C82" w:rsidRPr="00C16C82" w:rsidRDefault="00C16C82" w:rsidP="00C16C82">
      <w:pPr>
        <w:jc w:val="both"/>
        <w:rPr>
          <w:sz w:val="18"/>
          <w:szCs w:val="18"/>
        </w:rPr>
      </w:pPr>
    </w:p>
    <w:p w:rsidR="00C16C82" w:rsidRDefault="00C16C82" w:rsidP="00C16C82">
      <w:pPr>
        <w:jc w:val="both"/>
        <w:rPr>
          <w:sz w:val="18"/>
          <w:szCs w:val="18"/>
        </w:rPr>
      </w:pPr>
    </w:p>
    <w:p w:rsidR="00E63E85" w:rsidRDefault="00E63E85" w:rsidP="00C16C82">
      <w:pPr>
        <w:jc w:val="both"/>
        <w:rPr>
          <w:sz w:val="18"/>
          <w:szCs w:val="18"/>
        </w:rPr>
      </w:pPr>
      <w:bookmarkStart w:id="0" w:name="_GoBack"/>
      <w:bookmarkEnd w:id="0"/>
    </w:p>
    <w:p w:rsidR="006E72A6" w:rsidRDefault="006E72A6" w:rsidP="00C16C82">
      <w:pPr>
        <w:jc w:val="both"/>
        <w:rPr>
          <w:sz w:val="18"/>
          <w:szCs w:val="18"/>
        </w:rPr>
      </w:pPr>
    </w:p>
    <w:p w:rsidR="006E72A6" w:rsidRDefault="006E72A6" w:rsidP="00C16C82">
      <w:pPr>
        <w:jc w:val="both"/>
        <w:rPr>
          <w:sz w:val="18"/>
          <w:szCs w:val="18"/>
        </w:rPr>
      </w:pPr>
    </w:p>
    <w:p w:rsidR="006E72A6" w:rsidRPr="00C16C82" w:rsidRDefault="006E72A6" w:rsidP="00C16C82">
      <w:pPr>
        <w:jc w:val="both"/>
        <w:rPr>
          <w:sz w:val="18"/>
          <w:szCs w:val="18"/>
        </w:rPr>
      </w:pPr>
    </w:p>
    <w:p w:rsidR="005E462E" w:rsidRPr="005E462E" w:rsidRDefault="005E462E" w:rsidP="005E462E">
      <w:pPr>
        <w:jc w:val="center"/>
        <w:rPr>
          <w:b/>
          <w:sz w:val="18"/>
          <w:szCs w:val="18"/>
        </w:rPr>
      </w:pPr>
      <w:r w:rsidRPr="005E462E">
        <w:rPr>
          <w:b/>
          <w:sz w:val="18"/>
          <w:szCs w:val="18"/>
        </w:rPr>
        <w:lastRenderedPageBreak/>
        <w:t>АДМИНИСТРАЦИЯ</w:t>
      </w:r>
    </w:p>
    <w:p w:rsidR="005E462E" w:rsidRPr="005E462E" w:rsidRDefault="005E462E" w:rsidP="005E462E">
      <w:pPr>
        <w:jc w:val="center"/>
        <w:rPr>
          <w:b/>
          <w:sz w:val="18"/>
          <w:szCs w:val="18"/>
        </w:rPr>
      </w:pPr>
      <w:r w:rsidRPr="005E462E">
        <w:rPr>
          <w:b/>
          <w:sz w:val="18"/>
          <w:szCs w:val="18"/>
        </w:rPr>
        <w:t>МУНИЦИПАЛЬНОГО ОБРАЗОВАНИЯ</w:t>
      </w:r>
    </w:p>
    <w:p w:rsidR="005E462E" w:rsidRPr="005E462E" w:rsidRDefault="005E462E" w:rsidP="005E462E">
      <w:pPr>
        <w:jc w:val="center"/>
        <w:rPr>
          <w:b/>
          <w:sz w:val="18"/>
          <w:szCs w:val="18"/>
        </w:rPr>
      </w:pPr>
      <w:r w:rsidRPr="005E462E">
        <w:rPr>
          <w:b/>
          <w:sz w:val="18"/>
          <w:szCs w:val="18"/>
        </w:rPr>
        <w:t>БИЛИБИНСКИЙ МУНИЦИПАЛЬНЫЙ РАЙОН</w:t>
      </w:r>
    </w:p>
    <w:p w:rsidR="005E462E" w:rsidRPr="005E462E" w:rsidRDefault="005E462E" w:rsidP="005E462E">
      <w:pPr>
        <w:jc w:val="center"/>
        <w:rPr>
          <w:b/>
          <w:sz w:val="18"/>
          <w:szCs w:val="18"/>
        </w:rPr>
      </w:pPr>
      <w:r w:rsidRPr="005E462E">
        <w:rPr>
          <w:b/>
          <w:sz w:val="18"/>
          <w:szCs w:val="18"/>
        </w:rPr>
        <w:t>ЧУКОТСКОГО АВТОНОМНОГО ОКРУГА</w:t>
      </w:r>
    </w:p>
    <w:p w:rsidR="005E462E" w:rsidRPr="005E462E" w:rsidRDefault="005E462E" w:rsidP="005E462E">
      <w:pPr>
        <w:jc w:val="center"/>
        <w:rPr>
          <w:sz w:val="18"/>
          <w:szCs w:val="18"/>
        </w:rPr>
      </w:pPr>
    </w:p>
    <w:p w:rsidR="005E462E" w:rsidRPr="005E462E" w:rsidRDefault="005E462E" w:rsidP="005E462E">
      <w:pPr>
        <w:jc w:val="center"/>
        <w:rPr>
          <w:b/>
          <w:sz w:val="18"/>
          <w:szCs w:val="18"/>
        </w:rPr>
      </w:pPr>
      <w:r w:rsidRPr="005E462E">
        <w:rPr>
          <w:b/>
          <w:sz w:val="18"/>
          <w:szCs w:val="18"/>
        </w:rPr>
        <w:t xml:space="preserve"> </w:t>
      </w:r>
      <w:proofErr w:type="gramStart"/>
      <w:r w:rsidRPr="005E462E">
        <w:rPr>
          <w:b/>
          <w:sz w:val="18"/>
          <w:szCs w:val="18"/>
        </w:rPr>
        <w:t>П</w:t>
      </w:r>
      <w:proofErr w:type="gramEnd"/>
      <w:r w:rsidRPr="005E462E">
        <w:rPr>
          <w:b/>
          <w:sz w:val="18"/>
          <w:szCs w:val="18"/>
        </w:rPr>
        <w:t xml:space="preserve"> О С Т А Н О В Л Е Н И Е</w:t>
      </w:r>
    </w:p>
    <w:p w:rsidR="005E462E" w:rsidRPr="005E462E" w:rsidRDefault="005E462E" w:rsidP="005E462E">
      <w:pPr>
        <w:jc w:val="center"/>
        <w:rPr>
          <w:b/>
          <w:sz w:val="18"/>
          <w:szCs w:val="18"/>
        </w:rPr>
      </w:pPr>
    </w:p>
    <w:p w:rsidR="005E462E" w:rsidRPr="005E462E" w:rsidRDefault="005E462E" w:rsidP="005E462E">
      <w:pPr>
        <w:jc w:val="center"/>
        <w:rPr>
          <w:b/>
          <w:sz w:val="18"/>
          <w:szCs w:val="18"/>
        </w:rPr>
      </w:pPr>
    </w:p>
    <w:tbl>
      <w:tblPr>
        <w:tblW w:w="0" w:type="auto"/>
        <w:tblLook w:val="01E0" w:firstRow="1" w:lastRow="1" w:firstColumn="1" w:lastColumn="1" w:noHBand="0" w:noVBand="0"/>
      </w:tblPr>
      <w:tblGrid>
        <w:gridCol w:w="4077"/>
        <w:gridCol w:w="2259"/>
        <w:gridCol w:w="3461"/>
      </w:tblGrid>
      <w:tr w:rsidR="005E462E" w:rsidRPr="005E462E" w:rsidTr="00A21AA9">
        <w:tc>
          <w:tcPr>
            <w:tcW w:w="4077" w:type="dxa"/>
            <w:shd w:val="clear" w:color="auto" w:fill="auto"/>
          </w:tcPr>
          <w:p w:rsidR="005E462E" w:rsidRPr="005E462E" w:rsidRDefault="005E462E" w:rsidP="005E462E">
            <w:pPr>
              <w:tabs>
                <w:tab w:val="left" w:pos="315"/>
                <w:tab w:val="left" w:pos="810"/>
                <w:tab w:val="left" w:pos="1470"/>
                <w:tab w:val="left" w:pos="2025"/>
              </w:tabs>
              <w:jc w:val="both"/>
              <w:rPr>
                <w:sz w:val="18"/>
                <w:szCs w:val="18"/>
              </w:rPr>
            </w:pPr>
            <w:r w:rsidRPr="005E462E">
              <w:rPr>
                <w:sz w:val="18"/>
                <w:szCs w:val="18"/>
              </w:rPr>
              <w:t>от 08 июля 2025 года</w:t>
            </w:r>
          </w:p>
        </w:tc>
        <w:tc>
          <w:tcPr>
            <w:tcW w:w="2259" w:type="dxa"/>
            <w:shd w:val="clear" w:color="auto" w:fill="auto"/>
          </w:tcPr>
          <w:p w:rsidR="005E462E" w:rsidRPr="005E462E" w:rsidRDefault="005E462E" w:rsidP="006E72A6">
            <w:pPr>
              <w:tabs>
                <w:tab w:val="left" w:pos="216"/>
                <w:tab w:val="left" w:pos="861"/>
                <w:tab w:val="left" w:pos="1356"/>
              </w:tabs>
              <w:rPr>
                <w:sz w:val="18"/>
                <w:szCs w:val="18"/>
              </w:rPr>
            </w:pPr>
            <w:r w:rsidRPr="005E462E">
              <w:rPr>
                <w:sz w:val="18"/>
                <w:szCs w:val="18"/>
              </w:rPr>
              <w:t xml:space="preserve"> </w:t>
            </w:r>
            <w:r w:rsidR="006E72A6">
              <w:rPr>
                <w:sz w:val="18"/>
                <w:szCs w:val="18"/>
              </w:rPr>
              <w:t xml:space="preserve">              </w:t>
            </w:r>
            <w:r w:rsidRPr="005E462E">
              <w:rPr>
                <w:sz w:val="18"/>
                <w:szCs w:val="18"/>
              </w:rPr>
              <w:t xml:space="preserve"> № 553</w:t>
            </w:r>
          </w:p>
        </w:tc>
        <w:tc>
          <w:tcPr>
            <w:tcW w:w="3461" w:type="dxa"/>
            <w:shd w:val="clear" w:color="auto" w:fill="auto"/>
          </w:tcPr>
          <w:p w:rsidR="005E462E" w:rsidRPr="005E462E" w:rsidRDefault="005E462E" w:rsidP="005E462E">
            <w:pPr>
              <w:jc w:val="right"/>
              <w:rPr>
                <w:sz w:val="18"/>
                <w:szCs w:val="18"/>
              </w:rPr>
            </w:pPr>
            <w:r w:rsidRPr="005E462E">
              <w:rPr>
                <w:sz w:val="18"/>
                <w:szCs w:val="18"/>
              </w:rPr>
              <w:t>г. Билибино</w:t>
            </w:r>
          </w:p>
        </w:tc>
      </w:tr>
    </w:tbl>
    <w:p w:rsidR="005E462E" w:rsidRPr="005E462E" w:rsidRDefault="005E462E" w:rsidP="005E462E">
      <w:pPr>
        <w:jc w:val="both"/>
        <w:rPr>
          <w:sz w:val="18"/>
          <w:szCs w:val="18"/>
        </w:rPr>
      </w:pPr>
    </w:p>
    <w:p w:rsidR="005E462E" w:rsidRPr="005E462E" w:rsidRDefault="005E462E" w:rsidP="005E462E">
      <w:pPr>
        <w:jc w:val="both"/>
        <w:rPr>
          <w:sz w:val="18"/>
          <w:szCs w:val="18"/>
        </w:rPr>
      </w:pPr>
    </w:p>
    <w:tbl>
      <w:tblPr>
        <w:tblW w:w="0" w:type="auto"/>
        <w:tblLook w:val="01E0" w:firstRow="1" w:lastRow="1" w:firstColumn="1" w:lastColumn="1" w:noHBand="0" w:noVBand="0"/>
      </w:tblPr>
      <w:tblGrid>
        <w:gridCol w:w="9729"/>
      </w:tblGrid>
      <w:tr w:rsidR="005E462E" w:rsidRPr="005E462E" w:rsidTr="00A21AA9">
        <w:trPr>
          <w:trHeight w:val="868"/>
        </w:trPr>
        <w:tc>
          <w:tcPr>
            <w:tcW w:w="9729" w:type="dxa"/>
            <w:shd w:val="clear" w:color="auto" w:fill="auto"/>
          </w:tcPr>
          <w:p w:rsidR="005E462E" w:rsidRPr="005E462E" w:rsidRDefault="005E462E" w:rsidP="005E462E">
            <w:pPr>
              <w:keepNext/>
              <w:ind w:right="4693"/>
              <w:jc w:val="both"/>
              <w:outlineLvl w:val="0"/>
              <w:rPr>
                <w:bCs/>
                <w:kern w:val="32"/>
                <w:sz w:val="18"/>
                <w:szCs w:val="18"/>
                <w:lang w:eastAsia="x-none"/>
              </w:rPr>
            </w:pPr>
            <w:r w:rsidRPr="005E462E">
              <w:rPr>
                <w:bCs/>
                <w:kern w:val="32"/>
                <w:sz w:val="18"/>
                <w:szCs w:val="18"/>
                <w:lang w:eastAsia="x-none"/>
              </w:rPr>
              <w:t>О внесении изменений в Постановление Администрации муниципального образования Билибинский муниципальный район от 6 декабря 2023 года № 1399</w:t>
            </w:r>
          </w:p>
        </w:tc>
      </w:tr>
    </w:tbl>
    <w:p w:rsidR="005E462E" w:rsidRPr="005E462E" w:rsidRDefault="005E462E" w:rsidP="005E462E">
      <w:pPr>
        <w:jc w:val="both"/>
        <w:rPr>
          <w:sz w:val="18"/>
          <w:szCs w:val="18"/>
        </w:rPr>
      </w:pPr>
    </w:p>
    <w:p w:rsidR="005E462E" w:rsidRPr="005E462E" w:rsidRDefault="005E462E" w:rsidP="005E462E">
      <w:pPr>
        <w:ind w:firstLine="708"/>
        <w:jc w:val="both"/>
        <w:rPr>
          <w:sz w:val="18"/>
          <w:szCs w:val="18"/>
        </w:rPr>
      </w:pPr>
      <w:proofErr w:type="gramStart"/>
      <w:r w:rsidRPr="005E462E">
        <w:rPr>
          <w:sz w:val="18"/>
          <w:szCs w:val="18"/>
        </w:rPr>
        <w:t>В целях приведения правового положения муниципальных учреждений в соответствие с требованиями законодательных актов, руководствуясь положениями Земельного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Федеральным законом от 26 декабря 2024 года № 494-ФЗ «О</w:t>
      </w:r>
      <w:proofErr w:type="gramEnd"/>
      <w:r w:rsidRPr="005E462E">
        <w:rPr>
          <w:sz w:val="18"/>
          <w:szCs w:val="18"/>
        </w:rPr>
        <w:t xml:space="preserve"> </w:t>
      </w:r>
      <w:proofErr w:type="gramStart"/>
      <w:r w:rsidRPr="005E462E">
        <w:rPr>
          <w:sz w:val="18"/>
          <w:szCs w:val="18"/>
        </w:rPr>
        <w:t xml:space="preserve">внесении изменений в отдельные законодательные акты Российской Федерации», пунктом 3 Требований к предоставлению в электронной форме государственных и муниципальных услуг, утвержденных Постановлением Правительства Российской Федерации от 26 марта 2016 года № 236, Постановлением Правительства РФ от 16 мая 2011 года № 373 </w:t>
      </w:r>
      <w:r w:rsidRPr="005E462E">
        <w:rPr>
          <w:sz w:val="18"/>
          <w:szCs w:val="18"/>
        </w:rPr>
        <w:b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Уставом муниципального образования Билибинский</w:t>
      </w:r>
      <w:proofErr w:type="gramEnd"/>
      <w:r w:rsidRPr="005E462E">
        <w:rPr>
          <w:sz w:val="18"/>
          <w:szCs w:val="18"/>
        </w:rPr>
        <w:t xml:space="preserve"> муниципальный район</w:t>
      </w:r>
    </w:p>
    <w:p w:rsidR="005E462E" w:rsidRPr="005E462E" w:rsidRDefault="005E462E" w:rsidP="005E462E">
      <w:pPr>
        <w:shd w:val="clear" w:color="auto" w:fill="FFFFFF"/>
        <w:ind w:firstLine="708"/>
        <w:rPr>
          <w:b/>
          <w:spacing w:val="20"/>
          <w:sz w:val="18"/>
          <w:szCs w:val="18"/>
        </w:rPr>
      </w:pPr>
      <w:r w:rsidRPr="005E462E">
        <w:rPr>
          <w:b/>
          <w:bCs/>
          <w:spacing w:val="20"/>
          <w:sz w:val="18"/>
          <w:szCs w:val="18"/>
        </w:rPr>
        <w:t>ПОСТАНОВЛЯЕТ</w:t>
      </w:r>
      <w:r w:rsidRPr="005E462E">
        <w:rPr>
          <w:b/>
          <w:spacing w:val="20"/>
          <w:sz w:val="18"/>
          <w:szCs w:val="18"/>
        </w:rPr>
        <w:t>:</w:t>
      </w:r>
    </w:p>
    <w:p w:rsidR="005E462E" w:rsidRPr="005E462E" w:rsidRDefault="005E462E" w:rsidP="005E462E">
      <w:pPr>
        <w:shd w:val="clear" w:color="auto" w:fill="FFFFFF"/>
        <w:jc w:val="both"/>
        <w:rPr>
          <w:b/>
          <w:sz w:val="18"/>
          <w:szCs w:val="18"/>
        </w:rPr>
      </w:pPr>
    </w:p>
    <w:p w:rsidR="005E462E" w:rsidRPr="005E462E" w:rsidRDefault="005E462E" w:rsidP="005E462E">
      <w:pPr>
        <w:ind w:firstLine="709"/>
        <w:jc w:val="both"/>
        <w:rPr>
          <w:sz w:val="18"/>
          <w:szCs w:val="18"/>
        </w:rPr>
      </w:pPr>
      <w:r w:rsidRPr="005E462E">
        <w:rPr>
          <w:sz w:val="18"/>
          <w:szCs w:val="18"/>
        </w:rPr>
        <w:t>1. Внести в Постановление Администрации муниципального образования Билибинский муниципальный район от 6 декабря 2023 года № 1399 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«Предоставление недвижимого имущества, входящего в состав муниципальной казны, в аренду или безвозмездное пользование на территории муниципального образования Билибинский муниципальный район</w:t>
      </w:r>
      <w:r w:rsidRPr="005E462E">
        <w:rPr>
          <w:b/>
          <w:sz w:val="18"/>
          <w:szCs w:val="18"/>
        </w:rPr>
        <w:t>»</w:t>
      </w:r>
      <w:r w:rsidRPr="005E462E">
        <w:rPr>
          <w:sz w:val="18"/>
          <w:szCs w:val="18"/>
        </w:rPr>
        <w:t xml:space="preserve"> (далее </w:t>
      </w:r>
      <w:proofErr w:type="gramStart"/>
      <w:r w:rsidRPr="005E462E">
        <w:rPr>
          <w:sz w:val="18"/>
          <w:szCs w:val="18"/>
        </w:rPr>
        <w:t>-А</w:t>
      </w:r>
      <w:proofErr w:type="gramEnd"/>
      <w:r w:rsidRPr="005E462E">
        <w:rPr>
          <w:sz w:val="18"/>
          <w:szCs w:val="18"/>
        </w:rPr>
        <w:t>дминистративный регламент) следующие изменения:</w:t>
      </w:r>
    </w:p>
    <w:p w:rsidR="005E462E" w:rsidRPr="005E462E" w:rsidRDefault="005E462E" w:rsidP="005E462E">
      <w:pPr>
        <w:autoSpaceDE w:val="0"/>
        <w:autoSpaceDN w:val="0"/>
        <w:adjustRightInd w:val="0"/>
        <w:ind w:firstLine="708"/>
        <w:jc w:val="both"/>
        <w:outlineLvl w:val="2"/>
        <w:rPr>
          <w:sz w:val="18"/>
          <w:szCs w:val="18"/>
          <w:shd w:val="clear" w:color="auto" w:fill="FFFFFF"/>
        </w:rPr>
      </w:pPr>
      <w:proofErr w:type="gramStart"/>
      <w:r w:rsidRPr="005E462E">
        <w:rPr>
          <w:sz w:val="18"/>
          <w:szCs w:val="18"/>
        </w:rPr>
        <w:t xml:space="preserve">1) </w:t>
      </w:r>
      <w:r w:rsidRPr="005E462E">
        <w:rPr>
          <w:bCs/>
          <w:sz w:val="18"/>
          <w:szCs w:val="18"/>
        </w:rPr>
        <w:t>Раздел 4 Административного регламента «Контроль за исполнением административного регламента» и раздел 5 «</w:t>
      </w:r>
      <w:r w:rsidRPr="005E462E">
        <w:rPr>
          <w:sz w:val="18"/>
          <w:szCs w:val="1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 исключить.</w:t>
      </w:r>
      <w:proofErr w:type="gramEnd"/>
    </w:p>
    <w:p w:rsidR="005E462E" w:rsidRPr="005E462E" w:rsidRDefault="005E462E" w:rsidP="005E462E">
      <w:pPr>
        <w:ind w:firstLine="709"/>
        <w:jc w:val="both"/>
        <w:rPr>
          <w:sz w:val="18"/>
          <w:szCs w:val="18"/>
          <w:shd w:val="clear" w:color="auto" w:fill="FFFFFF"/>
        </w:rPr>
      </w:pPr>
      <w:r w:rsidRPr="005E462E">
        <w:rPr>
          <w:sz w:val="18"/>
          <w:szCs w:val="18"/>
          <w:shd w:val="clear" w:color="auto" w:fill="FFFFFF"/>
        </w:rPr>
        <w:t xml:space="preserve">2)  Дополнить Административный регламент разделом 6 «- иные положения, предусмотренные нормативным правовым актом Правительства Российской Федерации. </w:t>
      </w:r>
    </w:p>
    <w:p w:rsidR="005E462E" w:rsidRPr="005E462E" w:rsidRDefault="005E462E" w:rsidP="005E462E">
      <w:pPr>
        <w:ind w:firstLine="709"/>
        <w:jc w:val="both"/>
        <w:rPr>
          <w:bCs/>
          <w:color w:val="000000"/>
          <w:sz w:val="18"/>
          <w:szCs w:val="18"/>
        </w:rPr>
      </w:pPr>
      <w:r w:rsidRPr="005E462E">
        <w:rPr>
          <w:sz w:val="18"/>
          <w:szCs w:val="18"/>
          <w:shd w:val="clear" w:color="auto" w:fill="FFFFFF"/>
        </w:rPr>
        <w:t xml:space="preserve">3) Дополнить раздел 6 Административного регламента подразделом </w:t>
      </w:r>
      <w:proofErr w:type="gramStart"/>
      <w:r w:rsidRPr="005E462E">
        <w:rPr>
          <w:sz w:val="18"/>
          <w:szCs w:val="18"/>
          <w:shd w:val="clear" w:color="auto" w:fill="FFFFFF"/>
        </w:rPr>
        <w:t>«-</w:t>
      </w:r>
      <w:proofErr w:type="gramEnd"/>
      <w:r w:rsidRPr="005E462E">
        <w:rPr>
          <w:bCs/>
          <w:color w:val="000000"/>
          <w:sz w:val="18"/>
          <w:szCs w:val="18"/>
        </w:rPr>
        <w:t>формы контроля за исполнением административного регламента:</w:t>
      </w:r>
    </w:p>
    <w:p w:rsidR="005E462E" w:rsidRPr="005E462E" w:rsidRDefault="005E462E" w:rsidP="005E462E">
      <w:pPr>
        <w:shd w:val="clear" w:color="auto" w:fill="FFFFFF"/>
        <w:ind w:firstLine="708"/>
        <w:jc w:val="both"/>
        <w:rPr>
          <w:color w:val="000000"/>
          <w:sz w:val="18"/>
          <w:szCs w:val="18"/>
        </w:rPr>
      </w:pPr>
      <w:r w:rsidRPr="005E462E">
        <w:rPr>
          <w:color w:val="000000"/>
          <w:sz w:val="18"/>
          <w:szCs w:val="18"/>
        </w:rPr>
        <w:t>55. Контроль над исполнением Административного регламента осуществляется руководителем Управления в следующих формах:</w:t>
      </w:r>
    </w:p>
    <w:p w:rsidR="005E462E" w:rsidRPr="005E462E" w:rsidRDefault="005E462E" w:rsidP="005E462E">
      <w:pPr>
        <w:shd w:val="clear" w:color="auto" w:fill="FFFFFF"/>
        <w:ind w:firstLine="709"/>
        <w:jc w:val="both"/>
        <w:rPr>
          <w:color w:val="000000"/>
          <w:sz w:val="18"/>
          <w:szCs w:val="18"/>
        </w:rPr>
      </w:pPr>
      <w:r w:rsidRPr="005E462E">
        <w:rPr>
          <w:color w:val="000000"/>
          <w:sz w:val="18"/>
          <w:szCs w:val="18"/>
        </w:rPr>
        <w:t xml:space="preserve">- текущий </w:t>
      </w:r>
      <w:proofErr w:type="gramStart"/>
      <w:r w:rsidRPr="005E462E">
        <w:rPr>
          <w:color w:val="000000"/>
          <w:sz w:val="18"/>
          <w:szCs w:val="18"/>
        </w:rPr>
        <w:t>контроль за</w:t>
      </w:r>
      <w:proofErr w:type="gramEnd"/>
      <w:r w:rsidRPr="005E462E">
        <w:rPr>
          <w:color w:val="000000"/>
          <w:sz w:val="18"/>
          <w:szCs w:val="18"/>
        </w:rPr>
        <w:t xml:space="preserve"> выполнением муниципальными служащими Управления административных действий п</w:t>
      </w:r>
      <w:r w:rsidRPr="005E462E">
        <w:rPr>
          <w:sz w:val="18"/>
          <w:szCs w:val="18"/>
        </w:rPr>
        <w:t>ри предоставлении муниципальной услуги</w:t>
      </w:r>
      <w:r w:rsidRPr="005E462E">
        <w:rPr>
          <w:color w:val="000000"/>
          <w:sz w:val="18"/>
          <w:szCs w:val="18"/>
        </w:rPr>
        <w:t>;</w:t>
      </w:r>
    </w:p>
    <w:p w:rsidR="005E462E" w:rsidRPr="005E462E" w:rsidRDefault="005E462E" w:rsidP="005E462E">
      <w:pPr>
        <w:shd w:val="clear" w:color="auto" w:fill="FFFFFF"/>
        <w:ind w:firstLine="567"/>
        <w:jc w:val="both"/>
        <w:rPr>
          <w:color w:val="000000"/>
          <w:sz w:val="18"/>
          <w:szCs w:val="18"/>
        </w:rPr>
      </w:pPr>
      <w:r w:rsidRPr="005E462E">
        <w:rPr>
          <w:color w:val="000000"/>
          <w:sz w:val="18"/>
          <w:szCs w:val="18"/>
        </w:rPr>
        <w:t xml:space="preserve">  - проверки полноты и </w:t>
      </w:r>
      <w:r w:rsidRPr="005E462E">
        <w:rPr>
          <w:sz w:val="18"/>
          <w:szCs w:val="18"/>
        </w:rPr>
        <w:t>качества предоставления муниципальной</w:t>
      </w:r>
      <w:r w:rsidRPr="005E462E">
        <w:rPr>
          <w:color w:val="000000"/>
          <w:sz w:val="18"/>
          <w:szCs w:val="18"/>
        </w:rPr>
        <w:t xml:space="preserve"> услуги;</w:t>
      </w:r>
    </w:p>
    <w:p w:rsidR="005E462E" w:rsidRPr="005E462E" w:rsidRDefault="005E462E" w:rsidP="005E462E">
      <w:pPr>
        <w:shd w:val="clear" w:color="auto" w:fill="FFFFFF"/>
        <w:ind w:firstLine="567"/>
        <w:jc w:val="both"/>
        <w:rPr>
          <w:color w:val="000000"/>
          <w:sz w:val="18"/>
          <w:szCs w:val="18"/>
        </w:rPr>
      </w:pPr>
      <w:r w:rsidRPr="005E462E">
        <w:rPr>
          <w:color w:val="000000"/>
          <w:sz w:val="18"/>
          <w:szCs w:val="18"/>
        </w:rPr>
        <w:t xml:space="preserve">  - рассмотрение жалоб на решения, действия (бездействие) должностных лиц, муниципальных служащих Управления, выполняющих административные процедуры и действия при предоставлении муниципальной услуги.</w:t>
      </w:r>
    </w:p>
    <w:p w:rsidR="005E462E" w:rsidRPr="005E462E" w:rsidRDefault="005E462E" w:rsidP="005E462E">
      <w:pPr>
        <w:shd w:val="clear" w:color="auto" w:fill="FFFFFF"/>
        <w:ind w:firstLine="567"/>
        <w:jc w:val="both"/>
        <w:rPr>
          <w:color w:val="000000"/>
          <w:sz w:val="18"/>
          <w:szCs w:val="18"/>
        </w:rPr>
      </w:pPr>
      <w:r w:rsidRPr="005E462E">
        <w:rPr>
          <w:color w:val="000000"/>
          <w:sz w:val="18"/>
          <w:szCs w:val="18"/>
        </w:rPr>
        <w:t xml:space="preserve">  56. Обязанности муниципальных служащих Управления по исполнению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 При выявлении нарушений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5E462E" w:rsidRPr="005E462E" w:rsidRDefault="005E462E" w:rsidP="005E462E">
      <w:pPr>
        <w:shd w:val="clear" w:color="auto" w:fill="FFFFFF"/>
        <w:ind w:firstLine="567"/>
        <w:jc w:val="both"/>
        <w:rPr>
          <w:color w:val="000000"/>
          <w:sz w:val="18"/>
          <w:szCs w:val="18"/>
        </w:rPr>
      </w:pPr>
      <w:r w:rsidRPr="005E462E">
        <w:rPr>
          <w:color w:val="000000"/>
          <w:sz w:val="18"/>
          <w:szCs w:val="18"/>
        </w:rPr>
        <w:t xml:space="preserve">    57. Граждане, организации, в случае </w:t>
      </w:r>
      <w:proofErr w:type="gramStart"/>
      <w:r w:rsidRPr="005E462E">
        <w:rPr>
          <w:color w:val="000000"/>
          <w:sz w:val="18"/>
          <w:szCs w:val="18"/>
        </w:rPr>
        <w:t>выявления фактов нарушения порядка предоставления муниципальной</w:t>
      </w:r>
      <w:proofErr w:type="gramEnd"/>
      <w:r w:rsidRPr="005E462E">
        <w:rPr>
          <w:color w:val="000000"/>
          <w:sz w:val="18"/>
          <w:szCs w:val="18"/>
        </w:rPr>
        <w:t xml:space="preserve"> услуги, или ненадлежащего исполнения Административного регламента, вправе обратиться с жалобой в Управление финансов, экономики и имущественных отношений Администрации муниципального образования Билибинский муниципальный район.</w:t>
      </w:r>
    </w:p>
    <w:p w:rsidR="005E462E" w:rsidRPr="005E462E" w:rsidRDefault="005E462E" w:rsidP="005E462E">
      <w:pPr>
        <w:shd w:val="clear" w:color="auto" w:fill="FFFFFF"/>
        <w:ind w:firstLine="567"/>
        <w:jc w:val="both"/>
        <w:rPr>
          <w:color w:val="000000"/>
          <w:sz w:val="18"/>
          <w:szCs w:val="18"/>
        </w:rPr>
      </w:pPr>
      <w:r w:rsidRPr="005E462E">
        <w:rPr>
          <w:color w:val="000000"/>
          <w:sz w:val="18"/>
          <w:szCs w:val="18"/>
        </w:rPr>
        <w:t xml:space="preserve">    58. Решения Управления могут быть оспорены в порядке, предусмотренном Федеральным законом от 27 июля 2010 года № 210-ФЗ «Об организации предоставления государственных и муниципальных услуг», и в судебном порядке.</w:t>
      </w:r>
    </w:p>
    <w:p w:rsidR="005E462E" w:rsidRPr="005E462E" w:rsidRDefault="005E462E" w:rsidP="005E462E">
      <w:pPr>
        <w:ind w:firstLine="567"/>
        <w:jc w:val="both"/>
        <w:rPr>
          <w:sz w:val="18"/>
          <w:szCs w:val="18"/>
        </w:rPr>
      </w:pPr>
      <w:r w:rsidRPr="005E462E">
        <w:rPr>
          <w:bCs/>
          <w:sz w:val="18"/>
          <w:szCs w:val="18"/>
        </w:rPr>
        <w:t xml:space="preserve">   4) Дополнить раздел 6 Административного регламента подразделом </w:t>
      </w:r>
      <w:r w:rsidRPr="005E462E">
        <w:rPr>
          <w:bCs/>
          <w:sz w:val="18"/>
          <w:szCs w:val="18"/>
        </w:rPr>
        <w:br/>
        <w:t>«-</w:t>
      </w:r>
      <w:r w:rsidRPr="005E462E">
        <w:rPr>
          <w:bCs/>
          <w:color w:val="000000"/>
          <w:sz w:val="18"/>
          <w:szCs w:val="18"/>
        </w:rPr>
        <w:t xml:space="preserve"> </w:t>
      </w:r>
      <w:r w:rsidRPr="005E462E">
        <w:rPr>
          <w:sz w:val="18"/>
          <w:szCs w:val="18"/>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E462E" w:rsidRPr="005E462E" w:rsidRDefault="005E462E" w:rsidP="005E462E">
      <w:pPr>
        <w:shd w:val="clear" w:color="auto" w:fill="FFFFFF"/>
        <w:ind w:firstLine="567"/>
        <w:jc w:val="both"/>
        <w:rPr>
          <w:color w:val="000000"/>
          <w:sz w:val="18"/>
          <w:szCs w:val="18"/>
        </w:rPr>
      </w:pPr>
      <w:r w:rsidRPr="005E462E">
        <w:rPr>
          <w:color w:val="000000"/>
          <w:sz w:val="18"/>
          <w:szCs w:val="18"/>
        </w:rPr>
        <w:t xml:space="preserve">    59. Обязательному размещению на стендах в местах предоставления муниципальной услуги, на официальных сайтах и на Едином портале подлежит информация для заинтересованных лиц:</w:t>
      </w:r>
    </w:p>
    <w:p w:rsidR="005E462E" w:rsidRPr="005E462E" w:rsidRDefault="005E462E" w:rsidP="005E462E">
      <w:pPr>
        <w:ind w:firstLine="567"/>
        <w:jc w:val="both"/>
        <w:rPr>
          <w:color w:val="000000"/>
          <w:sz w:val="18"/>
          <w:szCs w:val="18"/>
        </w:rPr>
      </w:pPr>
      <w:r w:rsidRPr="005E462E">
        <w:rPr>
          <w:color w:val="000000"/>
          <w:sz w:val="18"/>
          <w:szCs w:val="18"/>
        </w:rPr>
        <w:t xml:space="preserve">    </w:t>
      </w:r>
      <w:proofErr w:type="gramStart"/>
      <w:r w:rsidRPr="005E462E">
        <w:rPr>
          <w:color w:val="000000"/>
          <w:sz w:val="18"/>
          <w:szCs w:val="18"/>
        </w:rPr>
        <w:t>-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5E462E" w:rsidRPr="005E462E" w:rsidRDefault="005E462E" w:rsidP="005E462E">
      <w:pPr>
        <w:ind w:firstLine="567"/>
        <w:jc w:val="both"/>
        <w:rPr>
          <w:color w:val="000000"/>
          <w:sz w:val="18"/>
          <w:szCs w:val="18"/>
        </w:rPr>
      </w:pPr>
      <w:r w:rsidRPr="005E462E">
        <w:rPr>
          <w:color w:val="000000"/>
          <w:sz w:val="18"/>
          <w:szCs w:val="18"/>
        </w:rPr>
        <w:t xml:space="preserve">    - об органах муниципальной власти, организациях и уполномоченных на рассмотрение жалобы лицах, которым может быть направлена жалоба заявителя в досудебном (внесудебном) порядке;</w:t>
      </w:r>
    </w:p>
    <w:p w:rsidR="005E462E" w:rsidRPr="005E462E" w:rsidRDefault="005E462E" w:rsidP="005E462E">
      <w:pPr>
        <w:ind w:firstLine="567"/>
        <w:jc w:val="both"/>
        <w:rPr>
          <w:color w:val="000000"/>
          <w:sz w:val="18"/>
          <w:szCs w:val="18"/>
        </w:rPr>
      </w:pPr>
      <w:r w:rsidRPr="005E462E">
        <w:rPr>
          <w:color w:val="000000"/>
          <w:sz w:val="18"/>
          <w:szCs w:val="18"/>
        </w:rPr>
        <w:t xml:space="preserve">    - о способах информирования заявителей о порядке подачи и рассмотрения жалобы, в том числе с использованием Единого портала;</w:t>
      </w:r>
    </w:p>
    <w:p w:rsidR="005E462E" w:rsidRPr="005E462E" w:rsidRDefault="005E462E" w:rsidP="005E462E">
      <w:pPr>
        <w:ind w:firstLine="567"/>
        <w:jc w:val="both"/>
        <w:rPr>
          <w:color w:val="000000"/>
          <w:sz w:val="18"/>
          <w:szCs w:val="18"/>
        </w:rPr>
      </w:pPr>
      <w:r w:rsidRPr="005E462E">
        <w:rPr>
          <w:color w:val="000000"/>
          <w:sz w:val="18"/>
          <w:szCs w:val="18"/>
        </w:rPr>
        <w:lastRenderedPageBreak/>
        <w:t xml:space="preserve">    - о перечне нормативных правовых актов, регулирующих порядок досудебного (внесудебного) обжалования решений и действий (бездействия) Минюста России (его территориальных органов), а также его должностных лиц.</w:t>
      </w:r>
    </w:p>
    <w:p w:rsidR="005E462E" w:rsidRPr="005E462E" w:rsidRDefault="005E462E" w:rsidP="005E462E">
      <w:pPr>
        <w:ind w:firstLine="567"/>
        <w:jc w:val="both"/>
        <w:rPr>
          <w:color w:val="000000"/>
          <w:sz w:val="18"/>
          <w:szCs w:val="18"/>
        </w:rPr>
      </w:pPr>
      <w:r w:rsidRPr="005E462E">
        <w:rPr>
          <w:color w:val="000000"/>
          <w:sz w:val="18"/>
          <w:szCs w:val="18"/>
        </w:rPr>
        <w:t xml:space="preserve">   60. Заинтересованными лицами при обжаловании действий и (или) бездействия и (или) решений Управления являются заявители.</w:t>
      </w:r>
    </w:p>
    <w:p w:rsidR="005E462E" w:rsidRPr="005E462E" w:rsidRDefault="005E462E" w:rsidP="005E462E">
      <w:pPr>
        <w:ind w:firstLine="567"/>
        <w:jc w:val="both"/>
        <w:rPr>
          <w:color w:val="000000"/>
          <w:sz w:val="18"/>
          <w:szCs w:val="18"/>
        </w:rPr>
      </w:pPr>
      <w:r w:rsidRPr="005E462E">
        <w:rPr>
          <w:color w:val="000000"/>
          <w:sz w:val="18"/>
          <w:szCs w:val="18"/>
        </w:rPr>
        <w:t>Заявители имеют право на обжалование действий и (или) бездействия и (или) решений, принятых (осуществленных) в ходе предоставления муниципальной услуги.</w:t>
      </w:r>
    </w:p>
    <w:p w:rsidR="005E462E" w:rsidRPr="005E462E" w:rsidRDefault="005E462E" w:rsidP="005E462E">
      <w:pPr>
        <w:ind w:firstLine="567"/>
        <w:jc w:val="both"/>
        <w:rPr>
          <w:color w:val="000000"/>
          <w:sz w:val="18"/>
          <w:szCs w:val="18"/>
        </w:rPr>
      </w:pPr>
      <w:r w:rsidRPr="005E462E">
        <w:rPr>
          <w:color w:val="000000"/>
          <w:sz w:val="18"/>
          <w:szCs w:val="18"/>
        </w:rPr>
        <w:t>Заявитель может обратиться с жалобой по основаниям и в порядке, предусмотренном статьями 11.1 и 11.2 Федерального закона от 27 июля 2010 года № 210-ФЗ «Об организации предоставления государственных и муниципальных услуг».</w:t>
      </w:r>
    </w:p>
    <w:p w:rsidR="005E462E" w:rsidRPr="005E462E" w:rsidRDefault="005E462E" w:rsidP="005E462E">
      <w:pPr>
        <w:ind w:firstLine="567"/>
        <w:rPr>
          <w:color w:val="000000"/>
          <w:sz w:val="18"/>
          <w:szCs w:val="18"/>
        </w:rPr>
      </w:pPr>
      <w:r w:rsidRPr="005E462E">
        <w:rPr>
          <w:color w:val="000000"/>
          <w:sz w:val="18"/>
          <w:szCs w:val="18"/>
        </w:rPr>
        <w:t xml:space="preserve">   61. Формы жалобы и способы ее подачи:</w:t>
      </w:r>
    </w:p>
    <w:p w:rsidR="005E462E" w:rsidRPr="005E462E" w:rsidRDefault="005E462E" w:rsidP="005E462E">
      <w:pPr>
        <w:ind w:firstLine="567"/>
        <w:jc w:val="both"/>
        <w:rPr>
          <w:color w:val="000000"/>
          <w:sz w:val="18"/>
          <w:szCs w:val="18"/>
        </w:rPr>
      </w:pPr>
      <w:r w:rsidRPr="005E462E">
        <w:rPr>
          <w:color w:val="000000"/>
          <w:sz w:val="18"/>
          <w:szCs w:val="18"/>
        </w:rPr>
        <w:t xml:space="preserve">   - в форме документа на бумажном носителе - передается непосредственно в Управление или направляется по почте в адрес уполномоченного органа;</w:t>
      </w:r>
    </w:p>
    <w:p w:rsidR="005E462E" w:rsidRPr="005E462E" w:rsidRDefault="005E462E" w:rsidP="005E462E">
      <w:pPr>
        <w:ind w:firstLine="567"/>
        <w:jc w:val="both"/>
        <w:rPr>
          <w:color w:val="000000"/>
          <w:sz w:val="18"/>
          <w:szCs w:val="18"/>
        </w:rPr>
      </w:pPr>
      <w:r w:rsidRPr="005E462E">
        <w:rPr>
          <w:color w:val="000000"/>
          <w:sz w:val="18"/>
          <w:szCs w:val="18"/>
        </w:rPr>
        <w:t xml:space="preserve">   - в форме электронного документа - направляется в Управление посредством Единого портала или официального сайта Администрации в сети «Интернет».</w:t>
      </w:r>
    </w:p>
    <w:p w:rsidR="005E462E" w:rsidRPr="005E462E" w:rsidRDefault="005E462E" w:rsidP="005E462E">
      <w:pPr>
        <w:ind w:firstLine="708"/>
        <w:jc w:val="both"/>
        <w:rPr>
          <w:sz w:val="18"/>
          <w:szCs w:val="18"/>
        </w:rPr>
      </w:pPr>
      <w:r w:rsidRPr="005E462E">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5E462E" w:rsidRPr="005E462E" w:rsidRDefault="005E462E" w:rsidP="005E462E">
      <w:pPr>
        <w:ind w:firstLine="708"/>
        <w:jc w:val="both"/>
        <w:rPr>
          <w:color w:val="FF0000"/>
          <w:sz w:val="18"/>
          <w:szCs w:val="18"/>
        </w:rPr>
      </w:pPr>
      <w:r w:rsidRPr="005E462E">
        <w:rPr>
          <w:sz w:val="18"/>
          <w:szCs w:val="18"/>
        </w:rPr>
        <w:t>3.     Настоящее постановление вступает в силу с момента его опубликования.</w:t>
      </w:r>
    </w:p>
    <w:p w:rsidR="005E462E" w:rsidRPr="005E462E" w:rsidRDefault="005E462E" w:rsidP="005E462E">
      <w:pPr>
        <w:ind w:firstLine="708"/>
        <w:jc w:val="both"/>
        <w:rPr>
          <w:sz w:val="18"/>
          <w:szCs w:val="18"/>
        </w:rPr>
      </w:pPr>
      <w:r w:rsidRPr="005E462E">
        <w:rPr>
          <w:sz w:val="18"/>
          <w:szCs w:val="18"/>
        </w:rPr>
        <w:t xml:space="preserve">4.    </w:t>
      </w:r>
      <w:proofErr w:type="gramStart"/>
      <w:r w:rsidRPr="005E462E">
        <w:rPr>
          <w:sz w:val="18"/>
          <w:szCs w:val="18"/>
        </w:rPr>
        <w:t>Контроль    за</w:t>
      </w:r>
      <w:proofErr w:type="gramEnd"/>
      <w:r w:rsidRPr="005E462E">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5E462E">
        <w:rPr>
          <w:sz w:val="18"/>
          <w:szCs w:val="18"/>
        </w:rPr>
        <w:t>Шершнёву</w:t>
      </w:r>
      <w:proofErr w:type="spellEnd"/>
      <w:r w:rsidRPr="005E462E">
        <w:rPr>
          <w:sz w:val="18"/>
          <w:szCs w:val="18"/>
        </w:rPr>
        <w:t xml:space="preserve"> О.В.</w:t>
      </w:r>
    </w:p>
    <w:p w:rsidR="005E462E" w:rsidRPr="005E462E" w:rsidRDefault="005E462E" w:rsidP="005E462E">
      <w:pPr>
        <w:ind w:firstLine="708"/>
        <w:jc w:val="both"/>
        <w:rPr>
          <w:sz w:val="18"/>
          <w:szCs w:val="18"/>
        </w:rPr>
      </w:pPr>
    </w:p>
    <w:p w:rsidR="005E462E" w:rsidRPr="005E462E" w:rsidRDefault="005E462E" w:rsidP="005E462E">
      <w:pPr>
        <w:ind w:firstLine="708"/>
        <w:jc w:val="both"/>
        <w:rPr>
          <w:sz w:val="18"/>
          <w:szCs w:val="18"/>
        </w:rPr>
      </w:pPr>
    </w:p>
    <w:p w:rsidR="005E462E" w:rsidRPr="005E462E" w:rsidRDefault="005E462E" w:rsidP="005E462E">
      <w:pPr>
        <w:jc w:val="both"/>
        <w:rPr>
          <w:sz w:val="18"/>
          <w:szCs w:val="18"/>
        </w:rPr>
      </w:pPr>
    </w:p>
    <w:p w:rsidR="005E462E" w:rsidRPr="005E462E" w:rsidRDefault="005E462E" w:rsidP="005E462E">
      <w:pPr>
        <w:jc w:val="both"/>
        <w:rPr>
          <w:sz w:val="18"/>
          <w:szCs w:val="18"/>
        </w:rPr>
      </w:pPr>
    </w:p>
    <w:p w:rsidR="005E462E" w:rsidRPr="005E462E" w:rsidRDefault="005E462E" w:rsidP="005E462E">
      <w:pPr>
        <w:rPr>
          <w:sz w:val="18"/>
          <w:szCs w:val="18"/>
        </w:rPr>
      </w:pPr>
      <w:proofErr w:type="gramStart"/>
      <w:r w:rsidRPr="005E462E">
        <w:rPr>
          <w:sz w:val="18"/>
          <w:szCs w:val="18"/>
        </w:rPr>
        <w:t>Исполняющий</w:t>
      </w:r>
      <w:proofErr w:type="gramEnd"/>
      <w:r w:rsidRPr="005E462E">
        <w:rPr>
          <w:sz w:val="18"/>
          <w:szCs w:val="18"/>
        </w:rPr>
        <w:t xml:space="preserve"> обязанности</w:t>
      </w:r>
    </w:p>
    <w:p w:rsidR="005E462E" w:rsidRPr="005E462E" w:rsidRDefault="005E462E" w:rsidP="005E462E">
      <w:pPr>
        <w:rPr>
          <w:sz w:val="18"/>
          <w:szCs w:val="18"/>
        </w:rPr>
      </w:pPr>
      <w:r w:rsidRPr="005E462E">
        <w:rPr>
          <w:sz w:val="18"/>
          <w:szCs w:val="18"/>
        </w:rPr>
        <w:t xml:space="preserve">Главы Администрации                                                                             </w:t>
      </w:r>
      <w:r w:rsidR="006662C1">
        <w:rPr>
          <w:sz w:val="18"/>
          <w:szCs w:val="18"/>
        </w:rPr>
        <w:t xml:space="preserve">                                                                   </w:t>
      </w:r>
      <w:r w:rsidRPr="005E462E">
        <w:rPr>
          <w:sz w:val="18"/>
          <w:szCs w:val="18"/>
        </w:rPr>
        <w:t xml:space="preserve">     А.В. Медведев</w:t>
      </w:r>
    </w:p>
    <w:p w:rsidR="00E62440" w:rsidRDefault="00E62440" w:rsidP="00245995">
      <w:pPr>
        <w:tabs>
          <w:tab w:val="left" w:pos="900"/>
          <w:tab w:val="left" w:pos="1080"/>
        </w:tabs>
        <w:jc w:val="both"/>
        <w:outlineLvl w:val="0"/>
        <w:rPr>
          <w:sz w:val="18"/>
          <w:szCs w:val="18"/>
        </w:rPr>
      </w:pPr>
    </w:p>
    <w:p w:rsidR="00512403" w:rsidRPr="009E42D9" w:rsidRDefault="00512403" w:rsidP="00245995">
      <w:pPr>
        <w:tabs>
          <w:tab w:val="left" w:pos="900"/>
          <w:tab w:val="left" w:pos="1080"/>
        </w:tabs>
        <w:jc w:val="both"/>
        <w:outlineLvl w:val="0"/>
        <w:rPr>
          <w:sz w:val="18"/>
          <w:szCs w:val="18"/>
        </w:rPr>
      </w:pPr>
    </w:p>
    <w:p w:rsidR="00A13D71" w:rsidRPr="00A13D71" w:rsidRDefault="00A13D71" w:rsidP="00A13D71">
      <w:pPr>
        <w:jc w:val="center"/>
        <w:rPr>
          <w:b/>
          <w:sz w:val="18"/>
          <w:szCs w:val="18"/>
        </w:rPr>
      </w:pPr>
      <w:r w:rsidRPr="00A13D71">
        <w:rPr>
          <w:b/>
          <w:sz w:val="18"/>
          <w:szCs w:val="18"/>
        </w:rPr>
        <w:t>АДМИНИСТРАЦИЯ</w:t>
      </w:r>
    </w:p>
    <w:p w:rsidR="00A13D71" w:rsidRPr="00A13D71" w:rsidRDefault="00A13D71" w:rsidP="00A13D71">
      <w:pPr>
        <w:jc w:val="center"/>
        <w:rPr>
          <w:b/>
          <w:sz w:val="18"/>
          <w:szCs w:val="18"/>
        </w:rPr>
      </w:pPr>
      <w:r w:rsidRPr="00A13D71">
        <w:rPr>
          <w:b/>
          <w:sz w:val="18"/>
          <w:szCs w:val="18"/>
        </w:rPr>
        <w:t>МУНИЦИПАЛЬНОГО ОБРАЗОВАНИЯ</w:t>
      </w:r>
    </w:p>
    <w:p w:rsidR="00A13D71" w:rsidRPr="00A13D71" w:rsidRDefault="00A13D71" w:rsidP="00A13D71">
      <w:pPr>
        <w:jc w:val="center"/>
        <w:rPr>
          <w:b/>
          <w:sz w:val="18"/>
          <w:szCs w:val="18"/>
        </w:rPr>
      </w:pPr>
      <w:r w:rsidRPr="00A13D71">
        <w:rPr>
          <w:b/>
          <w:sz w:val="18"/>
          <w:szCs w:val="18"/>
        </w:rPr>
        <w:t>БИЛИБИНСКИЙ МУНИЦИПАЛЬНЫЙ РАЙОН</w:t>
      </w:r>
    </w:p>
    <w:p w:rsidR="00A13D71" w:rsidRPr="00A13D71" w:rsidRDefault="00A13D71" w:rsidP="00A13D71">
      <w:pPr>
        <w:jc w:val="center"/>
        <w:rPr>
          <w:b/>
          <w:sz w:val="18"/>
          <w:szCs w:val="18"/>
        </w:rPr>
      </w:pPr>
      <w:r w:rsidRPr="00A13D71">
        <w:rPr>
          <w:b/>
          <w:sz w:val="18"/>
          <w:szCs w:val="18"/>
        </w:rPr>
        <w:t>ЧУКОТСКОГО АВТОНОМНОГО ОКРУГА</w:t>
      </w:r>
    </w:p>
    <w:p w:rsidR="00A13D71" w:rsidRPr="00A13D71" w:rsidRDefault="00A13D71" w:rsidP="00A13D71">
      <w:pPr>
        <w:jc w:val="center"/>
        <w:rPr>
          <w:b/>
          <w:sz w:val="18"/>
          <w:szCs w:val="18"/>
        </w:rPr>
      </w:pPr>
    </w:p>
    <w:p w:rsidR="00A13D71" w:rsidRPr="00A13D71" w:rsidRDefault="00A13D71" w:rsidP="00A13D71">
      <w:pPr>
        <w:jc w:val="center"/>
        <w:rPr>
          <w:b/>
          <w:sz w:val="18"/>
          <w:szCs w:val="18"/>
        </w:rPr>
      </w:pPr>
      <w:proofErr w:type="gramStart"/>
      <w:r w:rsidRPr="00A13D71">
        <w:rPr>
          <w:b/>
          <w:sz w:val="18"/>
          <w:szCs w:val="18"/>
        </w:rPr>
        <w:t>П</w:t>
      </w:r>
      <w:proofErr w:type="gramEnd"/>
      <w:r w:rsidRPr="00A13D71">
        <w:rPr>
          <w:b/>
          <w:sz w:val="18"/>
          <w:szCs w:val="18"/>
        </w:rPr>
        <w:t xml:space="preserve"> О С Т А Н О В Л Е Н И Е </w:t>
      </w:r>
    </w:p>
    <w:p w:rsidR="00A13D71" w:rsidRPr="00A13D71" w:rsidRDefault="00A13D71" w:rsidP="00A13D71">
      <w:pPr>
        <w:jc w:val="center"/>
        <w:rPr>
          <w:b/>
          <w:sz w:val="18"/>
          <w:szCs w:val="18"/>
        </w:rPr>
      </w:pPr>
    </w:p>
    <w:p w:rsidR="00A13D71" w:rsidRPr="00A13D71" w:rsidRDefault="00A13D71" w:rsidP="00A13D71">
      <w:pPr>
        <w:jc w:val="center"/>
        <w:rPr>
          <w:b/>
          <w:sz w:val="18"/>
          <w:szCs w:val="18"/>
        </w:rPr>
      </w:pPr>
    </w:p>
    <w:tbl>
      <w:tblPr>
        <w:tblW w:w="10031" w:type="dxa"/>
        <w:tblLook w:val="01E0" w:firstRow="1" w:lastRow="1" w:firstColumn="1" w:lastColumn="1" w:noHBand="0" w:noVBand="0"/>
      </w:tblPr>
      <w:tblGrid>
        <w:gridCol w:w="3510"/>
        <w:gridCol w:w="2205"/>
        <w:gridCol w:w="4316"/>
      </w:tblGrid>
      <w:tr w:rsidR="00A13D71" w:rsidRPr="00A13D71" w:rsidTr="001E4433">
        <w:tc>
          <w:tcPr>
            <w:tcW w:w="3510" w:type="dxa"/>
            <w:shd w:val="clear" w:color="auto" w:fill="auto"/>
          </w:tcPr>
          <w:p w:rsidR="00A13D71" w:rsidRPr="00A13D71" w:rsidRDefault="00A13D71" w:rsidP="00A13D71">
            <w:pPr>
              <w:jc w:val="both"/>
              <w:rPr>
                <w:sz w:val="18"/>
                <w:szCs w:val="18"/>
              </w:rPr>
            </w:pPr>
            <w:r w:rsidRPr="00A13D71">
              <w:rPr>
                <w:sz w:val="18"/>
                <w:szCs w:val="18"/>
              </w:rPr>
              <w:t>от 08 июля 2025 года</w:t>
            </w:r>
          </w:p>
        </w:tc>
        <w:tc>
          <w:tcPr>
            <w:tcW w:w="2205" w:type="dxa"/>
            <w:tcBorders>
              <w:left w:val="nil"/>
            </w:tcBorders>
            <w:shd w:val="clear" w:color="auto" w:fill="auto"/>
          </w:tcPr>
          <w:p w:rsidR="00A13D71" w:rsidRPr="00A13D71" w:rsidRDefault="001E4433" w:rsidP="00A13D71">
            <w:pPr>
              <w:rPr>
                <w:sz w:val="18"/>
                <w:szCs w:val="18"/>
              </w:rPr>
            </w:pPr>
            <w:r>
              <w:rPr>
                <w:sz w:val="18"/>
                <w:szCs w:val="18"/>
              </w:rPr>
              <w:t xml:space="preserve">                            </w:t>
            </w:r>
            <w:r w:rsidR="00A13D71" w:rsidRPr="00A13D71">
              <w:rPr>
                <w:sz w:val="18"/>
                <w:szCs w:val="18"/>
              </w:rPr>
              <w:t>№ 554</w:t>
            </w:r>
          </w:p>
        </w:tc>
        <w:tc>
          <w:tcPr>
            <w:tcW w:w="4316" w:type="dxa"/>
            <w:shd w:val="clear" w:color="auto" w:fill="auto"/>
          </w:tcPr>
          <w:p w:rsidR="00A13D71" w:rsidRPr="00A13D71" w:rsidRDefault="00A13D71" w:rsidP="00A13D71">
            <w:pPr>
              <w:rPr>
                <w:sz w:val="18"/>
                <w:szCs w:val="18"/>
              </w:rPr>
            </w:pPr>
            <w:r w:rsidRPr="00A13D71">
              <w:rPr>
                <w:sz w:val="18"/>
                <w:szCs w:val="18"/>
              </w:rPr>
              <w:t xml:space="preserve">                                 </w:t>
            </w:r>
            <w:r w:rsidR="001E4433">
              <w:rPr>
                <w:sz w:val="18"/>
                <w:szCs w:val="18"/>
              </w:rPr>
              <w:t xml:space="preserve">                           </w:t>
            </w:r>
            <w:r w:rsidRPr="00A13D71">
              <w:rPr>
                <w:sz w:val="18"/>
                <w:szCs w:val="18"/>
              </w:rPr>
              <w:t xml:space="preserve">       г. Билибино</w:t>
            </w:r>
          </w:p>
        </w:tc>
      </w:tr>
    </w:tbl>
    <w:p w:rsidR="00A13D71" w:rsidRPr="00A13D71" w:rsidRDefault="00A13D71" w:rsidP="00A13D71">
      <w:pPr>
        <w:jc w:val="both"/>
        <w:rPr>
          <w:sz w:val="18"/>
          <w:szCs w:val="18"/>
        </w:rPr>
      </w:pPr>
    </w:p>
    <w:p w:rsidR="00A13D71" w:rsidRPr="00A13D71" w:rsidRDefault="00A13D71" w:rsidP="00953777">
      <w:pPr>
        <w:tabs>
          <w:tab w:val="left" w:pos="3290"/>
        </w:tabs>
        <w:ind w:right="4560"/>
        <w:jc w:val="both"/>
        <w:rPr>
          <w:color w:val="000000"/>
          <w:sz w:val="18"/>
          <w:szCs w:val="18"/>
          <w:lang w:bidi="ru-RU"/>
        </w:rPr>
      </w:pPr>
      <w:r w:rsidRPr="00A13D71">
        <w:rPr>
          <w:color w:val="000000"/>
          <w:sz w:val="18"/>
          <w:szCs w:val="18"/>
          <w:lang w:bidi="ru-RU"/>
        </w:rPr>
        <w:t>О внесении изменений</w:t>
      </w:r>
      <w:r w:rsidR="00953777">
        <w:rPr>
          <w:color w:val="000000"/>
          <w:sz w:val="18"/>
          <w:szCs w:val="18"/>
          <w:lang w:bidi="ru-RU"/>
        </w:rPr>
        <w:t xml:space="preserve"> в Постановление Администрации </w:t>
      </w:r>
      <w:r w:rsidRPr="00A13D71">
        <w:rPr>
          <w:color w:val="000000"/>
          <w:sz w:val="18"/>
          <w:szCs w:val="18"/>
          <w:lang w:bidi="ru-RU"/>
        </w:rPr>
        <w:t>муниципального</w:t>
      </w:r>
      <w:r w:rsidR="00953777">
        <w:rPr>
          <w:color w:val="000000"/>
          <w:sz w:val="18"/>
          <w:szCs w:val="18"/>
          <w:lang w:bidi="ru-RU"/>
        </w:rPr>
        <w:t xml:space="preserve"> </w:t>
      </w:r>
      <w:r w:rsidRPr="00A13D71">
        <w:rPr>
          <w:color w:val="000000"/>
          <w:sz w:val="18"/>
          <w:szCs w:val="18"/>
          <w:lang w:bidi="ru-RU"/>
        </w:rPr>
        <w:t>образования Билибинский муниципальный район от 02 декабря 2022 года № 1012</w:t>
      </w:r>
    </w:p>
    <w:p w:rsidR="00A13D71" w:rsidRPr="00A13D71" w:rsidRDefault="00A13D71" w:rsidP="00A13D71">
      <w:pPr>
        <w:ind w:right="4560"/>
        <w:jc w:val="both"/>
        <w:rPr>
          <w:sz w:val="18"/>
          <w:szCs w:val="18"/>
        </w:rPr>
      </w:pPr>
    </w:p>
    <w:p w:rsidR="00A13D71" w:rsidRPr="00A13D71" w:rsidRDefault="00A13D71" w:rsidP="00A13D71">
      <w:pPr>
        <w:tabs>
          <w:tab w:val="left" w:pos="5821"/>
          <w:tab w:val="left" w:pos="6113"/>
        </w:tabs>
        <w:ind w:firstLine="780"/>
        <w:jc w:val="both"/>
        <w:rPr>
          <w:color w:val="000000"/>
          <w:sz w:val="18"/>
          <w:szCs w:val="18"/>
          <w:lang w:bidi="ru-RU"/>
        </w:rPr>
      </w:pPr>
      <w:r w:rsidRPr="00A13D71">
        <w:rPr>
          <w:color w:val="000000"/>
          <w:sz w:val="18"/>
          <w:szCs w:val="18"/>
          <w:lang w:bidi="ru-RU"/>
        </w:rPr>
        <w:t xml:space="preserve">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достижения необходимого уровня безопасности населения на территории муниципального образования Билибинский муниципальный район,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A13D71" w:rsidRPr="00A13D71" w:rsidRDefault="00A13D71" w:rsidP="00A13D71">
      <w:pPr>
        <w:tabs>
          <w:tab w:val="left" w:pos="5821"/>
          <w:tab w:val="left" w:pos="6113"/>
        </w:tabs>
        <w:ind w:firstLine="780"/>
        <w:jc w:val="both"/>
        <w:rPr>
          <w:b/>
          <w:bCs/>
          <w:color w:val="000000"/>
          <w:spacing w:val="20"/>
          <w:sz w:val="18"/>
          <w:szCs w:val="18"/>
          <w:shd w:val="clear" w:color="auto" w:fill="FFFFFF"/>
          <w:lang w:bidi="ru-RU"/>
        </w:rPr>
      </w:pPr>
      <w:r w:rsidRPr="00A13D71">
        <w:rPr>
          <w:b/>
          <w:bCs/>
          <w:color w:val="000000"/>
          <w:spacing w:val="20"/>
          <w:sz w:val="18"/>
          <w:szCs w:val="18"/>
          <w:shd w:val="clear" w:color="auto" w:fill="FFFFFF"/>
          <w:lang w:bidi="ru-RU"/>
        </w:rPr>
        <w:t>ПОСТАНОВЛЯЕТ:</w:t>
      </w:r>
    </w:p>
    <w:p w:rsidR="00A13D71" w:rsidRPr="00A13D71" w:rsidRDefault="00A13D71" w:rsidP="00A13D71">
      <w:pPr>
        <w:tabs>
          <w:tab w:val="left" w:pos="5821"/>
          <w:tab w:val="left" w:pos="6113"/>
        </w:tabs>
        <w:ind w:firstLine="780"/>
        <w:jc w:val="both"/>
        <w:rPr>
          <w:sz w:val="18"/>
          <w:szCs w:val="18"/>
        </w:rPr>
      </w:pPr>
    </w:p>
    <w:p w:rsidR="00A13D71" w:rsidRPr="00A13D71" w:rsidRDefault="00A13D71" w:rsidP="001E4433">
      <w:pPr>
        <w:widowControl w:val="0"/>
        <w:numPr>
          <w:ilvl w:val="0"/>
          <w:numId w:val="20"/>
        </w:numPr>
        <w:ind w:firstLine="709"/>
        <w:jc w:val="both"/>
        <w:rPr>
          <w:sz w:val="18"/>
          <w:szCs w:val="18"/>
          <w:lang w:eastAsia="en-US"/>
        </w:rPr>
      </w:pPr>
      <w:r w:rsidRPr="00A13D71">
        <w:rPr>
          <w:color w:val="000000"/>
          <w:sz w:val="18"/>
          <w:szCs w:val="18"/>
          <w:lang w:eastAsia="en-US" w:bidi="ru-RU"/>
        </w:rPr>
        <w:t>Внести в Постановление Администрации муниципального образования Билибинский муниципальный район от 2 декабря 2022 года № 1012  «</w:t>
      </w:r>
      <w:r w:rsidRPr="00A13D71">
        <w:rPr>
          <w:sz w:val="18"/>
          <w:szCs w:val="18"/>
          <w:lang w:eastAsia="en-US"/>
        </w:rPr>
        <w:t>Об утверждении правил использования водных объектов общего пользования, расположенных на территории муниципального образования Билибинский муниципальный район для личных и бытовых нужд</w:t>
      </w:r>
      <w:r w:rsidRPr="00A13D71">
        <w:rPr>
          <w:color w:val="000000"/>
          <w:sz w:val="18"/>
          <w:szCs w:val="18"/>
          <w:lang w:eastAsia="en-US" w:bidi="ru-RU"/>
        </w:rPr>
        <w:t>» следующие изменения:</w:t>
      </w:r>
    </w:p>
    <w:p w:rsidR="00A13D71" w:rsidRPr="00A13D71" w:rsidRDefault="00A13D71" w:rsidP="001E4433">
      <w:pPr>
        <w:numPr>
          <w:ilvl w:val="1"/>
          <w:numId w:val="20"/>
        </w:numPr>
        <w:ind w:firstLine="709"/>
        <w:jc w:val="both"/>
        <w:rPr>
          <w:rFonts w:eastAsia="Calibri"/>
          <w:sz w:val="18"/>
          <w:szCs w:val="18"/>
          <w:lang w:eastAsia="en-US"/>
        </w:rPr>
      </w:pPr>
      <w:r w:rsidRPr="00A13D71">
        <w:rPr>
          <w:rFonts w:eastAsia="Calibri"/>
          <w:sz w:val="18"/>
          <w:szCs w:val="18"/>
          <w:lang w:eastAsia="en-US"/>
        </w:rPr>
        <w:t>Подпункт 8.1.3. Правил изложить в новой редакции: «8.1.3. причинения вреда окружающей среде, объектам культурного наследия»;</w:t>
      </w:r>
    </w:p>
    <w:p w:rsidR="00A13D71" w:rsidRPr="00A13D71" w:rsidRDefault="00A13D71" w:rsidP="001E4433">
      <w:pPr>
        <w:numPr>
          <w:ilvl w:val="1"/>
          <w:numId w:val="20"/>
        </w:numPr>
        <w:ind w:firstLine="709"/>
        <w:jc w:val="both"/>
        <w:rPr>
          <w:rFonts w:eastAsia="Calibri"/>
          <w:sz w:val="18"/>
          <w:szCs w:val="18"/>
          <w:lang w:eastAsia="en-US"/>
        </w:rPr>
      </w:pPr>
      <w:r w:rsidRPr="00A13D71">
        <w:rPr>
          <w:rFonts w:eastAsia="Calibri"/>
          <w:sz w:val="18"/>
          <w:szCs w:val="18"/>
          <w:lang w:eastAsia="en-US"/>
        </w:rPr>
        <w:t>Дополнить пункт 8.1 подпунктом 8.1.5. следующего содержания: «8.1.5. установление охранных зон гидроэнергетических объектов».</w:t>
      </w:r>
    </w:p>
    <w:p w:rsidR="00A13D71" w:rsidRPr="00A13D71" w:rsidRDefault="00A13D71" w:rsidP="001E4433">
      <w:pPr>
        <w:widowControl w:val="0"/>
        <w:numPr>
          <w:ilvl w:val="0"/>
          <w:numId w:val="20"/>
        </w:numPr>
        <w:tabs>
          <w:tab w:val="left" w:pos="0"/>
          <w:tab w:val="left" w:pos="426"/>
          <w:tab w:val="left" w:pos="993"/>
        </w:tabs>
        <w:autoSpaceDE w:val="0"/>
        <w:autoSpaceDN w:val="0"/>
        <w:adjustRightInd w:val="0"/>
        <w:ind w:firstLine="709"/>
        <w:jc w:val="both"/>
        <w:rPr>
          <w:sz w:val="18"/>
          <w:szCs w:val="18"/>
        </w:rPr>
      </w:pPr>
      <w:r w:rsidRPr="00A13D71">
        <w:rPr>
          <w:sz w:val="18"/>
          <w:szCs w:val="18"/>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13D71" w:rsidRPr="00A13D71" w:rsidRDefault="00A13D71" w:rsidP="001E4433">
      <w:pPr>
        <w:widowControl w:val="0"/>
        <w:numPr>
          <w:ilvl w:val="0"/>
          <w:numId w:val="20"/>
        </w:numPr>
        <w:tabs>
          <w:tab w:val="left" w:pos="-3960"/>
          <w:tab w:val="left" w:pos="1080"/>
          <w:tab w:val="left" w:pos="1136"/>
        </w:tabs>
        <w:ind w:firstLine="709"/>
        <w:jc w:val="both"/>
        <w:rPr>
          <w:sz w:val="18"/>
          <w:szCs w:val="18"/>
        </w:rPr>
      </w:pPr>
      <w:r w:rsidRPr="00A13D71">
        <w:rPr>
          <w:color w:val="000000"/>
          <w:sz w:val="18"/>
          <w:szCs w:val="18"/>
          <w:lang w:bidi="ru-RU"/>
        </w:rPr>
        <w:t>Настоящее постановление вступает в силу со дня его официального опубликования.</w:t>
      </w:r>
      <w:r w:rsidRPr="00A13D71">
        <w:rPr>
          <w:color w:val="000000"/>
          <w:sz w:val="18"/>
          <w:szCs w:val="18"/>
          <w:lang w:bidi="ru-RU"/>
        </w:rPr>
        <w:tab/>
      </w:r>
    </w:p>
    <w:p w:rsidR="00A13D71" w:rsidRPr="00A13D71" w:rsidRDefault="00A13D71" w:rsidP="001E4433">
      <w:pPr>
        <w:widowControl w:val="0"/>
        <w:numPr>
          <w:ilvl w:val="0"/>
          <w:numId w:val="20"/>
        </w:numPr>
        <w:tabs>
          <w:tab w:val="left" w:pos="-3960"/>
          <w:tab w:val="left" w:pos="1080"/>
          <w:tab w:val="left" w:pos="1136"/>
        </w:tabs>
        <w:ind w:firstLine="709"/>
        <w:jc w:val="both"/>
        <w:rPr>
          <w:sz w:val="18"/>
          <w:szCs w:val="18"/>
        </w:rPr>
      </w:pPr>
      <w:proofErr w:type="gramStart"/>
      <w:r w:rsidRPr="00A13D71">
        <w:rPr>
          <w:sz w:val="18"/>
          <w:szCs w:val="18"/>
        </w:rPr>
        <w:t>Контроль за</w:t>
      </w:r>
      <w:proofErr w:type="gramEnd"/>
      <w:r w:rsidRPr="00A13D71">
        <w:rPr>
          <w:sz w:val="18"/>
          <w:szCs w:val="18"/>
        </w:rPr>
        <w:t xml:space="preserve"> исполнением настоящего постановления возложить на заместителя Главы Администрации - начальника Управления правового и кадрового обеспечения </w:t>
      </w:r>
      <w:proofErr w:type="spellStart"/>
      <w:r w:rsidRPr="00A13D71">
        <w:rPr>
          <w:sz w:val="18"/>
          <w:szCs w:val="18"/>
        </w:rPr>
        <w:t>Гизбрехта</w:t>
      </w:r>
      <w:proofErr w:type="spellEnd"/>
      <w:r w:rsidRPr="00A13D71">
        <w:rPr>
          <w:sz w:val="18"/>
          <w:szCs w:val="18"/>
        </w:rPr>
        <w:t xml:space="preserve"> В.В.</w:t>
      </w:r>
    </w:p>
    <w:p w:rsidR="00A13D71" w:rsidRDefault="00A13D71" w:rsidP="00A13D71">
      <w:pPr>
        <w:tabs>
          <w:tab w:val="left" w:pos="-3960"/>
          <w:tab w:val="left" w:pos="1080"/>
        </w:tabs>
        <w:rPr>
          <w:sz w:val="18"/>
          <w:szCs w:val="18"/>
        </w:rPr>
      </w:pPr>
    </w:p>
    <w:p w:rsidR="001E4433" w:rsidRPr="00A13D71" w:rsidRDefault="001E4433" w:rsidP="00A13D71">
      <w:pPr>
        <w:tabs>
          <w:tab w:val="left" w:pos="-3960"/>
          <w:tab w:val="left" w:pos="1080"/>
        </w:tabs>
        <w:rPr>
          <w:sz w:val="18"/>
          <w:szCs w:val="18"/>
        </w:rPr>
      </w:pPr>
    </w:p>
    <w:p w:rsidR="00A13D71" w:rsidRPr="00A13D71" w:rsidRDefault="00A13D71" w:rsidP="00A13D71">
      <w:pPr>
        <w:tabs>
          <w:tab w:val="left" w:pos="-3960"/>
          <w:tab w:val="left" w:pos="1080"/>
        </w:tabs>
        <w:rPr>
          <w:sz w:val="18"/>
          <w:szCs w:val="18"/>
        </w:rPr>
      </w:pPr>
    </w:p>
    <w:p w:rsidR="00A13D71" w:rsidRPr="00A13D71" w:rsidRDefault="00A13D71" w:rsidP="00A13D71">
      <w:pPr>
        <w:tabs>
          <w:tab w:val="left" w:pos="-3960"/>
          <w:tab w:val="left" w:pos="1080"/>
        </w:tabs>
        <w:rPr>
          <w:sz w:val="18"/>
          <w:szCs w:val="18"/>
        </w:rPr>
      </w:pPr>
      <w:proofErr w:type="gramStart"/>
      <w:r w:rsidRPr="00A13D71">
        <w:rPr>
          <w:sz w:val="18"/>
          <w:szCs w:val="18"/>
        </w:rPr>
        <w:t>Исполняющий</w:t>
      </w:r>
      <w:proofErr w:type="gramEnd"/>
      <w:r w:rsidRPr="00A13D71">
        <w:rPr>
          <w:sz w:val="18"/>
          <w:szCs w:val="18"/>
        </w:rPr>
        <w:t xml:space="preserve"> обязанности</w:t>
      </w:r>
    </w:p>
    <w:p w:rsidR="00A13D71" w:rsidRPr="00A13D71" w:rsidRDefault="00A13D71" w:rsidP="00A13D71">
      <w:pPr>
        <w:tabs>
          <w:tab w:val="left" w:pos="-3960"/>
          <w:tab w:val="left" w:pos="1080"/>
        </w:tabs>
        <w:rPr>
          <w:sz w:val="18"/>
          <w:szCs w:val="18"/>
        </w:rPr>
      </w:pPr>
      <w:r w:rsidRPr="00A13D71">
        <w:rPr>
          <w:sz w:val="18"/>
          <w:szCs w:val="18"/>
        </w:rPr>
        <w:t>Главы</w:t>
      </w:r>
      <w:r w:rsidR="00B22EC9">
        <w:rPr>
          <w:sz w:val="18"/>
          <w:szCs w:val="18"/>
        </w:rPr>
        <w:t xml:space="preserve"> Администрации                                                                                                                       </w:t>
      </w:r>
      <w:r w:rsidRPr="00A13D71">
        <w:rPr>
          <w:sz w:val="18"/>
          <w:szCs w:val="18"/>
        </w:rPr>
        <w:t xml:space="preserve">                     </w:t>
      </w:r>
      <w:r>
        <w:rPr>
          <w:sz w:val="18"/>
          <w:szCs w:val="18"/>
        </w:rPr>
        <w:t xml:space="preserve">     </w:t>
      </w:r>
      <w:r w:rsidRPr="00A13D71">
        <w:rPr>
          <w:sz w:val="18"/>
          <w:szCs w:val="18"/>
        </w:rPr>
        <w:t xml:space="preserve">    А.В. Медведев</w:t>
      </w:r>
    </w:p>
    <w:p w:rsidR="00512403" w:rsidRPr="00A13D71" w:rsidRDefault="00512403" w:rsidP="00245995">
      <w:pPr>
        <w:tabs>
          <w:tab w:val="left" w:pos="900"/>
          <w:tab w:val="left" w:pos="1080"/>
        </w:tabs>
        <w:jc w:val="both"/>
        <w:outlineLvl w:val="0"/>
        <w:rPr>
          <w:sz w:val="18"/>
          <w:szCs w:val="18"/>
        </w:rPr>
      </w:pPr>
    </w:p>
    <w:p w:rsidR="00512403" w:rsidRPr="00A13D71" w:rsidRDefault="00512403" w:rsidP="00245995">
      <w:pPr>
        <w:tabs>
          <w:tab w:val="left" w:pos="900"/>
          <w:tab w:val="left" w:pos="1080"/>
        </w:tabs>
        <w:jc w:val="both"/>
        <w:outlineLvl w:val="0"/>
        <w:rPr>
          <w:sz w:val="18"/>
          <w:szCs w:val="18"/>
        </w:rPr>
      </w:pPr>
    </w:p>
    <w:p w:rsidR="00512403" w:rsidRDefault="00512403" w:rsidP="00245995">
      <w:pPr>
        <w:tabs>
          <w:tab w:val="left" w:pos="900"/>
          <w:tab w:val="left" w:pos="1080"/>
        </w:tabs>
        <w:jc w:val="both"/>
        <w:outlineLvl w:val="0"/>
        <w:rPr>
          <w:sz w:val="18"/>
          <w:szCs w:val="18"/>
        </w:rPr>
      </w:pPr>
    </w:p>
    <w:p w:rsidR="001E4433" w:rsidRPr="00A13D71" w:rsidRDefault="001E4433" w:rsidP="00245995">
      <w:pPr>
        <w:tabs>
          <w:tab w:val="left" w:pos="900"/>
          <w:tab w:val="left" w:pos="1080"/>
        </w:tabs>
        <w:jc w:val="both"/>
        <w:outlineLvl w:val="0"/>
        <w:rPr>
          <w:sz w:val="18"/>
          <w:szCs w:val="18"/>
        </w:rPr>
      </w:pPr>
    </w:p>
    <w:p w:rsidR="00DB2348" w:rsidRPr="00DB2348" w:rsidRDefault="00DB2348" w:rsidP="00DB2348">
      <w:pPr>
        <w:jc w:val="center"/>
        <w:rPr>
          <w:rFonts w:eastAsia="Calibri"/>
          <w:b/>
          <w:sz w:val="18"/>
          <w:szCs w:val="18"/>
          <w:lang w:eastAsia="en-US"/>
        </w:rPr>
      </w:pPr>
      <w:r w:rsidRPr="00DB2348">
        <w:rPr>
          <w:rFonts w:eastAsia="Calibri"/>
          <w:b/>
          <w:sz w:val="18"/>
          <w:szCs w:val="18"/>
          <w:lang w:eastAsia="en-US"/>
        </w:rPr>
        <w:t>АДМИНИСТРАЦИЯ</w:t>
      </w:r>
    </w:p>
    <w:p w:rsidR="00DB2348" w:rsidRPr="00DB2348" w:rsidRDefault="00DB2348" w:rsidP="00DB2348">
      <w:pPr>
        <w:jc w:val="center"/>
        <w:rPr>
          <w:rFonts w:eastAsia="Calibri"/>
          <w:b/>
          <w:sz w:val="18"/>
          <w:szCs w:val="18"/>
          <w:lang w:eastAsia="en-US"/>
        </w:rPr>
      </w:pPr>
      <w:r w:rsidRPr="00DB2348">
        <w:rPr>
          <w:rFonts w:eastAsia="Calibri"/>
          <w:b/>
          <w:sz w:val="18"/>
          <w:szCs w:val="18"/>
          <w:lang w:eastAsia="en-US"/>
        </w:rPr>
        <w:t>МУНИЦИПАЛЬНОГО ОБРАЗОВАНИЯ</w:t>
      </w:r>
    </w:p>
    <w:p w:rsidR="00DB2348" w:rsidRPr="00DB2348" w:rsidRDefault="00DB2348" w:rsidP="00DB2348">
      <w:pPr>
        <w:jc w:val="center"/>
        <w:rPr>
          <w:rFonts w:eastAsia="Calibri"/>
          <w:b/>
          <w:sz w:val="18"/>
          <w:szCs w:val="18"/>
          <w:lang w:eastAsia="en-US"/>
        </w:rPr>
      </w:pPr>
      <w:r w:rsidRPr="00DB2348">
        <w:rPr>
          <w:rFonts w:eastAsia="Calibri"/>
          <w:b/>
          <w:sz w:val="18"/>
          <w:szCs w:val="18"/>
          <w:lang w:eastAsia="en-US"/>
        </w:rPr>
        <w:t>БИЛИБИНСКИЙ МУНИЦИПАЛЬНЫЙ РАЙОН</w:t>
      </w:r>
    </w:p>
    <w:p w:rsidR="00DB2348" w:rsidRPr="00DB2348" w:rsidRDefault="00DB2348" w:rsidP="00DB2348">
      <w:pPr>
        <w:jc w:val="center"/>
        <w:rPr>
          <w:rFonts w:eastAsia="Calibri"/>
          <w:b/>
          <w:sz w:val="18"/>
          <w:szCs w:val="18"/>
          <w:lang w:eastAsia="en-US"/>
        </w:rPr>
      </w:pPr>
      <w:r w:rsidRPr="00DB2348">
        <w:rPr>
          <w:rFonts w:eastAsia="Calibri"/>
          <w:b/>
          <w:sz w:val="18"/>
          <w:szCs w:val="18"/>
          <w:lang w:eastAsia="en-US"/>
        </w:rPr>
        <w:t>ЧУКОТСКОГО АВТОНОМНОГО ОКРУГА</w:t>
      </w:r>
    </w:p>
    <w:p w:rsidR="00DB2348" w:rsidRPr="00DB2348" w:rsidRDefault="00DB2348" w:rsidP="00DB2348">
      <w:pPr>
        <w:jc w:val="center"/>
        <w:rPr>
          <w:rFonts w:eastAsia="Calibri"/>
          <w:sz w:val="18"/>
          <w:szCs w:val="18"/>
          <w:lang w:eastAsia="en-US"/>
        </w:rPr>
      </w:pPr>
    </w:p>
    <w:p w:rsidR="00DB2348" w:rsidRPr="00DB2348" w:rsidRDefault="00DB2348" w:rsidP="00DB2348">
      <w:pPr>
        <w:jc w:val="center"/>
        <w:rPr>
          <w:rFonts w:eastAsia="Calibri"/>
          <w:b/>
          <w:sz w:val="18"/>
          <w:szCs w:val="18"/>
          <w:lang w:eastAsia="en-US"/>
        </w:rPr>
      </w:pPr>
      <w:proofErr w:type="gramStart"/>
      <w:r w:rsidRPr="00DB2348">
        <w:rPr>
          <w:rFonts w:eastAsia="Calibri"/>
          <w:b/>
          <w:sz w:val="18"/>
          <w:szCs w:val="18"/>
          <w:lang w:eastAsia="en-US"/>
        </w:rPr>
        <w:t>П</w:t>
      </w:r>
      <w:proofErr w:type="gramEnd"/>
      <w:r w:rsidRPr="00DB2348">
        <w:rPr>
          <w:rFonts w:eastAsia="Calibri"/>
          <w:b/>
          <w:sz w:val="18"/>
          <w:szCs w:val="18"/>
          <w:lang w:eastAsia="en-US"/>
        </w:rPr>
        <w:t xml:space="preserve"> О С Т А Н О В Л Е Н И Е</w:t>
      </w:r>
    </w:p>
    <w:p w:rsidR="00DB2348" w:rsidRPr="00DB2348" w:rsidRDefault="00DB2348" w:rsidP="00DB2348">
      <w:pPr>
        <w:jc w:val="center"/>
        <w:rPr>
          <w:rFonts w:eastAsia="Calibri"/>
          <w:b/>
          <w:sz w:val="18"/>
          <w:szCs w:val="18"/>
          <w:lang w:eastAsia="en-US"/>
        </w:rPr>
      </w:pPr>
    </w:p>
    <w:tbl>
      <w:tblPr>
        <w:tblW w:w="9747" w:type="dxa"/>
        <w:tblLook w:val="01E0" w:firstRow="1" w:lastRow="1" w:firstColumn="1" w:lastColumn="1" w:noHBand="0" w:noVBand="0"/>
      </w:tblPr>
      <w:tblGrid>
        <w:gridCol w:w="3652"/>
        <w:gridCol w:w="3686"/>
        <w:gridCol w:w="2409"/>
      </w:tblGrid>
      <w:tr w:rsidR="00DB2348" w:rsidRPr="00DB2348" w:rsidTr="00A21AA9">
        <w:tc>
          <w:tcPr>
            <w:tcW w:w="3652" w:type="dxa"/>
            <w:hideMark/>
          </w:tcPr>
          <w:p w:rsidR="00DB2348" w:rsidRPr="00DB2348" w:rsidRDefault="00DB2348" w:rsidP="00DB2348">
            <w:pPr>
              <w:spacing w:after="160" w:line="259" w:lineRule="auto"/>
              <w:jc w:val="both"/>
              <w:rPr>
                <w:rFonts w:eastAsia="Calibri"/>
                <w:sz w:val="18"/>
                <w:szCs w:val="18"/>
                <w:lang w:eastAsia="en-US"/>
              </w:rPr>
            </w:pPr>
            <w:r w:rsidRPr="00DB2348">
              <w:rPr>
                <w:rFonts w:eastAsia="Calibri"/>
                <w:sz w:val="18"/>
                <w:szCs w:val="18"/>
                <w:lang w:eastAsia="en-US"/>
              </w:rPr>
              <w:t xml:space="preserve">от </w:t>
            </w:r>
            <w:r w:rsidRPr="00DB2348">
              <w:rPr>
                <w:rFonts w:eastAsia="Calibri"/>
                <w:sz w:val="18"/>
                <w:szCs w:val="18"/>
                <w:u w:val="single"/>
                <w:lang w:eastAsia="en-US"/>
              </w:rPr>
              <w:t>09 июля 2025 года</w:t>
            </w:r>
          </w:p>
        </w:tc>
        <w:tc>
          <w:tcPr>
            <w:tcW w:w="3686" w:type="dxa"/>
            <w:hideMark/>
          </w:tcPr>
          <w:p w:rsidR="00DB2348" w:rsidRPr="00DB2348" w:rsidRDefault="001E4433" w:rsidP="00DB2348">
            <w:pPr>
              <w:spacing w:after="160" w:line="259" w:lineRule="auto"/>
              <w:rPr>
                <w:rFonts w:eastAsia="Calibri"/>
                <w:sz w:val="18"/>
                <w:szCs w:val="18"/>
                <w:lang w:eastAsia="en-US"/>
              </w:rPr>
            </w:pPr>
            <w:r>
              <w:rPr>
                <w:rFonts w:eastAsia="Calibri"/>
                <w:sz w:val="18"/>
                <w:szCs w:val="18"/>
                <w:lang w:eastAsia="en-US"/>
              </w:rPr>
              <w:t xml:space="preserve">                         </w:t>
            </w:r>
            <w:r w:rsidR="00DB2348" w:rsidRPr="00DB2348">
              <w:rPr>
                <w:rFonts w:eastAsia="Calibri"/>
                <w:sz w:val="18"/>
                <w:szCs w:val="18"/>
                <w:lang w:eastAsia="en-US"/>
              </w:rPr>
              <w:t>№  555</w:t>
            </w:r>
          </w:p>
        </w:tc>
        <w:tc>
          <w:tcPr>
            <w:tcW w:w="2409" w:type="dxa"/>
            <w:hideMark/>
          </w:tcPr>
          <w:p w:rsidR="00DB2348" w:rsidRPr="00DB2348" w:rsidRDefault="00DB2348" w:rsidP="00DB2348">
            <w:pPr>
              <w:spacing w:after="160" w:line="259" w:lineRule="auto"/>
              <w:jc w:val="right"/>
              <w:rPr>
                <w:rFonts w:eastAsia="Calibri"/>
                <w:sz w:val="18"/>
                <w:szCs w:val="18"/>
                <w:lang w:eastAsia="en-US"/>
              </w:rPr>
            </w:pPr>
            <w:r w:rsidRPr="00DB2348">
              <w:rPr>
                <w:rFonts w:eastAsia="Calibri"/>
                <w:sz w:val="18"/>
                <w:szCs w:val="18"/>
                <w:lang w:eastAsia="en-US"/>
              </w:rPr>
              <w:t>г. Билибино</w:t>
            </w:r>
          </w:p>
        </w:tc>
      </w:tr>
    </w:tbl>
    <w:p w:rsidR="00DB2348" w:rsidRPr="00DB2348" w:rsidRDefault="00DB2348" w:rsidP="00DB2348">
      <w:pPr>
        <w:jc w:val="both"/>
        <w:rPr>
          <w:rFonts w:eastAsia="Calibri"/>
          <w:sz w:val="18"/>
          <w:szCs w:val="18"/>
          <w:lang w:eastAsia="en-US"/>
        </w:rPr>
      </w:pPr>
    </w:p>
    <w:tbl>
      <w:tblPr>
        <w:tblW w:w="5920" w:type="dxa"/>
        <w:tblLook w:val="01E0" w:firstRow="1" w:lastRow="1" w:firstColumn="1" w:lastColumn="1" w:noHBand="0" w:noVBand="0"/>
      </w:tblPr>
      <w:tblGrid>
        <w:gridCol w:w="5920"/>
      </w:tblGrid>
      <w:tr w:rsidR="00DB2348" w:rsidRPr="00DB2348" w:rsidTr="00545850">
        <w:trPr>
          <w:trHeight w:val="711"/>
        </w:trPr>
        <w:tc>
          <w:tcPr>
            <w:tcW w:w="5920" w:type="dxa"/>
            <w:hideMark/>
          </w:tcPr>
          <w:p w:rsidR="00DB2348" w:rsidRPr="00DB2348" w:rsidRDefault="00DB2348" w:rsidP="00DB2348">
            <w:pPr>
              <w:spacing w:line="22" w:lineRule="atLeast"/>
              <w:jc w:val="both"/>
              <w:rPr>
                <w:rFonts w:eastAsia="Calibri"/>
                <w:sz w:val="18"/>
                <w:szCs w:val="18"/>
                <w:lang w:eastAsia="en-US"/>
              </w:rPr>
            </w:pPr>
            <w:r w:rsidRPr="00DB2348">
              <w:rPr>
                <w:rFonts w:eastAsia="Calibri"/>
                <w:sz w:val="18"/>
                <w:szCs w:val="18"/>
                <w:lang w:eastAsia="en-US"/>
              </w:rPr>
              <w:t xml:space="preserve">О внесении изменений в Постановление Администрации муниципального образования Билибинский муниципальный район                               от 8 сентября 2020 года № 577 </w:t>
            </w:r>
          </w:p>
        </w:tc>
      </w:tr>
    </w:tbl>
    <w:p w:rsidR="00DB2348" w:rsidRPr="00DB2348" w:rsidRDefault="00DB2348" w:rsidP="00DB2348">
      <w:pPr>
        <w:tabs>
          <w:tab w:val="left" w:pos="7538"/>
        </w:tabs>
        <w:suppressAutoHyphens/>
        <w:spacing w:line="22" w:lineRule="atLeast"/>
        <w:jc w:val="both"/>
        <w:rPr>
          <w:rFonts w:eastAsia="Calibri"/>
          <w:sz w:val="18"/>
          <w:szCs w:val="18"/>
          <w:lang w:eastAsia="en-US"/>
        </w:rPr>
      </w:pPr>
    </w:p>
    <w:p w:rsidR="00DB2348" w:rsidRPr="00DB2348" w:rsidRDefault="00DB2348" w:rsidP="00DB2348">
      <w:pPr>
        <w:tabs>
          <w:tab w:val="left" w:pos="7538"/>
        </w:tabs>
        <w:suppressAutoHyphens/>
        <w:spacing w:line="22" w:lineRule="atLeast"/>
        <w:jc w:val="both"/>
        <w:rPr>
          <w:rFonts w:eastAsia="Calibri"/>
          <w:sz w:val="18"/>
          <w:szCs w:val="18"/>
          <w:lang w:eastAsia="en-US"/>
        </w:rPr>
      </w:pPr>
    </w:p>
    <w:p w:rsidR="00DB2348" w:rsidRPr="00DB2348" w:rsidRDefault="00DB2348" w:rsidP="00DB2348">
      <w:pPr>
        <w:suppressAutoHyphens/>
        <w:ind w:right="-1" w:firstLine="709"/>
        <w:jc w:val="both"/>
        <w:rPr>
          <w:rFonts w:eastAsia="Calibri"/>
          <w:sz w:val="18"/>
          <w:szCs w:val="18"/>
          <w:lang w:eastAsia="en-US"/>
        </w:rPr>
      </w:pPr>
      <w:proofErr w:type="gramStart"/>
      <w:r w:rsidRPr="00DB2348">
        <w:rPr>
          <w:rFonts w:eastAsia="Calibri"/>
          <w:sz w:val="18"/>
          <w:szCs w:val="18"/>
          <w:lang w:eastAsia="en-US"/>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DB2348">
        <w:rPr>
          <w:rFonts w:eastAsia="Calibri"/>
          <w:sz w:val="18"/>
          <w:szCs w:val="18"/>
          <w:lang w:eastAsia="en-US"/>
        </w:rPr>
        <w:t>,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B2348" w:rsidRPr="00DB2348" w:rsidRDefault="00DB2348" w:rsidP="00DB2348">
      <w:pPr>
        <w:spacing w:line="22" w:lineRule="atLeast"/>
        <w:ind w:firstLine="709"/>
        <w:jc w:val="both"/>
        <w:rPr>
          <w:rFonts w:eastAsia="Calibri"/>
          <w:b/>
          <w:spacing w:val="20"/>
          <w:sz w:val="18"/>
          <w:szCs w:val="18"/>
          <w:lang w:eastAsia="en-US"/>
        </w:rPr>
      </w:pPr>
      <w:r w:rsidRPr="00DB2348">
        <w:rPr>
          <w:rFonts w:eastAsia="Calibri"/>
          <w:b/>
          <w:spacing w:val="20"/>
          <w:sz w:val="18"/>
          <w:szCs w:val="18"/>
          <w:lang w:eastAsia="en-US"/>
        </w:rPr>
        <w:t>ПОСТАНОВЛЯЕТ:</w:t>
      </w:r>
    </w:p>
    <w:p w:rsidR="00DB2348" w:rsidRPr="00DB2348" w:rsidRDefault="00DB2348" w:rsidP="00DB2348">
      <w:pPr>
        <w:spacing w:line="22" w:lineRule="atLeast"/>
        <w:ind w:firstLine="851"/>
        <w:jc w:val="both"/>
        <w:rPr>
          <w:rFonts w:eastAsia="Calibri"/>
          <w:b/>
          <w:spacing w:val="20"/>
          <w:sz w:val="18"/>
          <w:szCs w:val="18"/>
          <w:lang w:eastAsia="en-US"/>
        </w:rPr>
      </w:pPr>
    </w:p>
    <w:p w:rsidR="00DB2348" w:rsidRPr="00DB2348" w:rsidRDefault="00DB2348" w:rsidP="00907D4B">
      <w:pPr>
        <w:widowControl w:val="0"/>
        <w:numPr>
          <w:ilvl w:val="0"/>
          <w:numId w:val="21"/>
        </w:numPr>
        <w:tabs>
          <w:tab w:val="left" w:pos="1276"/>
        </w:tabs>
        <w:suppressAutoHyphens/>
        <w:autoSpaceDE w:val="0"/>
        <w:ind w:left="0" w:firstLine="709"/>
        <w:jc w:val="both"/>
        <w:rPr>
          <w:sz w:val="18"/>
          <w:szCs w:val="18"/>
        </w:rPr>
      </w:pPr>
      <w:r w:rsidRPr="00DB2348">
        <w:rPr>
          <w:sz w:val="18"/>
          <w:szCs w:val="18"/>
        </w:rPr>
        <w:t>Внести в Постановление Администрации муниципального образования Билибинский муниципальный район от 8 сентября 2020 года № 577 «Об утверждении Положения о предоставлении субсидии за счет средств бюджета Билибинского муниципального района на возмещение недополученных доходов в связи с оказанием услуг по снабжению населения твердым печным топливом» следующие изменения:</w:t>
      </w:r>
    </w:p>
    <w:p w:rsidR="00DB2348" w:rsidRPr="00DB2348" w:rsidRDefault="00DB2348" w:rsidP="00907D4B">
      <w:pPr>
        <w:widowControl w:val="0"/>
        <w:numPr>
          <w:ilvl w:val="1"/>
          <w:numId w:val="23"/>
        </w:numPr>
        <w:tabs>
          <w:tab w:val="left" w:pos="1276"/>
        </w:tabs>
        <w:suppressAutoHyphens/>
        <w:autoSpaceDE w:val="0"/>
        <w:ind w:left="0" w:firstLine="709"/>
        <w:jc w:val="both"/>
        <w:rPr>
          <w:sz w:val="18"/>
          <w:szCs w:val="18"/>
        </w:rPr>
      </w:pPr>
      <w:r w:rsidRPr="00DB2348">
        <w:rPr>
          <w:sz w:val="18"/>
          <w:szCs w:val="18"/>
        </w:rPr>
        <w:t>подпункт 8 пункта 2 раздела 2 Положения исключить;</w:t>
      </w:r>
    </w:p>
    <w:p w:rsidR="00DB2348" w:rsidRPr="00DB2348" w:rsidRDefault="00DB2348" w:rsidP="00907D4B">
      <w:pPr>
        <w:widowControl w:val="0"/>
        <w:numPr>
          <w:ilvl w:val="1"/>
          <w:numId w:val="23"/>
        </w:numPr>
        <w:tabs>
          <w:tab w:val="left" w:pos="1276"/>
        </w:tabs>
        <w:suppressAutoHyphens/>
        <w:autoSpaceDE w:val="0"/>
        <w:ind w:left="0" w:firstLine="709"/>
        <w:jc w:val="both"/>
        <w:rPr>
          <w:sz w:val="18"/>
          <w:szCs w:val="18"/>
        </w:rPr>
      </w:pPr>
      <w:r w:rsidRPr="00DB2348">
        <w:rPr>
          <w:sz w:val="18"/>
          <w:szCs w:val="18"/>
        </w:rPr>
        <w:t>пункт 2.4. раздела 2 Положения изложить в новой редакции:</w:t>
      </w:r>
    </w:p>
    <w:p w:rsidR="00DB2348" w:rsidRPr="00DB2348" w:rsidRDefault="00DB2348" w:rsidP="00DB2348">
      <w:pPr>
        <w:tabs>
          <w:tab w:val="left" w:pos="1418"/>
        </w:tabs>
        <w:suppressAutoHyphens/>
        <w:autoSpaceDE w:val="0"/>
        <w:autoSpaceDN w:val="0"/>
        <w:adjustRightInd w:val="0"/>
        <w:ind w:firstLine="567"/>
        <w:contextualSpacing/>
        <w:jc w:val="both"/>
        <w:rPr>
          <w:rFonts w:eastAsia="Calibri"/>
          <w:sz w:val="18"/>
          <w:szCs w:val="18"/>
          <w:lang w:eastAsia="en-US"/>
        </w:rPr>
      </w:pPr>
      <w:r w:rsidRPr="00DB2348">
        <w:rPr>
          <w:rFonts w:eastAsia="Calibri"/>
          <w:sz w:val="18"/>
          <w:szCs w:val="18"/>
          <w:lang w:eastAsia="en-US"/>
        </w:rPr>
        <w:t xml:space="preserve">«2.4. Управление в течение 3(трех) рабочих дней рассматривает документы, предоставленные в соответствии с пунктом 2.1 и 2.2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DB2348" w:rsidRPr="00DB2348" w:rsidRDefault="00DB2348" w:rsidP="00DB2348">
      <w:pPr>
        <w:widowControl w:val="0"/>
        <w:spacing w:line="259" w:lineRule="auto"/>
        <w:ind w:firstLine="709"/>
        <w:jc w:val="both"/>
        <w:rPr>
          <w:sz w:val="18"/>
          <w:szCs w:val="18"/>
        </w:rPr>
      </w:pPr>
      <w:proofErr w:type="gramStart"/>
      <w:r w:rsidRPr="00DB2348">
        <w:rPr>
          <w:sz w:val="18"/>
          <w:szCs w:val="18"/>
        </w:rPr>
        <w:t>Запрещается требовать от Получателя,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 определенным пунктом 2.1 настоящего раздела, при наличии соответствующей информации в государственных информационных системах, доступ к которым имеется в рамках межведомственного взаимодействия, за исключением случая, если Получатель, претендующий на заключение соглашения о предоставлении субсидии из бюджета</w:t>
      </w:r>
      <w:proofErr w:type="gramEnd"/>
      <w:r w:rsidRPr="00DB2348">
        <w:rPr>
          <w:sz w:val="18"/>
          <w:szCs w:val="18"/>
        </w:rPr>
        <w:t xml:space="preserve"> Билибинского муниципального района готов представить указанные документы и информацию по собственной инициативе.</w:t>
      </w:r>
    </w:p>
    <w:p w:rsidR="00DB2348" w:rsidRPr="00DB2348" w:rsidRDefault="00DB2348" w:rsidP="00DB2348">
      <w:pPr>
        <w:autoSpaceDE w:val="0"/>
        <w:autoSpaceDN w:val="0"/>
        <w:adjustRightInd w:val="0"/>
        <w:ind w:firstLine="709"/>
        <w:jc w:val="both"/>
        <w:rPr>
          <w:sz w:val="18"/>
          <w:szCs w:val="18"/>
        </w:rPr>
      </w:pPr>
      <w:proofErr w:type="gramStart"/>
      <w:r w:rsidRPr="00DB2348">
        <w:rPr>
          <w:sz w:val="18"/>
          <w:szCs w:val="18"/>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DB2348">
        <w:rPr>
          <w:sz w:val="18"/>
          <w:szCs w:val="18"/>
        </w:rPr>
        <w:t>интернет-ресурсов</w:t>
      </w:r>
      <w:proofErr w:type="spellEnd"/>
      <w:r w:rsidRPr="00DB2348">
        <w:rPr>
          <w:sz w:val="18"/>
          <w:szCs w:val="18"/>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Положения:</w:t>
      </w:r>
      <w:proofErr w:type="gramEnd"/>
    </w:p>
    <w:p w:rsidR="00DB2348" w:rsidRPr="00DB2348" w:rsidRDefault="00DB2348" w:rsidP="00DB2348">
      <w:pPr>
        <w:autoSpaceDE w:val="0"/>
        <w:autoSpaceDN w:val="0"/>
        <w:adjustRightInd w:val="0"/>
        <w:ind w:firstLine="709"/>
        <w:jc w:val="both"/>
        <w:rPr>
          <w:b/>
          <w:sz w:val="18"/>
          <w:szCs w:val="18"/>
        </w:rPr>
      </w:pPr>
      <w:r w:rsidRPr="00DB2348">
        <w:rPr>
          <w:sz w:val="18"/>
          <w:szCs w:val="18"/>
        </w:rPr>
        <w:t>из Единого реестра субъектов малого и среднего предпринимательства на сайте в сети «Интернет» (</w:t>
      </w:r>
      <w:hyperlink r:id="rId10" w:history="1">
        <w:r w:rsidRPr="00DB2348">
          <w:rPr>
            <w:sz w:val="18"/>
            <w:szCs w:val="18"/>
          </w:rPr>
          <w:t>rmsp.nalog.ru</w:t>
        </w:r>
      </w:hyperlink>
      <w:r w:rsidRPr="00DB2348">
        <w:rPr>
          <w:sz w:val="18"/>
          <w:szCs w:val="18"/>
        </w:rPr>
        <w:t>);</w:t>
      </w:r>
      <w:r w:rsidRPr="00DB2348">
        <w:rPr>
          <w:b/>
          <w:sz w:val="18"/>
          <w:szCs w:val="18"/>
        </w:rPr>
        <w:t xml:space="preserve"> </w:t>
      </w:r>
    </w:p>
    <w:p w:rsidR="00DB2348" w:rsidRPr="00DB2348" w:rsidRDefault="00DB2348" w:rsidP="00DB2348">
      <w:pPr>
        <w:autoSpaceDE w:val="0"/>
        <w:autoSpaceDN w:val="0"/>
        <w:adjustRightInd w:val="0"/>
        <w:ind w:firstLine="709"/>
        <w:jc w:val="both"/>
        <w:rPr>
          <w:sz w:val="18"/>
          <w:szCs w:val="18"/>
        </w:rPr>
      </w:pPr>
      <w:r w:rsidRPr="00DB2348">
        <w:rPr>
          <w:sz w:val="18"/>
          <w:szCs w:val="18"/>
        </w:rPr>
        <w:t>из Единого государственного реестра юридических лиц и индивидуальных предпринимателей на сайте в сети «Интернет» (</w:t>
      </w:r>
      <w:hyperlink r:id="rId11" w:history="1">
        <w:r w:rsidRPr="00DB2348">
          <w:rPr>
            <w:sz w:val="18"/>
            <w:szCs w:val="18"/>
          </w:rPr>
          <w:t>https://egrul.nalog.ru/index.html</w:t>
        </w:r>
      </w:hyperlink>
      <w:r w:rsidRPr="00DB2348">
        <w:rPr>
          <w:sz w:val="18"/>
          <w:szCs w:val="18"/>
        </w:rPr>
        <w:t>);</w:t>
      </w:r>
    </w:p>
    <w:p w:rsidR="00DB2348" w:rsidRPr="00DB2348" w:rsidRDefault="00DB2348" w:rsidP="00DB2348">
      <w:pPr>
        <w:autoSpaceDE w:val="0"/>
        <w:autoSpaceDN w:val="0"/>
        <w:adjustRightInd w:val="0"/>
        <w:ind w:firstLine="709"/>
        <w:jc w:val="both"/>
        <w:rPr>
          <w:sz w:val="18"/>
          <w:szCs w:val="18"/>
        </w:rPr>
      </w:pPr>
      <w:proofErr w:type="gramStart"/>
      <w:r w:rsidRPr="00DB2348">
        <w:rP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2" w:history="1">
        <w:r w:rsidRPr="00DB2348">
          <w:rPr>
            <w:sz w:val="18"/>
            <w:szCs w:val="18"/>
          </w:rPr>
          <w:t>https://fedsfm.ru</w:t>
        </w:r>
      </w:hyperlink>
      <w:r w:rsidRPr="00DB2348">
        <w:rPr>
          <w:sz w:val="18"/>
          <w:szCs w:val="18"/>
        </w:rPr>
        <w:t>);</w:t>
      </w:r>
      <w:proofErr w:type="gramEnd"/>
    </w:p>
    <w:p w:rsidR="00DB2348" w:rsidRPr="00DB2348" w:rsidRDefault="00DB2348" w:rsidP="00DB2348">
      <w:pPr>
        <w:autoSpaceDE w:val="0"/>
        <w:autoSpaceDN w:val="0"/>
        <w:adjustRightInd w:val="0"/>
        <w:ind w:firstLine="709"/>
        <w:jc w:val="both"/>
        <w:rPr>
          <w:sz w:val="18"/>
          <w:szCs w:val="18"/>
        </w:rPr>
      </w:pPr>
      <w:r w:rsidRPr="00DB2348">
        <w:rPr>
          <w:sz w:val="18"/>
          <w:szCs w:val="18"/>
        </w:rPr>
        <w:t>из реестра иностранных агентов на сайте в сети «Интернет» (</w:t>
      </w:r>
      <w:hyperlink r:id="rId13" w:history="1">
        <w:r w:rsidRPr="00DB2348">
          <w:rPr>
            <w:sz w:val="18"/>
            <w:szCs w:val="18"/>
          </w:rPr>
          <w:t>www.minjust.gov.ru</w:t>
        </w:r>
      </w:hyperlink>
      <w:r w:rsidRPr="00DB2348">
        <w:rPr>
          <w:sz w:val="18"/>
          <w:szCs w:val="18"/>
        </w:rPr>
        <w:t>);</w:t>
      </w:r>
    </w:p>
    <w:p w:rsidR="00DB2348" w:rsidRPr="00DB2348" w:rsidRDefault="00DB2348" w:rsidP="00DB2348">
      <w:pPr>
        <w:autoSpaceDE w:val="0"/>
        <w:autoSpaceDN w:val="0"/>
        <w:adjustRightInd w:val="0"/>
        <w:ind w:firstLine="709"/>
        <w:jc w:val="both"/>
        <w:rPr>
          <w:sz w:val="18"/>
          <w:szCs w:val="18"/>
        </w:rPr>
      </w:pPr>
      <w:r w:rsidRPr="00DB2348">
        <w:rPr>
          <w:sz w:val="18"/>
          <w:szCs w:val="18"/>
        </w:rPr>
        <w:t>из Единого федерального реестра сведений о банкротстве на сайте в сети "Интернет" (</w:t>
      </w:r>
      <w:hyperlink r:id="rId14" w:history="1">
        <w:r w:rsidRPr="00DB2348">
          <w:rPr>
            <w:sz w:val="18"/>
            <w:szCs w:val="18"/>
            <w:u w:val="single"/>
          </w:rPr>
          <w:t>https://bankrot.fedresurs.ru/).»</w:t>
        </w:r>
      </w:hyperlink>
      <w:r w:rsidRPr="00DB2348">
        <w:rPr>
          <w:sz w:val="18"/>
          <w:szCs w:val="18"/>
        </w:rPr>
        <w:t>;</w:t>
      </w:r>
    </w:p>
    <w:p w:rsidR="00DB2348" w:rsidRPr="00DB2348" w:rsidRDefault="00DB2348" w:rsidP="00DB2348">
      <w:pPr>
        <w:numPr>
          <w:ilvl w:val="1"/>
          <w:numId w:val="23"/>
        </w:numPr>
        <w:autoSpaceDE w:val="0"/>
        <w:autoSpaceDN w:val="0"/>
        <w:adjustRightInd w:val="0"/>
        <w:spacing w:after="160" w:line="259" w:lineRule="auto"/>
        <w:ind w:hanging="721"/>
        <w:contextualSpacing/>
        <w:jc w:val="both"/>
        <w:rPr>
          <w:sz w:val="18"/>
          <w:szCs w:val="18"/>
        </w:rPr>
      </w:pPr>
      <w:r w:rsidRPr="00DB2348">
        <w:rPr>
          <w:sz w:val="18"/>
          <w:szCs w:val="18"/>
        </w:rPr>
        <w:t>раздел 2 Положения дополнить пунктом 2.22 следующего содержания:</w:t>
      </w:r>
    </w:p>
    <w:p w:rsidR="00DB2348" w:rsidRPr="00DB2348" w:rsidRDefault="00DB2348" w:rsidP="00DB2348">
      <w:pPr>
        <w:tabs>
          <w:tab w:val="left" w:pos="1418"/>
        </w:tabs>
        <w:suppressAutoHyphens/>
        <w:autoSpaceDE w:val="0"/>
        <w:autoSpaceDN w:val="0"/>
        <w:adjustRightInd w:val="0"/>
        <w:ind w:firstLine="709"/>
        <w:contextualSpacing/>
        <w:jc w:val="both"/>
        <w:rPr>
          <w:rFonts w:eastAsia="Calibri"/>
          <w:sz w:val="18"/>
          <w:szCs w:val="18"/>
          <w:lang w:eastAsia="en-US"/>
        </w:rPr>
      </w:pPr>
      <w:r w:rsidRPr="00DB2348">
        <w:rPr>
          <w:sz w:val="18"/>
          <w:szCs w:val="18"/>
        </w:rPr>
        <w:t xml:space="preserve">«2.22 </w:t>
      </w:r>
      <w:r w:rsidRPr="00DB2348">
        <w:rPr>
          <w:rFonts w:eastAsia="Calibri"/>
          <w:sz w:val="18"/>
          <w:szCs w:val="18"/>
          <w:lang w:eastAsia="en-US"/>
        </w:rPr>
        <w:t>Показатели результативности, связанных с оказанием населению услуг нецентрализованного водоотведения, определяются соответствующим соглашением</w:t>
      </w:r>
      <w:proofErr w:type="gramStart"/>
      <w:r w:rsidRPr="00DB2348">
        <w:rPr>
          <w:rFonts w:eastAsia="Calibri"/>
          <w:sz w:val="18"/>
          <w:szCs w:val="18"/>
          <w:lang w:eastAsia="en-US"/>
        </w:rPr>
        <w:t>.».</w:t>
      </w:r>
      <w:proofErr w:type="gramEnd"/>
    </w:p>
    <w:p w:rsidR="00DB2348" w:rsidRPr="00DB2348" w:rsidRDefault="00DB2348" w:rsidP="00DB2348">
      <w:pPr>
        <w:numPr>
          <w:ilvl w:val="1"/>
          <w:numId w:val="23"/>
        </w:numPr>
        <w:tabs>
          <w:tab w:val="left" w:pos="1418"/>
        </w:tabs>
        <w:suppressAutoHyphens/>
        <w:autoSpaceDE w:val="0"/>
        <w:autoSpaceDN w:val="0"/>
        <w:adjustRightInd w:val="0"/>
        <w:spacing w:after="160" w:line="259" w:lineRule="auto"/>
        <w:contextualSpacing/>
        <w:jc w:val="both"/>
        <w:rPr>
          <w:rFonts w:eastAsia="Calibri"/>
          <w:sz w:val="18"/>
          <w:szCs w:val="18"/>
          <w:lang w:eastAsia="en-US"/>
        </w:rPr>
      </w:pPr>
      <w:r w:rsidRPr="00DB2348">
        <w:rPr>
          <w:rFonts w:eastAsia="Calibri"/>
          <w:sz w:val="18"/>
          <w:szCs w:val="18"/>
          <w:lang w:eastAsia="en-US"/>
        </w:rPr>
        <w:t>раздел 3 Положения изложить в новой редакции:</w:t>
      </w:r>
    </w:p>
    <w:p w:rsidR="00DB2348" w:rsidRPr="00DB2348" w:rsidRDefault="00DB2348" w:rsidP="00DB2348">
      <w:pPr>
        <w:tabs>
          <w:tab w:val="left" w:pos="1418"/>
        </w:tabs>
        <w:suppressAutoHyphens/>
        <w:autoSpaceDE w:val="0"/>
        <w:autoSpaceDN w:val="0"/>
        <w:adjustRightInd w:val="0"/>
        <w:ind w:left="1571" w:hanging="862"/>
        <w:contextualSpacing/>
        <w:jc w:val="both"/>
        <w:rPr>
          <w:rFonts w:eastAsia="Calibri"/>
          <w:sz w:val="18"/>
          <w:szCs w:val="18"/>
          <w:lang w:eastAsia="en-US"/>
        </w:rPr>
      </w:pPr>
      <w:r w:rsidRPr="00DB2348">
        <w:rPr>
          <w:rFonts w:eastAsia="Calibri"/>
          <w:sz w:val="18"/>
          <w:szCs w:val="18"/>
          <w:lang w:eastAsia="en-US"/>
        </w:rPr>
        <w:t>«3. Требования к отчетности</w:t>
      </w:r>
    </w:p>
    <w:p w:rsidR="00DB2348" w:rsidRPr="00DB2348" w:rsidRDefault="00DB2348" w:rsidP="00DB2348">
      <w:pPr>
        <w:suppressAutoHyphens/>
        <w:autoSpaceDE w:val="0"/>
        <w:autoSpaceDN w:val="0"/>
        <w:adjustRightInd w:val="0"/>
        <w:ind w:firstLine="709"/>
        <w:jc w:val="both"/>
        <w:rPr>
          <w:rFonts w:eastAsia="Calibri"/>
          <w:sz w:val="18"/>
          <w:szCs w:val="18"/>
          <w:lang w:eastAsia="en-US"/>
        </w:rPr>
      </w:pPr>
      <w:r w:rsidRPr="00DB2348">
        <w:rPr>
          <w:rFonts w:eastAsia="Calibri"/>
          <w:sz w:val="18"/>
          <w:szCs w:val="18"/>
          <w:lang w:eastAsia="en-US"/>
        </w:rPr>
        <w:t>3.1. Получатель субсидии в срок до 25 числа месяца, следующего за отчётным кварталом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DB2348" w:rsidRPr="00DB2348" w:rsidRDefault="00DB2348" w:rsidP="00DB2348">
      <w:pPr>
        <w:tabs>
          <w:tab w:val="left" w:pos="1418"/>
        </w:tabs>
        <w:suppressAutoHyphens/>
        <w:autoSpaceDE w:val="0"/>
        <w:autoSpaceDN w:val="0"/>
        <w:adjustRightInd w:val="0"/>
        <w:ind w:firstLine="709"/>
        <w:contextualSpacing/>
        <w:jc w:val="both"/>
        <w:rPr>
          <w:rFonts w:eastAsia="Calibri"/>
          <w:sz w:val="18"/>
          <w:szCs w:val="18"/>
          <w:lang w:eastAsia="en-US"/>
        </w:rPr>
      </w:pPr>
      <w:r w:rsidRPr="00DB2348">
        <w:rPr>
          <w:rFonts w:eastAsia="Calibri"/>
          <w:sz w:val="18"/>
          <w:szCs w:val="18"/>
          <w:lang w:eastAsia="en-US"/>
        </w:rPr>
        <w:t>3.2. Получатель субсидии представляет Управлению отчетность на бумажном носителе нарочным либо направляет ее почтовым отправлением с одновременным направлением в электронном виде на адрес электронной почты.</w:t>
      </w:r>
    </w:p>
    <w:p w:rsidR="00DB2348" w:rsidRPr="00DB2348" w:rsidRDefault="00DB2348" w:rsidP="00DB2348">
      <w:pPr>
        <w:tabs>
          <w:tab w:val="left" w:pos="1418"/>
        </w:tabs>
        <w:suppressAutoHyphens/>
        <w:autoSpaceDE w:val="0"/>
        <w:autoSpaceDN w:val="0"/>
        <w:adjustRightInd w:val="0"/>
        <w:ind w:firstLine="709"/>
        <w:contextualSpacing/>
        <w:jc w:val="both"/>
        <w:rPr>
          <w:rFonts w:eastAsia="Calibri"/>
          <w:sz w:val="18"/>
          <w:szCs w:val="18"/>
          <w:lang w:eastAsia="en-US"/>
        </w:rPr>
      </w:pPr>
      <w:r w:rsidRPr="00DB2348">
        <w:rPr>
          <w:rFonts w:eastAsia="Calibri"/>
          <w:sz w:val="18"/>
          <w:szCs w:val="18"/>
          <w:lang w:eastAsia="en-US"/>
        </w:rPr>
        <w:t>Управление вправе устанавливать в Соглашении сроки и формы представления Получателем субсидии дополнительной отчетности</w:t>
      </w:r>
      <w:proofErr w:type="gramStart"/>
      <w:r w:rsidRPr="00DB2348">
        <w:rPr>
          <w:rFonts w:eastAsia="Calibri"/>
          <w:sz w:val="18"/>
          <w:szCs w:val="18"/>
          <w:lang w:eastAsia="en-US"/>
        </w:rPr>
        <w:t>.».</w:t>
      </w:r>
      <w:proofErr w:type="gramEnd"/>
    </w:p>
    <w:p w:rsidR="00DB2348" w:rsidRPr="00DB2348" w:rsidRDefault="00DB2348" w:rsidP="00907D4B">
      <w:pPr>
        <w:widowControl w:val="0"/>
        <w:numPr>
          <w:ilvl w:val="0"/>
          <w:numId w:val="21"/>
        </w:numPr>
        <w:tabs>
          <w:tab w:val="left" w:pos="1276"/>
          <w:tab w:val="left" w:pos="1418"/>
        </w:tabs>
        <w:suppressAutoHyphens/>
        <w:autoSpaceDE w:val="0"/>
        <w:ind w:left="0" w:firstLine="709"/>
        <w:jc w:val="both"/>
        <w:rPr>
          <w:sz w:val="18"/>
          <w:szCs w:val="18"/>
        </w:rPr>
      </w:pPr>
      <w:r w:rsidRPr="00DB2348">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DB2348" w:rsidRPr="00DB2348" w:rsidRDefault="00DB2348" w:rsidP="00907D4B">
      <w:pPr>
        <w:numPr>
          <w:ilvl w:val="0"/>
          <w:numId w:val="22"/>
        </w:numPr>
        <w:tabs>
          <w:tab w:val="left" w:pos="1276"/>
        </w:tabs>
        <w:ind w:left="0" w:firstLine="709"/>
        <w:jc w:val="both"/>
        <w:rPr>
          <w:rFonts w:eastAsia="Calibri"/>
          <w:sz w:val="18"/>
          <w:szCs w:val="18"/>
          <w:lang w:eastAsia="en-US"/>
        </w:rPr>
      </w:pPr>
      <w:r w:rsidRPr="00DB2348">
        <w:rPr>
          <w:rFonts w:eastAsia="Calibri"/>
          <w:sz w:val="18"/>
          <w:szCs w:val="18"/>
          <w:lang w:eastAsia="en-US"/>
        </w:rPr>
        <w:t>Настоящее постановление вступает в силу со дня официального опубликования.</w:t>
      </w:r>
    </w:p>
    <w:p w:rsidR="00DB2348" w:rsidRPr="00DB2348" w:rsidRDefault="00DB2348" w:rsidP="00907D4B">
      <w:pPr>
        <w:numPr>
          <w:ilvl w:val="0"/>
          <w:numId w:val="22"/>
        </w:numPr>
        <w:tabs>
          <w:tab w:val="left" w:pos="1276"/>
        </w:tabs>
        <w:ind w:left="0" w:firstLine="709"/>
        <w:jc w:val="both"/>
        <w:rPr>
          <w:rFonts w:eastAsia="Calibri"/>
          <w:sz w:val="18"/>
          <w:szCs w:val="18"/>
          <w:lang w:eastAsia="en-US"/>
        </w:rPr>
      </w:pPr>
      <w:proofErr w:type="gramStart"/>
      <w:r w:rsidRPr="00DB2348">
        <w:rPr>
          <w:rFonts w:eastAsia="Calibri"/>
          <w:sz w:val="18"/>
          <w:szCs w:val="18"/>
          <w:lang w:eastAsia="en-US"/>
        </w:rPr>
        <w:t>Контроль за</w:t>
      </w:r>
      <w:proofErr w:type="gramEnd"/>
      <w:r w:rsidRPr="00DB2348">
        <w:rPr>
          <w:rFonts w:eastAsia="Calibri"/>
          <w:sz w:val="18"/>
          <w:szCs w:val="18"/>
          <w:lang w:eastAsia="en-US"/>
        </w:rPr>
        <w:t xml:space="preserve"> исполнением настоящего постановления оставляю за собой.</w:t>
      </w:r>
    </w:p>
    <w:p w:rsidR="00DB2348" w:rsidRDefault="00DB2348" w:rsidP="00DB2348">
      <w:pPr>
        <w:tabs>
          <w:tab w:val="left" w:pos="1276"/>
          <w:tab w:val="left" w:pos="1418"/>
        </w:tabs>
        <w:spacing w:line="22" w:lineRule="atLeast"/>
        <w:ind w:left="851"/>
        <w:jc w:val="both"/>
        <w:rPr>
          <w:rFonts w:eastAsia="Calibri"/>
          <w:sz w:val="18"/>
          <w:szCs w:val="18"/>
          <w:lang w:eastAsia="en-US"/>
        </w:rPr>
      </w:pPr>
    </w:p>
    <w:p w:rsidR="00907D4B" w:rsidRPr="00DB2348" w:rsidRDefault="00907D4B" w:rsidP="00DB2348">
      <w:pPr>
        <w:tabs>
          <w:tab w:val="left" w:pos="1276"/>
          <w:tab w:val="left" w:pos="1418"/>
        </w:tabs>
        <w:spacing w:line="22" w:lineRule="atLeast"/>
        <w:ind w:left="851"/>
        <w:jc w:val="both"/>
        <w:rPr>
          <w:rFonts w:eastAsia="Calibri"/>
          <w:sz w:val="18"/>
          <w:szCs w:val="18"/>
          <w:lang w:eastAsia="en-US"/>
        </w:rPr>
      </w:pPr>
    </w:p>
    <w:p w:rsidR="00DB2348" w:rsidRPr="00DB2348" w:rsidRDefault="00DB2348" w:rsidP="00DB2348">
      <w:pPr>
        <w:tabs>
          <w:tab w:val="left" w:pos="1276"/>
          <w:tab w:val="left" w:pos="1418"/>
        </w:tabs>
        <w:spacing w:line="216" w:lineRule="auto"/>
        <w:jc w:val="both"/>
        <w:rPr>
          <w:rFonts w:eastAsia="Calibri"/>
          <w:sz w:val="18"/>
          <w:szCs w:val="18"/>
          <w:lang w:eastAsia="en-US"/>
        </w:rPr>
      </w:pPr>
    </w:p>
    <w:p w:rsidR="00DB2348" w:rsidRPr="00DB2348" w:rsidRDefault="00DB2348" w:rsidP="00DB2348">
      <w:pPr>
        <w:rPr>
          <w:rFonts w:eastAsia="Calibri"/>
          <w:sz w:val="18"/>
          <w:szCs w:val="18"/>
          <w:lang w:eastAsia="en-US"/>
        </w:rPr>
      </w:pPr>
      <w:proofErr w:type="gramStart"/>
      <w:r w:rsidRPr="00DB2348">
        <w:rPr>
          <w:rFonts w:eastAsia="Calibri"/>
          <w:sz w:val="18"/>
          <w:szCs w:val="18"/>
          <w:lang w:eastAsia="en-US"/>
        </w:rPr>
        <w:t>Исполняющий</w:t>
      </w:r>
      <w:proofErr w:type="gramEnd"/>
      <w:r w:rsidRPr="00DB2348">
        <w:rPr>
          <w:rFonts w:eastAsia="Calibri"/>
          <w:sz w:val="18"/>
          <w:szCs w:val="18"/>
          <w:lang w:eastAsia="en-US"/>
        </w:rPr>
        <w:t xml:space="preserve"> обязанности </w:t>
      </w:r>
    </w:p>
    <w:p w:rsidR="00DB2348" w:rsidRPr="00DB2348" w:rsidRDefault="00092573" w:rsidP="00DB2348">
      <w:pPr>
        <w:rPr>
          <w:rFonts w:eastAsia="Calibri"/>
          <w:sz w:val="18"/>
          <w:szCs w:val="18"/>
          <w:lang w:eastAsia="en-US"/>
        </w:rPr>
      </w:pPr>
      <w:r>
        <w:rPr>
          <w:rFonts w:eastAsia="Calibri"/>
          <w:sz w:val="18"/>
          <w:szCs w:val="18"/>
          <w:lang w:eastAsia="en-US"/>
        </w:rPr>
        <w:t xml:space="preserve">Главы Администрации                                                                                                                             </w:t>
      </w:r>
      <w:r w:rsidR="00DB2348" w:rsidRPr="00DB2348">
        <w:rPr>
          <w:rFonts w:eastAsia="Calibri"/>
          <w:sz w:val="18"/>
          <w:szCs w:val="18"/>
          <w:lang w:eastAsia="en-US"/>
        </w:rPr>
        <w:t xml:space="preserve">                        А.В. Медведев</w:t>
      </w:r>
    </w:p>
    <w:p w:rsidR="00512403" w:rsidRDefault="00512403" w:rsidP="00245995">
      <w:pPr>
        <w:tabs>
          <w:tab w:val="left" w:pos="900"/>
          <w:tab w:val="left" w:pos="1080"/>
        </w:tabs>
        <w:jc w:val="both"/>
        <w:outlineLvl w:val="0"/>
        <w:rPr>
          <w:sz w:val="18"/>
          <w:szCs w:val="18"/>
        </w:rPr>
      </w:pPr>
    </w:p>
    <w:p w:rsidR="00907D4B" w:rsidRDefault="00907D4B" w:rsidP="00245995">
      <w:pPr>
        <w:tabs>
          <w:tab w:val="left" w:pos="900"/>
          <w:tab w:val="left" w:pos="1080"/>
        </w:tabs>
        <w:jc w:val="both"/>
        <w:outlineLvl w:val="0"/>
        <w:rPr>
          <w:sz w:val="18"/>
          <w:szCs w:val="18"/>
        </w:rPr>
      </w:pPr>
    </w:p>
    <w:p w:rsidR="00907D4B" w:rsidRDefault="00907D4B" w:rsidP="00245995">
      <w:pPr>
        <w:tabs>
          <w:tab w:val="left" w:pos="900"/>
          <w:tab w:val="left" w:pos="1080"/>
        </w:tabs>
        <w:jc w:val="both"/>
        <w:outlineLvl w:val="0"/>
        <w:rPr>
          <w:sz w:val="18"/>
          <w:szCs w:val="18"/>
        </w:rPr>
      </w:pPr>
    </w:p>
    <w:p w:rsidR="00907D4B" w:rsidRDefault="00907D4B" w:rsidP="00245995">
      <w:pPr>
        <w:tabs>
          <w:tab w:val="left" w:pos="900"/>
          <w:tab w:val="left" w:pos="1080"/>
        </w:tabs>
        <w:jc w:val="both"/>
        <w:outlineLvl w:val="0"/>
        <w:rPr>
          <w:sz w:val="18"/>
          <w:szCs w:val="18"/>
        </w:rPr>
      </w:pPr>
    </w:p>
    <w:p w:rsidR="00907D4B" w:rsidRDefault="00907D4B" w:rsidP="00245995">
      <w:pPr>
        <w:tabs>
          <w:tab w:val="left" w:pos="900"/>
          <w:tab w:val="left" w:pos="1080"/>
        </w:tabs>
        <w:jc w:val="both"/>
        <w:outlineLvl w:val="0"/>
        <w:rPr>
          <w:sz w:val="18"/>
          <w:szCs w:val="18"/>
        </w:rPr>
      </w:pPr>
    </w:p>
    <w:p w:rsidR="008E499D" w:rsidRPr="008E499D" w:rsidRDefault="008E499D" w:rsidP="008E499D">
      <w:pPr>
        <w:jc w:val="center"/>
        <w:rPr>
          <w:rFonts w:eastAsia="Calibri"/>
          <w:b/>
          <w:sz w:val="18"/>
          <w:szCs w:val="18"/>
          <w:lang w:eastAsia="en-US"/>
        </w:rPr>
      </w:pPr>
      <w:r w:rsidRPr="008E499D">
        <w:rPr>
          <w:rFonts w:eastAsia="Calibri"/>
          <w:b/>
          <w:sz w:val="18"/>
          <w:szCs w:val="18"/>
          <w:lang w:eastAsia="en-US"/>
        </w:rPr>
        <w:t>АДМИНИСТРАЦИЯ</w:t>
      </w:r>
    </w:p>
    <w:p w:rsidR="008E499D" w:rsidRPr="008E499D" w:rsidRDefault="008E499D" w:rsidP="008E499D">
      <w:pPr>
        <w:jc w:val="center"/>
        <w:rPr>
          <w:rFonts w:eastAsia="Calibri"/>
          <w:b/>
          <w:sz w:val="18"/>
          <w:szCs w:val="18"/>
          <w:lang w:eastAsia="en-US"/>
        </w:rPr>
      </w:pPr>
      <w:r w:rsidRPr="008E499D">
        <w:rPr>
          <w:rFonts w:eastAsia="Calibri"/>
          <w:b/>
          <w:sz w:val="18"/>
          <w:szCs w:val="18"/>
          <w:lang w:eastAsia="en-US"/>
        </w:rPr>
        <w:t>МУНИЦИПАЛЬНОГО ОБРАЗОВАНИЯ</w:t>
      </w:r>
    </w:p>
    <w:p w:rsidR="008E499D" w:rsidRPr="008E499D" w:rsidRDefault="008E499D" w:rsidP="008E499D">
      <w:pPr>
        <w:jc w:val="center"/>
        <w:rPr>
          <w:rFonts w:eastAsia="Calibri"/>
          <w:b/>
          <w:sz w:val="18"/>
          <w:szCs w:val="18"/>
          <w:lang w:eastAsia="en-US"/>
        </w:rPr>
      </w:pPr>
      <w:r w:rsidRPr="008E499D">
        <w:rPr>
          <w:rFonts w:eastAsia="Calibri"/>
          <w:b/>
          <w:sz w:val="18"/>
          <w:szCs w:val="18"/>
          <w:lang w:eastAsia="en-US"/>
        </w:rPr>
        <w:t>БИЛИБИНСКИЙ МУНИЦИПАЛЬНЫЙ РАЙОН</w:t>
      </w:r>
    </w:p>
    <w:p w:rsidR="008E499D" w:rsidRPr="008E499D" w:rsidRDefault="008E499D" w:rsidP="008E499D">
      <w:pPr>
        <w:jc w:val="center"/>
        <w:rPr>
          <w:rFonts w:eastAsia="Calibri"/>
          <w:b/>
          <w:sz w:val="18"/>
          <w:szCs w:val="18"/>
          <w:lang w:eastAsia="en-US"/>
        </w:rPr>
      </w:pPr>
      <w:r w:rsidRPr="008E499D">
        <w:rPr>
          <w:rFonts w:eastAsia="Calibri"/>
          <w:b/>
          <w:sz w:val="18"/>
          <w:szCs w:val="18"/>
          <w:lang w:eastAsia="en-US"/>
        </w:rPr>
        <w:t>ЧУКОТСКОГО АВТОНОМНОГО ОКРУГА</w:t>
      </w:r>
    </w:p>
    <w:p w:rsidR="008E499D" w:rsidRPr="008E499D" w:rsidRDefault="008E499D" w:rsidP="008E499D">
      <w:pPr>
        <w:jc w:val="center"/>
        <w:rPr>
          <w:rFonts w:eastAsia="Calibri"/>
          <w:sz w:val="18"/>
          <w:szCs w:val="18"/>
          <w:lang w:eastAsia="en-US"/>
        </w:rPr>
      </w:pPr>
    </w:p>
    <w:p w:rsidR="008E499D" w:rsidRPr="008E499D" w:rsidRDefault="008E499D" w:rsidP="008E499D">
      <w:pPr>
        <w:jc w:val="center"/>
        <w:rPr>
          <w:rFonts w:eastAsia="Calibri"/>
          <w:b/>
          <w:sz w:val="18"/>
          <w:szCs w:val="18"/>
          <w:lang w:eastAsia="en-US"/>
        </w:rPr>
      </w:pPr>
      <w:proofErr w:type="gramStart"/>
      <w:r w:rsidRPr="008E499D">
        <w:rPr>
          <w:rFonts w:eastAsia="Calibri"/>
          <w:b/>
          <w:sz w:val="18"/>
          <w:szCs w:val="18"/>
          <w:lang w:eastAsia="en-US"/>
        </w:rPr>
        <w:t>П</w:t>
      </w:r>
      <w:proofErr w:type="gramEnd"/>
      <w:r w:rsidRPr="008E499D">
        <w:rPr>
          <w:rFonts w:eastAsia="Calibri"/>
          <w:b/>
          <w:sz w:val="18"/>
          <w:szCs w:val="18"/>
          <w:lang w:eastAsia="en-US"/>
        </w:rPr>
        <w:t xml:space="preserve"> О С Т А Н О В Л Е Н И Е</w:t>
      </w:r>
    </w:p>
    <w:p w:rsidR="008E499D" w:rsidRPr="008E499D" w:rsidRDefault="008E499D" w:rsidP="008E499D">
      <w:pPr>
        <w:spacing w:line="259" w:lineRule="auto"/>
        <w:rPr>
          <w:rFonts w:ascii="Calibri" w:eastAsia="Calibri" w:hAnsi="Calibri"/>
          <w:b/>
          <w:sz w:val="18"/>
          <w:szCs w:val="18"/>
          <w:lang w:eastAsia="en-US"/>
        </w:rPr>
      </w:pPr>
    </w:p>
    <w:tbl>
      <w:tblPr>
        <w:tblW w:w="9747" w:type="dxa"/>
        <w:tblLook w:val="01E0" w:firstRow="1" w:lastRow="1" w:firstColumn="1" w:lastColumn="1" w:noHBand="0" w:noVBand="0"/>
      </w:tblPr>
      <w:tblGrid>
        <w:gridCol w:w="3652"/>
        <w:gridCol w:w="3686"/>
        <w:gridCol w:w="2409"/>
      </w:tblGrid>
      <w:tr w:rsidR="008E499D" w:rsidRPr="008E499D" w:rsidTr="00A21AA9">
        <w:tc>
          <w:tcPr>
            <w:tcW w:w="3652" w:type="dxa"/>
            <w:hideMark/>
          </w:tcPr>
          <w:p w:rsidR="008E499D" w:rsidRPr="008E499D" w:rsidRDefault="008E499D" w:rsidP="008E499D">
            <w:pPr>
              <w:spacing w:after="160" w:line="259" w:lineRule="auto"/>
              <w:jc w:val="both"/>
              <w:rPr>
                <w:rFonts w:eastAsia="Calibri"/>
                <w:sz w:val="18"/>
                <w:szCs w:val="18"/>
                <w:lang w:eastAsia="en-US"/>
              </w:rPr>
            </w:pPr>
            <w:r w:rsidRPr="008E499D">
              <w:rPr>
                <w:rFonts w:eastAsia="Calibri"/>
                <w:sz w:val="18"/>
                <w:szCs w:val="18"/>
                <w:lang w:eastAsia="en-US"/>
              </w:rPr>
              <w:t>от 09 июля  2025 года</w:t>
            </w:r>
          </w:p>
        </w:tc>
        <w:tc>
          <w:tcPr>
            <w:tcW w:w="3686" w:type="dxa"/>
            <w:hideMark/>
          </w:tcPr>
          <w:p w:rsidR="008E499D" w:rsidRPr="008E499D" w:rsidRDefault="009B33AD" w:rsidP="008E499D">
            <w:pPr>
              <w:spacing w:after="160" w:line="259" w:lineRule="auto"/>
              <w:rPr>
                <w:rFonts w:eastAsia="Calibri"/>
                <w:sz w:val="18"/>
                <w:szCs w:val="18"/>
                <w:u w:val="single"/>
                <w:lang w:eastAsia="en-US"/>
              </w:rPr>
            </w:pPr>
            <w:r w:rsidRPr="009B33AD">
              <w:rPr>
                <w:rFonts w:eastAsia="Calibri"/>
                <w:sz w:val="18"/>
                <w:szCs w:val="18"/>
                <w:lang w:eastAsia="en-US"/>
              </w:rPr>
              <w:t xml:space="preserve">                            </w:t>
            </w:r>
            <w:r w:rsidR="008E499D" w:rsidRPr="009B33AD">
              <w:rPr>
                <w:rFonts w:eastAsia="Calibri"/>
                <w:sz w:val="18"/>
                <w:szCs w:val="18"/>
                <w:lang w:eastAsia="en-US"/>
              </w:rPr>
              <w:t>№</w:t>
            </w:r>
            <w:r w:rsidR="008E499D" w:rsidRPr="008E499D">
              <w:rPr>
                <w:rFonts w:eastAsia="Calibri"/>
                <w:sz w:val="18"/>
                <w:szCs w:val="18"/>
                <w:lang w:eastAsia="en-US"/>
              </w:rPr>
              <w:t xml:space="preserve"> 556</w:t>
            </w:r>
          </w:p>
        </w:tc>
        <w:tc>
          <w:tcPr>
            <w:tcW w:w="2409" w:type="dxa"/>
            <w:hideMark/>
          </w:tcPr>
          <w:p w:rsidR="008E499D" w:rsidRPr="008E499D" w:rsidRDefault="008E499D" w:rsidP="008E499D">
            <w:pPr>
              <w:spacing w:after="160" w:line="259" w:lineRule="auto"/>
              <w:jc w:val="right"/>
              <w:rPr>
                <w:rFonts w:eastAsia="Calibri"/>
                <w:sz w:val="18"/>
                <w:szCs w:val="18"/>
                <w:lang w:eastAsia="en-US"/>
              </w:rPr>
            </w:pPr>
            <w:r w:rsidRPr="008E499D">
              <w:rPr>
                <w:rFonts w:eastAsia="Calibri"/>
                <w:sz w:val="18"/>
                <w:szCs w:val="18"/>
                <w:lang w:eastAsia="en-US"/>
              </w:rPr>
              <w:t>г. Билибино</w:t>
            </w:r>
          </w:p>
        </w:tc>
      </w:tr>
    </w:tbl>
    <w:p w:rsidR="008E499D" w:rsidRDefault="008E499D" w:rsidP="008E499D">
      <w:pPr>
        <w:jc w:val="both"/>
        <w:rPr>
          <w:rFonts w:eastAsia="Calibri"/>
          <w:sz w:val="18"/>
          <w:szCs w:val="18"/>
          <w:lang w:eastAsia="en-US"/>
        </w:rPr>
      </w:pPr>
    </w:p>
    <w:p w:rsidR="00A56DE4" w:rsidRPr="008E499D" w:rsidRDefault="00A56DE4" w:rsidP="008E499D">
      <w:pPr>
        <w:jc w:val="both"/>
        <w:rPr>
          <w:rFonts w:eastAsia="Calibri"/>
          <w:sz w:val="18"/>
          <w:szCs w:val="18"/>
          <w:lang w:eastAsia="en-US"/>
        </w:rPr>
      </w:pPr>
    </w:p>
    <w:tbl>
      <w:tblPr>
        <w:tblW w:w="5920" w:type="dxa"/>
        <w:tblLook w:val="01E0" w:firstRow="1" w:lastRow="1" w:firstColumn="1" w:lastColumn="1" w:noHBand="0" w:noVBand="0"/>
      </w:tblPr>
      <w:tblGrid>
        <w:gridCol w:w="5920"/>
      </w:tblGrid>
      <w:tr w:rsidR="008E499D" w:rsidRPr="008E499D" w:rsidTr="009B33AD">
        <w:trPr>
          <w:trHeight w:val="660"/>
        </w:trPr>
        <w:tc>
          <w:tcPr>
            <w:tcW w:w="5920" w:type="dxa"/>
            <w:hideMark/>
          </w:tcPr>
          <w:p w:rsidR="008E499D" w:rsidRPr="008E499D" w:rsidRDefault="008E499D" w:rsidP="008E499D">
            <w:pPr>
              <w:spacing w:line="22" w:lineRule="atLeast"/>
              <w:jc w:val="both"/>
              <w:rPr>
                <w:rFonts w:eastAsia="Calibri"/>
                <w:sz w:val="18"/>
                <w:szCs w:val="18"/>
                <w:lang w:eastAsia="en-US"/>
              </w:rPr>
            </w:pPr>
            <w:r w:rsidRPr="008E499D">
              <w:rPr>
                <w:rFonts w:eastAsia="Calibri"/>
                <w:sz w:val="18"/>
                <w:szCs w:val="18"/>
                <w:lang w:eastAsia="en-US"/>
              </w:rPr>
              <w:t xml:space="preserve">О внесении изменений в Постановление Администрации муниципального образования Билибинский муниципальный район                               от 13 июля 2020 года № 441 </w:t>
            </w:r>
          </w:p>
        </w:tc>
      </w:tr>
    </w:tbl>
    <w:p w:rsidR="008E499D" w:rsidRPr="008E499D" w:rsidRDefault="008E499D" w:rsidP="008E499D">
      <w:pPr>
        <w:tabs>
          <w:tab w:val="left" w:pos="7538"/>
        </w:tabs>
        <w:suppressAutoHyphens/>
        <w:spacing w:line="22" w:lineRule="atLeast"/>
        <w:jc w:val="both"/>
        <w:rPr>
          <w:rFonts w:eastAsia="Calibri"/>
          <w:sz w:val="18"/>
          <w:szCs w:val="18"/>
          <w:lang w:eastAsia="en-US"/>
        </w:rPr>
      </w:pPr>
    </w:p>
    <w:p w:rsidR="008E499D" w:rsidRPr="008E499D" w:rsidRDefault="008E499D" w:rsidP="008E499D">
      <w:pPr>
        <w:tabs>
          <w:tab w:val="left" w:pos="7538"/>
        </w:tabs>
        <w:suppressAutoHyphens/>
        <w:spacing w:line="22" w:lineRule="atLeast"/>
        <w:jc w:val="both"/>
        <w:rPr>
          <w:rFonts w:eastAsia="Calibri"/>
          <w:sz w:val="18"/>
          <w:szCs w:val="18"/>
          <w:lang w:eastAsia="en-US"/>
        </w:rPr>
      </w:pPr>
    </w:p>
    <w:p w:rsidR="008E499D" w:rsidRPr="008E499D" w:rsidRDefault="008E499D" w:rsidP="008E499D">
      <w:pPr>
        <w:suppressAutoHyphens/>
        <w:ind w:right="-1" w:firstLine="709"/>
        <w:jc w:val="both"/>
        <w:rPr>
          <w:rFonts w:eastAsia="Calibri"/>
          <w:sz w:val="18"/>
          <w:szCs w:val="18"/>
          <w:lang w:eastAsia="en-US"/>
        </w:rPr>
      </w:pPr>
      <w:proofErr w:type="gramStart"/>
      <w:r w:rsidRPr="008E499D">
        <w:rPr>
          <w:rFonts w:eastAsia="Calibri"/>
          <w:sz w:val="18"/>
          <w:szCs w:val="18"/>
          <w:lang w:eastAsia="en-US"/>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8E499D">
        <w:rPr>
          <w:rFonts w:eastAsia="Calibri"/>
          <w:sz w:val="18"/>
          <w:szCs w:val="18"/>
          <w:lang w:eastAsia="en-US"/>
        </w:rPr>
        <w:t>,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E499D" w:rsidRPr="008E499D" w:rsidRDefault="008E499D" w:rsidP="008E499D">
      <w:pPr>
        <w:spacing w:line="22" w:lineRule="atLeast"/>
        <w:ind w:firstLine="709"/>
        <w:jc w:val="both"/>
        <w:rPr>
          <w:rFonts w:eastAsia="Calibri"/>
          <w:b/>
          <w:spacing w:val="20"/>
          <w:sz w:val="18"/>
          <w:szCs w:val="18"/>
          <w:lang w:eastAsia="en-US"/>
        </w:rPr>
      </w:pPr>
      <w:r w:rsidRPr="008E499D">
        <w:rPr>
          <w:rFonts w:eastAsia="Calibri"/>
          <w:b/>
          <w:spacing w:val="20"/>
          <w:sz w:val="18"/>
          <w:szCs w:val="18"/>
          <w:lang w:eastAsia="en-US"/>
        </w:rPr>
        <w:t>ПОСТАНОВЛЯЕТ:</w:t>
      </w:r>
    </w:p>
    <w:p w:rsidR="008E499D" w:rsidRPr="008E499D" w:rsidRDefault="008E499D" w:rsidP="008E499D">
      <w:pPr>
        <w:spacing w:line="22" w:lineRule="atLeast"/>
        <w:ind w:firstLine="851"/>
        <w:jc w:val="both"/>
        <w:rPr>
          <w:rFonts w:eastAsia="Calibri"/>
          <w:b/>
          <w:spacing w:val="20"/>
          <w:sz w:val="18"/>
          <w:szCs w:val="18"/>
          <w:lang w:eastAsia="en-US"/>
        </w:rPr>
      </w:pPr>
    </w:p>
    <w:p w:rsidR="008E499D" w:rsidRPr="008E499D" w:rsidRDefault="009B33AD" w:rsidP="00D045BD">
      <w:pPr>
        <w:widowControl w:val="0"/>
        <w:tabs>
          <w:tab w:val="left" w:pos="1276"/>
        </w:tabs>
        <w:suppressAutoHyphens/>
        <w:autoSpaceDE w:val="0"/>
        <w:ind w:firstLine="709"/>
        <w:jc w:val="both"/>
        <w:rPr>
          <w:sz w:val="18"/>
          <w:szCs w:val="18"/>
        </w:rPr>
      </w:pPr>
      <w:r>
        <w:rPr>
          <w:sz w:val="18"/>
          <w:szCs w:val="18"/>
        </w:rPr>
        <w:t>1</w:t>
      </w:r>
      <w:r w:rsidR="00D045BD">
        <w:rPr>
          <w:sz w:val="18"/>
          <w:szCs w:val="18"/>
        </w:rPr>
        <w:t xml:space="preserve">. </w:t>
      </w:r>
      <w:r w:rsidR="008E499D" w:rsidRPr="008E499D">
        <w:rPr>
          <w:sz w:val="18"/>
          <w:szCs w:val="18"/>
        </w:rPr>
        <w:t>Внести в Постановление Администрации муниципального образования Билибинский муниципальный район от 13 июля 2020 года № 441 «Об утверждении Положения о предоставлении субсидии на компенсацию недополученных доходов, связанных с оказанием населению услуг нецентрализованного водоотведения по тарифам, не обеспечивающим возмещение издержек» следующие изменения:</w:t>
      </w:r>
    </w:p>
    <w:p w:rsidR="008E499D" w:rsidRPr="008E499D" w:rsidRDefault="00D045BD" w:rsidP="005E1561">
      <w:pPr>
        <w:widowControl w:val="0"/>
        <w:tabs>
          <w:tab w:val="left" w:pos="1276"/>
        </w:tabs>
        <w:suppressAutoHyphens/>
        <w:autoSpaceDE w:val="0"/>
        <w:ind w:firstLine="709"/>
        <w:jc w:val="both"/>
        <w:rPr>
          <w:sz w:val="18"/>
          <w:szCs w:val="18"/>
        </w:rPr>
      </w:pPr>
      <w:r>
        <w:rPr>
          <w:sz w:val="18"/>
          <w:szCs w:val="18"/>
        </w:rPr>
        <w:t xml:space="preserve">1.1. </w:t>
      </w:r>
      <w:r w:rsidR="008E499D" w:rsidRPr="008E499D">
        <w:rPr>
          <w:sz w:val="18"/>
          <w:szCs w:val="18"/>
        </w:rPr>
        <w:t>подпункт 11 пункта 2 раздела 2 Положения исключить;</w:t>
      </w:r>
    </w:p>
    <w:p w:rsidR="008E499D" w:rsidRPr="008E499D" w:rsidRDefault="00D045BD" w:rsidP="005E1561">
      <w:pPr>
        <w:widowControl w:val="0"/>
        <w:tabs>
          <w:tab w:val="left" w:pos="1276"/>
        </w:tabs>
        <w:suppressAutoHyphens/>
        <w:autoSpaceDE w:val="0"/>
        <w:ind w:firstLine="709"/>
        <w:jc w:val="both"/>
        <w:rPr>
          <w:sz w:val="18"/>
          <w:szCs w:val="18"/>
        </w:rPr>
      </w:pPr>
      <w:r>
        <w:rPr>
          <w:sz w:val="18"/>
          <w:szCs w:val="18"/>
        </w:rPr>
        <w:t xml:space="preserve">1.2. </w:t>
      </w:r>
      <w:r w:rsidR="008E499D" w:rsidRPr="008E499D">
        <w:rPr>
          <w:sz w:val="18"/>
          <w:szCs w:val="18"/>
        </w:rPr>
        <w:t>пункт 2.6. раздела 2 Положения изложить в новой редакции:</w:t>
      </w:r>
    </w:p>
    <w:p w:rsidR="008E499D" w:rsidRPr="008E499D" w:rsidRDefault="008E499D" w:rsidP="008E499D">
      <w:pPr>
        <w:tabs>
          <w:tab w:val="left" w:pos="1418"/>
        </w:tabs>
        <w:suppressAutoHyphens/>
        <w:autoSpaceDE w:val="0"/>
        <w:autoSpaceDN w:val="0"/>
        <w:adjustRightInd w:val="0"/>
        <w:ind w:firstLine="567"/>
        <w:contextualSpacing/>
        <w:jc w:val="both"/>
        <w:rPr>
          <w:rFonts w:eastAsia="Calibri"/>
          <w:sz w:val="18"/>
          <w:szCs w:val="18"/>
          <w:lang w:eastAsia="en-US"/>
        </w:rPr>
      </w:pPr>
      <w:r w:rsidRPr="008E499D">
        <w:rPr>
          <w:rFonts w:eastAsia="Calibri"/>
          <w:sz w:val="18"/>
          <w:szCs w:val="18"/>
          <w:lang w:eastAsia="en-US"/>
        </w:rPr>
        <w:t xml:space="preserve">«2.6. Управление в течение 3(трех) рабочих дней рассматривает документы, предоставленные в соответствии с пунктом 2.1 и 2.2 настоящего раздела, проводит проверку на соответствие требованиям, установленным настоящим Положением. При наличии замечаний к документам возвращает их на доработку, установив срок для доработки, не превышающий пяти рабочих дней. </w:t>
      </w:r>
    </w:p>
    <w:p w:rsidR="008E499D" w:rsidRPr="008E499D" w:rsidRDefault="008E499D" w:rsidP="008E499D">
      <w:pPr>
        <w:widowControl w:val="0"/>
        <w:spacing w:line="259" w:lineRule="auto"/>
        <w:ind w:firstLine="709"/>
        <w:jc w:val="both"/>
        <w:rPr>
          <w:sz w:val="18"/>
          <w:szCs w:val="18"/>
        </w:rPr>
      </w:pPr>
      <w:proofErr w:type="gramStart"/>
      <w:r w:rsidRPr="008E499D">
        <w:rPr>
          <w:sz w:val="18"/>
          <w:szCs w:val="18"/>
        </w:rPr>
        <w:t>Запрещается требовать от Получателя, претендующего на заключение соглашения о предоставлении субсидии из бюджета Билибинского муниципального района представления документов и информации в целях подтверждения соответствия требованиям, определенным пунктом 2.1 настоящего раздела, при наличии соответствующей информации в государственных информационных системах, доступ к которым имеется в рамках межведомственного взаимодействия, за исключением случая, если Получатель, претендующий на заключение соглашения о предоставлении субсидии из бюджета</w:t>
      </w:r>
      <w:proofErr w:type="gramEnd"/>
      <w:r w:rsidRPr="008E499D">
        <w:rPr>
          <w:sz w:val="18"/>
          <w:szCs w:val="18"/>
        </w:rPr>
        <w:t xml:space="preserve"> Билибинского муниципального района готов представить указанные документы и информацию по собственной инициативе.</w:t>
      </w:r>
    </w:p>
    <w:p w:rsidR="008E499D" w:rsidRPr="008E499D" w:rsidRDefault="008E499D" w:rsidP="008E499D">
      <w:pPr>
        <w:autoSpaceDE w:val="0"/>
        <w:autoSpaceDN w:val="0"/>
        <w:adjustRightInd w:val="0"/>
        <w:ind w:firstLine="709"/>
        <w:jc w:val="both"/>
        <w:rPr>
          <w:sz w:val="18"/>
          <w:szCs w:val="18"/>
        </w:rPr>
      </w:pPr>
      <w:proofErr w:type="gramStart"/>
      <w:r w:rsidRPr="008E499D">
        <w:rPr>
          <w:sz w:val="18"/>
          <w:szCs w:val="18"/>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8E499D">
        <w:rPr>
          <w:sz w:val="18"/>
          <w:szCs w:val="18"/>
        </w:rPr>
        <w:t>интернет-ресурсов</w:t>
      </w:r>
      <w:proofErr w:type="spellEnd"/>
      <w:r w:rsidRPr="008E499D">
        <w:rPr>
          <w:sz w:val="18"/>
          <w:szCs w:val="18"/>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Положения:</w:t>
      </w:r>
      <w:proofErr w:type="gramEnd"/>
    </w:p>
    <w:p w:rsidR="008E499D" w:rsidRPr="008E499D" w:rsidRDefault="008E499D" w:rsidP="008E499D">
      <w:pPr>
        <w:autoSpaceDE w:val="0"/>
        <w:autoSpaceDN w:val="0"/>
        <w:adjustRightInd w:val="0"/>
        <w:ind w:firstLine="709"/>
        <w:jc w:val="both"/>
        <w:rPr>
          <w:b/>
          <w:sz w:val="18"/>
          <w:szCs w:val="18"/>
        </w:rPr>
      </w:pPr>
      <w:r w:rsidRPr="008E499D">
        <w:rPr>
          <w:sz w:val="18"/>
          <w:szCs w:val="18"/>
        </w:rPr>
        <w:t>из Единого реестра субъектов малого и среднего предпринимательства на сайте в сети «Интернет» (</w:t>
      </w:r>
      <w:hyperlink r:id="rId15" w:history="1">
        <w:r w:rsidRPr="008E499D">
          <w:rPr>
            <w:sz w:val="18"/>
            <w:szCs w:val="18"/>
          </w:rPr>
          <w:t>rmsp.nalog.ru</w:t>
        </w:r>
      </w:hyperlink>
      <w:r w:rsidRPr="008E499D">
        <w:rPr>
          <w:sz w:val="18"/>
          <w:szCs w:val="18"/>
        </w:rPr>
        <w:t>);</w:t>
      </w:r>
      <w:r w:rsidRPr="008E499D">
        <w:rPr>
          <w:b/>
          <w:sz w:val="18"/>
          <w:szCs w:val="18"/>
        </w:rPr>
        <w:t xml:space="preserve"> </w:t>
      </w:r>
    </w:p>
    <w:p w:rsidR="008E499D" w:rsidRPr="008E499D" w:rsidRDefault="008E499D" w:rsidP="008E499D">
      <w:pPr>
        <w:autoSpaceDE w:val="0"/>
        <w:autoSpaceDN w:val="0"/>
        <w:adjustRightInd w:val="0"/>
        <w:ind w:firstLine="709"/>
        <w:jc w:val="both"/>
        <w:rPr>
          <w:sz w:val="18"/>
          <w:szCs w:val="18"/>
        </w:rPr>
      </w:pPr>
      <w:r w:rsidRPr="008E499D">
        <w:rPr>
          <w:sz w:val="18"/>
          <w:szCs w:val="18"/>
        </w:rPr>
        <w:t>из Единого государственного реестра юридических лиц и индивидуальных предпринимателей на сайте в сети «Интернет» (</w:t>
      </w:r>
      <w:hyperlink r:id="rId16" w:history="1">
        <w:r w:rsidRPr="008E499D">
          <w:rPr>
            <w:sz w:val="18"/>
            <w:szCs w:val="18"/>
          </w:rPr>
          <w:t>https://egrul.nalog.ru/index.html</w:t>
        </w:r>
      </w:hyperlink>
      <w:r w:rsidRPr="008E499D">
        <w:rPr>
          <w:sz w:val="18"/>
          <w:szCs w:val="18"/>
        </w:rPr>
        <w:t>);</w:t>
      </w:r>
    </w:p>
    <w:p w:rsidR="008E499D" w:rsidRPr="008E499D" w:rsidRDefault="008E499D" w:rsidP="008E499D">
      <w:pPr>
        <w:autoSpaceDE w:val="0"/>
        <w:autoSpaceDN w:val="0"/>
        <w:adjustRightInd w:val="0"/>
        <w:ind w:firstLine="709"/>
        <w:jc w:val="both"/>
        <w:rPr>
          <w:sz w:val="18"/>
          <w:szCs w:val="18"/>
        </w:rPr>
      </w:pPr>
      <w:proofErr w:type="gramStart"/>
      <w:r w:rsidRPr="008E499D">
        <w:rP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17" w:history="1">
        <w:r w:rsidRPr="008E499D">
          <w:rPr>
            <w:sz w:val="18"/>
            <w:szCs w:val="18"/>
          </w:rPr>
          <w:t>https://fedsfm.ru</w:t>
        </w:r>
      </w:hyperlink>
      <w:r w:rsidRPr="008E499D">
        <w:rPr>
          <w:sz w:val="18"/>
          <w:szCs w:val="18"/>
        </w:rPr>
        <w:t>);</w:t>
      </w:r>
      <w:proofErr w:type="gramEnd"/>
    </w:p>
    <w:p w:rsidR="008E499D" w:rsidRPr="008E499D" w:rsidRDefault="008E499D" w:rsidP="008E499D">
      <w:pPr>
        <w:autoSpaceDE w:val="0"/>
        <w:autoSpaceDN w:val="0"/>
        <w:adjustRightInd w:val="0"/>
        <w:ind w:firstLine="709"/>
        <w:jc w:val="both"/>
        <w:rPr>
          <w:sz w:val="18"/>
          <w:szCs w:val="18"/>
        </w:rPr>
      </w:pPr>
      <w:r w:rsidRPr="008E499D">
        <w:rPr>
          <w:sz w:val="18"/>
          <w:szCs w:val="18"/>
        </w:rPr>
        <w:t>из реестра иностранных агентов на сайте в сети «Интернет» (</w:t>
      </w:r>
      <w:hyperlink r:id="rId18" w:history="1">
        <w:r w:rsidRPr="008E499D">
          <w:rPr>
            <w:sz w:val="18"/>
            <w:szCs w:val="18"/>
          </w:rPr>
          <w:t>www.minjust.gov.ru</w:t>
        </w:r>
      </w:hyperlink>
      <w:r w:rsidRPr="008E499D">
        <w:rPr>
          <w:sz w:val="18"/>
          <w:szCs w:val="18"/>
        </w:rPr>
        <w:t>);</w:t>
      </w:r>
    </w:p>
    <w:p w:rsidR="008E499D" w:rsidRPr="008E499D" w:rsidRDefault="008E499D" w:rsidP="008E499D">
      <w:pPr>
        <w:autoSpaceDE w:val="0"/>
        <w:autoSpaceDN w:val="0"/>
        <w:adjustRightInd w:val="0"/>
        <w:ind w:firstLine="709"/>
        <w:jc w:val="both"/>
        <w:rPr>
          <w:sz w:val="18"/>
          <w:szCs w:val="18"/>
        </w:rPr>
      </w:pPr>
      <w:r w:rsidRPr="008E499D">
        <w:rPr>
          <w:sz w:val="18"/>
          <w:szCs w:val="18"/>
        </w:rPr>
        <w:t>из Единого федерального реестра сведений о банкротстве на сайте в сети "Интернет" (</w:t>
      </w:r>
      <w:hyperlink r:id="rId19" w:history="1">
        <w:r w:rsidRPr="008E499D">
          <w:rPr>
            <w:sz w:val="18"/>
            <w:szCs w:val="18"/>
            <w:u w:val="single"/>
          </w:rPr>
          <w:t>https://bankrot.fedresurs.ru/).»</w:t>
        </w:r>
      </w:hyperlink>
      <w:r w:rsidRPr="008E499D">
        <w:rPr>
          <w:sz w:val="18"/>
          <w:szCs w:val="18"/>
        </w:rPr>
        <w:t>;</w:t>
      </w:r>
    </w:p>
    <w:p w:rsidR="008E499D" w:rsidRPr="008E499D" w:rsidRDefault="005E1561" w:rsidP="005E1561">
      <w:pPr>
        <w:autoSpaceDE w:val="0"/>
        <w:autoSpaceDN w:val="0"/>
        <w:adjustRightInd w:val="0"/>
        <w:spacing w:after="160" w:line="259" w:lineRule="auto"/>
        <w:ind w:left="710"/>
        <w:contextualSpacing/>
        <w:jc w:val="both"/>
        <w:rPr>
          <w:sz w:val="18"/>
          <w:szCs w:val="18"/>
        </w:rPr>
      </w:pPr>
      <w:r>
        <w:rPr>
          <w:sz w:val="18"/>
          <w:szCs w:val="18"/>
        </w:rPr>
        <w:t xml:space="preserve">1.3. </w:t>
      </w:r>
      <w:r w:rsidR="008E499D" w:rsidRPr="008E499D">
        <w:rPr>
          <w:sz w:val="18"/>
          <w:szCs w:val="18"/>
        </w:rPr>
        <w:t>пункт 2.30 раздела 2 Положения изложить в новой редакции:</w:t>
      </w:r>
    </w:p>
    <w:p w:rsidR="008E499D" w:rsidRPr="008E499D" w:rsidRDefault="008E499D" w:rsidP="008E499D">
      <w:pPr>
        <w:tabs>
          <w:tab w:val="left" w:pos="1418"/>
        </w:tabs>
        <w:suppressAutoHyphens/>
        <w:autoSpaceDE w:val="0"/>
        <w:autoSpaceDN w:val="0"/>
        <w:adjustRightInd w:val="0"/>
        <w:ind w:firstLine="709"/>
        <w:contextualSpacing/>
        <w:jc w:val="both"/>
        <w:rPr>
          <w:rFonts w:eastAsia="Calibri"/>
          <w:sz w:val="18"/>
          <w:szCs w:val="18"/>
          <w:lang w:eastAsia="en-US"/>
        </w:rPr>
      </w:pPr>
      <w:r w:rsidRPr="008E499D">
        <w:rPr>
          <w:sz w:val="18"/>
          <w:szCs w:val="18"/>
        </w:rPr>
        <w:t xml:space="preserve">«2.30 </w:t>
      </w:r>
      <w:r w:rsidRPr="008E499D">
        <w:rPr>
          <w:rFonts w:eastAsia="Calibri"/>
          <w:sz w:val="18"/>
          <w:szCs w:val="18"/>
          <w:lang w:eastAsia="en-US"/>
        </w:rPr>
        <w:t>Показатели результативности, связанных с оказанием населению услуг нецентрализованного водоотведения, определяются соответствующим соглашением</w:t>
      </w:r>
      <w:proofErr w:type="gramStart"/>
      <w:r w:rsidRPr="008E499D">
        <w:rPr>
          <w:rFonts w:eastAsia="Calibri"/>
          <w:sz w:val="18"/>
          <w:szCs w:val="18"/>
          <w:lang w:eastAsia="en-US"/>
        </w:rPr>
        <w:t>.».</w:t>
      </w:r>
      <w:proofErr w:type="gramEnd"/>
    </w:p>
    <w:p w:rsidR="008E499D" w:rsidRPr="008E499D" w:rsidRDefault="005E1561" w:rsidP="005E1561">
      <w:pPr>
        <w:tabs>
          <w:tab w:val="left" w:pos="1418"/>
        </w:tabs>
        <w:suppressAutoHyphens/>
        <w:autoSpaceDE w:val="0"/>
        <w:autoSpaceDN w:val="0"/>
        <w:adjustRightInd w:val="0"/>
        <w:spacing w:after="160" w:line="259" w:lineRule="auto"/>
        <w:ind w:left="710"/>
        <w:contextualSpacing/>
        <w:jc w:val="both"/>
        <w:rPr>
          <w:rFonts w:eastAsia="Calibri"/>
          <w:sz w:val="18"/>
          <w:szCs w:val="18"/>
          <w:lang w:eastAsia="en-US"/>
        </w:rPr>
      </w:pPr>
      <w:r>
        <w:rPr>
          <w:rFonts w:eastAsia="Calibri"/>
          <w:sz w:val="18"/>
          <w:szCs w:val="18"/>
          <w:lang w:eastAsia="en-US"/>
        </w:rPr>
        <w:t xml:space="preserve">1.4. </w:t>
      </w:r>
      <w:r w:rsidR="008E499D" w:rsidRPr="008E499D">
        <w:rPr>
          <w:rFonts w:eastAsia="Calibri"/>
          <w:sz w:val="18"/>
          <w:szCs w:val="18"/>
          <w:lang w:eastAsia="en-US"/>
        </w:rPr>
        <w:t>раздел 3 Положения изложить в новой редакции:</w:t>
      </w:r>
    </w:p>
    <w:p w:rsidR="008E499D" w:rsidRPr="008E499D" w:rsidRDefault="008E499D" w:rsidP="008E499D">
      <w:pPr>
        <w:tabs>
          <w:tab w:val="left" w:pos="1418"/>
        </w:tabs>
        <w:suppressAutoHyphens/>
        <w:autoSpaceDE w:val="0"/>
        <w:autoSpaceDN w:val="0"/>
        <w:adjustRightInd w:val="0"/>
        <w:ind w:left="1571" w:hanging="862"/>
        <w:contextualSpacing/>
        <w:jc w:val="both"/>
        <w:rPr>
          <w:rFonts w:eastAsia="Calibri"/>
          <w:sz w:val="18"/>
          <w:szCs w:val="18"/>
          <w:lang w:eastAsia="en-US"/>
        </w:rPr>
      </w:pPr>
      <w:r w:rsidRPr="008E499D">
        <w:rPr>
          <w:rFonts w:eastAsia="Calibri"/>
          <w:sz w:val="18"/>
          <w:szCs w:val="18"/>
          <w:lang w:eastAsia="en-US"/>
        </w:rPr>
        <w:t>«3. Требования к отчетности</w:t>
      </w:r>
    </w:p>
    <w:p w:rsidR="008E499D" w:rsidRPr="008E499D" w:rsidRDefault="008E499D" w:rsidP="00A56DE4">
      <w:pPr>
        <w:suppressAutoHyphens/>
        <w:autoSpaceDE w:val="0"/>
        <w:autoSpaceDN w:val="0"/>
        <w:adjustRightInd w:val="0"/>
        <w:spacing w:line="288" w:lineRule="auto"/>
        <w:ind w:firstLine="709"/>
        <w:jc w:val="both"/>
        <w:rPr>
          <w:rFonts w:eastAsia="Calibri"/>
          <w:sz w:val="18"/>
          <w:szCs w:val="18"/>
          <w:lang w:eastAsia="en-US"/>
        </w:rPr>
      </w:pPr>
      <w:r w:rsidRPr="008E499D">
        <w:rPr>
          <w:rFonts w:eastAsia="Calibri"/>
          <w:sz w:val="18"/>
          <w:szCs w:val="18"/>
          <w:lang w:eastAsia="en-US"/>
        </w:rPr>
        <w:t>3.1. Получатель субсидии в срок до 25 числа месяца, следующего за отчётным кварталом (период устанавливается в Соглашении), предоставляет Главному распорядителю необходимый перечень документов, изложенный в пункте 2.16. настоящего Положения.</w:t>
      </w:r>
    </w:p>
    <w:p w:rsidR="008E499D" w:rsidRPr="008E499D" w:rsidRDefault="008E499D" w:rsidP="00A56DE4">
      <w:pPr>
        <w:tabs>
          <w:tab w:val="left" w:pos="1418"/>
        </w:tabs>
        <w:suppressAutoHyphens/>
        <w:autoSpaceDE w:val="0"/>
        <w:autoSpaceDN w:val="0"/>
        <w:adjustRightInd w:val="0"/>
        <w:spacing w:line="288" w:lineRule="auto"/>
        <w:ind w:firstLine="709"/>
        <w:contextualSpacing/>
        <w:jc w:val="both"/>
        <w:rPr>
          <w:rFonts w:eastAsia="Calibri"/>
          <w:sz w:val="18"/>
          <w:szCs w:val="18"/>
          <w:lang w:eastAsia="en-US"/>
        </w:rPr>
      </w:pPr>
      <w:r w:rsidRPr="008E499D">
        <w:rPr>
          <w:rFonts w:eastAsia="Calibri"/>
          <w:sz w:val="18"/>
          <w:szCs w:val="18"/>
          <w:lang w:eastAsia="en-US"/>
        </w:rPr>
        <w:t>3.2. Получатель субсидии представляет Управлению отчетность на бумажном носителе нарочным либо направляет ее почтовым отправлением с одновременным направлением в электронном виде на адрес электронной почты.</w:t>
      </w:r>
    </w:p>
    <w:p w:rsidR="008E499D" w:rsidRPr="008E499D" w:rsidRDefault="008E499D" w:rsidP="00A56DE4">
      <w:pPr>
        <w:tabs>
          <w:tab w:val="left" w:pos="1418"/>
        </w:tabs>
        <w:suppressAutoHyphens/>
        <w:autoSpaceDE w:val="0"/>
        <w:autoSpaceDN w:val="0"/>
        <w:adjustRightInd w:val="0"/>
        <w:spacing w:line="288" w:lineRule="auto"/>
        <w:ind w:firstLine="709"/>
        <w:contextualSpacing/>
        <w:jc w:val="both"/>
        <w:rPr>
          <w:rFonts w:eastAsia="Calibri"/>
          <w:sz w:val="18"/>
          <w:szCs w:val="18"/>
          <w:lang w:eastAsia="en-US"/>
        </w:rPr>
      </w:pPr>
      <w:r w:rsidRPr="008E499D">
        <w:rPr>
          <w:rFonts w:eastAsia="Calibri"/>
          <w:sz w:val="18"/>
          <w:szCs w:val="18"/>
          <w:lang w:eastAsia="en-US"/>
        </w:rPr>
        <w:t>Управление вправе устанавливать в Соглашении сроки и формы представления Получателем субсидии дополнительной отчетности</w:t>
      </w:r>
      <w:proofErr w:type="gramStart"/>
      <w:r w:rsidRPr="008E499D">
        <w:rPr>
          <w:rFonts w:eastAsia="Calibri"/>
          <w:sz w:val="18"/>
          <w:szCs w:val="18"/>
          <w:lang w:eastAsia="en-US"/>
        </w:rPr>
        <w:t>.».</w:t>
      </w:r>
      <w:proofErr w:type="gramEnd"/>
    </w:p>
    <w:p w:rsidR="008E499D" w:rsidRPr="008E499D" w:rsidRDefault="00005C67" w:rsidP="00A56DE4">
      <w:pPr>
        <w:widowControl w:val="0"/>
        <w:tabs>
          <w:tab w:val="left" w:pos="1276"/>
          <w:tab w:val="left" w:pos="1418"/>
        </w:tabs>
        <w:suppressAutoHyphens/>
        <w:autoSpaceDE w:val="0"/>
        <w:spacing w:line="288" w:lineRule="auto"/>
        <w:ind w:firstLine="709"/>
        <w:jc w:val="both"/>
        <w:rPr>
          <w:sz w:val="18"/>
          <w:szCs w:val="18"/>
        </w:rPr>
      </w:pPr>
      <w:r>
        <w:rPr>
          <w:sz w:val="18"/>
          <w:szCs w:val="18"/>
        </w:rPr>
        <w:t xml:space="preserve">2. </w:t>
      </w:r>
      <w:r w:rsidR="008E499D" w:rsidRPr="008E499D">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E499D" w:rsidRDefault="00005C67" w:rsidP="00A56DE4">
      <w:pPr>
        <w:tabs>
          <w:tab w:val="left" w:pos="1276"/>
        </w:tabs>
        <w:spacing w:line="288" w:lineRule="auto"/>
        <w:ind w:firstLine="709"/>
        <w:jc w:val="both"/>
        <w:rPr>
          <w:rFonts w:eastAsia="Calibri"/>
          <w:sz w:val="18"/>
          <w:szCs w:val="18"/>
          <w:lang w:eastAsia="en-US"/>
        </w:rPr>
      </w:pPr>
      <w:r>
        <w:rPr>
          <w:rFonts w:eastAsia="Calibri"/>
          <w:sz w:val="18"/>
          <w:szCs w:val="18"/>
          <w:lang w:eastAsia="en-US"/>
        </w:rPr>
        <w:t xml:space="preserve">3. </w:t>
      </w:r>
      <w:r w:rsidR="008E499D" w:rsidRPr="008E499D">
        <w:rPr>
          <w:rFonts w:eastAsia="Calibri"/>
          <w:sz w:val="18"/>
          <w:szCs w:val="18"/>
          <w:lang w:eastAsia="en-US"/>
        </w:rPr>
        <w:t>Настоящее постановление вступает в силу со дня официального опубликования.</w:t>
      </w:r>
    </w:p>
    <w:p w:rsidR="00BE21DD" w:rsidRPr="008E499D" w:rsidRDefault="00BE21DD" w:rsidP="00A56DE4">
      <w:pPr>
        <w:tabs>
          <w:tab w:val="left" w:pos="1276"/>
        </w:tabs>
        <w:spacing w:line="288" w:lineRule="auto"/>
        <w:ind w:firstLine="709"/>
        <w:jc w:val="both"/>
        <w:rPr>
          <w:rFonts w:eastAsia="Calibri"/>
          <w:sz w:val="18"/>
          <w:szCs w:val="18"/>
          <w:lang w:eastAsia="en-US"/>
        </w:rPr>
      </w:pPr>
    </w:p>
    <w:p w:rsidR="008E499D" w:rsidRPr="008E499D" w:rsidRDefault="00005C67" w:rsidP="00A56DE4">
      <w:pPr>
        <w:tabs>
          <w:tab w:val="left" w:pos="1276"/>
        </w:tabs>
        <w:spacing w:line="288" w:lineRule="auto"/>
        <w:ind w:firstLine="709"/>
        <w:jc w:val="both"/>
        <w:rPr>
          <w:rFonts w:eastAsia="Calibri"/>
          <w:sz w:val="18"/>
          <w:szCs w:val="18"/>
          <w:lang w:eastAsia="en-US"/>
        </w:rPr>
      </w:pPr>
      <w:r>
        <w:rPr>
          <w:rFonts w:eastAsia="Calibri"/>
          <w:sz w:val="18"/>
          <w:szCs w:val="18"/>
          <w:lang w:eastAsia="en-US"/>
        </w:rPr>
        <w:t xml:space="preserve">4. </w:t>
      </w:r>
      <w:proofErr w:type="gramStart"/>
      <w:r w:rsidR="008E499D" w:rsidRPr="008E499D">
        <w:rPr>
          <w:rFonts w:eastAsia="Calibri"/>
          <w:sz w:val="18"/>
          <w:szCs w:val="18"/>
          <w:lang w:eastAsia="en-US"/>
        </w:rPr>
        <w:t>Контроль за</w:t>
      </w:r>
      <w:proofErr w:type="gramEnd"/>
      <w:r w:rsidR="008E499D" w:rsidRPr="008E499D">
        <w:rPr>
          <w:rFonts w:eastAsia="Calibri"/>
          <w:sz w:val="18"/>
          <w:szCs w:val="18"/>
          <w:lang w:eastAsia="en-US"/>
        </w:rPr>
        <w:t xml:space="preserve"> исполнением настоящего постановления оставляю за собой.</w:t>
      </w:r>
    </w:p>
    <w:p w:rsidR="008E499D" w:rsidRPr="008E499D" w:rsidRDefault="008E499D" w:rsidP="008E499D">
      <w:pPr>
        <w:tabs>
          <w:tab w:val="left" w:pos="1276"/>
          <w:tab w:val="left" w:pos="1418"/>
        </w:tabs>
        <w:spacing w:line="22" w:lineRule="atLeast"/>
        <w:ind w:left="851"/>
        <w:jc w:val="both"/>
        <w:rPr>
          <w:rFonts w:eastAsia="Calibri"/>
          <w:sz w:val="18"/>
          <w:szCs w:val="18"/>
          <w:lang w:eastAsia="en-US"/>
        </w:rPr>
      </w:pPr>
    </w:p>
    <w:p w:rsidR="008E499D" w:rsidRPr="008E499D" w:rsidRDefault="008E499D" w:rsidP="008E499D">
      <w:pPr>
        <w:tabs>
          <w:tab w:val="left" w:pos="1276"/>
          <w:tab w:val="left" w:pos="1418"/>
        </w:tabs>
        <w:spacing w:line="216" w:lineRule="auto"/>
        <w:ind w:left="851"/>
        <w:jc w:val="both"/>
        <w:rPr>
          <w:rFonts w:eastAsia="Calibri"/>
          <w:sz w:val="18"/>
          <w:szCs w:val="18"/>
          <w:lang w:eastAsia="en-US"/>
        </w:rPr>
      </w:pPr>
    </w:p>
    <w:p w:rsidR="008E499D" w:rsidRPr="008E499D" w:rsidRDefault="008E499D" w:rsidP="008E499D">
      <w:pPr>
        <w:tabs>
          <w:tab w:val="left" w:pos="1276"/>
          <w:tab w:val="left" w:pos="1418"/>
        </w:tabs>
        <w:spacing w:line="216" w:lineRule="auto"/>
        <w:ind w:left="851"/>
        <w:jc w:val="both"/>
        <w:rPr>
          <w:rFonts w:eastAsia="Calibri"/>
          <w:sz w:val="18"/>
          <w:szCs w:val="18"/>
          <w:lang w:eastAsia="en-US"/>
        </w:rPr>
      </w:pPr>
    </w:p>
    <w:p w:rsidR="008E499D" w:rsidRPr="008E499D" w:rsidRDefault="008E499D" w:rsidP="008E499D">
      <w:pPr>
        <w:rPr>
          <w:rFonts w:eastAsia="Calibri"/>
          <w:sz w:val="18"/>
          <w:szCs w:val="18"/>
          <w:lang w:eastAsia="en-US"/>
        </w:rPr>
      </w:pPr>
      <w:proofErr w:type="gramStart"/>
      <w:r w:rsidRPr="008E499D">
        <w:rPr>
          <w:rFonts w:eastAsia="Calibri"/>
          <w:sz w:val="18"/>
          <w:szCs w:val="18"/>
          <w:lang w:eastAsia="en-US"/>
        </w:rPr>
        <w:t>Исполняющий</w:t>
      </w:r>
      <w:proofErr w:type="gramEnd"/>
      <w:r w:rsidRPr="008E499D">
        <w:rPr>
          <w:rFonts w:eastAsia="Calibri"/>
          <w:sz w:val="18"/>
          <w:szCs w:val="18"/>
          <w:lang w:eastAsia="en-US"/>
        </w:rPr>
        <w:t xml:space="preserve"> обязанности </w:t>
      </w:r>
    </w:p>
    <w:p w:rsidR="008E499D" w:rsidRPr="008E499D" w:rsidRDefault="008E499D" w:rsidP="008E499D">
      <w:pPr>
        <w:rPr>
          <w:rFonts w:eastAsia="Calibri"/>
          <w:sz w:val="18"/>
          <w:szCs w:val="18"/>
          <w:lang w:eastAsia="en-US"/>
        </w:rPr>
      </w:pPr>
      <w:r w:rsidRPr="008E499D">
        <w:rPr>
          <w:rFonts w:eastAsia="Calibri"/>
          <w:sz w:val="18"/>
          <w:szCs w:val="18"/>
          <w:lang w:eastAsia="en-US"/>
        </w:rPr>
        <w:t>Главы А</w:t>
      </w:r>
      <w:r>
        <w:rPr>
          <w:rFonts w:eastAsia="Calibri"/>
          <w:sz w:val="18"/>
          <w:szCs w:val="18"/>
          <w:lang w:eastAsia="en-US"/>
        </w:rPr>
        <w:t xml:space="preserve">дминистрации                                                                                                                             </w:t>
      </w:r>
      <w:r w:rsidRPr="008E499D">
        <w:rPr>
          <w:rFonts w:eastAsia="Calibri"/>
          <w:sz w:val="18"/>
          <w:szCs w:val="18"/>
          <w:lang w:eastAsia="en-US"/>
        </w:rPr>
        <w:t xml:space="preserve">                        А.В. Медведев</w:t>
      </w:r>
    </w:p>
    <w:p w:rsidR="00512403" w:rsidRDefault="00512403" w:rsidP="00245995">
      <w:pPr>
        <w:tabs>
          <w:tab w:val="left" w:pos="900"/>
          <w:tab w:val="left" w:pos="1080"/>
        </w:tabs>
        <w:jc w:val="both"/>
        <w:outlineLvl w:val="0"/>
        <w:rPr>
          <w:sz w:val="18"/>
          <w:szCs w:val="18"/>
        </w:rPr>
      </w:pPr>
    </w:p>
    <w:p w:rsidR="00512403" w:rsidRDefault="00512403" w:rsidP="00245995">
      <w:pPr>
        <w:tabs>
          <w:tab w:val="left" w:pos="900"/>
          <w:tab w:val="left" w:pos="1080"/>
        </w:tabs>
        <w:jc w:val="both"/>
        <w:outlineLvl w:val="0"/>
        <w:rPr>
          <w:sz w:val="18"/>
          <w:szCs w:val="18"/>
        </w:rPr>
      </w:pPr>
    </w:p>
    <w:p w:rsidR="00512403" w:rsidRDefault="00512403" w:rsidP="00245995">
      <w:pPr>
        <w:tabs>
          <w:tab w:val="left" w:pos="900"/>
          <w:tab w:val="left" w:pos="1080"/>
        </w:tabs>
        <w:jc w:val="both"/>
        <w:outlineLvl w:val="0"/>
        <w:rPr>
          <w:sz w:val="18"/>
          <w:szCs w:val="18"/>
        </w:rPr>
      </w:pPr>
    </w:p>
    <w:p w:rsidR="007C51FB" w:rsidRPr="007C51FB" w:rsidRDefault="007C51FB" w:rsidP="007C51FB">
      <w:pPr>
        <w:jc w:val="center"/>
        <w:rPr>
          <w:b/>
          <w:sz w:val="18"/>
          <w:szCs w:val="18"/>
        </w:rPr>
      </w:pPr>
      <w:r w:rsidRPr="007C51FB">
        <w:rPr>
          <w:b/>
          <w:sz w:val="18"/>
          <w:szCs w:val="18"/>
        </w:rPr>
        <w:t>АДМИНИСТРАЦИЯ</w:t>
      </w:r>
    </w:p>
    <w:p w:rsidR="007C51FB" w:rsidRPr="007C51FB" w:rsidRDefault="007C51FB" w:rsidP="007C51FB">
      <w:pPr>
        <w:jc w:val="center"/>
        <w:rPr>
          <w:b/>
          <w:sz w:val="18"/>
          <w:szCs w:val="18"/>
        </w:rPr>
      </w:pPr>
      <w:r w:rsidRPr="007C51FB">
        <w:rPr>
          <w:b/>
          <w:sz w:val="18"/>
          <w:szCs w:val="18"/>
        </w:rPr>
        <w:t>МУНИЦИПАЛЬНОГО ОБРАЗОВАНИЯ</w:t>
      </w:r>
    </w:p>
    <w:p w:rsidR="007C51FB" w:rsidRPr="007C51FB" w:rsidRDefault="007C51FB" w:rsidP="007C51FB">
      <w:pPr>
        <w:jc w:val="center"/>
        <w:rPr>
          <w:b/>
          <w:sz w:val="18"/>
          <w:szCs w:val="18"/>
        </w:rPr>
      </w:pPr>
      <w:r w:rsidRPr="007C51FB">
        <w:rPr>
          <w:b/>
          <w:sz w:val="18"/>
          <w:szCs w:val="18"/>
        </w:rPr>
        <w:t>БИЛИБИНСКИЙ МУНИЦИПАЛЬНЫЙ РАЙОН</w:t>
      </w:r>
    </w:p>
    <w:p w:rsidR="007C51FB" w:rsidRPr="007C51FB" w:rsidRDefault="007C51FB" w:rsidP="007C51FB">
      <w:pPr>
        <w:jc w:val="center"/>
        <w:rPr>
          <w:b/>
          <w:sz w:val="18"/>
          <w:szCs w:val="18"/>
        </w:rPr>
      </w:pPr>
      <w:r w:rsidRPr="007C51FB">
        <w:rPr>
          <w:b/>
          <w:sz w:val="18"/>
          <w:szCs w:val="18"/>
        </w:rPr>
        <w:t>ЧУКОТСКОГО АВТОНОМНОГО ОКРУГА</w:t>
      </w:r>
    </w:p>
    <w:p w:rsidR="007C51FB" w:rsidRPr="007C51FB" w:rsidRDefault="007C51FB" w:rsidP="007C51FB">
      <w:pPr>
        <w:jc w:val="center"/>
        <w:rPr>
          <w:sz w:val="18"/>
          <w:szCs w:val="18"/>
        </w:rPr>
      </w:pPr>
    </w:p>
    <w:p w:rsidR="007C51FB" w:rsidRPr="007C51FB" w:rsidRDefault="007C51FB" w:rsidP="007C51FB">
      <w:pPr>
        <w:jc w:val="center"/>
        <w:rPr>
          <w:b/>
          <w:sz w:val="18"/>
          <w:szCs w:val="18"/>
        </w:rPr>
      </w:pPr>
      <w:proofErr w:type="gramStart"/>
      <w:r w:rsidRPr="007C51FB">
        <w:rPr>
          <w:b/>
          <w:sz w:val="18"/>
          <w:szCs w:val="18"/>
        </w:rPr>
        <w:t>П</w:t>
      </w:r>
      <w:proofErr w:type="gramEnd"/>
      <w:r w:rsidRPr="007C51FB">
        <w:rPr>
          <w:b/>
          <w:sz w:val="18"/>
          <w:szCs w:val="18"/>
        </w:rPr>
        <w:t xml:space="preserve"> О С Т А Н О В Л Е Н И Е</w:t>
      </w:r>
    </w:p>
    <w:p w:rsidR="007C51FB" w:rsidRPr="007C51FB" w:rsidRDefault="007C51FB" w:rsidP="007C51FB">
      <w:pPr>
        <w:jc w:val="center"/>
        <w:rPr>
          <w:b/>
          <w:sz w:val="18"/>
          <w:szCs w:val="18"/>
        </w:rPr>
      </w:pPr>
    </w:p>
    <w:p w:rsidR="007C51FB" w:rsidRPr="007C51FB" w:rsidRDefault="007C51FB" w:rsidP="007C51FB">
      <w:pPr>
        <w:jc w:val="center"/>
        <w:rPr>
          <w:b/>
          <w:sz w:val="18"/>
          <w:szCs w:val="18"/>
        </w:rPr>
      </w:pPr>
    </w:p>
    <w:tbl>
      <w:tblPr>
        <w:tblW w:w="0" w:type="auto"/>
        <w:tblLook w:val="01E0" w:firstRow="1" w:lastRow="1" w:firstColumn="1" w:lastColumn="1" w:noHBand="0" w:noVBand="0"/>
      </w:tblPr>
      <w:tblGrid>
        <w:gridCol w:w="4503"/>
        <w:gridCol w:w="1778"/>
        <w:gridCol w:w="3573"/>
      </w:tblGrid>
      <w:tr w:rsidR="007C51FB" w:rsidRPr="007C51FB" w:rsidTr="00A21AA9">
        <w:tc>
          <w:tcPr>
            <w:tcW w:w="4503" w:type="dxa"/>
          </w:tcPr>
          <w:p w:rsidR="007C51FB" w:rsidRPr="007C51FB" w:rsidRDefault="007C51FB" w:rsidP="007C51FB">
            <w:pPr>
              <w:widowControl w:val="0"/>
              <w:autoSpaceDE w:val="0"/>
              <w:autoSpaceDN w:val="0"/>
              <w:adjustRightInd w:val="0"/>
              <w:jc w:val="both"/>
              <w:rPr>
                <w:sz w:val="18"/>
                <w:szCs w:val="18"/>
              </w:rPr>
            </w:pPr>
            <w:r w:rsidRPr="007C51FB">
              <w:rPr>
                <w:sz w:val="18"/>
                <w:szCs w:val="18"/>
              </w:rPr>
              <w:t>от 09 июля  2025 года</w:t>
            </w:r>
          </w:p>
        </w:tc>
        <w:tc>
          <w:tcPr>
            <w:tcW w:w="1778" w:type="dxa"/>
          </w:tcPr>
          <w:p w:rsidR="007C51FB" w:rsidRPr="007C51FB" w:rsidRDefault="00AF6A72" w:rsidP="007C51FB">
            <w:pPr>
              <w:widowControl w:val="0"/>
              <w:autoSpaceDE w:val="0"/>
              <w:autoSpaceDN w:val="0"/>
              <w:adjustRightInd w:val="0"/>
              <w:rPr>
                <w:sz w:val="18"/>
                <w:szCs w:val="18"/>
              </w:rPr>
            </w:pPr>
            <w:r>
              <w:rPr>
                <w:sz w:val="18"/>
                <w:szCs w:val="18"/>
              </w:rPr>
              <w:t xml:space="preserve">       </w:t>
            </w:r>
            <w:r w:rsidR="007C51FB" w:rsidRPr="007C51FB">
              <w:rPr>
                <w:sz w:val="18"/>
                <w:szCs w:val="18"/>
              </w:rPr>
              <w:t>№ 557</w:t>
            </w:r>
          </w:p>
        </w:tc>
        <w:tc>
          <w:tcPr>
            <w:tcW w:w="3573" w:type="dxa"/>
          </w:tcPr>
          <w:p w:rsidR="007C51FB" w:rsidRPr="007C51FB" w:rsidRDefault="007C51FB" w:rsidP="007C51FB">
            <w:pPr>
              <w:widowControl w:val="0"/>
              <w:autoSpaceDE w:val="0"/>
              <w:autoSpaceDN w:val="0"/>
              <w:adjustRightInd w:val="0"/>
              <w:jc w:val="right"/>
              <w:rPr>
                <w:sz w:val="18"/>
                <w:szCs w:val="18"/>
              </w:rPr>
            </w:pPr>
            <w:r w:rsidRPr="007C51FB">
              <w:rPr>
                <w:sz w:val="18"/>
                <w:szCs w:val="18"/>
              </w:rPr>
              <w:t xml:space="preserve">                        г. Билибино</w:t>
            </w:r>
          </w:p>
        </w:tc>
      </w:tr>
    </w:tbl>
    <w:p w:rsidR="007C51FB" w:rsidRPr="007C51FB" w:rsidRDefault="007C51FB" w:rsidP="007C51FB">
      <w:pPr>
        <w:jc w:val="both"/>
        <w:rPr>
          <w:sz w:val="18"/>
          <w:szCs w:val="18"/>
        </w:rPr>
      </w:pPr>
    </w:p>
    <w:p w:rsidR="007C51FB" w:rsidRPr="007C51FB" w:rsidRDefault="007C51FB" w:rsidP="007C51FB">
      <w:pPr>
        <w:jc w:val="both"/>
        <w:rPr>
          <w:sz w:val="18"/>
          <w:szCs w:val="18"/>
        </w:rPr>
      </w:pPr>
    </w:p>
    <w:tbl>
      <w:tblPr>
        <w:tblW w:w="0" w:type="auto"/>
        <w:tblLook w:val="01E0" w:firstRow="1" w:lastRow="1" w:firstColumn="1" w:lastColumn="1" w:noHBand="0" w:noVBand="0"/>
      </w:tblPr>
      <w:tblGrid>
        <w:gridCol w:w="5495"/>
      </w:tblGrid>
      <w:tr w:rsidR="007C51FB" w:rsidRPr="007C51FB" w:rsidTr="00A21AA9">
        <w:trPr>
          <w:trHeight w:val="744"/>
        </w:trPr>
        <w:tc>
          <w:tcPr>
            <w:tcW w:w="5495" w:type="dxa"/>
          </w:tcPr>
          <w:p w:rsidR="007C51FB" w:rsidRPr="007C51FB" w:rsidRDefault="007C51FB" w:rsidP="007C51FB">
            <w:pPr>
              <w:ind w:right="30"/>
              <w:jc w:val="both"/>
              <w:rPr>
                <w:sz w:val="18"/>
                <w:szCs w:val="18"/>
              </w:rPr>
            </w:pPr>
            <w:r w:rsidRPr="007C51FB">
              <w:rPr>
                <w:sz w:val="18"/>
                <w:szCs w:val="18"/>
              </w:rPr>
              <w:t xml:space="preserve">О признании </w:t>
            </w:r>
            <w:proofErr w:type="gramStart"/>
            <w:r w:rsidRPr="007C51FB">
              <w:rPr>
                <w:sz w:val="18"/>
                <w:szCs w:val="18"/>
              </w:rPr>
              <w:t>утратившими</w:t>
            </w:r>
            <w:proofErr w:type="gramEnd"/>
            <w:r w:rsidRPr="007C51FB">
              <w:rPr>
                <w:sz w:val="18"/>
                <w:szCs w:val="18"/>
              </w:rPr>
              <w:t xml:space="preserve"> силу нормативных правовых актов Администрации муниципального образования Билибинский муниципальный район</w:t>
            </w:r>
          </w:p>
        </w:tc>
      </w:tr>
    </w:tbl>
    <w:p w:rsidR="007C51FB" w:rsidRPr="007C51FB" w:rsidRDefault="007C51FB" w:rsidP="007C51FB">
      <w:pPr>
        <w:ind w:firstLine="567"/>
        <w:jc w:val="both"/>
        <w:rPr>
          <w:sz w:val="18"/>
          <w:szCs w:val="18"/>
        </w:rPr>
      </w:pPr>
    </w:p>
    <w:p w:rsidR="007C51FB" w:rsidRPr="007C51FB" w:rsidRDefault="007C51FB" w:rsidP="007C51FB">
      <w:pPr>
        <w:ind w:firstLine="567"/>
        <w:jc w:val="both"/>
        <w:rPr>
          <w:sz w:val="18"/>
          <w:szCs w:val="18"/>
        </w:rPr>
      </w:pPr>
    </w:p>
    <w:p w:rsidR="007C51FB" w:rsidRPr="007C51FB" w:rsidRDefault="007C51FB" w:rsidP="007C51FB">
      <w:pPr>
        <w:ind w:firstLine="709"/>
        <w:jc w:val="both"/>
        <w:rPr>
          <w:sz w:val="18"/>
          <w:szCs w:val="18"/>
        </w:rPr>
      </w:pPr>
      <w:r w:rsidRPr="007C51FB">
        <w:rPr>
          <w:sz w:val="18"/>
          <w:szCs w:val="18"/>
        </w:rPr>
        <w:t>В целях приведения муниципальных нормативных правовых актов в соответствие с требованиями законодательства,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C51FB" w:rsidRPr="007C51FB" w:rsidRDefault="007C51FB" w:rsidP="007C51FB">
      <w:pPr>
        <w:shd w:val="clear" w:color="auto" w:fill="FFFFFF"/>
        <w:spacing w:line="283" w:lineRule="exact"/>
        <w:ind w:right="23" w:firstLine="708"/>
        <w:jc w:val="both"/>
        <w:rPr>
          <w:b/>
          <w:spacing w:val="20"/>
          <w:sz w:val="18"/>
          <w:szCs w:val="18"/>
        </w:rPr>
      </w:pPr>
      <w:r w:rsidRPr="007C51FB">
        <w:rPr>
          <w:b/>
          <w:spacing w:val="20"/>
          <w:sz w:val="18"/>
          <w:szCs w:val="18"/>
        </w:rPr>
        <w:t>ПОСТАНОВЛЯЕТ:</w:t>
      </w:r>
    </w:p>
    <w:p w:rsidR="007C51FB" w:rsidRPr="007C51FB" w:rsidRDefault="007C51FB" w:rsidP="007C51FB">
      <w:pPr>
        <w:shd w:val="clear" w:color="auto" w:fill="FFFFFF"/>
        <w:spacing w:line="283" w:lineRule="exact"/>
        <w:ind w:right="23"/>
        <w:jc w:val="both"/>
        <w:rPr>
          <w:sz w:val="18"/>
          <w:szCs w:val="18"/>
        </w:rPr>
      </w:pPr>
    </w:p>
    <w:p w:rsidR="007C51FB" w:rsidRPr="007C51FB" w:rsidRDefault="007C51FB" w:rsidP="007C51FB">
      <w:pPr>
        <w:numPr>
          <w:ilvl w:val="0"/>
          <w:numId w:val="24"/>
        </w:numPr>
        <w:tabs>
          <w:tab w:val="left" w:pos="1134"/>
        </w:tabs>
        <w:autoSpaceDE w:val="0"/>
        <w:autoSpaceDN w:val="0"/>
        <w:adjustRightInd w:val="0"/>
        <w:ind w:left="0" w:right="-2" w:firstLine="709"/>
        <w:jc w:val="both"/>
        <w:outlineLvl w:val="0"/>
        <w:rPr>
          <w:rFonts w:eastAsia="Calibri"/>
          <w:sz w:val="18"/>
          <w:szCs w:val="18"/>
          <w:lang w:eastAsia="en-US"/>
        </w:rPr>
      </w:pPr>
      <w:r w:rsidRPr="007C51FB">
        <w:rPr>
          <w:rFonts w:eastAsia="Calibri"/>
          <w:sz w:val="18"/>
          <w:szCs w:val="18"/>
          <w:lang w:eastAsia="en-US"/>
        </w:rPr>
        <w:t>Признать утратившими силу Постановления Администрации муниципального образования Билибинский муниципальный район:</w:t>
      </w:r>
    </w:p>
    <w:p w:rsidR="007C51FB" w:rsidRPr="007C51FB" w:rsidRDefault="007C51FB" w:rsidP="007C51FB">
      <w:pPr>
        <w:tabs>
          <w:tab w:val="left" w:pos="1134"/>
        </w:tabs>
        <w:autoSpaceDE w:val="0"/>
        <w:autoSpaceDN w:val="0"/>
        <w:adjustRightInd w:val="0"/>
        <w:ind w:right="-2" w:firstLine="709"/>
        <w:jc w:val="both"/>
        <w:outlineLvl w:val="0"/>
        <w:rPr>
          <w:rFonts w:eastAsia="Calibri"/>
          <w:sz w:val="18"/>
          <w:szCs w:val="18"/>
          <w:lang w:eastAsia="en-US"/>
        </w:rPr>
      </w:pPr>
      <w:r w:rsidRPr="007C51FB">
        <w:rPr>
          <w:rFonts w:eastAsia="Calibri"/>
          <w:sz w:val="18"/>
          <w:szCs w:val="18"/>
          <w:lang w:eastAsia="en-US"/>
        </w:rPr>
        <w:t>- от 2 ноября 2023 года № 1253 «Об утверждении Положения о предоставлении субсидии за счёт средств бюджета Билибинского муниципального района на возмещение недополученных доходов и (или) финансовое обеспечение (возмещение) расходов на возмещение затрат на погребение на территории сельских поселений муниципального образования Билибинский муниципальный район умерших, согласно гарантированному перечню услуг»;</w:t>
      </w:r>
    </w:p>
    <w:p w:rsidR="007C51FB" w:rsidRPr="007C51FB" w:rsidRDefault="007C51FB" w:rsidP="007C51FB">
      <w:pPr>
        <w:tabs>
          <w:tab w:val="left" w:pos="1134"/>
        </w:tabs>
        <w:autoSpaceDE w:val="0"/>
        <w:autoSpaceDN w:val="0"/>
        <w:adjustRightInd w:val="0"/>
        <w:ind w:right="-2" w:firstLine="709"/>
        <w:jc w:val="both"/>
        <w:outlineLvl w:val="0"/>
        <w:rPr>
          <w:rFonts w:eastAsia="Calibri"/>
          <w:sz w:val="18"/>
          <w:szCs w:val="18"/>
          <w:lang w:eastAsia="en-US"/>
        </w:rPr>
      </w:pPr>
      <w:r w:rsidRPr="007C51FB">
        <w:rPr>
          <w:rFonts w:eastAsia="Calibri"/>
          <w:sz w:val="18"/>
          <w:szCs w:val="18"/>
          <w:lang w:eastAsia="en-US"/>
        </w:rPr>
        <w:t>- от 6 декабря 2023 года № 1400 «О внесении изменений в Постановление Администрации муниципального образования Билибинский муниципальный район от 2 ноября 2023 года № 1253»;</w:t>
      </w:r>
    </w:p>
    <w:p w:rsidR="007C51FB" w:rsidRPr="007C51FB" w:rsidRDefault="007C51FB" w:rsidP="007C51FB">
      <w:pPr>
        <w:tabs>
          <w:tab w:val="left" w:pos="1134"/>
        </w:tabs>
        <w:autoSpaceDE w:val="0"/>
        <w:autoSpaceDN w:val="0"/>
        <w:adjustRightInd w:val="0"/>
        <w:ind w:right="-2" w:firstLine="709"/>
        <w:jc w:val="both"/>
        <w:outlineLvl w:val="0"/>
        <w:rPr>
          <w:rFonts w:eastAsia="Calibri"/>
          <w:sz w:val="18"/>
          <w:szCs w:val="18"/>
          <w:lang w:eastAsia="en-US"/>
        </w:rPr>
      </w:pPr>
      <w:r w:rsidRPr="007C51FB">
        <w:rPr>
          <w:rFonts w:eastAsia="Calibri"/>
          <w:sz w:val="18"/>
          <w:szCs w:val="18"/>
          <w:lang w:eastAsia="en-US"/>
        </w:rPr>
        <w:t>- от 30 января 2024 года № 81 «О внесении изменений в Постановление Администрации муниципального образования Билибинский муниципальный район от 2 ноября 2023 года № 1253»;</w:t>
      </w:r>
    </w:p>
    <w:p w:rsidR="007C51FB" w:rsidRPr="007C51FB" w:rsidRDefault="007C51FB" w:rsidP="007C51FB">
      <w:pPr>
        <w:tabs>
          <w:tab w:val="left" w:pos="1134"/>
        </w:tabs>
        <w:autoSpaceDE w:val="0"/>
        <w:autoSpaceDN w:val="0"/>
        <w:adjustRightInd w:val="0"/>
        <w:ind w:right="-2" w:firstLine="709"/>
        <w:jc w:val="both"/>
        <w:outlineLvl w:val="0"/>
        <w:rPr>
          <w:rFonts w:eastAsia="Calibri"/>
          <w:sz w:val="18"/>
          <w:szCs w:val="18"/>
          <w:lang w:eastAsia="en-US"/>
        </w:rPr>
      </w:pPr>
      <w:r w:rsidRPr="007C51FB">
        <w:rPr>
          <w:rFonts w:eastAsia="Calibri"/>
          <w:sz w:val="18"/>
          <w:szCs w:val="18"/>
          <w:lang w:eastAsia="en-US"/>
        </w:rPr>
        <w:t>- от 5 апреля 2024 года № 365 «О внесении изменений в Постановление Администрации муниципального образования Билибинский муниципальный район от 2 ноября 2023 года № 1253».</w:t>
      </w:r>
    </w:p>
    <w:p w:rsidR="007C51FB" w:rsidRPr="007C51FB" w:rsidRDefault="007C51FB" w:rsidP="007C51FB">
      <w:pPr>
        <w:tabs>
          <w:tab w:val="left" w:pos="1134"/>
        </w:tabs>
        <w:autoSpaceDE w:val="0"/>
        <w:autoSpaceDN w:val="0"/>
        <w:adjustRightInd w:val="0"/>
        <w:ind w:right="-2" w:firstLine="709"/>
        <w:jc w:val="both"/>
        <w:outlineLvl w:val="0"/>
        <w:rPr>
          <w:rFonts w:eastAsia="Calibri"/>
          <w:bCs/>
          <w:sz w:val="18"/>
          <w:szCs w:val="18"/>
          <w:lang w:eastAsia="en-US"/>
        </w:rPr>
      </w:pPr>
      <w:r w:rsidRPr="007C51FB">
        <w:rPr>
          <w:rFonts w:eastAsia="Calibri"/>
          <w:sz w:val="18"/>
          <w:szCs w:val="18"/>
          <w:lang w:eastAsia="en-US"/>
        </w:rPr>
        <w:t xml:space="preserve">2. </w:t>
      </w:r>
      <w:r w:rsidRPr="007C51FB">
        <w:rPr>
          <w:rFonts w:eastAsia="Calibri"/>
          <w:bCs/>
          <w:sz w:val="18"/>
          <w:szCs w:val="18"/>
          <w:lang w:eastAsia="en-US"/>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C51FB" w:rsidRPr="007C51FB" w:rsidRDefault="007C51FB" w:rsidP="007C51FB">
      <w:pPr>
        <w:tabs>
          <w:tab w:val="left" w:pos="1134"/>
        </w:tabs>
        <w:autoSpaceDE w:val="0"/>
        <w:autoSpaceDN w:val="0"/>
        <w:adjustRightInd w:val="0"/>
        <w:ind w:right="-2" w:firstLine="709"/>
        <w:jc w:val="both"/>
        <w:outlineLvl w:val="0"/>
        <w:rPr>
          <w:rFonts w:eastAsia="Calibri"/>
          <w:bCs/>
          <w:sz w:val="18"/>
          <w:szCs w:val="18"/>
          <w:lang w:eastAsia="en-US"/>
        </w:rPr>
      </w:pPr>
      <w:r w:rsidRPr="007C51FB">
        <w:rPr>
          <w:rFonts w:eastAsia="Calibri"/>
          <w:bCs/>
          <w:sz w:val="18"/>
          <w:szCs w:val="18"/>
          <w:lang w:eastAsia="en-US"/>
        </w:rPr>
        <w:t>3. Настоящее постановление вступает в силу со дня официального опубликования.</w:t>
      </w:r>
    </w:p>
    <w:p w:rsidR="007C51FB" w:rsidRPr="007C51FB" w:rsidRDefault="007C51FB" w:rsidP="007C51FB">
      <w:pPr>
        <w:tabs>
          <w:tab w:val="left" w:pos="1134"/>
        </w:tabs>
        <w:autoSpaceDE w:val="0"/>
        <w:autoSpaceDN w:val="0"/>
        <w:adjustRightInd w:val="0"/>
        <w:ind w:right="-2" w:firstLine="709"/>
        <w:jc w:val="both"/>
        <w:outlineLvl w:val="0"/>
        <w:rPr>
          <w:rFonts w:eastAsia="Calibri"/>
          <w:sz w:val="18"/>
          <w:szCs w:val="18"/>
          <w:lang w:eastAsia="en-US"/>
        </w:rPr>
      </w:pPr>
      <w:r w:rsidRPr="007C51FB">
        <w:rPr>
          <w:rFonts w:eastAsia="Calibri"/>
          <w:bCs/>
          <w:sz w:val="18"/>
          <w:szCs w:val="18"/>
          <w:lang w:eastAsia="en-US"/>
        </w:rPr>
        <w:t xml:space="preserve">4. </w:t>
      </w:r>
      <w:proofErr w:type="gramStart"/>
      <w:r w:rsidRPr="007C51FB">
        <w:rPr>
          <w:rFonts w:eastAsia="Calibri"/>
          <w:bCs/>
          <w:sz w:val="18"/>
          <w:szCs w:val="18"/>
          <w:lang w:eastAsia="en-US"/>
        </w:rPr>
        <w:t>Контроль за</w:t>
      </w:r>
      <w:proofErr w:type="gramEnd"/>
      <w:r w:rsidRPr="007C51FB">
        <w:rPr>
          <w:rFonts w:eastAsia="Calibri"/>
          <w:bCs/>
          <w:sz w:val="18"/>
          <w:szCs w:val="18"/>
          <w:lang w:eastAsia="en-US"/>
        </w:rPr>
        <w:t xml:space="preserve"> исполнением настоящего постановления оставляю за собой.</w:t>
      </w:r>
    </w:p>
    <w:p w:rsidR="007C51FB" w:rsidRDefault="007C51FB" w:rsidP="007C51FB">
      <w:pPr>
        <w:tabs>
          <w:tab w:val="left" w:pos="6200"/>
          <w:tab w:val="left" w:pos="7740"/>
        </w:tabs>
        <w:jc w:val="both"/>
        <w:rPr>
          <w:sz w:val="18"/>
          <w:szCs w:val="18"/>
        </w:rPr>
      </w:pPr>
    </w:p>
    <w:p w:rsidR="00AF6A72" w:rsidRDefault="00AF6A72" w:rsidP="007C51FB">
      <w:pPr>
        <w:tabs>
          <w:tab w:val="left" w:pos="6200"/>
          <w:tab w:val="left" w:pos="7740"/>
        </w:tabs>
        <w:jc w:val="both"/>
        <w:rPr>
          <w:sz w:val="18"/>
          <w:szCs w:val="18"/>
        </w:rPr>
      </w:pPr>
    </w:p>
    <w:p w:rsidR="00AF6A72" w:rsidRPr="007C51FB" w:rsidRDefault="00AF6A72" w:rsidP="007C51FB">
      <w:pPr>
        <w:tabs>
          <w:tab w:val="left" w:pos="6200"/>
          <w:tab w:val="left" w:pos="7740"/>
        </w:tabs>
        <w:jc w:val="both"/>
        <w:rPr>
          <w:sz w:val="18"/>
          <w:szCs w:val="18"/>
        </w:rPr>
      </w:pPr>
    </w:p>
    <w:p w:rsidR="007C51FB" w:rsidRPr="007C51FB" w:rsidRDefault="007C51FB" w:rsidP="007C51FB">
      <w:pPr>
        <w:rPr>
          <w:rFonts w:eastAsia="Calibri"/>
          <w:sz w:val="18"/>
          <w:szCs w:val="18"/>
          <w:lang w:eastAsia="en-US"/>
        </w:rPr>
      </w:pPr>
      <w:proofErr w:type="gramStart"/>
      <w:r w:rsidRPr="007C51FB">
        <w:rPr>
          <w:rFonts w:eastAsia="Calibri"/>
          <w:sz w:val="18"/>
          <w:szCs w:val="18"/>
          <w:lang w:eastAsia="en-US"/>
        </w:rPr>
        <w:t>Исполняющий</w:t>
      </w:r>
      <w:proofErr w:type="gramEnd"/>
      <w:r w:rsidRPr="007C51FB">
        <w:rPr>
          <w:rFonts w:eastAsia="Calibri"/>
          <w:sz w:val="18"/>
          <w:szCs w:val="18"/>
          <w:lang w:eastAsia="en-US"/>
        </w:rPr>
        <w:t xml:space="preserve"> обязанности </w:t>
      </w:r>
    </w:p>
    <w:p w:rsidR="007C51FB" w:rsidRPr="007C51FB" w:rsidRDefault="00496FDE" w:rsidP="007C51FB">
      <w:pPr>
        <w:rPr>
          <w:rFonts w:eastAsia="Calibri"/>
          <w:sz w:val="18"/>
          <w:szCs w:val="18"/>
          <w:lang w:eastAsia="en-US"/>
        </w:rPr>
      </w:pPr>
      <w:r>
        <w:rPr>
          <w:rFonts w:eastAsia="Calibri"/>
          <w:sz w:val="18"/>
          <w:szCs w:val="18"/>
          <w:lang w:eastAsia="en-US"/>
        </w:rPr>
        <w:t xml:space="preserve">Главы Администрации                                                                                                       </w:t>
      </w:r>
      <w:r w:rsidR="00AF6A72">
        <w:rPr>
          <w:rFonts w:eastAsia="Calibri"/>
          <w:sz w:val="18"/>
          <w:szCs w:val="18"/>
          <w:lang w:eastAsia="en-US"/>
        </w:rPr>
        <w:t xml:space="preserve">  </w:t>
      </w:r>
      <w:r>
        <w:rPr>
          <w:rFonts w:eastAsia="Calibri"/>
          <w:sz w:val="18"/>
          <w:szCs w:val="18"/>
          <w:lang w:eastAsia="en-US"/>
        </w:rPr>
        <w:t xml:space="preserve">               </w:t>
      </w:r>
      <w:r w:rsidR="007C51FB" w:rsidRPr="007C51FB">
        <w:rPr>
          <w:rFonts w:eastAsia="Calibri"/>
          <w:sz w:val="18"/>
          <w:szCs w:val="18"/>
          <w:lang w:eastAsia="en-US"/>
        </w:rPr>
        <w:t xml:space="preserve">                             А.В. Медведев</w:t>
      </w:r>
    </w:p>
    <w:p w:rsidR="00512403" w:rsidRDefault="00512403"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AF6A72" w:rsidRDefault="00AF6A72" w:rsidP="00245995">
      <w:pPr>
        <w:tabs>
          <w:tab w:val="left" w:pos="900"/>
          <w:tab w:val="left" w:pos="1080"/>
        </w:tabs>
        <w:jc w:val="both"/>
        <w:outlineLvl w:val="0"/>
        <w:rPr>
          <w:sz w:val="18"/>
          <w:szCs w:val="18"/>
        </w:rPr>
      </w:pPr>
    </w:p>
    <w:p w:rsidR="002E62C2" w:rsidRPr="002E62C2" w:rsidRDefault="002E62C2" w:rsidP="002E62C2">
      <w:pPr>
        <w:jc w:val="center"/>
        <w:rPr>
          <w:b/>
          <w:sz w:val="18"/>
          <w:szCs w:val="18"/>
        </w:rPr>
      </w:pPr>
      <w:r w:rsidRPr="002E62C2">
        <w:rPr>
          <w:b/>
          <w:sz w:val="18"/>
          <w:szCs w:val="18"/>
        </w:rPr>
        <w:t>АДМИНИСТРАЦИЯ</w:t>
      </w:r>
    </w:p>
    <w:p w:rsidR="002E62C2" w:rsidRPr="002E62C2" w:rsidRDefault="002E62C2" w:rsidP="002E62C2">
      <w:pPr>
        <w:jc w:val="center"/>
        <w:rPr>
          <w:b/>
          <w:sz w:val="18"/>
          <w:szCs w:val="18"/>
        </w:rPr>
      </w:pPr>
      <w:r w:rsidRPr="002E62C2">
        <w:rPr>
          <w:b/>
          <w:sz w:val="18"/>
          <w:szCs w:val="18"/>
        </w:rPr>
        <w:t>МУНИЦИПАЛЬНОГО ОБРАЗОВАНИЯ</w:t>
      </w:r>
    </w:p>
    <w:p w:rsidR="002E62C2" w:rsidRPr="002E62C2" w:rsidRDefault="002E62C2" w:rsidP="002E62C2">
      <w:pPr>
        <w:jc w:val="center"/>
        <w:rPr>
          <w:b/>
          <w:sz w:val="18"/>
          <w:szCs w:val="18"/>
        </w:rPr>
      </w:pPr>
      <w:r w:rsidRPr="002E62C2">
        <w:rPr>
          <w:b/>
          <w:sz w:val="18"/>
          <w:szCs w:val="18"/>
        </w:rPr>
        <w:t>БИЛИБИНСКИЙ МУНИЦИПАЛЬНЫЙ РАЙОН</w:t>
      </w:r>
    </w:p>
    <w:p w:rsidR="002E62C2" w:rsidRPr="002E62C2" w:rsidRDefault="002E62C2" w:rsidP="002E62C2">
      <w:pPr>
        <w:jc w:val="center"/>
        <w:rPr>
          <w:b/>
          <w:sz w:val="18"/>
          <w:szCs w:val="18"/>
        </w:rPr>
      </w:pPr>
      <w:r w:rsidRPr="002E62C2">
        <w:rPr>
          <w:b/>
          <w:sz w:val="18"/>
          <w:szCs w:val="18"/>
        </w:rPr>
        <w:t>ЧУКОТСКОГО АВТОНОМНОГО ОКРУГА</w:t>
      </w:r>
    </w:p>
    <w:p w:rsidR="002E62C2" w:rsidRPr="002E62C2" w:rsidRDefault="002E62C2" w:rsidP="002E62C2">
      <w:pPr>
        <w:jc w:val="center"/>
        <w:rPr>
          <w:sz w:val="18"/>
          <w:szCs w:val="18"/>
        </w:rPr>
      </w:pPr>
    </w:p>
    <w:p w:rsidR="002E62C2" w:rsidRPr="002E62C2" w:rsidRDefault="002E62C2" w:rsidP="002E62C2">
      <w:pPr>
        <w:jc w:val="center"/>
        <w:rPr>
          <w:b/>
          <w:sz w:val="18"/>
          <w:szCs w:val="18"/>
        </w:rPr>
      </w:pPr>
      <w:proofErr w:type="gramStart"/>
      <w:r w:rsidRPr="002E62C2">
        <w:rPr>
          <w:b/>
          <w:sz w:val="18"/>
          <w:szCs w:val="18"/>
        </w:rPr>
        <w:t>П</w:t>
      </w:r>
      <w:proofErr w:type="gramEnd"/>
      <w:r w:rsidRPr="002E62C2">
        <w:rPr>
          <w:b/>
          <w:sz w:val="18"/>
          <w:szCs w:val="18"/>
        </w:rPr>
        <w:t xml:space="preserve"> О С Т А Н О В Л Е Н И Е</w:t>
      </w:r>
    </w:p>
    <w:p w:rsidR="002E62C2" w:rsidRPr="002E62C2" w:rsidRDefault="002E62C2" w:rsidP="002E62C2">
      <w:pPr>
        <w:rPr>
          <w:b/>
          <w:sz w:val="18"/>
          <w:szCs w:val="18"/>
        </w:rPr>
      </w:pPr>
    </w:p>
    <w:tbl>
      <w:tblPr>
        <w:tblW w:w="11806" w:type="dxa"/>
        <w:tblLook w:val="01E0" w:firstRow="1" w:lastRow="1" w:firstColumn="1" w:lastColumn="1" w:noHBand="0" w:noVBand="0"/>
      </w:tblPr>
      <w:tblGrid>
        <w:gridCol w:w="4077"/>
        <w:gridCol w:w="4393"/>
        <w:gridCol w:w="3336"/>
      </w:tblGrid>
      <w:tr w:rsidR="002E62C2" w:rsidRPr="002E62C2" w:rsidTr="00A21AA9">
        <w:tc>
          <w:tcPr>
            <w:tcW w:w="4077" w:type="dxa"/>
            <w:hideMark/>
          </w:tcPr>
          <w:p w:rsidR="002E62C2" w:rsidRPr="002E62C2" w:rsidRDefault="002E62C2" w:rsidP="00AD3E4F">
            <w:pPr>
              <w:tabs>
                <w:tab w:val="left" w:pos="2520"/>
              </w:tabs>
              <w:spacing w:line="276" w:lineRule="auto"/>
              <w:ind w:right="-533"/>
              <w:jc w:val="both"/>
              <w:rPr>
                <w:sz w:val="18"/>
                <w:szCs w:val="18"/>
                <w:lang w:eastAsia="en-US"/>
              </w:rPr>
            </w:pPr>
            <w:r w:rsidRPr="002E62C2">
              <w:rPr>
                <w:sz w:val="18"/>
                <w:szCs w:val="18"/>
                <w:lang w:eastAsia="en-US"/>
              </w:rPr>
              <w:t>от</w:t>
            </w:r>
            <w:r w:rsidRPr="002E62C2">
              <w:rPr>
                <w:sz w:val="18"/>
                <w:szCs w:val="18"/>
              </w:rPr>
              <w:t xml:space="preserve"> 09 июля  2025 года</w:t>
            </w:r>
            <w:r w:rsidRPr="002E62C2">
              <w:rPr>
                <w:sz w:val="18"/>
                <w:szCs w:val="18"/>
                <w:lang w:eastAsia="en-US"/>
              </w:rPr>
              <w:t xml:space="preserve">  </w:t>
            </w:r>
          </w:p>
        </w:tc>
        <w:tc>
          <w:tcPr>
            <w:tcW w:w="4393" w:type="dxa"/>
            <w:hideMark/>
          </w:tcPr>
          <w:p w:rsidR="002E62C2" w:rsidRPr="002E62C2" w:rsidRDefault="00AF6A72" w:rsidP="00AD3E4F">
            <w:pPr>
              <w:spacing w:line="276" w:lineRule="auto"/>
              <w:ind w:right="-533"/>
              <w:rPr>
                <w:sz w:val="18"/>
                <w:szCs w:val="18"/>
                <w:lang w:eastAsia="en-US"/>
              </w:rPr>
            </w:pPr>
            <w:r>
              <w:rPr>
                <w:sz w:val="18"/>
                <w:szCs w:val="18"/>
                <w:lang w:eastAsia="en-US"/>
              </w:rPr>
              <w:t xml:space="preserve">                </w:t>
            </w:r>
            <w:r w:rsidR="002E62C2" w:rsidRPr="002E62C2">
              <w:rPr>
                <w:sz w:val="18"/>
                <w:szCs w:val="18"/>
                <w:lang w:eastAsia="en-US"/>
              </w:rPr>
              <w:t>№</w:t>
            </w:r>
            <w:r w:rsidR="002E62C2" w:rsidRPr="002E62C2">
              <w:rPr>
                <w:sz w:val="18"/>
                <w:szCs w:val="18"/>
              </w:rPr>
              <w:t xml:space="preserve"> 558</w:t>
            </w:r>
            <w:r w:rsidR="002E62C2" w:rsidRPr="002E62C2">
              <w:rPr>
                <w:sz w:val="18"/>
                <w:szCs w:val="18"/>
                <w:lang w:eastAsia="en-US"/>
              </w:rPr>
              <w:t xml:space="preserve"> </w:t>
            </w:r>
          </w:p>
        </w:tc>
        <w:tc>
          <w:tcPr>
            <w:tcW w:w="3336" w:type="dxa"/>
            <w:hideMark/>
          </w:tcPr>
          <w:p w:rsidR="002E62C2" w:rsidRPr="002E62C2" w:rsidRDefault="002E62C2" w:rsidP="00AD3E4F">
            <w:pPr>
              <w:tabs>
                <w:tab w:val="left" w:pos="1027"/>
                <w:tab w:val="center" w:pos="1560"/>
              </w:tabs>
              <w:spacing w:line="276" w:lineRule="auto"/>
              <w:ind w:right="-533"/>
              <w:rPr>
                <w:sz w:val="18"/>
                <w:szCs w:val="18"/>
                <w:lang w:eastAsia="en-US"/>
              </w:rPr>
            </w:pPr>
            <w:r w:rsidRPr="002E62C2">
              <w:rPr>
                <w:sz w:val="18"/>
                <w:szCs w:val="18"/>
                <w:lang w:eastAsia="en-US"/>
              </w:rPr>
              <w:t xml:space="preserve"> г. Билибино</w:t>
            </w:r>
          </w:p>
        </w:tc>
      </w:tr>
    </w:tbl>
    <w:p w:rsidR="002E62C2" w:rsidRDefault="002E62C2" w:rsidP="002E62C2">
      <w:pPr>
        <w:jc w:val="both"/>
        <w:rPr>
          <w:sz w:val="18"/>
          <w:szCs w:val="18"/>
        </w:rPr>
      </w:pPr>
    </w:p>
    <w:p w:rsidR="00AF6A72" w:rsidRPr="002E62C2" w:rsidRDefault="00AF6A72" w:rsidP="002E62C2">
      <w:pPr>
        <w:jc w:val="both"/>
        <w:rPr>
          <w:sz w:val="18"/>
          <w:szCs w:val="18"/>
        </w:rPr>
      </w:pPr>
    </w:p>
    <w:tbl>
      <w:tblPr>
        <w:tblW w:w="0" w:type="auto"/>
        <w:tblLook w:val="01E0" w:firstRow="1" w:lastRow="1" w:firstColumn="1" w:lastColumn="1" w:noHBand="0" w:noVBand="0"/>
      </w:tblPr>
      <w:tblGrid>
        <w:gridCol w:w="5495"/>
      </w:tblGrid>
      <w:tr w:rsidR="002E62C2" w:rsidRPr="002E62C2" w:rsidTr="00A21AA9">
        <w:trPr>
          <w:trHeight w:val="173"/>
        </w:trPr>
        <w:tc>
          <w:tcPr>
            <w:tcW w:w="5495" w:type="dxa"/>
            <w:hideMark/>
          </w:tcPr>
          <w:p w:rsidR="002E62C2" w:rsidRPr="002E62C2" w:rsidRDefault="002E62C2" w:rsidP="002E62C2">
            <w:pPr>
              <w:spacing w:line="276" w:lineRule="auto"/>
              <w:jc w:val="both"/>
              <w:rPr>
                <w:sz w:val="18"/>
                <w:szCs w:val="18"/>
                <w:lang w:eastAsia="en-US"/>
              </w:rPr>
            </w:pPr>
            <w:r w:rsidRPr="002E62C2">
              <w:rPr>
                <w:sz w:val="18"/>
                <w:szCs w:val="18"/>
                <w:lang w:eastAsia="en-US"/>
              </w:rPr>
              <w:t>О внесении изменений в Постановление Администрации муниципального образования Билибинский муниципальный район</w:t>
            </w:r>
          </w:p>
          <w:p w:rsidR="002E62C2" w:rsidRPr="002E62C2" w:rsidRDefault="002E62C2" w:rsidP="002E62C2">
            <w:pPr>
              <w:spacing w:line="276" w:lineRule="auto"/>
              <w:ind w:left="4395" w:right="34" w:hanging="4395"/>
              <w:jc w:val="both"/>
              <w:rPr>
                <w:sz w:val="18"/>
                <w:szCs w:val="18"/>
                <w:lang w:eastAsia="en-US"/>
              </w:rPr>
            </w:pPr>
            <w:r w:rsidRPr="002E62C2">
              <w:rPr>
                <w:sz w:val="18"/>
                <w:szCs w:val="18"/>
                <w:lang w:eastAsia="en-US"/>
              </w:rPr>
              <w:t>от 13 октября 2021 года № 671</w:t>
            </w:r>
          </w:p>
        </w:tc>
      </w:tr>
    </w:tbl>
    <w:p w:rsidR="002E62C2" w:rsidRDefault="002E62C2" w:rsidP="002E62C2">
      <w:pPr>
        <w:jc w:val="both"/>
        <w:rPr>
          <w:sz w:val="18"/>
          <w:szCs w:val="18"/>
        </w:rPr>
      </w:pPr>
    </w:p>
    <w:p w:rsidR="00AF6A72" w:rsidRPr="002E62C2" w:rsidRDefault="00AF6A72" w:rsidP="002E62C2">
      <w:pPr>
        <w:jc w:val="both"/>
        <w:rPr>
          <w:sz w:val="18"/>
          <w:szCs w:val="18"/>
        </w:rPr>
      </w:pPr>
    </w:p>
    <w:p w:rsidR="002E62C2" w:rsidRPr="002E62C2" w:rsidRDefault="002E62C2" w:rsidP="002E62C2">
      <w:pPr>
        <w:suppressAutoHyphens/>
        <w:ind w:right="-1" w:firstLine="709"/>
        <w:jc w:val="both"/>
        <w:rPr>
          <w:rFonts w:eastAsia="Calibri"/>
          <w:sz w:val="18"/>
          <w:szCs w:val="18"/>
          <w:lang w:eastAsia="en-US"/>
        </w:rPr>
      </w:pPr>
      <w:proofErr w:type="gramStart"/>
      <w:r w:rsidRPr="002E62C2">
        <w:rPr>
          <w:rFonts w:eastAsia="Calibri"/>
          <w:sz w:val="18"/>
          <w:szCs w:val="18"/>
          <w:lang w:eastAsia="en-US"/>
        </w:rPr>
        <w:t xml:space="preserve">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w:t>
      </w:r>
      <w:r w:rsidRPr="002E62C2">
        <w:rPr>
          <w:rFonts w:eastAsia="Calibri"/>
          <w:sz w:val="18"/>
          <w:szCs w:val="18"/>
          <w:lang w:eastAsia="en-US"/>
        </w:rPr>
        <w:lastRenderedPageBreak/>
        <w:t>Федерации, руководствуясь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2E62C2">
        <w:rPr>
          <w:rFonts w:eastAsia="Calibri"/>
          <w:sz w:val="18"/>
          <w:szCs w:val="18"/>
          <w:lang w:eastAsia="en-US"/>
        </w:rPr>
        <w:t>,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E62C2" w:rsidRPr="002E62C2" w:rsidRDefault="002E62C2" w:rsidP="002E62C2">
      <w:pPr>
        <w:ind w:firstLine="851"/>
        <w:jc w:val="both"/>
        <w:rPr>
          <w:b/>
          <w:spacing w:val="20"/>
          <w:sz w:val="18"/>
          <w:szCs w:val="18"/>
        </w:rPr>
      </w:pPr>
      <w:r w:rsidRPr="002E62C2">
        <w:rPr>
          <w:b/>
          <w:spacing w:val="20"/>
          <w:sz w:val="18"/>
          <w:szCs w:val="18"/>
        </w:rPr>
        <w:t xml:space="preserve">ПОСТАНОВЛЯЕТ: </w:t>
      </w:r>
    </w:p>
    <w:p w:rsidR="002E62C2" w:rsidRPr="002E62C2" w:rsidRDefault="002E62C2" w:rsidP="002E62C2">
      <w:pPr>
        <w:ind w:firstLine="851"/>
        <w:jc w:val="both"/>
        <w:rPr>
          <w:b/>
          <w:sz w:val="18"/>
          <w:szCs w:val="18"/>
        </w:rPr>
      </w:pPr>
    </w:p>
    <w:p w:rsidR="002E62C2" w:rsidRPr="002E62C2" w:rsidRDefault="002E62C2" w:rsidP="002E62C2">
      <w:pPr>
        <w:ind w:firstLine="851"/>
        <w:jc w:val="both"/>
        <w:rPr>
          <w:sz w:val="18"/>
          <w:szCs w:val="18"/>
        </w:rPr>
      </w:pPr>
      <w:r w:rsidRPr="002E62C2">
        <w:rPr>
          <w:sz w:val="18"/>
          <w:szCs w:val="18"/>
        </w:rPr>
        <w:t>1. Внести в Постановление Администрации муниципального образования Билибинский муниципальный район от 13 октября 2021 года № 671 «Об утверждении Положения о предоставлении субсидии на частичную компенсацию организациям ЖКХ затрат по уплате лизинговых платежей по договорам финансовой аренды (лизинга) техники и оборудования» следующие изменения:</w:t>
      </w:r>
    </w:p>
    <w:p w:rsidR="002E62C2" w:rsidRPr="002E62C2" w:rsidRDefault="002E62C2" w:rsidP="002E62C2">
      <w:pPr>
        <w:tabs>
          <w:tab w:val="left" w:pos="2520"/>
        </w:tabs>
        <w:ind w:firstLine="709"/>
        <w:contextualSpacing/>
        <w:jc w:val="both"/>
        <w:rPr>
          <w:sz w:val="18"/>
          <w:szCs w:val="18"/>
        </w:rPr>
      </w:pPr>
      <w:r w:rsidRPr="002E62C2">
        <w:rPr>
          <w:sz w:val="18"/>
          <w:szCs w:val="18"/>
        </w:rPr>
        <w:t>1.1. пункт 1.5. раздела 1 Положения изложить в новой редакции:</w:t>
      </w:r>
    </w:p>
    <w:p w:rsidR="002E62C2" w:rsidRPr="002E62C2" w:rsidRDefault="002E62C2" w:rsidP="002E62C2">
      <w:pPr>
        <w:widowControl w:val="0"/>
        <w:autoSpaceDE w:val="0"/>
        <w:autoSpaceDN w:val="0"/>
        <w:adjustRightInd w:val="0"/>
        <w:ind w:firstLine="709"/>
        <w:jc w:val="both"/>
        <w:rPr>
          <w:rFonts w:eastAsia="Calibri"/>
          <w:sz w:val="18"/>
          <w:szCs w:val="18"/>
        </w:rPr>
      </w:pPr>
      <w:r w:rsidRPr="002E62C2">
        <w:rPr>
          <w:sz w:val="18"/>
          <w:szCs w:val="18"/>
        </w:rPr>
        <w:t>«1.5.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2E62C2" w:rsidRPr="002E62C2" w:rsidRDefault="002E62C2" w:rsidP="002E62C2">
      <w:pPr>
        <w:numPr>
          <w:ilvl w:val="0"/>
          <w:numId w:val="25"/>
        </w:numPr>
        <w:tabs>
          <w:tab w:val="left" w:pos="1134"/>
        </w:tabs>
        <w:ind w:left="0" w:firstLine="851"/>
        <w:jc w:val="both"/>
        <w:rPr>
          <w:sz w:val="18"/>
          <w:szCs w:val="18"/>
        </w:rPr>
      </w:pPr>
      <w:r w:rsidRPr="002E62C2">
        <w:rPr>
          <w:sz w:val="18"/>
          <w:szCs w:val="18"/>
        </w:rPr>
        <w:t>наличие государственной регистрации в качестве юридического лица или физического лица в качестве индивидуального предпринимателя;</w:t>
      </w:r>
    </w:p>
    <w:p w:rsidR="002E62C2" w:rsidRPr="002E62C2" w:rsidRDefault="002E62C2" w:rsidP="002E62C2">
      <w:pPr>
        <w:numPr>
          <w:ilvl w:val="0"/>
          <w:numId w:val="25"/>
        </w:numPr>
        <w:tabs>
          <w:tab w:val="left" w:pos="1134"/>
        </w:tabs>
        <w:ind w:left="0" w:firstLine="851"/>
        <w:jc w:val="both"/>
        <w:rPr>
          <w:sz w:val="18"/>
          <w:szCs w:val="18"/>
        </w:rPr>
      </w:pPr>
      <w:r w:rsidRPr="002E62C2">
        <w:rPr>
          <w:sz w:val="18"/>
          <w:szCs w:val="18"/>
        </w:rPr>
        <w:t>не проведение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w:t>
      </w:r>
    </w:p>
    <w:p w:rsidR="002E62C2" w:rsidRPr="002E62C2" w:rsidRDefault="002E62C2" w:rsidP="002E62C2">
      <w:pPr>
        <w:numPr>
          <w:ilvl w:val="0"/>
          <w:numId w:val="25"/>
        </w:numPr>
        <w:tabs>
          <w:tab w:val="left" w:pos="1134"/>
        </w:tabs>
        <w:ind w:left="0" w:firstLine="851"/>
        <w:jc w:val="both"/>
        <w:rPr>
          <w:sz w:val="18"/>
          <w:szCs w:val="18"/>
        </w:rPr>
      </w:pPr>
      <w:proofErr w:type="gramStart"/>
      <w:r w:rsidRPr="002E62C2">
        <w:rPr>
          <w:sz w:val="18"/>
          <w:szCs w:val="18"/>
        </w:rPr>
        <w:t>получатель субсидий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2E62C2">
        <w:rPr>
          <w:sz w:val="18"/>
          <w:szCs w:val="18"/>
        </w:rPr>
        <w:t>) в отношении таких юридических лиц, в совокупности превышает 50 процентов;</w:t>
      </w:r>
    </w:p>
    <w:p w:rsidR="002E62C2" w:rsidRPr="002E62C2" w:rsidRDefault="002E62C2" w:rsidP="002E62C2">
      <w:pPr>
        <w:numPr>
          <w:ilvl w:val="0"/>
          <w:numId w:val="25"/>
        </w:numPr>
        <w:tabs>
          <w:tab w:val="left" w:pos="1134"/>
        </w:tabs>
        <w:ind w:left="0" w:firstLine="851"/>
        <w:jc w:val="both"/>
        <w:rPr>
          <w:sz w:val="18"/>
          <w:szCs w:val="18"/>
        </w:rPr>
      </w:pPr>
      <w:proofErr w:type="gramStart"/>
      <w:r w:rsidRPr="002E62C2">
        <w:rPr>
          <w:sz w:val="18"/>
          <w:szCs w:val="18"/>
        </w:rPr>
        <w:t>получатель субсидий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1.2 настоящего раздела.</w:t>
      </w:r>
      <w:proofErr w:type="gramEnd"/>
    </w:p>
    <w:p w:rsidR="002E62C2" w:rsidRPr="002E62C2" w:rsidRDefault="002E62C2" w:rsidP="002E62C2">
      <w:pPr>
        <w:numPr>
          <w:ilvl w:val="0"/>
          <w:numId w:val="25"/>
        </w:numPr>
        <w:ind w:left="0" w:firstLine="851"/>
        <w:contextualSpacing/>
        <w:jc w:val="both"/>
        <w:rPr>
          <w:sz w:val="18"/>
          <w:szCs w:val="18"/>
        </w:rPr>
      </w:pPr>
      <w:r w:rsidRPr="002E62C2">
        <w:rPr>
          <w:sz w:val="18"/>
          <w:szCs w:val="18"/>
        </w:rPr>
        <w:t>заявители – юридические лица не находятся в процессе реорганизации, ликвидации, в отношении их не введена процедура банкротства, деятельность юридического лица не приостановлена в порядке, предусмотренном законодательством Российской Федерации, а  заявители –  индивидуальные предприниматели, не прекратили деятельность в качестве индивидуального предпринимателя;</w:t>
      </w:r>
    </w:p>
    <w:p w:rsidR="002E62C2" w:rsidRPr="002E62C2" w:rsidRDefault="002E62C2" w:rsidP="002E62C2">
      <w:pPr>
        <w:numPr>
          <w:ilvl w:val="0"/>
          <w:numId w:val="25"/>
        </w:numPr>
        <w:tabs>
          <w:tab w:val="left" w:pos="1134"/>
        </w:tabs>
        <w:ind w:left="0" w:firstLine="851"/>
        <w:jc w:val="both"/>
        <w:rPr>
          <w:sz w:val="18"/>
          <w:szCs w:val="18"/>
        </w:rPr>
      </w:pPr>
      <w:r w:rsidRPr="002E62C2">
        <w:rPr>
          <w:sz w:val="18"/>
          <w:szCs w:val="18"/>
        </w:rPr>
        <w:t>Наличие заключенных договоров финансовой аренды (лизинга) (далее – Договор лизинга) с российскими лизинговыми компаниями не ранее 1 января 2021 года, условиями которых является следующие положения:</w:t>
      </w:r>
    </w:p>
    <w:p w:rsidR="002E62C2" w:rsidRPr="002E62C2" w:rsidRDefault="002E62C2" w:rsidP="002E62C2">
      <w:pPr>
        <w:autoSpaceDE w:val="0"/>
        <w:autoSpaceDN w:val="0"/>
        <w:adjustRightInd w:val="0"/>
        <w:ind w:firstLine="851"/>
        <w:jc w:val="both"/>
        <w:rPr>
          <w:rFonts w:eastAsia="Calibri"/>
          <w:sz w:val="18"/>
          <w:szCs w:val="18"/>
          <w:lang w:eastAsia="en-US"/>
        </w:rPr>
      </w:pPr>
      <w:proofErr w:type="gramStart"/>
      <w:r w:rsidRPr="002E62C2">
        <w:rPr>
          <w:rFonts w:eastAsia="Calibri"/>
          <w:sz w:val="18"/>
          <w:szCs w:val="18"/>
          <w:lang w:eastAsia="en-US"/>
        </w:rPr>
        <w:t xml:space="preserve">предметом Договора лизинга является приобретение лизингодателем в собственность специальной коммунальной техники и транспортных средств (за исключением легковых автотранспортных средств), оборудования (включая устройства, механизмы, приборы, аппараты, агрегаты, установки, используемые в жилищно-коммунальном хозяйстве) (далее - техника и оборудования) для предоставления лизингополучателю за плату во временное владение и пользование с последующей передачей предмета лизинга в собственность лизингополучателю; </w:t>
      </w:r>
      <w:proofErr w:type="gramEnd"/>
    </w:p>
    <w:p w:rsidR="002E62C2" w:rsidRPr="002E62C2" w:rsidRDefault="002E62C2" w:rsidP="002E62C2">
      <w:pPr>
        <w:autoSpaceDE w:val="0"/>
        <w:autoSpaceDN w:val="0"/>
        <w:adjustRightInd w:val="0"/>
        <w:ind w:firstLine="851"/>
        <w:jc w:val="both"/>
        <w:rPr>
          <w:rFonts w:eastAsia="Calibri"/>
          <w:sz w:val="18"/>
          <w:szCs w:val="18"/>
          <w:lang w:eastAsia="en-US"/>
        </w:rPr>
      </w:pPr>
      <w:r w:rsidRPr="002E62C2">
        <w:rPr>
          <w:rFonts w:eastAsia="Calibri"/>
          <w:sz w:val="18"/>
          <w:szCs w:val="18"/>
          <w:lang w:eastAsia="en-US"/>
        </w:rPr>
        <w:t>приобретаемые техника и оборудование должны быть новыми, ранее не использованными;</w:t>
      </w:r>
    </w:p>
    <w:p w:rsidR="002E62C2" w:rsidRPr="002E62C2" w:rsidRDefault="002E62C2" w:rsidP="002E62C2">
      <w:pPr>
        <w:autoSpaceDE w:val="0"/>
        <w:autoSpaceDN w:val="0"/>
        <w:adjustRightInd w:val="0"/>
        <w:ind w:firstLine="851"/>
        <w:jc w:val="both"/>
        <w:rPr>
          <w:rFonts w:eastAsia="Calibri"/>
          <w:sz w:val="18"/>
          <w:szCs w:val="18"/>
          <w:lang w:eastAsia="en-US"/>
        </w:rPr>
      </w:pPr>
      <w:r w:rsidRPr="002E62C2">
        <w:rPr>
          <w:rFonts w:eastAsia="Calibri"/>
          <w:sz w:val="18"/>
          <w:szCs w:val="18"/>
          <w:lang w:eastAsia="en-US"/>
        </w:rPr>
        <w:t>срок действия Договора лизинга не более трёх лет;</w:t>
      </w:r>
    </w:p>
    <w:p w:rsidR="002E62C2" w:rsidRPr="002E62C2" w:rsidRDefault="002E62C2" w:rsidP="002E62C2">
      <w:pPr>
        <w:autoSpaceDE w:val="0"/>
        <w:autoSpaceDN w:val="0"/>
        <w:adjustRightInd w:val="0"/>
        <w:ind w:firstLine="851"/>
        <w:jc w:val="both"/>
        <w:rPr>
          <w:rFonts w:eastAsia="Calibri"/>
          <w:sz w:val="18"/>
          <w:szCs w:val="18"/>
          <w:lang w:eastAsia="en-US"/>
        </w:rPr>
      </w:pPr>
      <w:r w:rsidRPr="002E62C2">
        <w:rPr>
          <w:rFonts w:eastAsia="Calibri"/>
          <w:sz w:val="18"/>
          <w:szCs w:val="18"/>
          <w:lang w:eastAsia="en-US"/>
        </w:rPr>
        <w:t>соблюдение графика оплаты лизинговых платежей;</w:t>
      </w:r>
    </w:p>
    <w:p w:rsidR="002E62C2" w:rsidRPr="002E62C2" w:rsidRDefault="002E62C2" w:rsidP="002E62C2">
      <w:pPr>
        <w:autoSpaceDE w:val="0"/>
        <w:autoSpaceDN w:val="0"/>
        <w:adjustRightInd w:val="0"/>
        <w:ind w:firstLine="851"/>
        <w:jc w:val="both"/>
        <w:rPr>
          <w:rFonts w:eastAsia="Calibri"/>
          <w:sz w:val="18"/>
          <w:szCs w:val="18"/>
          <w:lang w:eastAsia="en-US"/>
        </w:rPr>
      </w:pPr>
      <w:proofErr w:type="gramStart"/>
      <w:r w:rsidRPr="002E62C2">
        <w:rPr>
          <w:rFonts w:eastAsia="Calibri"/>
          <w:sz w:val="18"/>
          <w:szCs w:val="18"/>
          <w:lang w:eastAsia="en-US"/>
        </w:rPr>
        <w:t>под лизинговыми платежами понимается общая сумма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а также доход лизингодателя, за исключением затрат по уплате процентов, начисленных и уплаченных по просроченной задолженности.</w:t>
      </w:r>
      <w:proofErr w:type="gramEnd"/>
    </w:p>
    <w:p w:rsidR="002E62C2" w:rsidRPr="002E62C2" w:rsidRDefault="002E62C2" w:rsidP="002E62C2">
      <w:pPr>
        <w:autoSpaceDE w:val="0"/>
        <w:autoSpaceDN w:val="0"/>
        <w:adjustRightInd w:val="0"/>
        <w:ind w:firstLine="851"/>
        <w:jc w:val="both"/>
        <w:rPr>
          <w:rFonts w:eastAsia="Calibri"/>
          <w:sz w:val="18"/>
          <w:szCs w:val="18"/>
          <w:lang w:eastAsia="en-US"/>
        </w:rPr>
      </w:pPr>
      <w:r w:rsidRPr="002E62C2">
        <w:rPr>
          <w:rFonts w:eastAsia="Calibri"/>
          <w:sz w:val="18"/>
          <w:szCs w:val="18"/>
          <w:lang w:eastAsia="en-US"/>
        </w:rPr>
        <w:t>Продавец предмета лизинга и/или лизингодатель не выступает в качестве лизингополучателя.</w:t>
      </w:r>
    </w:p>
    <w:p w:rsidR="002E62C2" w:rsidRPr="002E62C2" w:rsidRDefault="002E62C2" w:rsidP="002E62C2">
      <w:pPr>
        <w:widowControl w:val="0"/>
        <w:autoSpaceDE w:val="0"/>
        <w:autoSpaceDN w:val="0"/>
        <w:adjustRightInd w:val="0"/>
        <w:ind w:firstLine="709"/>
        <w:jc w:val="both"/>
        <w:rPr>
          <w:sz w:val="18"/>
          <w:szCs w:val="18"/>
        </w:rPr>
      </w:pPr>
      <w:proofErr w:type="gramStart"/>
      <w:r w:rsidRPr="002E62C2">
        <w:rPr>
          <w:sz w:val="18"/>
          <w:szCs w:val="18"/>
        </w:rPr>
        <w:t>7) зарегистрированные на территории Чукотского автономного округа;</w:t>
      </w:r>
      <w:proofErr w:type="gramEnd"/>
    </w:p>
    <w:p w:rsidR="002E62C2" w:rsidRPr="002E62C2" w:rsidRDefault="002E62C2" w:rsidP="002E62C2">
      <w:pPr>
        <w:widowControl w:val="0"/>
        <w:autoSpaceDE w:val="0"/>
        <w:autoSpaceDN w:val="0"/>
        <w:adjustRightInd w:val="0"/>
        <w:ind w:firstLine="709"/>
        <w:jc w:val="both"/>
        <w:rPr>
          <w:sz w:val="18"/>
          <w:szCs w:val="18"/>
        </w:rPr>
      </w:pPr>
      <w:proofErr w:type="gramStart"/>
      <w:r w:rsidRPr="002E62C2">
        <w:rPr>
          <w:sz w:val="18"/>
          <w:szCs w:val="18"/>
        </w:rPr>
        <w:t>8) состоящие на налоговом учете в налоговых органах Чукотского автономного округа;</w:t>
      </w:r>
      <w:proofErr w:type="gramEnd"/>
    </w:p>
    <w:p w:rsidR="002E62C2" w:rsidRPr="002E62C2" w:rsidRDefault="002E62C2" w:rsidP="002E62C2">
      <w:pPr>
        <w:widowControl w:val="0"/>
        <w:autoSpaceDE w:val="0"/>
        <w:autoSpaceDN w:val="0"/>
        <w:adjustRightInd w:val="0"/>
        <w:ind w:firstLine="709"/>
        <w:jc w:val="both"/>
        <w:rPr>
          <w:sz w:val="18"/>
          <w:szCs w:val="18"/>
        </w:rPr>
      </w:pPr>
      <w:r w:rsidRPr="002E62C2">
        <w:rPr>
          <w:sz w:val="18"/>
          <w:szCs w:val="18"/>
        </w:rPr>
        <w:t xml:space="preserve">9) осуществляющие на территории Билибинского муниципального района виды экономической деятельности в соответствии с разделами Общероссийского </w:t>
      </w:r>
      <w:hyperlink r:id="rId20">
        <w:r w:rsidRPr="002E62C2">
          <w:rPr>
            <w:sz w:val="18"/>
            <w:szCs w:val="18"/>
          </w:rPr>
          <w:t>классификатора</w:t>
        </w:r>
      </w:hyperlink>
      <w:r w:rsidRPr="002E62C2">
        <w:rPr>
          <w:sz w:val="18"/>
          <w:szCs w:val="18"/>
        </w:rPr>
        <w:t xml:space="preserve"> видов экономической деятельности ОК 029-2014 (КДЕС</w:t>
      </w:r>
      <w:proofErr w:type="gramStart"/>
      <w:r w:rsidRPr="002E62C2">
        <w:rPr>
          <w:sz w:val="18"/>
          <w:szCs w:val="18"/>
        </w:rPr>
        <w:t xml:space="preserve"> Р</w:t>
      </w:r>
      <w:proofErr w:type="gramEnd"/>
      <w:r w:rsidRPr="002E62C2">
        <w:rPr>
          <w:sz w:val="18"/>
          <w:szCs w:val="18"/>
        </w:rPr>
        <w:t xml:space="preserve">ед. 2), а именно: </w:t>
      </w:r>
      <w:hyperlink r:id="rId21">
        <w:r w:rsidRPr="002E62C2">
          <w:rPr>
            <w:sz w:val="18"/>
            <w:szCs w:val="18"/>
          </w:rPr>
          <w:t>раздел G</w:t>
        </w:r>
      </w:hyperlink>
      <w:r w:rsidRPr="002E62C2">
        <w:rPr>
          <w:sz w:val="18"/>
          <w:szCs w:val="18"/>
        </w:rPr>
        <w:t xml:space="preserve"> «Торговля оптовая и розничная; ремонт автотранспортных средств и мотоциклов», по классу 47, группировка 47.1-47.2;</w:t>
      </w:r>
    </w:p>
    <w:p w:rsidR="002E62C2" w:rsidRPr="002E62C2" w:rsidRDefault="002E62C2" w:rsidP="002E62C2">
      <w:pPr>
        <w:widowControl w:val="0"/>
        <w:autoSpaceDE w:val="0"/>
        <w:autoSpaceDN w:val="0"/>
        <w:adjustRightInd w:val="0"/>
        <w:ind w:firstLine="709"/>
        <w:jc w:val="both"/>
        <w:rPr>
          <w:sz w:val="18"/>
          <w:szCs w:val="18"/>
        </w:rPr>
      </w:pPr>
      <w:r w:rsidRPr="002E62C2">
        <w:rPr>
          <w:sz w:val="18"/>
          <w:szCs w:val="18"/>
        </w:rPr>
        <w:t>10) внесенные в Единый реестр субъектов малого и среднего предпринимательства в соответствии со статьей 4.1 Федерального закона от 24 июля 2007 г. №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2E62C2" w:rsidRPr="002E62C2" w:rsidRDefault="002E62C2" w:rsidP="002E62C2">
      <w:pPr>
        <w:widowControl w:val="0"/>
        <w:autoSpaceDE w:val="0"/>
        <w:autoSpaceDN w:val="0"/>
        <w:adjustRightInd w:val="0"/>
        <w:ind w:firstLine="709"/>
        <w:jc w:val="both"/>
        <w:rPr>
          <w:sz w:val="18"/>
          <w:szCs w:val="18"/>
        </w:rPr>
      </w:pPr>
      <w:r w:rsidRPr="002E62C2">
        <w:rPr>
          <w:sz w:val="18"/>
          <w:szCs w:val="18"/>
        </w:rPr>
        <w:t xml:space="preserve">11) имеющие </w:t>
      </w:r>
      <w:r w:rsidRPr="002E62C2">
        <w:rPr>
          <w:rFonts w:eastAsia="Calibri"/>
          <w:sz w:val="18"/>
          <w:szCs w:val="18"/>
          <w:lang w:eastAsia="en-US"/>
        </w:rPr>
        <w:t xml:space="preserve">на праве собственности, ином законном основании для владения, пользования и распоряжения объекты недвижимости (здания, строения, сооружения, помещения и т.д.), </w:t>
      </w:r>
      <w:r w:rsidRPr="002E62C2">
        <w:rPr>
          <w:sz w:val="18"/>
          <w:szCs w:val="18"/>
        </w:rPr>
        <w:t>используемые для осуществления торговой деятельности на территории населенного пункта Билибинского муниципального района, где предполагается реализация социально значимых продовольственных товаров;</w:t>
      </w:r>
    </w:p>
    <w:p w:rsidR="002E62C2" w:rsidRPr="002E62C2" w:rsidRDefault="002E62C2" w:rsidP="002E62C2">
      <w:pPr>
        <w:widowControl w:val="0"/>
        <w:autoSpaceDE w:val="0"/>
        <w:autoSpaceDN w:val="0"/>
        <w:adjustRightInd w:val="0"/>
        <w:ind w:firstLine="709"/>
        <w:jc w:val="both"/>
        <w:rPr>
          <w:sz w:val="18"/>
          <w:szCs w:val="18"/>
        </w:rPr>
      </w:pPr>
      <w:r w:rsidRPr="002E62C2">
        <w:rPr>
          <w:sz w:val="18"/>
          <w:szCs w:val="18"/>
        </w:rPr>
        <w:t>12)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w:t>
      </w:r>
    </w:p>
    <w:p w:rsidR="002E62C2" w:rsidRPr="002E62C2" w:rsidRDefault="002E62C2" w:rsidP="002E62C2">
      <w:pPr>
        <w:ind w:firstLine="709"/>
        <w:jc w:val="both"/>
        <w:rPr>
          <w:sz w:val="18"/>
          <w:szCs w:val="18"/>
        </w:rPr>
      </w:pPr>
      <w:proofErr w:type="gramStart"/>
      <w:r w:rsidRPr="002E62C2">
        <w:rPr>
          <w:sz w:val="18"/>
          <w:szCs w:val="18"/>
        </w:rPr>
        <w:t>13)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2E62C2">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2E62C2">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2E62C2">
        <w:rPr>
          <w:sz w:val="18"/>
          <w:szCs w:val="18"/>
        </w:rPr>
        <w:t xml:space="preserve"> публичных акционерных обществ;</w:t>
      </w:r>
    </w:p>
    <w:p w:rsidR="002E62C2" w:rsidRPr="002E62C2" w:rsidRDefault="002E62C2" w:rsidP="002E62C2">
      <w:pPr>
        <w:ind w:firstLine="709"/>
        <w:jc w:val="both"/>
        <w:rPr>
          <w:sz w:val="18"/>
          <w:szCs w:val="18"/>
        </w:rPr>
      </w:pPr>
      <w:r w:rsidRPr="002E62C2">
        <w:rPr>
          <w:sz w:val="18"/>
          <w:szCs w:val="18"/>
        </w:rPr>
        <w:lastRenderedPageBreak/>
        <w:t>14)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62C2" w:rsidRPr="002E62C2" w:rsidRDefault="002E62C2" w:rsidP="002E62C2">
      <w:pPr>
        <w:ind w:firstLine="709"/>
        <w:jc w:val="both"/>
        <w:rPr>
          <w:sz w:val="18"/>
          <w:szCs w:val="18"/>
        </w:rPr>
      </w:pPr>
      <w:proofErr w:type="gramStart"/>
      <w:r w:rsidRPr="002E62C2">
        <w:rPr>
          <w:sz w:val="18"/>
          <w:szCs w:val="18"/>
        </w:rPr>
        <w:t xml:space="preserve">15) не находится в составляемых в рамках реализации полномочий, предусмотренных </w:t>
      </w:r>
      <w:hyperlink r:id="rId22" w:history="1">
        <w:r w:rsidRPr="002E62C2">
          <w:rPr>
            <w:sz w:val="18"/>
            <w:szCs w:val="18"/>
          </w:rPr>
          <w:t>главой VII</w:t>
        </w:r>
      </w:hyperlink>
      <w:r w:rsidRPr="002E62C2">
        <w:rPr>
          <w:sz w:val="18"/>
          <w:szCs w:val="1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2E62C2" w:rsidRPr="002E62C2" w:rsidRDefault="002E62C2" w:rsidP="002E62C2">
      <w:pPr>
        <w:ind w:firstLine="709"/>
        <w:jc w:val="both"/>
        <w:rPr>
          <w:sz w:val="18"/>
          <w:szCs w:val="18"/>
        </w:rPr>
      </w:pPr>
      <w:r w:rsidRPr="002E62C2">
        <w:rPr>
          <w:sz w:val="18"/>
          <w:szCs w:val="18"/>
        </w:rPr>
        <w:t xml:space="preserve">16) не является иностранным агентом в соответствии с Федеральным </w:t>
      </w:r>
      <w:hyperlink r:id="rId23" w:history="1">
        <w:r w:rsidRPr="002E62C2">
          <w:rPr>
            <w:sz w:val="18"/>
            <w:szCs w:val="18"/>
          </w:rPr>
          <w:t>законом</w:t>
        </w:r>
      </w:hyperlink>
      <w:r w:rsidRPr="002E62C2">
        <w:rPr>
          <w:sz w:val="18"/>
          <w:szCs w:val="18"/>
        </w:rPr>
        <w:t xml:space="preserve"> от 14 июля 2022 года № 255-ФЗ «О </w:t>
      </w:r>
      <w:proofErr w:type="gramStart"/>
      <w:r w:rsidRPr="002E62C2">
        <w:rPr>
          <w:sz w:val="18"/>
          <w:szCs w:val="18"/>
        </w:rPr>
        <w:t>контроле за</w:t>
      </w:r>
      <w:proofErr w:type="gramEnd"/>
      <w:r w:rsidRPr="002E62C2">
        <w:rPr>
          <w:sz w:val="18"/>
          <w:szCs w:val="18"/>
        </w:rPr>
        <w:t xml:space="preserve"> деятельностью лиц, находящихся под иностранным влиянием»;</w:t>
      </w:r>
    </w:p>
    <w:p w:rsidR="002E62C2" w:rsidRPr="002E62C2" w:rsidRDefault="002E62C2" w:rsidP="002E62C2">
      <w:pPr>
        <w:autoSpaceDE w:val="0"/>
        <w:autoSpaceDN w:val="0"/>
        <w:adjustRightInd w:val="0"/>
        <w:ind w:firstLine="709"/>
        <w:jc w:val="both"/>
        <w:rPr>
          <w:sz w:val="18"/>
          <w:szCs w:val="18"/>
        </w:rPr>
      </w:pPr>
      <w:r w:rsidRPr="002E62C2">
        <w:rPr>
          <w:sz w:val="18"/>
          <w:szCs w:val="18"/>
        </w:rPr>
        <w:t>17)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2E62C2" w:rsidRPr="002E62C2" w:rsidRDefault="002E62C2" w:rsidP="002E62C2">
      <w:pPr>
        <w:ind w:firstLine="709"/>
        <w:jc w:val="both"/>
        <w:rPr>
          <w:sz w:val="18"/>
          <w:szCs w:val="18"/>
        </w:rPr>
      </w:pPr>
      <w:r w:rsidRPr="002E62C2">
        <w:rPr>
          <w:sz w:val="18"/>
          <w:szCs w:val="18"/>
        </w:rPr>
        <w:t xml:space="preserve">18) отсутствует просроченная задолженность по возврату в местный бюджет субсидий, включая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2E62C2">
        <w:rPr>
          <w:sz w:val="18"/>
          <w:szCs w:val="18"/>
        </w:rPr>
        <w:t>Билибинским</w:t>
      </w:r>
      <w:proofErr w:type="spellEnd"/>
      <w:r w:rsidRPr="002E62C2">
        <w:rPr>
          <w:sz w:val="18"/>
          <w:szCs w:val="18"/>
        </w:rPr>
        <w:t xml:space="preserve"> муниципальным районом;</w:t>
      </w:r>
    </w:p>
    <w:p w:rsidR="002E62C2" w:rsidRPr="002E62C2" w:rsidRDefault="002E62C2" w:rsidP="002E62C2">
      <w:pPr>
        <w:ind w:firstLine="709"/>
        <w:jc w:val="both"/>
        <w:rPr>
          <w:sz w:val="18"/>
          <w:szCs w:val="18"/>
        </w:rPr>
      </w:pPr>
      <w:proofErr w:type="gramStart"/>
      <w:r w:rsidRPr="002E62C2">
        <w:rPr>
          <w:sz w:val="18"/>
          <w:szCs w:val="18"/>
        </w:rPr>
        <w:t>19)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2E62C2" w:rsidRPr="002E62C2" w:rsidRDefault="002E62C2" w:rsidP="002E62C2">
      <w:pPr>
        <w:autoSpaceDE w:val="0"/>
        <w:autoSpaceDN w:val="0"/>
        <w:adjustRightInd w:val="0"/>
        <w:ind w:firstLine="709"/>
        <w:jc w:val="both"/>
        <w:rPr>
          <w:sz w:val="18"/>
          <w:szCs w:val="18"/>
        </w:rPr>
      </w:pPr>
      <w:proofErr w:type="gramStart"/>
      <w:r w:rsidRPr="002E62C2">
        <w:rPr>
          <w:sz w:val="18"/>
          <w:szCs w:val="18"/>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2E62C2">
        <w:rPr>
          <w:sz w:val="18"/>
          <w:szCs w:val="18"/>
        </w:rPr>
        <w:t>интернет-ресурсов</w:t>
      </w:r>
      <w:proofErr w:type="spellEnd"/>
      <w:r w:rsidRPr="002E62C2">
        <w:rPr>
          <w:sz w:val="18"/>
          <w:szCs w:val="18"/>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roofErr w:type="gramEnd"/>
    </w:p>
    <w:p w:rsidR="002E62C2" w:rsidRPr="002E62C2" w:rsidRDefault="002E62C2" w:rsidP="002E62C2">
      <w:pPr>
        <w:autoSpaceDE w:val="0"/>
        <w:autoSpaceDN w:val="0"/>
        <w:adjustRightInd w:val="0"/>
        <w:ind w:firstLine="709"/>
        <w:jc w:val="both"/>
        <w:rPr>
          <w:b/>
          <w:sz w:val="18"/>
          <w:szCs w:val="18"/>
        </w:rPr>
      </w:pPr>
      <w:r w:rsidRPr="002E62C2">
        <w:rPr>
          <w:sz w:val="18"/>
          <w:szCs w:val="18"/>
        </w:rPr>
        <w:t>из Единого реестра субъектов малого и среднего предпринимательства на сайте в сети «Интернет» (</w:t>
      </w:r>
      <w:hyperlink r:id="rId24" w:history="1">
        <w:r w:rsidRPr="002E62C2">
          <w:rPr>
            <w:sz w:val="18"/>
            <w:szCs w:val="18"/>
          </w:rPr>
          <w:t>rmsp.nalog.ru</w:t>
        </w:r>
      </w:hyperlink>
      <w:r w:rsidRPr="002E62C2">
        <w:rPr>
          <w:sz w:val="18"/>
          <w:szCs w:val="18"/>
        </w:rPr>
        <w:t>);</w:t>
      </w:r>
      <w:r w:rsidRPr="002E62C2">
        <w:rPr>
          <w:b/>
          <w:sz w:val="18"/>
          <w:szCs w:val="18"/>
        </w:rPr>
        <w:t xml:space="preserve"> </w:t>
      </w:r>
    </w:p>
    <w:p w:rsidR="002E62C2" w:rsidRPr="002E62C2" w:rsidRDefault="002E62C2" w:rsidP="002E62C2">
      <w:pPr>
        <w:autoSpaceDE w:val="0"/>
        <w:autoSpaceDN w:val="0"/>
        <w:adjustRightInd w:val="0"/>
        <w:ind w:firstLine="709"/>
        <w:jc w:val="both"/>
        <w:rPr>
          <w:sz w:val="18"/>
          <w:szCs w:val="18"/>
        </w:rPr>
      </w:pPr>
      <w:r w:rsidRPr="002E62C2">
        <w:rPr>
          <w:sz w:val="18"/>
          <w:szCs w:val="18"/>
        </w:rPr>
        <w:t>из Единого государственного реестра юридических лиц и индивидуальных предпринимателей на сайте в сети «Интернет» (</w:t>
      </w:r>
      <w:hyperlink r:id="rId25" w:history="1">
        <w:r w:rsidRPr="002E62C2">
          <w:rPr>
            <w:sz w:val="18"/>
            <w:szCs w:val="18"/>
          </w:rPr>
          <w:t>https://egrul.nalog.ru/index.html</w:t>
        </w:r>
      </w:hyperlink>
      <w:r w:rsidRPr="002E62C2">
        <w:rPr>
          <w:sz w:val="18"/>
          <w:szCs w:val="18"/>
        </w:rPr>
        <w:t>);</w:t>
      </w:r>
    </w:p>
    <w:p w:rsidR="002E62C2" w:rsidRPr="002E62C2" w:rsidRDefault="002E62C2" w:rsidP="002E62C2">
      <w:pPr>
        <w:autoSpaceDE w:val="0"/>
        <w:autoSpaceDN w:val="0"/>
        <w:adjustRightInd w:val="0"/>
        <w:ind w:firstLine="709"/>
        <w:jc w:val="both"/>
        <w:rPr>
          <w:sz w:val="18"/>
          <w:szCs w:val="18"/>
        </w:rPr>
      </w:pPr>
      <w:proofErr w:type="gramStart"/>
      <w:r w:rsidRPr="002E62C2">
        <w:rP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26" w:history="1">
        <w:r w:rsidRPr="002E62C2">
          <w:rPr>
            <w:sz w:val="18"/>
            <w:szCs w:val="18"/>
          </w:rPr>
          <w:t>https://fedsfm.ru</w:t>
        </w:r>
      </w:hyperlink>
      <w:r w:rsidRPr="002E62C2">
        <w:rPr>
          <w:sz w:val="18"/>
          <w:szCs w:val="18"/>
        </w:rPr>
        <w:t>);</w:t>
      </w:r>
      <w:proofErr w:type="gramEnd"/>
    </w:p>
    <w:p w:rsidR="002E62C2" w:rsidRPr="002E62C2" w:rsidRDefault="002E62C2" w:rsidP="002E62C2">
      <w:pPr>
        <w:autoSpaceDE w:val="0"/>
        <w:autoSpaceDN w:val="0"/>
        <w:adjustRightInd w:val="0"/>
        <w:ind w:firstLine="709"/>
        <w:jc w:val="both"/>
        <w:rPr>
          <w:sz w:val="18"/>
          <w:szCs w:val="18"/>
        </w:rPr>
      </w:pPr>
      <w:r w:rsidRPr="002E62C2">
        <w:rPr>
          <w:sz w:val="18"/>
          <w:szCs w:val="18"/>
        </w:rPr>
        <w:t>из реестра иностранных агентов на сайте в сети «Интернет» (</w:t>
      </w:r>
      <w:hyperlink r:id="rId27" w:history="1">
        <w:r w:rsidRPr="002E62C2">
          <w:rPr>
            <w:sz w:val="18"/>
            <w:szCs w:val="18"/>
          </w:rPr>
          <w:t>www.minjust.gov.ru</w:t>
        </w:r>
      </w:hyperlink>
      <w:r w:rsidRPr="002E62C2">
        <w:rPr>
          <w:sz w:val="18"/>
          <w:szCs w:val="18"/>
        </w:rPr>
        <w:t>);</w:t>
      </w:r>
    </w:p>
    <w:p w:rsidR="002E62C2" w:rsidRPr="002E62C2" w:rsidRDefault="002E62C2" w:rsidP="002E62C2">
      <w:pPr>
        <w:autoSpaceDE w:val="0"/>
        <w:autoSpaceDN w:val="0"/>
        <w:adjustRightInd w:val="0"/>
        <w:ind w:firstLine="709"/>
        <w:jc w:val="both"/>
        <w:rPr>
          <w:sz w:val="18"/>
          <w:szCs w:val="18"/>
        </w:rPr>
      </w:pPr>
      <w:r w:rsidRPr="002E62C2">
        <w:rPr>
          <w:sz w:val="18"/>
          <w:szCs w:val="18"/>
        </w:rPr>
        <w:t>из Единого федерального реестра сведений о банкротстве на сайте в сети "Интернет" (</w:t>
      </w:r>
      <w:hyperlink r:id="rId28" w:history="1">
        <w:r w:rsidRPr="002E62C2">
          <w:rPr>
            <w:sz w:val="18"/>
            <w:szCs w:val="18"/>
          </w:rPr>
          <w:t>https://bankrot.fedresurs.ru/</w:t>
        </w:r>
      </w:hyperlink>
      <w:r w:rsidRPr="002E62C2">
        <w:rPr>
          <w:sz w:val="18"/>
          <w:szCs w:val="18"/>
        </w:rPr>
        <w:t>)»;</w:t>
      </w:r>
    </w:p>
    <w:p w:rsidR="002E62C2" w:rsidRPr="002E62C2" w:rsidRDefault="002E62C2" w:rsidP="002E62C2">
      <w:pPr>
        <w:ind w:firstLine="709"/>
        <w:jc w:val="both"/>
        <w:rPr>
          <w:sz w:val="18"/>
          <w:szCs w:val="18"/>
        </w:rPr>
      </w:pPr>
      <w:r w:rsidRPr="002E62C2">
        <w:rPr>
          <w:sz w:val="18"/>
          <w:szCs w:val="18"/>
        </w:rPr>
        <w:t>1.2. дополнить раздел 1 Положения пунктом 1.7. следующего содержания:</w:t>
      </w:r>
    </w:p>
    <w:p w:rsidR="002E62C2" w:rsidRPr="002E62C2" w:rsidRDefault="002E62C2" w:rsidP="002E62C2">
      <w:pPr>
        <w:ind w:firstLine="709"/>
        <w:jc w:val="both"/>
        <w:rPr>
          <w:sz w:val="18"/>
          <w:szCs w:val="18"/>
        </w:rPr>
      </w:pPr>
      <w:r w:rsidRPr="002E62C2">
        <w:rPr>
          <w:sz w:val="18"/>
          <w:szCs w:val="18"/>
        </w:rPr>
        <w:t>«1.7.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62C2" w:rsidRPr="002E62C2" w:rsidRDefault="002E62C2" w:rsidP="002E62C2">
      <w:pPr>
        <w:ind w:firstLine="709"/>
        <w:jc w:val="both"/>
        <w:rPr>
          <w:sz w:val="18"/>
          <w:szCs w:val="18"/>
        </w:rPr>
      </w:pPr>
      <w:proofErr w:type="gramStart"/>
      <w:r w:rsidRPr="002E62C2">
        <w:rPr>
          <w:sz w:val="18"/>
          <w:szCs w:val="18"/>
        </w:rPr>
        <w:t>при реорганизации получателя субсидии, являющегося юридическим лицом, в форме разделения, выделения (за исключением случая, указанного в </w:t>
      </w:r>
      <w:hyperlink r:id="rId29" w:anchor="/document/407967939/entry/10045" w:history="1">
        <w:r w:rsidRPr="002E62C2">
          <w:rPr>
            <w:sz w:val="18"/>
            <w:szCs w:val="18"/>
            <w:u w:val="single"/>
          </w:rPr>
          <w:t>абзаце пятом</w:t>
        </w:r>
      </w:hyperlink>
      <w:r w:rsidRPr="002E62C2">
        <w:rPr>
          <w:sz w:val="18"/>
          <w:szCs w:val="18"/>
        </w:rPr>
        <w:t> настоящего пункта),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0" w:anchor="/document/10164072/entry/23052" w:history="1">
        <w:r w:rsidRPr="002E62C2">
          <w:rPr>
            <w:sz w:val="18"/>
            <w:szCs w:val="18"/>
            <w:u w:val="single"/>
          </w:rPr>
          <w:t>абзацем вторым пункта 5 статьи 23</w:t>
        </w:r>
      </w:hyperlink>
      <w:r w:rsidRPr="002E62C2">
        <w:rPr>
          <w:sz w:val="18"/>
          <w:szCs w:val="18"/>
        </w:rPr>
        <w:t> Гражданского кодекса</w:t>
      </w:r>
      <w:proofErr w:type="gramEnd"/>
      <w:r w:rsidRPr="002E62C2">
        <w:rPr>
          <w:sz w:val="18"/>
          <w:szCs w:val="18"/>
        </w:rPr>
        <w:t xml:space="preserve"> </w:t>
      </w:r>
      <w:proofErr w:type="gramStart"/>
      <w:r w:rsidRPr="002E62C2">
        <w:rPr>
          <w:sz w:val="18"/>
          <w:szCs w:val="18"/>
        </w:rPr>
        <w:t>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2E62C2" w:rsidRPr="002E62C2" w:rsidRDefault="002E62C2" w:rsidP="002E62C2">
      <w:pPr>
        <w:ind w:firstLine="709"/>
        <w:jc w:val="both"/>
        <w:rPr>
          <w:sz w:val="18"/>
          <w:szCs w:val="18"/>
        </w:rPr>
      </w:pPr>
      <w:proofErr w:type="gramStart"/>
      <w:r w:rsidRPr="002E62C2">
        <w:rPr>
          <w:sz w:val="18"/>
          <w:szCs w:val="1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1" w:anchor="/document/10164072/entry/23052" w:history="1">
        <w:r w:rsidRPr="002E62C2">
          <w:rPr>
            <w:sz w:val="18"/>
            <w:szCs w:val="18"/>
            <w:u w:val="single"/>
          </w:rPr>
          <w:t>абзацем вторым пункта 5 статьи 23</w:t>
        </w:r>
      </w:hyperlink>
      <w:r w:rsidRPr="002E62C2">
        <w:rPr>
          <w:sz w:val="18"/>
          <w:szCs w:val="18"/>
        </w:rPr>
        <w:t> Гражданского кодекса Российской Федерации, передающего свои права другому гражданину в соответствии со </w:t>
      </w:r>
      <w:hyperlink r:id="rId32" w:anchor="/document/12131264/entry/18" w:history="1">
        <w:r w:rsidRPr="002E62C2">
          <w:rPr>
            <w:sz w:val="18"/>
            <w:szCs w:val="18"/>
            <w:u w:val="single"/>
          </w:rPr>
          <w:t>статьей 18</w:t>
        </w:r>
      </w:hyperlink>
      <w:r w:rsidRPr="002E62C2">
        <w:rPr>
          <w:sz w:val="18"/>
          <w:szCs w:val="18"/>
        </w:rPr>
        <w:t>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2E62C2">
        <w:rPr>
          <w:sz w:val="18"/>
          <w:szCs w:val="18"/>
        </w:rPr>
        <w:t xml:space="preserve"> </w:t>
      </w:r>
      <w:proofErr w:type="gramStart"/>
      <w:r w:rsidRPr="002E62C2">
        <w:rPr>
          <w:sz w:val="18"/>
          <w:szCs w:val="18"/>
        </w:rPr>
        <w:t>обязательстве</w:t>
      </w:r>
      <w:proofErr w:type="gramEnd"/>
      <w:r w:rsidRPr="002E62C2">
        <w:rPr>
          <w:sz w:val="18"/>
          <w:szCs w:val="18"/>
        </w:rPr>
        <w:t xml:space="preserve"> с указанием стороны в соглашении иного лица, являющегося правопреемником.</w:t>
      </w:r>
    </w:p>
    <w:p w:rsidR="002E62C2" w:rsidRPr="002E62C2" w:rsidRDefault="002E62C2" w:rsidP="002E62C2">
      <w:pPr>
        <w:ind w:firstLine="709"/>
        <w:jc w:val="both"/>
        <w:rPr>
          <w:sz w:val="18"/>
          <w:szCs w:val="18"/>
        </w:rPr>
      </w:pPr>
      <w:proofErr w:type="gramStart"/>
      <w:r w:rsidRPr="002E62C2">
        <w:rPr>
          <w:sz w:val="18"/>
          <w:szCs w:val="18"/>
        </w:rPr>
        <w:t>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r:id="rId33" w:anchor="/document/404993267/entry/8" w:history="1">
        <w:r w:rsidRPr="002E62C2">
          <w:rPr>
            <w:sz w:val="18"/>
            <w:szCs w:val="18"/>
            <w:u w:val="single"/>
          </w:rPr>
          <w:t>статьей 8</w:t>
        </w:r>
      </w:hyperlink>
      <w:r w:rsidRPr="002E62C2">
        <w:rPr>
          <w:sz w:val="18"/>
          <w:szCs w:val="18"/>
        </w:rPr>
        <w:t> Федерального закона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w:t>
      </w:r>
      <w:proofErr w:type="gramEnd"/>
      <w:r w:rsidRPr="002E62C2">
        <w:rPr>
          <w:sz w:val="18"/>
          <w:szCs w:val="18"/>
        </w:rPr>
        <w:t xml:space="preserve">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roofErr w:type="gramStart"/>
      <w:r w:rsidRPr="002E62C2">
        <w:rPr>
          <w:sz w:val="18"/>
          <w:szCs w:val="18"/>
        </w:rPr>
        <w:t>.»;</w:t>
      </w:r>
      <w:proofErr w:type="gramEnd"/>
    </w:p>
    <w:p w:rsidR="002E62C2" w:rsidRPr="002E62C2" w:rsidRDefault="002E62C2" w:rsidP="002E62C2">
      <w:pPr>
        <w:ind w:firstLine="709"/>
        <w:jc w:val="both"/>
        <w:rPr>
          <w:sz w:val="18"/>
          <w:szCs w:val="18"/>
        </w:rPr>
      </w:pPr>
      <w:r w:rsidRPr="002E62C2">
        <w:rPr>
          <w:sz w:val="18"/>
          <w:szCs w:val="18"/>
        </w:rPr>
        <w:t>1.3. пункт 3.1. раздела 3 Положения изложить в новой редакции:</w:t>
      </w:r>
    </w:p>
    <w:p w:rsidR="002E62C2" w:rsidRPr="002E62C2" w:rsidRDefault="002E62C2" w:rsidP="002E62C2">
      <w:pPr>
        <w:ind w:firstLine="709"/>
        <w:jc w:val="both"/>
        <w:rPr>
          <w:sz w:val="18"/>
          <w:szCs w:val="18"/>
        </w:rPr>
      </w:pPr>
      <w:r w:rsidRPr="002E62C2">
        <w:rPr>
          <w:sz w:val="18"/>
          <w:szCs w:val="18"/>
        </w:rPr>
        <w:t xml:space="preserve">«3.1. </w:t>
      </w:r>
      <w:r w:rsidRPr="002E62C2">
        <w:rPr>
          <w:rFonts w:eastAsia="Calibri"/>
          <w:sz w:val="18"/>
          <w:szCs w:val="18"/>
          <w:lang w:eastAsia="en-US"/>
        </w:rPr>
        <w:t xml:space="preserve">Получатель субсидии в срок до 25 числа месяца, следующего за отчётным кварталом (период устанавливается в Соглашении), </w:t>
      </w:r>
      <w:r w:rsidRPr="002E62C2">
        <w:rPr>
          <w:sz w:val="18"/>
          <w:szCs w:val="18"/>
        </w:rPr>
        <w:t>представляет в Администрацию отчёт о достижении значения показателя результативности предоставленной Субсидии по форме, установленной в Соглашении</w:t>
      </w:r>
      <w:proofErr w:type="gramStart"/>
      <w:r w:rsidRPr="002E62C2">
        <w:rPr>
          <w:sz w:val="18"/>
          <w:szCs w:val="18"/>
        </w:rPr>
        <w:t>.».</w:t>
      </w:r>
      <w:proofErr w:type="gramEnd"/>
    </w:p>
    <w:p w:rsidR="002E62C2" w:rsidRPr="002E62C2" w:rsidRDefault="002E62C2" w:rsidP="002E62C2">
      <w:pPr>
        <w:ind w:firstLine="851"/>
        <w:jc w:val="both"/>
        <w:rPr>
          <w:sz w:val="18"/>
          <w:szCs w:val="18"/>
        </w:rPr>
      </w:pPr>
      <w:r w:rsidRPr="002E62C2">
        <w:rPr>
          <w:sz w:val="18"/>
          <w:szCs w:val="18"/>
        </w:rPr>
        <w:t>2. Опубликовать настоящее постановление в «Информационном</w:t>
      </w:r>
      <w:r w:rsidR="00EC4727">
        <w:rPr>
          <w:sz w:val="18"/>
          <w:szCs w:val="18"/>
        </w:rPr>
        <w:t xml:space="preserve"> </w:t>
      </w:r>
      <w:r w:rsidRPr="002E62C2">
        <w:rPr>
          <w:sz w:val="18"/>
          <w:szCs w:val="18"/>
        </w:rPr>
        <w:t>вестнике Билибинского района» и разместить на официальном</w:t>
      </w:r>
      <w:r w:rsidR="00EC4727">
        <w:rPr>
          <w:sz w:val="18"/>
          <w:szCs w:val="18"/>
        </w:rPr>
        <w:t xml:space="preserve"> </w:t>
      </w:r>
      <w:r w:rsidRPr="002E62C2">
        <w:rPr>
          <w:sz w:val="18"/>
          <w:szCs w:val="18"/>
        </w:rPr>
        <w:t>сайте муниципального образования Билибинский муниципальный район.</w:t>
      </w:r>
    </w:p>
    <w:p w:rsidR="002E62C2" w:rsidRPr="002E62C2" w:rsidRDefault="002E62C2" w:rsidP="002E62C2">
      <w:pPr>
        <w:ind w:firstLine="851"/>
        <w:jc w:val="both"/>
        <w:rPr>
          <w:sz w:val="18"/>
          <w:szCs w:val="18"/>
        </w:rPr>
      </w:pPr>
      <w:r w:rsidRPr="002E62C2">
        <w:rPr>
          <w:sz w:val="18"/>
          <w:szCs w:val="18"/>
        </w:rPr>
        <w:t>3. Настоящее постановление вступает в силу со дня официального опубликования.</w:t>
      </w:r>
    </w:p>
    <w:p w:rsidR="002E62C2" w:rsidRDefault="002E62C2" w:rsidP="002E62C2">
      <w:pPr>
        <w:tabs>
          <w:tab w:val="left" w:pos="0"/>
          <w:tab w:val="left" w:pos="1276"/>
        </w:tabs>
        <w:spacing w:line="22" w:lineRule="atLeast"/>
        <w:ind w:firstLine="851"/>
        <w:jc w:val="both"/>
        <w:rPr>
          <w:sz w:val="18"/>
          <w:szCs w:val="18"/>
        </w:rPr>
      </w:pPr>
      <w:r w:rsidRPr="002E62C2">
        <w:rPr>
          <w:sz w:val="18"/>
          <w:szCs w:val="18"/>
        </w:rPr>
        <w:t xml:space="preserve">4. </w:t>
      </w:r>
      <w:proofErr w:type="gramStart"/>
      <w:r w:rsidRPr="002E62C2">
        <w:rPr>
          <w:sz w:val="18"/>
          <w:szCs w:val="18"/>
        </w:rPr>
        <w:t>Контроль за</w:t>
      </w:r>
      <w:proofErr w:type="gramEnd"/>
      <w:r w:rsidRPr="002E62C2">
        <w:rPr>
          <w:sz w:val="18"/>
          <w:szCs w:val="18"/>
        </w:rPr>
        <w:t xml:space="preserve"> исполнением настоящего постановления оставляю за собой.</w:t>
      </w:r>
    </w:p>
    <w:p w:rsidR="002E62C2" w:rsidRDefault="002E62C2" w:rsidP="002E62C2">
      <w:pPr>
        <w:tabs>
          <w:tab w:val="left" w:pos="0"/>
          <w:tab w:val="left" w:pos="1276"/>
        </w:tabs>
        <w:spacing w:line="22" w:lineRule="atLeast"/>
        <w:ind w:firstLine="851"/>
        <w:jc w:val="both"/>
        <w:rPr>
          <w:sz w:val="18"/>
          <w:szCs w:val="18"/>
        </w:rPr>
      </w:pPr>
    </w:p>
    <w:p w:rsidR="00EC4727" w:rsidRDefault="00EC4727" w:rsidP="002E62C2">
      <w:pPr>
        <w:tabs>
          <w:tab w:val="left" w:pos="0"/>
          <w:tab w:val="left" w:pos="1276"/>
        </w:tabs>
        <w:spacing w:line="22" w:lineRule="atLeast"/>
        <w:ind w:firstLine="851"/>
        <w:jc w:val="both"/>
        <w:rPr>
          <w:sz w:val="18"/>
          <w:szCs w:val="18"/>
        </w:rPr>
      </w:pPr>
    </w:p>
    <w:p w:rsidR="002E62C2" w:rsidRPr="002E62C2" w:rsidRDefault="002E62C2" w:rsidP="002E62C2">
      <w:pPr>
        <w:tabs>
          <w:tab w:val="left" w:pos="0"/>
          <w:tab w:val="left" w:pos="1276"/>
        </w:tabs>
        <w:spacing w:line="22" w:lineRule="atLeast"/>
        <w:ind w:firstLine="851"/>
        <w:jc w:val="both"/>
        <w:rPr>
          <w:sz w:val="18"/>
          <w:szCs w:val="18"/>
        </w:rPr>
      </w:pPr>
    </w:p>
    <w:p w:rsidR="002E62C2" w:rsidRPr="002E62C2" w:rsidRDefault="002E62C2" w:rsidP="002E62C2">
      <w:pPr>
        <w:rPr>
          <w:sz w:val="18"/>
          <w:szCs w:val="18"/>
        </w:rPr>
      </w:pPr>
      <w:proofErr w:type="gramStart"/>
      <w:r w:rsidRPr="002E62C2">
        <w:rPr>
          <w:sz w:val="18"/>
          <w:szCs w:val="18"/>
        </w:rPr>
        <w:t>Исполняющий</w:t>
      </w:r>
      <w:proofErr w:type="gramEnd"/>
      <w:r w:rsidRPr="002E62C2">
        <w:rPr>
          <w:sz w:val="18"/>
          <w:szCs w:val="18"/>
        </w:rPr>
        <w:t xml:space="preserve"> обязанности </w:t>
      </w:r>
    </w:p>
    <w:p w:rsidR="002E62C2" w:rsidRPr="002E62C2" w:rsidRDefault="002E62C2" w:rsidP="002E62C2">
      <w:pPr>
        <w:rPr>
          <w:sz w:val="18"/>
          <w:szCs w:val="18"/>
        </w:rPr>
      </w:pPr>
      <w:r w:rsidRPr="002E62C2">
        <w:rPr>
          <w:sz w:val="18"/>
          <w:szCs w:val="18"/>
        </w:rPr>
        <w:t xml:space="preserve">Главы Администрации                                                                                 </w:t>
      </w:r>
      <w:r>
        <w:rPr>
          <w:sz w:val="18"/>
          <w:szCs w:val="18"/>
        </w:rPr>
        <w:t xml:space="preserve">                                                                  </w:t>
      </w:r>
      <w:r w:rsidRPr="002E62C2">
        <w:rPr>
          <w:sz w:val="18"/>
          <w:szCs w:val="18"/>
        </w:rPr>
        <w:t xml:space="preserve">  А.В. Медведев</w:t>
      </w: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560160" w:rsidRDefault="00560160" w:rsidP="00245995">
      <w:pPr>
        <w:tabs>
          <w:tab w:val="left" w:pos="900"/>
          <w:tab w:val="left" w:pos="1080"/>
        </w:tabs>
        <w:jc w:val="both"/>
        <w:outlineLvl w:val="0"/>
        <w:rPr>
          <w:sz w:val="18"/>
          <w:szCs w:val="18"/>
        </w:rPr>
      </w:pPr>
    </w:p>
    <w:p w:rsidR="00560160" w:rsidRDefault="00560160" w:rsidP="00245995">
      <w:pPr>
        <w:tabs>
          <w:tab w:val="left" w:pos="900"/>
          <w:tab w:val="left" w:pos="1080"/>
        </w:tabs>
        <w:jc w:val="both"/>
        <w:outlineLvl w:val="0"/>
        <w:rPr>
          <w:sz w:val="18"/>
          <w:szCs w:val="18"/>
        </w:rPr>
      </w:pPr>
    </w:p>
    <w:p w:rsidR="00560160" w:rsidRPr="00560160" w:rsidRDefault="00560160" w:rsidP="00560160">
      <w:pPr>
        <w:jc w:val="center"/>
        <w:rPr>
          <w:b/>
          <w:sz w:val="18"/>
          <w:szCs w:val="18"/>
        </w:rPr>
      </w:pPr>
      <w:r w:rsidRPr="00560160">
        <w:rPr>
          <w:b/>
          <w:sz w:val="18"/>
          <w:szCs w:val="18"/>
        </w:rPr>
        <w:t>АДМИНИСТРАЦИЯ</w:t>
      </w:r>
    </w:p>
    <w:p w:rsidR="00560160" w:rsidRPr="00560160" w:rsidRDefault="00560160" w:rsidP="00560160">
      <w:pPr>
        <w:jc w:val="center"/>
        <w:rPr>
          <w:b/>
          <w:sz w:val="18"/>
          <w:szCs w:val="18"/>
        </w:rPr>
      </w:pPr>
      <w:r w:rsidRPr="00560160">
        <w:rPr>
          <w:b/>
          <w:sz w:val="18"/>
          <w:szCs w:val="18"/>
        </w:rPr>
        <w:t>МУНИЦИПАЛЬНОГО ОБРАЗОВАНИЯ</w:t>
      </w:r>
    </w:p>
    <w:p w:rsidR="00560160" w:rsidRPr="00560160" w:rsidRDefault="00560160" w:rsidP="00560160">
      <w:pPr>
        <w:jc w:val="center"/>
        <w:rPr>
          <w:b/>
          <w:sz w:val="18"/>
          <w:szCs w:val="18"/>
        </w:rPr>
      </w:pPr>
      <w:r w:rsidRPr="00560160">
        <w:rPr>
          <w:b/>
          <w:sz w:val="18"/>
          <w:szCs w:val="18"/>
        </w:rPr>
        <w:t>БИЛИБИНСКИЙ МУНИЦИПАЛЬНЫЙ РАЙОН</w:t>
      </w:r>
    </w:p>
    <w:p w:rsidR="00560160" w:rsidRPr="00560160" w:rsidRDefault="00560160" w:rsidP="00560160">
      <w:pPr>
        <w:jc w:val="center"/>
        <w:rPr>
          <w:b/>
          <w:sz w:val="18"/>
          <w:szCs w:val="18"/>
        </w:rPr>
      </w:pPr>
      <w:r w:rsidRPr="00560160">
        <w:rPr>
          <w:b/>
          <w:sz w:val="18"/>
          <w:szCs w:val="18"/>
        </w:rPr>
        <w:t>ЧУКОТСКОГО АВТОНОМНОГО ОКРУГА</w:t>
      </w:r>
    </w:p>
    <w:p w:rsidR="00560160" w:rsidRPr="00560160" w:rsidRDefault="00560160" w:rsidP="00560160">
      <w:pPr>
        <w:jc w:val="center"/>
        <w:rPr>
          <w:sz w:val="18"/>
          <w:szCs w:val="18"/>
        </w:rPr>
      </w:pPr>
    </w:p>
    <w:p w:rsidR="00560160" w:rsidRPr="00560160" w:rsidRDefault="00560160" w:rsidP="00560160">
      <w:pPr>
        <w:jc w:val="center"/>
        <w:rPr>
          <w:b/>
          <w:sz w:val="18"/>
          <w:szCs w:val="18"/>
        </w:rPr>
      </w:pPr>
      <w:proofErr w:type="gramStart"/>
      <w:r w:rsidRPr="00560160">
        <w:rPr>
          <w:b/>
          <w:sz w:val="18"/>
          <w:szCs w:val="18"/>
        </w:rPr>
        <w:t>П</w:t>
      </w:r>
      <w:proofErr w:type="gramEnd"/>
      <w:r w:rsidRPr="00560160">
        <w:rPr>
          <w:b/>
          <w:sz w:val="18"/>
          <w:szCs w:val="18"/>
        </w:rPr>
        <w:t xml:space="preserve"> О С Т А Н О В Л Е Н И Е</w:t>
      </w:r>
    </w:p>
    <w:p w:rsidR="00560160" w:rsidRPr="00560160" w:rsidRDefault="00560160" w:rsidP="00560160">
      <w:pPr>
        <w:jc w:val="center"/>
        <w:rPr>
          <w:b/>
          <w:sz w:val="18"/>
          <w:szCs w:val="18"/>
        </w:rPr>
      </w:pPr>
    </w:p>
    <w:tbl>
      <w:tblPr>
        <w:tblW w:w="10814" w:type="dxa"/>
        <w:tblLook w:val="01E0" w:firstRow="1" w:lastRow="1" w:firstColumn="1" w:lastColumn="1" w:noHBand="0" w:noVBand="0"/>
      </w:tblPr>
      <w:tblGrid>
        <w:gridCol w:w="3794"/>
        <w:gridCol w:w="3684"/>
        <w:gridCol w:w="3336"/>
      </w:tblGrid>
      <w:tr w:rsidR="00560160" w:rsidRPr="00560160" w:rsidTr="00A21AA9">
        <w:tc>
          <w:tcPr>
            <w:tcW w:w="3794" w:type="dxa"/>
            <w:shd w:val="clear" w:color="auto" w:fill="auto"/>
          </w:tcPr>
          <w:p w:rsidR="00560160" w:rsidRPr="00560160" w:rsidRDefault="00560160" w:rsidP="00560160">
            <w:pPr>
              <w:tabs>
                <w:tab w:val="left" w:pos="2520"/>
              </w:tabs>
              <w:jc w:val="both"/>
              <w:rPr>
                <w:sz w:val="18"/>
                <w:szCs w:val="18"/>
                <w:u w:val="single"/>
              </w:rPr>
            </w:pPr>
            <w:r w:rsidRPr="00560160">
              <w:rPr>
                <w:sz w:val="18"/>
                <w:szCs w:val="18"/>
              </w:rPr>
              <w:t>от 09 июля 2025 года</w:t>
            </w:r>
          </w:p>
        </w:tc>
        <w:tc>
          <w:tcPr>
            <w:tcW w:w="3684" w:type="dxa"/>
            <w:shd w:val="clear" w:color="auto" w:fill="auto"/>
          </w:tcPr>
          <w:p w:rsidR="00560160" w:rsidRPr="00560160" w:rsidRDefault="0043013D" w:rsidP="0043013D">
            <w:pPr>
              <w:rPr>
                <w:sz w:val="18"/>
                <w:szCs w:val="18"/>
              </w:rPr>
            </w:pPr>
            <w:r>
              <w:rPr>
                <w:sz w:val="18"/>
                <w:szCs w:val="18"/>
              </w:rPr>
              <w:t xml:space="preserve">                      </w:t>
            </w:r>
            <w:r w:rsidR="00560160" w:rsidRPr="00560160">
              <w:rPr>
                <w:sz w:val="18"/>
                <w:szCs w:val="18"/>
              </w:rPr>
              <w:t>№ 559</w:t>
            </w:r>
          </w:p>
        </w:tc>
        <w:tc>
          <w:tcPr>
            <w:tcW w:w="3336" w:type="dxa"/>
            <w:shd w:val="clear" w:color="auto" w:fill="auto"/>
          </w:tcPr>
          <w:p w:rsidR="00560160" w:rsidRPr="00560160" w:rsidRDefault="00560160" w:rsidP="00560160">
            <w:pPr>
              <w:tabs>
                <w:tab w:val="left" w:pos="1027"/>
              </w:tabs>
              <w:rPr>
                <w:sz w:val="18"/>
                <w:szCs w:val="18"/>
              </w:rPr>
            </w:pPr>
            <w:r w:rsidRPr="00560160">
              <w:rPr>
                <w:sz w:val="18"/>
                <w:szCs w:val="18"/>
              </w:rPr>
              <w:t xml:space="preserve">               г. Билибино</w:t>
            </w:r>
          </w:p>
        </w:tc>
      </w:tr>
    </w:tbl>
    <w:p w:rsidR="00560160" w:rsidRPr="00560160" w:rsidRDefault="00560160" w:rsidP="00560160">
      <w:pPr>
        <w:jc w:val="both"/>
        <w:rPr>
          <w:sz w:val="18"/>
          <w:szCs w:val="18"/>
        </w:rPr>
      </w:pPr>
    </w:p>
    <w:p w:rsidR="00560160" w:rsidRPr="00560160" w:rsidRDefault="00560160" w:rsidP="00560160">
      <w:pPr>
        <w:jc w:val="both"/>
        <w:rPr>
          <w:sz w:val="18"/>
          <w:szCs w:val="18"/>
        </w:rPr>
      </w:pPr>
    </w:p>
    <w:tbl>
      <w:tblPr>
        <w:tblW w:w="0" w:type="auto"/>
        <w:tblLook w:val="01E0" w:firstRow="1" w:lastRow="1" w:firstColumn="1" w:lastColumn="1" w:noHBand="0" w:noVBand="0"/>
      </w:tblPr>
      <w:tblGrid>
        <w:gridCol w:w="5353"/>
      </w:tblGrid>
      <w:tr w:rsidR="00560160" w:rsidRPr="00560160" w:rsidTr="00A21AA9">
        <w:trPr>
          <w:trHeight w:val="173"/>
        </w:trPr>
        <w:tc>
          <w:tcPr>
            <w:tcW w:w="5353" w:type="dxa"/>
            <w:shd w:val="clear" w:color="auto" w:fill="auto"/>
          </w:tcPr>
          <w:p w:rsidR="00560160" w:rsidRPr="00560160" w:rsidRDefault="00560160" w:rsidP="00560160">
            <w:pPr>
              <w:jc w:val="both"/>
              <w:rPr>
                <w:sz w:val="18"/>
                <w:szCs w:val="18"/>
              </w:rPr>
            </w:pPr>
            <w:r w:rsidRPr="00560160">
              <w:rPr>
                <w:sz w:val="18"/>
                <w:szCs w:val="18"/>
              </w:rPr>
              <w:t xml:space="preserve">О внесении изменений в Постановление Администрации муниципального образования Билибинский муниципальный район от 21 декабря 2021 года № 863 </w:t>
            </w:r>
          </w:p>
        </w:tc>
      </w:tr>
    </w:tbl>
    <w:p w:rsidR="00560160" w:rsidRPr="00560160" w:rsidRDefault="00560160" w:rsidP="00560160">
      <w:pPr>
        <w:jc w:val="both"/>
        <w:rPr>
          <w:sz w:val="18"/>
          <w:szCs w:val="18"/>
        </w:rPr>
      </w:pPr>
    </w:p>
    <w:p w:rsidR="00560160" w:rsidRPr="00560160" w:rsidRDefault="00560160" w:rsidP="00560160">
      <w:pPr>
        <w:jc w:val="both"/>
        <w:rPr>
          <w:sz w:val="18"/>
          <w:szCs w:val="18"/>
        </w:rPr>
      </w:pPr>
    </w:p>
    <w:p w:rsidR="00560160" w:rsidRPr="00560160" w:rsidRDefault="00560160" w:rsidP="00560160">
      <w:pPr>
        <w:suppressAutoHyphens/>
        <w:ind w:right="-1" w:firstLine="709"/>
        <w:jc w:val="both"/>
        <w:rPr>
          <w:rFonts w:eastAsia="Calibri"/>
          <w:sz w:val="18"/>
          <w:szCs w:val="18"/>
          <w:lang w:eastAsia="en-US"/>
        </w:rPr>
      </w:pPr>
      <w:proofErr w:type="gramStart"/>
      <w:r w:rsidRPr="00560160">
        <w:rPr>
          <w:rFonts w:eastAsia="Calibri"/>
          <w:sz w:val="18"/>
          <w:szCs w:val="18"/>
          <w:lang w:eastAsia="en-US"/>
        </w:rPr>
        <w:t>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 руководствуясь Постановлением Правительства Российской Федерации                                      от 25 октября 2023 года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w:t>
      </w:r>
      <w:proofErr w:type="gramEnd"/>
      <w:r w:rsidRPr="00560160">
        <w:rPr>
          <w:rFonts w:eastAsia="Calibri"/>
          <w:sz w:val="18"/>
          <w:szCs w:val="18"/>
          <w:lang w:eastAsia="en-US"/>
        </w:rPr>
        <w:t>,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560160" w:rsidRPr="00560160" w:rsidRDefault="00560160" w:rsidP="00560160">
      <w:pPr>
        <w:ind w:firstLine="708"/>
        <w:jc w:val="both"/>
        <w:rPr>
          <w:b/>
          <w:spacing w:val="20"/>
          <w:sz w:val="18"/>
          <w:szCs w:val="18"/>
        </w:rPr>
      </w:pPr>
      <w:r w:rsidRPr="00560160">
        <w:rPr>
          <w:b/>
          <w:spacing w:val="20"/>
          <w:sz w:val="18"/>
          <w:szCs w:val="18"/>
        </w:rPr>
        <w:t>ПОСТАНОВЛЯЕТ:</w:t>
      </w:r>
    </w:p>
    <w:p w:rsidR="00560160" w:rsidRPr="00560160" w:rsidRDefault="00560160" w:rsidP="00560160">
      <w:pPr>
        <w:jc w:val="both"/>
        <w:rPr>
          <w:b/>
          <w:sz w:val="18"/>
          <w:szCs w:val="18"/>
        </w:rPr>
      </w:pPr>
    </w:p>
    <w:p w:rsidR="00560160" w:rsidRPr="00560160" w:rsidRDefault="00560160" w:rsidP="00560160">
      <w:pPr>
        <w:ind w:firstLine="708"/>
        <w:jc w:val="both"/>
        <w:rPr>
          <w:sz w:val="18"/>
          <w:szCs w:val="18"/>
        </w:rPr>
      </w:pPr>
      <w:r w:rsidRPr="00560160">
        <w:rPr>
          <w:sz w:val="18"/>
          <w:szCs w:val="18"/>
        </w:rPr>
        <w:t>1. Внести в Постановление Администрации муниципального образования Билибинский муниципальный район от 21 декабря 2021 года № 863 «Об утверждении Положения о предоставлении субсидии на возмещение затрат по подготовке к отопительному сезону» следующие изменения:</w:t>
      </w:r>
    </w:p>
    <w:p w:rsidR="00560160" w:rsidRPr="00560160" w:rsidRDefault="00560160" w:rsidP="00560160">
      <w:pPr>
        <w:tabs>
          <w:tab w:val="left" w:pos="2520"/>
        </w:tabs>
        <w:ind w:firstLine="709"/>
        <w:contextualSpacing/>
        <w:jc w:val="both"/>
        <w:rPr>
          <w:sz w:val="18"/>
          <w:szCs w:val="18"/>
        </w:rPr>
      </w:pPr>
      <w:r w:rsidRPr="00560160">
        <w:rPr>
          <w:sz w:val="18"/>
          <w:szCs w:val="18"/>
        </w:rPr>
        <w:t>1.1. пункт 1.5. раздела 1 Положения изложить в новой редакции:</w:t>
      </w:r>
    </w:p>
    <w:p w:rsidR="00560160" w:rsidRPr="00560160" w:rsidRDefault="00560160" w:rsidP="00560160">
      <w:pPr>
        <w:widowControl w:val="0"/>
        <w:autoSpaceDE w:val="0"/>
        <w:autoSpaceDN w:val="0"/>
        <w:adjustRightInd w:val="0"/>
        <w:ind w:firstLine="709"/>
        <w:jc w:val="both"/>
        <w:rPr>
          <w:rFonts w:eastAsia="Calibri"/>
          <w:sz w:val="18"/>
          <w:szCs w:val="18"/>
        </w:rPr>
      </w:pPr>
      <w:r w:rsidRPr="00560160">
        <w:rPr>
          <w:sz w:val="18"/>
          <w:szCs w:val="18"/>
        </w:rPr>
        <w:t>«1.5. Требования, которым должен соответствовать Получатель субсидии на первое число месяца, предшествующего месяцу, в котором планируется заключение Соглашения, являются:</w:t>
      </w:r>
    </w:p>
    <w:p w:rsidR="00560160" w:rsidRPr="00560160" w:rsidRDefault="00560160" w:rsidP="0063588A">
      <w:pPr>
        <w:numPr>
          <w:ilvl w:val="0"/>
          <w:numId w:val="26"/>
        </w:numPr>
        <w:tabs>
          <w:tab w:val="left" w:pos="1134"/>
        </w:tabs>
        <w:ind w:left="0" w:firstLine="709"/>
        <w:jc w:val="both"/>
        <w:rPr>
          <w:sz w:val="18"/>
          <w:szCs w:val="18"/>
        </w:rPr>
      </w:pPr>
      <w:r w:rsidRPr="00560160">
        <w:rPr>
          <w:sz w:val="18"/>
          <w:szCs w:val="18"/>
        </w:rPr>
        <w:t>наличие государственной регистрации в качестве юридического лица или физического лица в качестве индивидуального предпринимателя;</w:t>
      </w:r>
    </w:p>
    <w:p w:rsidR="00560160" w:rsidRPr="00560160" w:rsidRDefault="00560160" w:rsidP="0063588A">
      <w:pPr>
        <w:numPr>
          <w:ilvl w:val="0"/>
          <w:numId w:val="26"/>
        </w:numPr>
        <w:tabs>
          <w:tab w:val="left" w:pos="1134"/>
        </w:tabs>
        <w:ind w:left="0" w:firstLine="709"/>
        <w:jc w:val="both"/>
        <w:rPr>
          <w:sz w:val="18"/>
          <w:szCs w:val="18"/>
        </w:rPr>
      </w:pPr>
      <w:r w:rsidRPr="00560160">
        <w:rPr>
          <w:sz w:val="18"/>
          <w:szCs w:val="18"/>
        </w:rPr>
        <w:t>не проведение ликвидации юридического лица и отсутствие решения арбитражного суда о признании юридического лица или индивидуального предпринимателя банкротом и об открытии конкурсного производства;</w:t>
      </w:r>
    </w:p>
    <w:p w:rsidR="00560160" w:rsidRPr="00560160" w:rsidRDefault="00560160" w:rsidP="0063588A">
      <w:pPr>
        <w:numPr>
          <w:ilvl w:val="0"/>
          <w:numId w:val="26"/>
        </w:numPr>
        <w:tabs>
          <w:tab w:val="left" w:pos="1134"/>
        </w:tabs>
        <w:ind w:left="0" w:firstLine="709"/>
        <w:jc w:val="both"/>
        <w:rPr>
          <w:sz w:val="18"/>
          <w:szCs w:val="18"/>
        </w:rPr>
      </w:pPr>
      <w:proofErr w:type="gramStart"/>
      <w:r w:rsidRPr="00560160">
        <w:rPr>
          <w:sz w:val="18"/>
          <w:szCs w:val="18"/>
        </w:rPr>
        <w:t>получатель субсидий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560160">
        <w:rPr>
          <w:sz w:val="18"/>
          <w:szCs w:val="18"/>
        </w:rPr>
        <w:t>) в отношении таких юридических лиц, в совокупности превышает 50 процентов;</w:t>
      </w:r>
    </w:p>
    <w:p w:rsidR="00560160" w:rsidRPr="00560160" w:rsidRDefault="00560160" w:rsidP="0063588A">
      <w:pPr>
        <w:numPr>
          <w:ilvl w:val="0"/>
          <w:numId w:val="26"/>
        </w:numPr>
        <w:tabs>
          <w:tab w:val="left" w:pos="1134"/>
        </w:tabs>
        <w:ind w:left="0" w:firstLine="709"/>
        <w:jc w:val="both"/>
        <w:rPr>
          <w:sz w:val="18"/>
          <w:szCs w:val="18"/>
        </w:rPr>
      </w:pPr>
      <w:proofErr w:type="gramStart"/>
      <w:r w:rsidRPr="00560160">
        <w:rPr>
          <w:sz w:val="18"/>
          <w:szCs w:val="18"/>
        </w:rPr>
        <w:t>получатель субсидий не должен получать средства из федерального и (или) окружного, и (или) муниципального бюджетов на основании иных нормативных правовых актов Российской Федерации, Чукотского автономного округа и (или) правовых актов муниципального образования на цели, указанные в пункте 1.2 настоящего раздела.</w:t>
      </w:r>
      <w:proofErr w:type="gramEnd"/>
    </w:p>
    <w:p w:rsidR="00560160" w:rsidRPr="00560160" w:rsidRDefault="00560160" w:rsidP="0063588A">
      <w:pPr>
        <w:numPr>
          <w:ilvl w:val="0"/>
          <w:numId w:val="26"/>
        </w:numPr>
        <w:ind w:left="0" w:firstLine="709"/>
        <w:jc w:val="both"/>
        <w:rPr>
          <w:sz w:val="18"/>
          <w:szCs w:val="18"/>
        </w:rPr>
      </w:pPr>
      <w:r w:rsidRPr="00560160">
        <w:rPr>
          <w:sz w:val="18"/>
          <w:szCs w:val="18"/>
        </w:rPr>
        <w:t>заявители – юридические лица не находятся в процессе реорганизации, ликвидации, в отношении их не введена процедура банкротства, деятельность юридического лица не приостановлена в порядке, предусмотренном законодательством Российской Федерации, а  заявители –  индивидуальные предприниматели, не прекратили деятельность в качестве индивидуального предпринимателя;</w:t>
      </w:r>
    </w:p>
    <w:p w:rsidR="00560160" w:rsidRPr="00560160" w:rsidRDefault="00560160" w:rsidP="0063588A">
      <w:pPr>
        <w:numPr>
          <w:ilvl w:val="0"/>
          <w:numId w:val="26"/>
        </w:numPr>
        <w:tabs>
          <w:tab w:val="left" w:pos="1134"/>
        </w:tabs>
        <w:ind w:left="0" w:firstLine="709"/>
        <w:jc w:val="both"/>
        <w:rPr>
          <w:sz w:val="18"/>
          <w:szCs w:val="18"/>
        </w:rPr>
      </w:pPr>
      <w:r w:rsidRPr="00560160">
        <w:rPr>
          <w:sz w:val="18"/>
          <w:szCs w:val="18"/>
        </w:rPr>
        <w:t>Наличие заключенных договоров финансовой аренды (лизинга) (далее – Договор лизинга) с российскими лизинговыми компаниями не ранее 1 января 2021 года, условиями которых является следующие положения:</w:t>
      </w:r>
    </w:p>
    <w:p w:rsidR="00560160" w:rsidRPr="00560160" w:rsidRDefault="00560160" w:rsidP="00560160">
      <w:pPr>
        <w:autoSpaceDE w:val="0"/>
        <w:autoSpaceDN w:val="0"/>
        <w:adjustRightInd w:val="0"/>
        <w:ind w:firstLine="851"/>
        <w:jc w:val="both"/>
        <w:rPr>
          <w:rFonts w:eastAsia="Calibri"/>
          <w:sz w:val="18"/>
          <w:szCs w:val="18"/>
          <w:lang w:eastAsia="en-US"/>
        </w:rPr>
      </w:pPr>
      <w:proofErr w:type="gramStart"/>
      <w:r w:rsidRPr="00560160">
        <w:rPr>
          <w:rFonts w:eastAsia="Calibri"/>
          <w:sz w:val="18"/>
          <w:szCs w:val="18"/>
          <w:lang w:eastAsia="en-US"/>
        </w:rPr>
        <w:t xml:space="preserve">предметом Договора лизинга является приобретение лизингодателем в собственность специальной коммунальной техники и транспортных средств (за исключением легковых автотранспортных средств), оборудования (включая устройства, механизмы, приборы, аппараты, агрегаты, установки, используемые в жилищно-коммунальном хозяйстве) (далее - техника и оборудования) для предоставления лизингополучателю за плату во временное владение и пользование с последующей передачей предмета лизинга в собственность лизингополучателю; </w:t>
      </w:r>
      <w:proofErr w:type="gramEnd"/>
    </w:p>
    <w:p w:rsidR="00560160" w:rsidRPr="00560160" w:rsidRDefault="00560160" w:rsidP="00560160">
      <w:pPr>
        <w:autoSpaceDE w:val="0"/>
        <w:autoSpaceDN w:val="0"/>
        <w:adjustRightInd w:val="0"/>
        <w:ind w:firstLine="851"/>
        <w:jc w:val="both"/>
        <w:rPr>
          <w:rFonts w:eastAsia="Calibri"/>
          <w:sz w:val="18"/>
          <w:szCs w:val="18"/>
          <w:lang w:eastAsia="en-US"/>
        </w:rPr>
      </w:pPr>
      <w:r w:rsidRPr="00560160">
        <w:rPr>
          <w:rFonts w:eastAsia="Calibri"/>
          <w:sz w:val="18"/>
          <w:szCs w:val="18"/>
          <w:lang w:eastAsia="en-US"/>
        </w:rPr>
        <w:t>приобретаемые техника и оборудование должны быть новыми, ранее не использованными;</w:t>
      </w:r>
    </w:p>
    <w:p w:rsidR="00560160" w:rsidRPr="00560160" w:rsidRDefault="00560160" w:rsidP="00560160">
      <w:pPr>
        <w:autoSpaceDE w:val="0"/>
        <w:autoSpaceDN w:val="0"/>
        <w:adjustRightInd w:val="0"/>
        <w:ind w:firstLine="851"/>
        <w:jc w:val="both"/>
        <w:rPr>
          <w:rFonts w:eastAsia="Calibri"/>
          <w:sz w:val="18"/>
          <w:szCs w:val="18"/>
          <w:lang w:eastAsia="en-US"/>
        </w:rPr>
      </w:pPr>
      <w:r w:rsidRPr="00560160">
        <w:rPr>
          <w:rFonts w:eastAsia="Calibri"/>
          <w:sz w:val="18"/>
          <w:szCs w:val="18"/>
          <w:lang w:eastAsia="en-US"/>
        </w:rPr>
        <w:t>срок действия Договора лизинга не более трёх лет;</w:t>
      </w:r>
    </w:p>
    <w:p w:rsidR="00560160" w:rsidRPr="00560160" w:rsidRDefault="00560160" w:rsidP="00560160">
      <w:pPr>
        <w:autoSpaceDE w:val="0"/>
        <w:autoSpaceDN w:val="0"/>
        <w:adjustRightInd w:val="0"/>
        <w:ind w:firstLine="851"/>
        <w:jc w:val="both"/>
        <w:rPr>
          <w:rFonts w:eastAsia="Calibri"/>
          <w:sz w:val="18"/>
          <w:szCs w:val="18"/>
          <w:lang w:eastAsia="en-US"/>
        </w:rPr>
      </w:pPr>
      <w:r w:rsidRPr="00560160">
        <w:rPr>
          <w:rFonts w:eastAsia="Calibri"/>
          <w:sz w:val="18"/>
          <w:szCs w:val="18"/>
          <w:lang w:eastAsia="en-US"/>
        </w:rPr>
        <w:t>соблюдение графика оплаты лизинговых платежей;</w:t>
      </w:r>
    </w:p>
    <w:p w:rsidR="00560160" w:rsidRPr="00560160" w:rsidRDefault="00560160" w:rsidP="00560160">
      <w:pPr>
        <w:autoSpaceDE w:val="0"/>
        <w:autoSpaceDN w:val="0"/>
        <w:adjustRightInd w:val="0"/>
        <w:ind w:firstLine="851"/>
        <w:jc w:val="both"/>
        <w:rPr>
          <w:rFonts w:eastAsia="Calibri"/>
          <w:sz w:val="18"/>
          <w:szCs w:val="18"/>
          <w:lang w:eastAsia="en-US"/>
        </w:rPr>
      </w:pPr>
      <w:proofErr w:type="gramStart"/>
      <w:r w:rsidRPr="00560160">
        <w:rPr>
          <w:rFonts w:eastAsia="Calibri"/>
          <w:sz w:val="18"/>
          <w:szCs w:val="18"/>
          <w:lang w:eastAsia="en-US"/>
        </w:rPr>
        <w:t>под лизинговыми платежами понимается общая сумма платежей по Договору лизинга за весь срок действия Договора лизинга,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а также доход лизингодателя, за исключением затрат по уплате процентов, начисленных и уплаченных по просроченной задолженности.</w:t>
      </w:r>
      <w:proofErr w:type="gramEnd"/>
    </w:p>
    <w:p w:rsidR="00560160" w:rsidRPr="00560160" w:rsidRDefault="00560160" w:rsidP="00560160">
      <w:pPr>
        <w:autoSpaceDE w:val="0"/>
        <w:autoSpaceDN w:val="0"/>
        <w:adjustRightInd w:val="0"/>
        <w:ind w:firstLine="851"/>
        <w:jc w:val="both"/>
        <w:rPr>
          <w:rFonts w:eastAsia="Calibri"/>
          <w:sz w:val="18"/>
          <w:szCs w:val="18"/>
          <w:lang w:eastAsia="en-US"/>
        </w:rPr>
      </w:pPr>
      <w:r w:rsidRPr="00560160">
        <w:rPr>
          <w:rFonts w:eastAsia="Calibri"/>
          <w:sz w:val="18"/>
          <w:szCs w:val="18"/>
          <w:lang w:eastAsia="en-US"/>
        </w:rPr>
        <w:t>Продавец предмета лизинга и/или лизингодатель не выступает в качестве лизингополучателя.</w:t>
      </w:r>
    </w:p>
    <w:p w:rsidR="00560160" w:rsidRPr="00560160" w:rsidRDefault="00560160" w:rsidP="00560160">
      <w:pPr>
        <w:widowControl w:val="0"/>
        <w:autoSpaceDE w:val="0"/>
        <w:autoSpaceDN w:val="0"/>
        <w:adjustRightInd w:val="0"/>
        <w:ind w:firstLine="709"/>
        <w:jc w:val="both"/>
        <w:rPr>
          <w:sz w:val="18"/>
          <w:szCs w:val="18"/>
        </w:rPr>
      </w:pPr>
      <w:proofErr w:type="gramStart"/>
      <w:r w:rsidRPr="00560160">
        <w:rPr>
          <w:sz w:val="18"/>
          <w:szCs w:val="18"/>
        </w:rPr>
        <w:t>7) зарегистрированные на территории Чукотского автономного округа;</w:t>
      </w:r>
      <w:proofErr w:type="gramEnd"/>
    </w:p>
    <w:p w:rsidR="00560160" w:rsidRPr="00560160" w:rsidRDefault="00560160" w:rsidP="00560160">
      <w:pPr>
        <w:widowControl w:val="0"/>
        <w:autoSpaceDE w:val="0"/>
        <w:autoSpaceDN w:val="0"/>
        <w:adjustRightInd w:val="0"/>
        <w:ind w:firstLine="709"/>
        <w:jc w:val="both"/>
        <w:rPr>
          <w:sz w:val="18"/>
          <w:szCs w:val="18"/>
        </w:rPr>
      </w:pPr>
      <w:proofErr w:type="gramStart"/>
      <w:r w:rsidRPr="00560160">
        <w:rPr>
          <w:sz w:val="18"/>
          <w:szCs w:val="18"/>
        </w:rPr>
        <w:t>8) состоящие на налоговом учете в налоговых органах Чукотского автономного округа;</w:t>
      </w:r>
      <w:proofErr w:type="gramEnd"/>
    </w:p>
    <w:p w:rsidR="00560160" w:rsidRPr="00560160" w:rsidRDefault="00560160" w:rsidP="00560160">
      <w:pPr>
        <w:widowControl w:val="0"/>
        <w:autoSpaceDE w:val="0"/>
        <w:autoSpaceDN w:val="0"/>
        <w:adjustRightInd w:val="0"/>
        <w:ind w:firstLine="709"/>
        <w:jc w:val="both"/>
        <w:rPr>
          <w:sz w:val="18"/>
          <w:szCs w:val="18"/>
        </w:rPr>
      </w:pPr>
      <w:r w:rsidRPr="00560160">
        <w:rPr>
          <w:sz w:val="18"/>
          <w:szCs w:val="18"/>
        </w:rPr>
        <w:t xml:space="preserve">9) осуществляющие на территории Билибинского муниципального района виды экономической деятельности в соответствии с разделами Общероссийского </w:t>
      </w:r>
      <w:hyperlink r:id="rId34">
        <w:r w:rsidRPr="00560160">
          <w:rPr>
            <w:sz w:val="18"/>
            <w:szCs w:val="18"/>
          </w:rPr>
          <w:t>классификатора</w:t>
        </w:r>
      </w:hyperlink>
      <w:r w:rsidRPr="00560160">
        <w:rPr>
          <w:sz w:val="18"/>
          <w:szCs w:val="18"/>
        </w:rPr>
        <w:t xml:space="preserve"> видов экономической деятельности ОК 029-2014 (КДЕС</w:t>
      </w:r>
      <w:proofErr w:type="gramStart"/>
      <w:r w:rsidRPr="00560160">
        <w:rPr>
          <w:sz w:val="18"/>
          <w:szCs w:val="18"/>
        </w:rPr>
        <w:t xml:space="preserve"> Р</w:t>
      </w:r>
      <w:proofErr w:type="gramEnd"/>
      <w:r w:rsidRPr="00560160">
        <w:rPr>
          <w:sz w:val="18"/>
          <w:szCs w:val="18"/>
        </w:rPr>
        <w:t xml:space="preserve">ед. 2), а именно: </w:t>
      </w:r>
      <w:hyperlink r:id="rId35">
        <w:r w:rsidRPr="00560160">
          <w:rPr>
            <w:sz w:val="18"/>
            <w:szCs w:val="18"/>
          </w:rPr>
          <w:t>раздел G</w:t>
        </w:r>
      </w:hyperlink>
      <w:r w:rsidRPr="00560160">
        <w:rPr>
          <w:sz w:val="18"/>
          <w:szCs w:val="18"/>
        </w:rPr>
        <w:t xml:space="preserve"> «Торговля оптовая и розничная; ремонт автотранспортных средств и мотоциклов», по классу 47, группировка 47.1-47.2;</w:t>
      </w:r>
    </w:p>
    <w:p w:rsidR="00560160" w:rsidRDefault="00560160" w:rsidP="00560160">
      <w:pPr>
        <w:widowControl w:val="0"/>
        <w:autoSpaceDE w:val="0"/>
        <w:autoSpaceDN w:val="0"/>
        <w:adjustRightInd w:val="0"/>
        <w:ind w:firstLine="709"/>
        <w:jc w:val="both"/>
        <w:rPr>
          <w:sz w:val="18"/>
          <w:szCs w:val="18"/>
        </w:rPr>
      </w:pPr>
      <w:r w:rsidRPr="00560160">
        <w:rPr>
          <w:sz w:val="18"/>
          <w:szCs w:val="18"/>
        </w:rPr>
        <w:t xml:space="preserve">10) внесенные в Единый реестр субъектов малого и среднего предпринимательства в соответствии со статьей 4.1 Федерального закона от 24 июля 2007 г. № 209-ФЗ «О развитии малого и среднего предпринимательства в Российской </w:t>
      </w:r>
      <w:r w:rsidRPr="00560160">
        <w:rPr>
          <w:sz w:val="18"/>
          <w:szCs w:val="18"/>
        </w:rPr>
        <w:lastRenderedPageBreak/>
        <w:t>Федерации» (далее - Федеральный закон «О развитии малого и среднего предпринимательства в Российской Федерации»);</w:t>
      </w:r>
    </w:p>
    <w:p w:rsidR="0063588A" w:rsidRPr="00560160" w:rsidRDefault="0063588A" w:rsidP="00560160">
      <w:pPr>
        <w:widowControl w:val="0"/>
        <w:autoSpaceDE w:val="0"/>
        <w:autoSpaceDN w:val="0"/>
        <w:adjustRightInd w:val="0"/>
        <w:ind w:firstLine="709"/>
        <w:jc w:val="both"/>
        <w:rPr>
          <w:sz w:val="18"/>
          <w:szCs w:val="18"/>
        </w:rPr>
      </w:pPr>
    </w:p>
    <w:p w:rsidR="00560160" w:rsidRPr="00560160" w:rsidRDefault="00560160" w:rsidP="00560160">
      <w:pPr>
        <w:widowControl w:val="0"/>
        <w:autoSpaceDE w:val="0"/>
        <w:autoSpaceDN w:val="0"/>
        <w:adjustRightInd w:val="0"/>
        <w:ind w:firstLine="709"/>
        <w:jc w:val="both"/>
        <w:rPr>
          <w:sz w:val="18"/>
          <w:szCs w:val="18"/>
        </w:rPr>
      </w:pPr>
      <w:r w:rsidRPr="00560160">
        <w:rPr>
          <w:sz w:val="18"/>
          <w:szCs w:val="18"/>
        </w:rPr>
        <w:t xml:space="preserve">11) имеющие </w:t>
      </w:r>
      <w:r w:rsidRPr="00560160">
        <w:rPr>
          <w:rFonts w:eastAsia="Calibri"/>
          <w:sz w:val="18"/>
          <w:szCs w:val="18"/>
          <w:lang w:eastAsia="en-US"/>
        </w:rPr>
        <w:t xml:space="preserve">на праве собственности, ином законном основании для владения, пользования и распоряжения объекты недвижимости (здания, строения, сооружения, помещения и т.д.), </w:t>
      </w:r>
      <w:r w:rsidRPr="00560160">
        <w:rPr>
          <w:sz w:val="18"/>
          <w:szCs w:val="18"/>
        </w:rPr>
        <w:t>используемые для осуществления торговой деятельности на территории населенного пункта Билибинского муниципального района, где предполагается реализация социально значимых продовольственных товаров;</w:t>
      </w:r>
    </w:p>
    <w:p w:rsidR="00560160" w:rsidRPr="00560160" w:rsidRDefault="00560160" w:rsidP="00560160">
      <w:pPr>
        <w:widowControl w:val="0"/>
        <w:autoSpaceDE w:val="0"/>
        <w:autoSpaceDN w:val="0"/>
        <w:adjustRightInd w:val="0"/>
        <w:ind w:firstLine="709"/>
        <w:jc w:val="both"/>
        <w:rPr>
          <w:sz w:val="18"/>
          <w:szCs w:val="18"/>
        </w:rPr>
      </w:pPr>
      <w:r w:rsidRPr="00560160">
        <w:rPr>
          <w:sz w:val="18"/>
          <w:szCs w:val="18"/>
        </w:rPr>
        <w:t>12) реализация населению социально значимых продовольственных товаров и товаров первой необходимости на территории трех и более населенных пунктов Билибинского муниципального района;</w:t>
      </w:r>
    </w:p>
    <w:p w:rsidR="00560160" w:rsidRPr="00560160" w:rsidRDefault="00560160" w:rsidP="00560160">
      <w:pPr>
        <w:ind w:firstLine="709"/>
        <w:jc w:val="both"/>
        <w:rPr>
          <w:sz w:val="18"/>
          <w:szCs w:val="18"/>
        </w:rPr>
      </w:pPr>
      <w:proofErr w:type="gramStart"/>
      <w:r w:rsidRPr="00560160">
        <w:rPr>
          <w:sz w:val="18"/>
          <w:szCs w:val="18"/>
        </w:rPr>
        <w:t>13)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proofErr w:type="gramEnd"/>
      <w:r w:rsidRPr="00560160">
        <w:rPr>
          <w:sz w:val="18"/>
          <w:szCs w:val="18"/>
        </w:rPr>
        <w:t xml:space="preserve"> совокупности превышает 25 процентов (если иное не предусмотрено законодательством Российской Федерации). </w:t>
      </w:r>
      <w:proofErr w:type="gramStart"/>
      <w:r w:rsidRPr="00560160">
        <w:rPr>
          <w:sz w:val="18"/>
          <w:szCs w:val="1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560160">
        <w:rPr>
          <w:sz w:val="18"/>
          <w:szCs w:val="18"/>
        </w:rPr>
        <w:t xml:space="preserve"> публичных акционерных обществ;</w:t>
      </w:r>
    </w:p>
    <w:p w:rsidR="00560160" w:rsidRPr="00560160" w:rsidRDefault="00560160" w:rsidP="00560160">
      <w:pPr>
        <w:ind w:firstLine="709"/>
        <w:jc w:val="both"/>
        <w:rPr>
          <w:sz w:val="18"/>
          <w:szCs w:val="18"/>
        </w:rPr>
      </w:pPr>
      <w:r w:rsidRPr="00560160">
        <w:rPr>
          <w:sz w:val="18"/>
          <w:szCs w:val="18"/>
        </w:rPr>
        <w:t>14)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60160" w:rsidRPr="00560160" w:rsidRDefault="00560160" w:rsidP="00560160">
      <w:pPr>
        <w:ind w:firstLine="709"/>
        <w:jc w:val="both"/>
        <w:rPr>
          <w:sz w:val="18"/>
          <w:szCs w:val="18"/>
        </w:rPr>
      </w:pPr>
      <w:proofErr w:type="gramStart"/>
      <w:r w:rsidRPr="00560160">
        <w:rPr>
          <w:sz w:val="18"/>
          <w:szCs w:val="18"/>
        </w:rPr>
        <w:t xml:space="preserve">15) не находится в составляемых в рамках реализации полномочий, предусмотренных </w:t>
      </w:r>
      <w:hyperlink r:id="rId36" w:history="1">
        <w:r w:rsidRPr="00560160">
          <w:rPr>
            <w:sz w:val="18"/>
            <w:szCs w:val="18"/>
          </w:rPr>
          <w:t>главой VII</w:t>
        </w:r>
      </w:hyperlink>
      <w:r w:rsidRPr="00560160">
        <w:rPr>
          <w:sz w:val="18"/>
          <w:szCs w:val="1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560160" w:rsidRPr="00560160" w:rsidRDefault="00560160" w:rsidP="00560160">
      <w:pPr>
        <w:ind w:firstLine="709"/>
        <w:jc w:val="both"/>
        <w:rPr>
          <w:sz w:val="18"/>
          <w:szCs w:val="18"/>
        </w:rPr>
      </w:pPr>
      <w:r w:rsidRPr="00560160">
        <w:rPr>
          <w:sz w:val="18"/>
          <w:szCs w:val="18"/>
        </w:rPr>
        <w:t xml:space="preserve">16) не является иностранным агентом в соответствии с Федеральным </w:t>
      </w:r>
      <w:hyperlink r:id="rId37" w:history="1">
        <w:r w:rsidRPr="00560160">
          <w:rPr>
            <w:sz w:val="18"/>
            <w:szCs w:val="18"/>
          </w:rPr>
          <w:t>законом</w:t>
        </w:r>
      </w:hyperlink>
      <w:r w:rsidRPr="00560160">
        <w:rPr>
          <w:sz w:val="18"/>
          <w:szCs w:val="18"/>
        </w:rPr>
        <w:t xml:space="preserve"> от 14 июля 2022 года № 255-ФЗ «О </w:t>
      </w:r>
      <w:proofErr w:type="gramStart"/>
      <w:r w:rsidRPr="00560160">
        <w:rPr>
          <w:sz w:val="18"/>
          <w:szCs w:val="18"/>
        </w:rPr>
        <w:t>контроле за</w:t>
      </w:r>
      <w:proofErr w:type="gramEnd"/>
      <w:r w:rsidRPr="00560160">
        <w:rPr>
          <w:sz w:val="18"/>
          <w:szCs w:val="18"/>
        </w:rPr>
        <w:t xml:space="preserve"> деятельностью лиц, находящихся под иностранным влиянием»;</w:t>
      </w:r>
    </w:p>
    <w:p w:rsidR="00560160" w:rsidRPr="00560160" w:rsidRDefault="00560160" w:rsidP="00560160">
      <w:pPr>
        <w:autoSpaceDE w:val="0"/>
        <w:autoSpaceDN w:val="0"/>
        <w:adjustRightInd w:val="0"/>
        <w:ind w:firstLine="709"/>
        <w:jc w:val="both"/>
        <w:rPr>
          <w:sz w:val="18"/>
          <w:szCs w:val="18"/>
        </w:rPr>
      </w:pPr>
      <w:r w:rsidRPr="00560160">
        <w:rPr>
          <w:sz w:val="18"/>
          <w:szCs w:val="18"/>
        </w:rPr>
        <w:t>17)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 указанные в пункте 1.2 настоящего Порядка.</w:t>
      </w:r>
    </w:p>
    <w:p w:rsidR="00560160" w:rsidRPr="00560160" w:rsidRDefault="00560160" w:rsidP="00560160">
      <w:pPr>
        <w:ind w:firstLine="709"/>
        <w:jc w:val="both"/>
        <w:rPr>
          <w:sz w:val="18"/>
          <w:szCs w:val="18"/>
        </w:rPr>
      </w:pPr>
      <w:r w:rsidRPr="00560160">
        <w:rPr>
          <w:sz w:val="18"/>
          <w:szCs w:val="18"/>
        </w:rPr>
        <w:t xml:space="preserve">18) отсутствует просроченная задолженность по возврату в местный бюджет субсидий, включая грантов,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w:t>
      </w:r>
      <w:proofErr w:type="spellStart"/>
      <w:r w:rsidRPr="00560160">
        <w:rPr>
          <w:sz w:val="18"/>
          <w:szCs w:val="18"/>
        </w:rPr>
        <w:t>Билибинским</w:t>
      </w:r>
      <w:proofErr w:type="spellEnd"/>
      <w:r w:rsidRPr="00560160">
        <w:rPr>
          <w:sz w:val="18"/>
          <w:szCs w:val="18"/>
        </w:rPr>
        <w:t xml:space="preserve"> муниципальным районом;</w:t>
      </w:r>
    </w:p>
    <w:p w:rsidR="00560160" w:rsidRPr="00560160" w:rsidRDefault="00560160" w:rsidP="00560160">
      <w:pPr>
        <w:ind w:firstLine="709"/>
        <w:jc w:val="both"/>
        <w:rPr>
          <w:sz w:val="18"/>
          <w:szCs w:val="18"/>
        </w:rPr>
      </w:pPr>
      <w:proofErr w:type="gramStart"/>
      <w:r w:rsidRPr="00560160">
        <w:rPr>
          <w:sz w:val="18"/>
          <w:szCs w:val="18"/>
        </w:rPr>
        <w:t>19) не находится в процессе реорганизации (за исключением реорганизации в форме присоединения к юридическому лицу другого юридического лица), ликвидации, в отношении их не должна быть введена процедура банкротства, деятельность не должна быть приостановлена в порядке, предусмотренном законодательством Российской Федерации, а субъект малого и среднего предпринимательства, являющийся индивидуальным предпринимателем не должен прекратить деятельность в качестве индивидуального предпринимателя.</w:t>
      </w:r>
      <w:proofErr w:type="gramEnd"/>
    </w:p>
    <w:p w:rsidR="00560160" w:rsidRPr="00560160" w:rsidRDefault="00560160" w:rsidP="00560160">
      <w:pPr>
        <w:autoSpaceDE w:val="0"/>
        <w:autoSpaceDN w:val="0"/>
        <w:adjustRightInd w:val="0"/>
        <w:ind w:firstLine="709"/>
        <w:jc w:val="both"/>
        <w:rPr>
          <w:sz w:val="18"/>
          <w:szCs w:val="18"/>
        </w:rPr>
      </w:pPr>
      <w:proofErr w:type="gramStart"/>
      <w:r w:rsidRPr="00560160">
        <w:rPr>
          <w:sz w:val="18"/>
          <w:szCs w:val="18"/>
        </w:rPr>
        <w:t xml:space="preserve">Управление получает в отношении Получателя субсидии информацию (сведения) из открытых источников (в том числе путем анализа официальной общедоступной информации о деятельности государственных органов), сервисов официальных </w:t>
      </w:r>
      <w:proofErr w:type="spellStart"/>
      <w:r w:rsidRPr="00560160">
        <w:rPr>
          <w:sz w:val="18"/>
          <w:szCs w:val="18"/>
        </w:rPr>
        <w:t>интернет-ресурсов</w:t>
      </w:r>
      <w:proofErr w:type="spellEnd"/>
      <w:r w:rsidRPr="00560160">
        <w:rPr>
          <w:sz w:val="18"/>
          <w:szCs w:val="18"/>
        </w:rPr>
        <w:t>, государственных реестров, размещаемых в сети «Интернет» проводит проверку достоверности предоставленной Получателем информации, а также проверку на соответствие Получателя и предоставленных им документов (копий документов) требованиям настоящего Порядка:</w:t>
      </w:r>
      <w:proofErr w:type="gramEnd"/>
    </w:p>
    <w:p w:rsidR="00560160" w:rsidRPr="00560160" w:rsidRDefault="00560160" w:rsidP="00560160">
      <w:pPr>
        <w:autoSpaceDE w:val="0"/>
        <w:autoSpaceDN w:val="0"/>
        <w:adjustRightInd w:val="0"/>
        <w:ind w:firstLine="709"/>
        <w:jc w:val="both"/>
        <w:rPr>
          <w:b/>
          <w:sz w:val="18"/>
          <w:szCs w:val="18"/>
        </w:rPr>
      </w:pPr>
      <w:r w:rsidRPr="00560160">
        <w:rPr>
          <w:sz w:val="18"/>
          <w:szCs w:val="18"/>
        </w:rPr>
        <w:t>из Единого реестра субъектов малого и среднего предпринимательства на сайте в сети «Интернет» (</w:t>
      </w:r>
      <w:hyperlink r:id="rId38" w:history="1">
        <w:r w:rsidRPr="00560160">
          <w:rPr>
            <w:sz w:val="18"/>
            <w:szCs w:val="18"/>
          </w:rPr>
          <w:t>rmsp.nalog.ru</w:t>
        </w:r>
      </w:hyperlink>
      <w:r w:rsidRPr="00560160">
        <w:rPr>
          <w:sz w:val="18"/>
          <w:szCs w:val="18"/>
        </w:rPr>
        <w:t>);</w:t>
      </w:r>
      <w:r w:rsidRPr="00560160">
        <w:rPr>
          <w:b/>
          <w:sz w:val="18"/>
          <w:szCs w:val="18"/>
        </w:rPr>
        <w:t xml:space="preserve"> </w:t>
      </w:r>
    </w:p>
    <w:p w:rsidR="00560160" w:rsidRPr="00560160" w:rsidRDefault="00560160" w:rsidP="00560160">
      <w:pPr>
        <w:autoSpaceDE w:val="0"/>
        <w:autoSpaceDN w:val="0"/>
        <w:adjustRightInd w:val="0"/>
        <w:ind w:firstLine="709"/>
        <w:jc w:val="both"/>
        <w:rPr>
          <w:sz w:val="18"/>
          <w:szCs w:val="18"/>
        </w:rPr>
      </w:pPr>
      <w:r w:rsidRPr="00560160">
        <w:rPr>
          <w:sz w:val="18"/>
          <w:szCs w:val="18"/>
        </w:rPr>
        <w:t>из Единого государственного реестра юридических лиц и индивидуальных предпринимателей на сайте в сети «Интернет» (</w:t>
      </w:r>
      <w:hyperlink r:id="rId39" w:history="1">
        <w:r w:rsidRPr="00560160">
          <w:rPr>
            <w:sz w:val="18"/>
            <w:szCs w:val="18"/>
          </w:rPr>
          <w:t>https://egrul.nalog.ru/index.html</w:t>
        </w:r>
      </w:hyperlink>
      <w:r w:rsidRPr="00560160">
        <w:rPr>
          <w:sz w:val="18"/>
          <w:szCs w:val="18"/>
        </w:rPr>
        <w:t>);</w:t>
      </w:r>
    </w:p>
    <w:p w:rsidR="00560160" w:rsidRPr="00560160" w:rsidRDefault="00560160" w:rsidP="00560160">
      <w:pPr>
        <w:autoSpaceDE w:val="0"/>
        <w:autoSpaceDN w:val="0"/>
        <w:adjustRightInd w:val="0"/>
        <w:ind w:firstLine="709"/>
        <w:jc w:val="both"/>
        <w:rPr>
          <w:sz w:val="18"/>
          <w:szCs w:val="18"/>
        </w:rPr>
      </w:pPr>
      <w:proofErr w:type="gramStart"/>
      <w:r w:rsidRPr="00560160">
        <w:rPr>
          <w:sz w:val="18"/>
          <w:szCs w:val="18"/>
        </w:rPr>
        <w:t>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40" w:history="1">
        <w:r w:rsidRPr="00560160">
          <w:rPr>
            <w:sz w:val="18"/>
            <w:szCs w:val="18"/>
          </w:rPr>
          <w:t>https://fedsfm.ru</w:t>
        </w:r>
      </w:hyperlink>
      <w:r w:rsidRPr="00560160">
        <w:rPr>
          <w:sz w:val="18"/>
          <w:szCs w:val="18"/>
        </w:rPr>
        <w:t>);</w:t>
      </w:r>
      <w:proofErr w:type="gramEnd"/>
    </w:p>
    <w:p w:rsidR="00560160" w:rsidRPr="00560160" w:rsidRDefault="00560160" w:rsidP="00560160">
      <w:pPr>
        <w:autoSpaceDE w:val="0"/>
        <w:autoSpaceDN w:val="0"/>
        <w:adjustRightInd w:val="0"/>
        <w:ind w:firstLine="709"/>
        <w:jc w:val="both"/>
        <w:rPr>
          <w:sz w:val="18"/>
          <w:szCs w:val="18"/>
        </w:rPr>
      </w:pPr>
      <w:r w:rsidRPr="00560160">
        <w:rPr>
          <w:sz w:val="18"/>
          <w:szCs w:val="18"/>
        </w:rPr>
        <w:t>из реестра иностранных агентов на сайте в сети «Интернет» (</w:t>
      </w:r>
      <w:hyperlink r:id="rId41" w:history="1">
        <w:r w:rsidRPr="00560160">
          <w:rPr>
            <w:sz w:val="18"/>
            <w:szCs w:val="18"/>
          </w:rPr>
          <w:t>www.minjust.gov.ru</w:t>
        </w:r>
      </w:hyperlink>
      <w:r w:rsidRPr="00560160">
        <w:rPr>
          <w:sz w:val="18"/>
          <w:szCs w:val="18"/>
        </w:rPr>
        <w:t>);</w:t>
      </w:r>
    </w:p>
    <w:p w:rsidR="00560160" w:rsidRPr="00560160" w:rsidRDefault="00560160" w:rsidP="00560160">
      <w:pPr>
        <w:autoSpaceDE w:val="0"/>
        <w:autoSpaceDN w:val="0"/>
        <w:adjustRightInd w:val="0"/>
        <w:ind w:firstLine="709"/>
        <w:jc w:val="both"/>
        <w:rPr>
          <w:sz w:val="18"/>
          <w:szCs w:val="18"/>
        </w:rPr>
      </w:pPr>
      <w:r w:rsidRPr="00560160">
        <w:rPr>
          <w:sz w:val="18"/>
          <w:szCs w:val="18"/>
        </w:rPr>
        <w:t>из Единого федерального реестра сведений о банкротстве на сайте в сети "Интернет" (</w:t>
      </w:r>
      <w:hyperlink r:id="rId42" w:history="1">
        <w:r w:rsidRPr="00560160">
          <w:rPr>
            <w:sz w:val="18"/>
            <w:szCs w:val="18"/>
          </w:rPr>
          <w:t>https://bankrot.fedresurs.ru/</w:t>
        </w:r>
      </w:hyperlink>
      <w:r w:rsidRPr="00560160">
        <w:rPr>
          <w:sz w:val="18"/>
          <w:szCs w:val="18"/>
        </w:rPr>
        <w:t>)»;</w:t>
      </w:r>
    </w:p>
    <w:p w:rsidR="00560160" w:rsidRPr="00560160" w:rsidRDefault="00560160" w:rsidP="00560160">
      <w:pPr>
        <w:ind w:firstLine="709"/>
        <w:jc w:val="both"/>
        <w:rPr>
          <w:sz w:val="18"/>
          <w:szCs w:val="18"/>
        </w:rPr>
      </w:pPr>
      <w:r w:rsidRPr="00560160">
        <w:rPr>
          <w:sz w:val="18"/>
          <w:szCs w:val="18"/>
        </w:rPr>
        <w:t>1.2. дополнить раздел 1 Положения пунктом 1.7. следующего содержания:</w:t>
      </w:r>
    </w:p>
    <w:p w:rsidR="00560160" w:rsidRPr="00560160" w:rsidRDefault="00560160" w:rsidP="00560160">
      <w:pPr>
        <w:tabs>
          <w:tab w:val="left" w:pos="1418"/>
        </w:tabs>
        <w:autoSpaceDE w:val="0"/>
        <w:autoSpaceDN w:val="0"/>
        <w:adjustRightInd w:val="0"/>
        <w:ind w:firstLine="709"/>
        <w:contextualSpacing/>
        <w:jc w:val="both"/>
        <w:rPr>
          <w:rFonts w:eastAsia="Calibri"/>
          <w:sz w:val="18"/>
          <w:szCs w:val="18"/>
          <w:lang w:eastAsia="en-US"/>
        </w:rPr>
      </w:pPr>
      <w:r w:rsidRPr="00560160">
        <w:rPr>
          <w:rFonts w:eastAsia="Calibri"/>
          <w:sz w:val="18"/>
          <w:szCs w:val="18"/>
          <w:lang w:eastAsia="en-US"/>
        </w:rPr>
        <w:t>«1.7. Изменение Соглашения путем заключения дополнительного соглашения возможно в случаях:</w:t>
      </w:r>
    </w:p>
    <w:p w:rsidR="00560160" w:rsidRPr="00560160" w:rsidRDefault="00560160" w:rsidP="00560160">
      <w:pPr>
        <w:suppressAutoHyphens/>
        <w:autoSpaceDE w:val="0"/>
        <w:autoSpaceDN w:val="0"/>
        <w:adjustRightInd w:val="0"/>
        <w:ind w:firstLine="709"/>
        <w:contextualSpacing/>
        <w:jc w:val="both"/>
        <w:rPr>
          <w:rFonts w:eastAsia="Calibri"/>
          <w:sz w:val="18"/>
          <w:szCs w:val="18"/>
          <w:lang w:eastAsia="en-US"/>
        </w:rPr>
      </w:pPr>
      <w:r w:rsidRPr="00560160">
        <w:rPr>
          <w:rFonts w:eastAsia="Calibri"/>
          <w:sz w:val="18"/>
          <w:szCs w:val="18"/>
          <w:lang w:eastAsia="en-US"/>
        </w:rPr>
        <w:t>1) уменьшения (или увеличение) ранее доведенных лимитов бюджетных обязательств на предоставление субсидии;</w:t>
      </w:r>
    </w:p>
    <w:p w:rsidR="00560160" w:rsidRPr="00560160" w:rsidRDefault="00560160" w:rsidP="00560160">
      <w:pPr>
        <w:suppressAutoHyphens/>
        <w:autoSpaceDE w:val="0"/>
        <w:autoSpaceDN w:val="0"/>
        <w:adjustRightInd w:val="0"/>
        <w:ind w:firstLine="709"/>
        <w:contextualSpacing/>
        <w:jc w:val="both"/>
        <w:rPr>
          <w:rFonts w:eastAsia="Calibri"/>
          <w:sz w:val="18"/>
          <w:szCs w:val="18"/>
          <w:lang w:eastAsia="en-US"/>
        </w:rPr>
      </w:pPr>
      <w:r w:rsidRPr="00560160">
        <w:rPr>
          <w:rFonts w:eastAsia="Calibri"/>
          <w:sz w:val="18"/>
          <w:szCs w:val="18"/>
          <w:lang w:eastAsia="en-US"/>
        </w:rPr>
        <w:t>2) при реорганизации Получателя субсидии в форме слияния присоединения или преобразования.</w:t>
      </w:r>
    </w:p>
    <w:p w:rsidR="003C03F9" w:rsidRPr="003C03F9" w:rsidRDefault="003C03F9" w:rsidP="003C03F9">
      <w:pPr>
        <w:widowControl w:val="0"/>
        <w:autoSpaceDE w:val="0"/>
        <w:autoSpaceDN w:val="0"/>
        <w:ind w:firstLine="709"/>
        <w:jc w:val="both"/>
        <w:rPr>
          <w:rFonts w:cs="Calibri"/>
          <w:sz w:val="18"/>
          <w:szCs w:val="18"/>
        </w:rPr>
      </w:pPr>
      <w:r w:rsidRPr="003C03F9">
        <w:rPr>
          <w:rFonts w:cs="Calibri"/>
          <w:sz w:val="18"/>
          <w:szCs w:val="18"/>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оформляются дополнительным соглашением. При </w:t>
      </w:r>
      <w:proofErr w:type="spellStart"/>
      <w:r w:rsidRPr="003C03F9">
        <w:rPr>
          <w:rFonts w:cs="Calibri"/>
          <w:sz w:val="18"/>
          <w:szCs w:val="18"/>
        </w:rPr>
        <w:t>недостижении</w:t>
      </w:r>
      <w:proofErr w:type="spellEnd"/>
      <w:r w:rsidRPr="003C03F9">
        <w:rPr>
          <w:rFonts w:cs="Calibri"/>
          <w:sz w:val="18"/>
          <w:szCs w:val="18"/>
        </w:rPr>
        <w:t xml:space="preserve"> согласия по новым условиям Соглашение Сторонами расторгается.</w:t>
      </w:r>
    </w:p>
    <w:p w:rsidR="00B10066" w:rsidRPr="00B10066" w:rsidRDefault="00B10066" w:rsidP="00B10066">
      <w:pPr>
        <w:widowControl w:val="0"/>
        <w:autoSpaceDE w:val="0"/>
        <w:autoSpaceDN w:val="0"/>
        <w:ind w:firstLine="709"/>
        <w:jc w:val="both"/>
        <w:rPr>
          <w:rFonts w:cs="Calibri"/>
          <w:sz w:val="18"/>
          <w:szCs w:val="18"/>
        </w:rPr>
      </w:pPr>
      <w:proofErr w:type="gramStart"/>
      <w:r w:rsidRPr="00B10066">
        <w:rPr>
          <w:rFonts w:cs="Calibri"/>
          <w:sz w:val="18"/>
          <w:szCs w:val="1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B10066">
        <w:rPr>
          <w:rFonts w:cs="Calibri"/>
          <w:sz w:val="18"/>
          <w:szCs w:val="18"/>
        </w:rPr>
        <w:t xml:space="preserve"> </w:t>
      </w:r>
      <w:proofErr w:type="gramStart"/>
      <w:r w:rsidRPr="00B10066">
        <w:rPr>
          <w:rFonts w:cs="Calibri"/>
          <w:sz w:val="18"/>
          <w:szCs w:val="18"/>
        </w:rP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B10066" w:rsidRPr="00B10066" w:rsidRDefault="00B10066" w:rsidP="00B10066">
      <w:pPr>
        <w:widowControl w:val="0"/>
        <w:autoSpaceDE w:val="0"/>
        <w:autoSpaceDN w:val="0"/>
        <w:ind w:firstLine="709"/>
        <w:jc w:val="both"/>
        <w:rPr>
          <w:rFonts w:cs="Calibri"/>
          <w:sz w:val="18"/>
          <w:szCs w:val="18"/>
        </w:rPr>
      </w:pPr>
      <w:proofErr w:type="gramStart"/>
      <w:r w:rsidRPr="00B10066">
        <w:rPr>
          <w:rFonts w:cs="Calibri"/>
          <w:sz w:val="18"/>
          <w:szCs w:val="1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rsidRPr="00B10066">
        <w:rPr>
          <w:rFonts w:cs="Calibri"/>
          <w:sz w:val="18"/>
          <w:szCs w:val="18"/>
        </w:rPr>
        <w:t xml:space="preserve"> </w:t>
      </w:r>
      <w:proofErr w:type="gramStart"/>
      <w:r w:rsidRPr="00B10066">
        <w:rPr>
          <w:rFonts w:cs="Calibri"/>
          <w:sz w:val="18"/>
          <w:szCs w:val="18"/>
        </w:rPr>
        <w:t>обязательстве</w:t>
      </w:r>
      <w:proofErr w:type="gramEnd"/>
      <w:r w:rsidRPr="00B10066">
        <w:rPr>
          <w:rFonts w:cs="Calibri"/>
          <w:sz w:val="18"/>
          <w:szCs w:val="18"/>
        </w:rPr>
        <w:t xml:space="preserve"> с указанием стороны в соглашении иного лица, являющегося правопреемником.»;</w:t>
      </w:r>
    </w:p>
    <w:p w:rsidR="00B10066" w:rsidRPr="00B10066" w:rsidRDefault="00B10066" w:rsidP="00B10066">
      <w:pPr>
        <w:ind w:firstLine="709"/>
        <w:jc w:val="both"/>
        <w:rPr>
          <w:sz w:val="18"/>
          <w:szCs w:val="18"/>
        </w:rPr>
      </w:pPr>
      <w:r w:rsidRPr="00B10066">
        <w:rPr>
          <w:sz w:val="18"/>
          <w:szCs w:val="18"/>
        </w:rPr>
        <w:t>1.3. пункт 3.1. раздела 3 Положения изложить в новой редакции:</w:t>
      </w:r>
    </w:p>
    <w:p w:rsidR="00B10066" w:rsidRPr="00B10066" w:rsidRDefault="00B10066" w:rsidP="00B10066">
      <w:pPr>
        <w:ind w:firstLine="709"/>
        <w:jc w:val="both"/>
        <w:rPr>
          <w:sz w:val="18"/>
          <w:szCs w:val="18"/>
        </w:rPr>
      </w:pPr>
      <w:r w:rsidRPr="00B10066">
        <w:rPr>
          <w:sz w:val="18"/>
          <w:szCs w:val="18"/>
        </w:rPr>
        <w:lastRenderedPageBreak/>
        <w:t xml:space="preserve">«3.1. </w:t>
      </w:r>
      <w:r w:rsidRPr="00B10066">
        <w:rPr>
          <w:rFonts w:eastAsia="Calibri"/>
          <w:sz w:val="18"/>
          <w:szCs w:val="18"/>
          <w:lang w:eastAsia="en-US"/>
        </w:rPr>
        <w:t xml:space="preserve">Получатель субсидии в срок до 25 числа месяца, следующего за отчётным кварталом (период устанавливается в Соглашении), </w:t>
      </w:r>
      <w:r w:rsidRPr="00B10066">
        <w:rPr>
          <w:sz w:val="18"/>
          <w:szCs w:val="18"/>
        </w:rPr>
        <w:t>представляет в Администрацию отчёт о достижении значения показателя результативности предоставленной Субсидии по форме, установленной в Соглашении</w:t>
      </w:r>
      <w:proofErr w:type="gramStart"/>
      <w:r w:rsidRPr="00B10066">
        <w:rPr>
          <w:sz w:val="18"/>
          <w:szCs w:val="18"/>
        </w:rPr>
        <w:t>.».</w:t>
      </w:r>
      <w:proofErr w:type="gramEnd"/>
    </w:p>
    <w:p w:rsidR="00B10066" w:rsidRPr="00B10066" w:rsidRDefault="00B10066" w:rsidP="00B10066">
      <w:pPr>
        <w:ind w:firstLine="851"/>
        <w:jc w:val="both"/>
        <w:rPr>
          <w:sz w:val="18"/>
          <w:szCs w:val="18"/>
        </w:rPr>
      </w:pPr>
      <w:r w:rsidRPr="00B10066">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10066" w:rsidRPr="00B10066" w:rsidRDefault="00B10066" w:rsidP="00B10066">
      <w:pPr>
        <w:ind w:firstLine="851"/>
        <w:jc w:val="both"/>
        <w:rPr>
          <w:sz w:val="18"/>
          <w:szCs w:val="18"/>
        </w:rPr>
      </w:pPr>
      <w:r w:rsidRPr="00B10066">
        <w:rPr>
          <w:sz w:val="18"/>
          <w:szCs w:val="18"/>
        </w:rPr>
        <w:t>3. Настоящее постановление вступает в силу со дня официального опубликования.</w:t>
      </w:r>
    </w:p>
    <w:p w:rsidR="00B10066" w:rsidRPr="00B10066" w:rsidRDefault="00B10066" w:rsidP="00B10066">
      <w:pPr>
        <w:tabs>
          <w:tab w:val="left" w:pos="0"/>
          <w:tab w:val="left" w:pos="1276"/>
        </w:tabs>
        <w:spacing w:line="22" w:lineRule="atLeast"/>
        <w:ind w:firstLine="851"/>
        <w:jc w:val="both"/>
        <w:rPr>
          <w:sz w:val="18"/>
          <w:szCs w:val="18"/>
        </w:rPr>
      </w:pPr>
      <w:r w:rsidRPr="00B10066">
        <w:rPr>
          <w:sz w:val="18"/>
          <w:szCs w:val="18"/>
        </w:rPr>
        <w:t xml:space="preserve">4. </w:t>
      </w:r>
      <w:proofErr w:type="gramStart"/>
      <w:r w:rsidRPr="00B10066">
        <w:rPr>
          <w:sz w:val="18"/>
          <w:szCs w:val="18"/>
        </w:rPr>
        <w:t>Контроль за</w:t>
      </w:r>
      <w:proofErr w:type="gramEnd"/>
      <w:r w:rsidRPr="00B10066">
        <w:rPr>
          <w:sz w:val="18"/>
          <w:szCs w:val="18"/>
        </w:rPr>
        <w:t xml:space="preserve"> исполнением настоящего постановления оставляю за собой.</w:t>
      </w:r>
    </w:p>
    <w:p w:rsidR="00B10066" w:rsidRPr="00B10066" w:rsidRDefault="00B10066" w:rsidP="00B10066">
      <w:pPr>
        <w:ind w:firstLine="851"/>
        <w:jc w:val="both"/>
        <w:rPr>
          <w:sz w:val="18"/>
          <w:szCs w:val="18"/>
        </w:rPr>
      </w:pPr>
    </w:p>
    <w:p w:rsidR="00B10066" w:rsidRPr="00B10066" w:rsidRDefault="00B10066" w:rsidP="00B10066">
      <w:pPr>
        <w:ind w:firstLine="851"/>
        <w:jc w:val="both"/>
        <w:rPr>
          <w:sz w:val="18"/>
          <w:szCs w:val="18"/>
        </w:rPr>
      </w:pPr>
    </w:p>
    <w:p w:rsidR="00B10066" w:rsidRPr="00B10066" w:rsidRDefault="00B10066" w:rsidP="00B10066">
      <w:pPr>
        <w:ind w:firstLine="851"/>
        <w:jc w:val="both"/>
        <w:rPr>
          <w:sz w:val="18"/>
          <w:szCs w:val="18"/>
        </w:rPr>
      </w:pPr>
    </w:p>
    <w:p w:rsidR="00B10066" w:rsidRPr="00B10066" w:rsidRDefault="00B10066" w:rsidP="00B10066">
      <w:pPr>
        <w:rPr>
          <w:sz w:val="18"/>
          <w:szCs w:val="18"/>
        </w:rPr>
      </w:pPr>
      <w:proofErr w:type="gramStart"/>
      <w:r w:rsidRPr="00B10066">
        <w:rPr>
          <w:sz w:val="18"/>
          <w:szCs w:val="18"/>
        </w:rPr>
        <w:t>Исполняющий</w:t>
      </w:r>
      <w:proofErr w:type="gramEnd"/>
      <w:r w:rsidRPr="00B10066">
        <w:rPr>
          <w:sz w:val="18"/>
          <w:szCs w:val="18"/>
        </w:rPr>
        <w:t xml:space="preserve"> обязанности </w:t>
      </w:r>
    </w:p>
    <w:p w:rsidR="00B10066" w:rsidRPr="00B10066" w:rsidRDefault="00B10066" w:rsidP="00B10066">
      <w:pPr>
        <w:rPr>
          <w:sz w:val="18"/>
          <w:szCs w:val="18"/>
        </w:rPr>
      </w:pPr>
      <w:r w:rsidRPr="00B10066">
        <w:rPr>
          <w:sz w:val="18"/>
          <w:szCs w:val="18"/>
        </w:rPr>
        <w:t xml:space="preserve">Главы Администрации                                   </w:t>
      </w:r>
      <w:r w:rsidR="006C5B3B">
        <w:rPr>
          <w:sz w:val="18"/>
          <w:szCs w:val="18"/>
        </w:rPr>
        <w:t xml:space="preserve">                                                                        </w:t>
      </w:r>
      <w:r w:rsidRPr="00B10066">
        <w:rPr>
          <w:sz w:val="18"/>
          <w:szCs w:val="18"/>
        </w:rPr>
        <w:t xml:space="preserve">                                          А.В. Медведев</w:t>
      </w:r>
    </w:p>
    <w:p w:rsidR="00B10066" w:rsidRDefault="00B10066" w:rsidP="00B10066">
      <w:pPr>
        <w:rPr>
          <w:sz w:val="26"/>
          <w:szCs w:val="26"/>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A21AA9" w:rsidRPr="00A21AA9" w:rsidRDefault="00A21AA9" w:rsidP="00A21AA9">
      <w:pPr>
        <w:widowControl w:val="0"/>
        <w:jc w:val="center"/>
        <w:rPr>
          <w:b/>
          <w:sz w:val="18"/>
          <w:szCs w:val="18"/>
        </w:rPr>
      </w:pPr>
      <w:r w:rsidRPr="00A21AA9">
        <w:rPr>
          <w:b/>
          <w:sz w:val="18"/>
          <w:szCs w:val="18"/>
        </w:rPr>
        <w:t>АДМИНИСТРАЦИЯ</w:t>
      </w:r>
    </w:p>
    <w:p w:rsidR="00A21AA9" w:rsidRPr="00A21AA9" w:rsidRDefault="00A21AA9" w:rsidP="00A21AA9">
      <w:pPr>
        <w:widowControl w:val="0"/>
        <w:jc w:val="center"/>
        <w:rPr>
          <w:b/>
          <w:sz w:val="18"/>
          <w:szCs w:val="18"/>
        </w:rPr>
      </w:pPr>
      <w:r w:rsidRPr="00A21AA9">
        <w:rPr>
          <w:b/>
          <w:sz w:val="18"/>
          <w:szCs w:val="18"/>
        </w:rPr>
        <w:t>МУНИЦИПАЛЬНОГО ОБРАЗОВАНИЯ</w:t>
      </w:r>
    </w:p>
    <w:p w:rsidR="00A21AA9" w:rsidRPr="00A21AA9" w:rsidRDefault="00A21AA9" w:rsidP="00A21AA9">
      <w:pPr>
        <w:widowControl w:val="0"/>
        <w:jc w:val="center"/>
        <w:rPr>
          <w:b/>
          <w:sz w:val="18"/>
          <w:szCs w:val="18"/>
        </w:rPr>
      </w:pPr>
      <w:r w:rsidRPr="00A21AA9">
        <w:rPr>
          <w:b/>
          <w:sz w:val="18"/>
          <w:szCs w:val="18"/>
        </w:rPr>
        <w:t>БИЛИБИНСКИЙ МУНИЦИПАЛЬНЫЙ РАЙОН</w:t>
      </w:r>
    </w:p>
    <w:p w:rsidR="00A21AA9" w:rsidRPr="00A21AA9" w:rsidRDefault="00A21AA9" w:rsidP="00A21AA9">
      <w:pPr>
        <w:widowControl w:val="0"/>
        <w:jc w:val="center"/>
        <w:rPr>
          <w:b/>
          <w:sz w:val="18"/>
          <w:szCs w:val="18"/>
        </w:rPr>
      </w:pPr>
      <w:r w:rsidRPr="00A21AA9">
        <w:rPr>
          <w:b/>
          <w:sz w:val="18"/>
          <w:szCs w:val="18"/>
        </w:rPr>
        <w:t>ЧУКОТСКОГО АВТОНОМНОГО ОКРУГА</w:t>
      </w:r>
    </w:p>
    <w:p w:rsidR="00A21AA9" w:rsidRPr="00A21AA9" w:rsidRDefault="00A21AA9" w:rsidP="00A21AA9">
      <w:pPr>
        <w:widowControl w:val="0"/>
        <w:jc w:val="center"/>
        <w:rPr>
          <w:sz w:val="18"/>
          <w:szCs w:val="18"/>
        </w:rPr>
      </w:pPr>
    </w:p>
    <w:p w:rsidR="00A21AA9" w:rsidRPr="00A21AA9" w:rsidRDefault="00A21AA9" w:rsidP="00A21AA9">
      <w:pPr>
        <w:widowControl w:val="0"/>
        <w:jc w:val="center"/>
        <w:rPr>
          <w:b/>
          <w:sz w:val="18"/>
          <w:szCs w:val="18"/>
        </w:rPr>
      </w:pPr>
      <w:proofErr w:type="gramStart"/>
      <w:r w:rsidRPr="00A21AA9">
        <w:rPr>
          <w:b/>
          <w:sz w:val="18"/>
          <w:szCs w:val="18"/>
        </w:rPr>
        <w:t>П</w:t>
      </w:r>
      <w:proofErr w:type="gramEnd"/>
      <w:r w:rsidRPr="00A21AA9">
        <w:rPr>
          <w:b/>
          <w:sz w:val="18"/>
          <w:szCs w:val="18"/>
        </w:rPr>
        <w:t xml:space="preserve"> О С Т А Н О В Л Е Н И Е</w:t>
      </w:r>
    </w:p>
    <w:p w:rsidR="00A21AA9" w:rsidRPr="00A21AA9" w:rsidRDefault="00A21AA9" w:rsidP="00A21AA9">
      <w:pPr>
        <w:widowControl w:val="0"/>
        <w:jc w:val="center"/>
        <w:rPr>
          <w:b/>
          <w:sz w:val="18"/>
          <w:szCs w:val="18"/>
        </w:rPr>
      </w:pPr>
    </w:p>
    <w:p w:rsidR="00A21AA9" w:rsidRPr="00A21AA9" w:rsidRDefault="00A21AA9" w:rsidP="00A21AA9">
      <w:pPr>
        <w:widowControl w:val="0"/>
        <w:jc w:val="both"/>
        <w:rPr>
          <w:sz w:val="18"/>
          <w:szCs w:val="18"/>
        </w:rPr>
      </w:pPr>
      <w:r w:rsidRPr="00A21AA9">
        <w:rPr>
          <w:sz w:val="18"/>
          <w:szCs w:val="18"/>
        </w:rPr>
        <w:t xml:space="preserve">от 09 июля 2025 года </w:t>
      </w:r>
      <w:r w:rsidR="00A07660">
        <w:rPr>
          <w:sz w:val="18"/>
          <w:szCs w:val="18"/>
        </w:rPr>
        <w:t xml:space="preserve">                                                                </w:t>
      </w:r>
      <w:r w:rsidRPr="00A21AA9">
        <w:rPr>
          <w:sz w:val="18"/>
          <w:szCs w:val="18"/>
        </w:rPr>
        <w:t>№ 560                                                                  г. Билибино</w:t>
      </w:r>
    </w:p>
    <w:p w:rsidR="00A21AA9" w:rsidRPr="00A21AA9" w:rsidRDefault="00A21AA9" w:rsidP="00A21AA9">
      <w:pPr>
        <w:widowControl w:val="0"/>
        <w:jc w:val="both"/>
        <w:rPr>
          <w:sz w:val="18"/>
          <w:szCs w:val="18"/>
        </w:rPr>
      </w:pPr>
    </w:p>
    <w:p w:rsidR="00A21AA9" w:rsidRPr="00A21AA9" w:rsidRDefault="00A21AA9" w:rsidP="00A21AA9">
      <w:pPr>
        <w:widowControl w:val="0"/>
        <w:jc w:val="both"/>
        <w:rPr>
          <w:sz w:val="18"/>
          <w:szCs w:val="18"/>
        </w:rPr>
      </w:pPr>
    </w:p>
    <w:p w:rsidR="00A21AA9" w:rsidRPr="00A21AA9" w:rsidRDefault="00A21AA9" w:rsidP="00A21AA9">
      <w:pPr>
        <w:widowControl w:val="0"/>
        <w:tabs>
          <w:tab w:val="left" w:pos="4395"/>
        </w:tabs>
        <w:ind w:right="4818"/>
        <w:jc w:val="both"/>
        <w:rPr>
          <w:sz w:val="18"/>
          <w:szCs w:val="18"/>
        </w:rPr>
      </w:pPr>
      <w:r w:rsidRPr="00A21AA9">
        <w:rPr>
          <w:sz w:val="18"/>
          <w:szCs w:val="18"/>
        </w:rPr>
        <w:t>О проведении праздничных мероприятий, посвященных Международному дню коренных народов мира в Билибинском муниципальном районе в 2025 году</w:t>
      </w:r>
    </w:p>
    <w:p w:rsidR="00A21AA9" w:rsidRPr="00A21AA9" w:rsidRDefault="00A21AA9" w:rsidP="00A21AA9">
      <w:pPr>
        <w:widowControl w:val="0"/>
        <w:ind w:right="5952"/>
        <w:jc w:val="both"/>
        <w:rPr>
          <w:sz w:val="18"/>
          <w:szCs w:val="18"/>
        </w:rPr>
      </w:pPr>
    </w:p>
    <w:p w:rsidR="00A21AA9" w:rsidRPr="00A21AA9" w:rsidRDefault="00A21AA9" w:rsidP="00A21AA9">
      <w:pPr>
        <w:widowControl w:val="0"/>
        <w:ind w:right="5952"/>
        <w:jc w:val="both"/>
        <w:rPr>
          <w:sz w:val="18"/>
          <w:szCs w:val="18"/>
        </w:rPr>
      </w:pPr>
    </w:p>
    <w:p w:rsidR="00A21AA9" w:rsidRPr="00A21AA9" w:rsidRDefault="00A21AA9" w:rsidP="00A21AA9">
      <w:pPr>
        <w:ind w:firstLine="708"/>
        <w:jc w:val="both"/>
        <w:rPr>
          <w:sz w:val="18"/>
          <w:szCs w:val="18"/>
        </w:rPr>
      </w:pPr>
      <w:r w:rsidRPr="00A21AA9">
        <w:rPr>
          <w:bCs/>
          <w:sz w:val="18"/>
          <w:szCs w:val="18"/>
        </w:rPr>
        <w:t xml:space="preserve"> </w:t>
      </w:r>
      <w:r w:rsidRPr="00A21AA9">
        <w:rPr>
          <w:sz w:val="18"/>
          <w:szCs w:val="18"/>
        </w:rPr>
        <w:t xml:space="preserve">В связи с празднованием Международного дня коренных народов мира,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A21AA9" w:rsidRPr="00A21AA9" w:rsidRDefault="00A21AA9" w:rsidP="00A21AA9">
      <w:pPr>
        <w:ind w:firstLine="708"/>
        <w:jc w:val="both"/>
        <w:rPr>
          <w:spacing w:val="20"/>
          <w:sz w:val="18"/>
          <w:szCs w:val="18"/>
        </w:rPr>
      </w:pPr>
      <w:r w:rsidRPr="00A21AA9">
        <w:rPr>
          <w:b/>
          <w:spacing w:val="20"/>
          <w:sz w:val="18"/>
          <w:szCs w:val="18"/>
        </w:rPr>
        <w:t>ПОСТАНОВЛЯЕТ:</w:t>
      </w:r>
    </w:p>
    <w:p w:rsidR="00A21AA9" w:rsidRPr="00A21AA9" w:rsidRDefault="00A21AA9" w:rsidP="00A21AA9">
      <w:pPr>
        <w:widowControl w:val="0"/>
        <w:jc w:val="both"/>
        <w:rPr>
          <w:b/>
          <w:sz w:val="18"/>
          <w:szCs w:val="18"/>
        </w:rPr>
      </w:pPr>
    </w:p>
    <w:p w:rsidR="00A21AA9" w:rsidRPr="00A21AA9" w:rsidRDefault="00A21AA9" w:rsidP="00A21AA9">
      <w:pPr>
        <w:widowControl w:val="0"/>
        <w:tabs>
          <w:tab w:val="left" w:pos="0"/>
          <w:tab w:val="left" w:pos="993"/>
        </w:tabs>
        <w:ind w:firstLine="709"/>
        <w:jc w:val="both"/>
        <w:rPr>
          <w:sz w:val="18"/>
          <w:szCs w:val="18"/>
        </w:rPr>
      </w:pPr>
      <w:r w:rsidRPr="00A21AA9">
        <w:rPr>
          <w:sz w:val="18"/>
          <w:szCs w:val="18"/>
        </w:rPr>
        <w:t>1. Утвердить план праздничных мероприятий, посвященных Международному дню коренных народов мира в Билибинском муниципальном районе в 2025 году, согласно приложению к настоящему постановлению</w:t>
      </w:r>
    </w:p>
    <w:p w:rsidR="00A21AA9" w:rsidRPr="00A21AA9" w:rsidRDefault="00A21AA9" w:rsidP="00A21AA9">
      <w:pPr>
        <w:widowControl w:val="0"/>
        <w:tabs>
          <w:tab w:val="num" w:pos="0"/>
          <w:tab w:val="left" w:pos="993"/>
        </w:tabs>
        <w:ind w:firstLine="709"/>
        <w:jc w:val="both"/>
        <w:rPr>
          <w:sz w:val="18"/>
          <w:szCs w:val="18"/>
        </w:rPr>
      </w:pPr>
      <w:r w:rsidRPr="00A21AA9">
        <w:rPr>
          <w:sz w:val="18"/>
          <w:szCs w:val="18"/>
        </w:rPr>
        <w:t>2.</w:t>
      </w:r>
      <w:r w:rsidRPr="00A21AA9">
        <w:rPr>
          <w:b/>
          <w:sz w:val="18"/>
          <w:szCs w:val="18"/>
        </w:rPr>
        <w:t xml:space="preserve">  </w:t>
      </w:r>
      <w:r w:rsidRPr="00A21AA9">
        <w:rPr>
          <w:sz w:val="18"/>
          <w:szCs w:val="18"/>
        </w:rPr>
        <w:t xml:space="preserve">Руководителям муниципальных учреждений культуры </w:t>
      </w:r>
      <w:r w:rsidRPr="00A21AA9">
        <w:rPr>
          <w:color w:val="000000"/>
          <w:sz w:val="18"/>
          <w:szCs w:val="18"/>
        </w:rPr>
        <w:t>Билибинского муниципального района</w:t>
      </w:r>
      <w:r w:rsidRPr="00A21AA9">
        <w:rPr>
          <w:sz w:val="18"/>
          <w:szCs w:val="18"/>
        </w:rPr>
        <w:t xml:space="preserve"> (</w:t>
      </w:r>
      <w:proofErr w:type="spellStart"/>
      <w:r w:rsidRPr="00A21AA9">
        <w:rPr>
          <w:sz w:val="18"/>
          <w:szCs w:val="18"/>
        </w:rPr>
        <w:t>Тарабукина</w:t>
      </w:r>
      <w:proofErr w:type="spellEnd"/>
      <w:r w:rsidRPr="00A21AA9">
        <w:rPr>
          <w:sz w:val="18"/>
          <w:szCs w:val="18"/>
        </w:rPr>
        <w:t xml:space="preserve"> А.И., Гуляева И.В., Иваницкая М.О.) обеспечить подготовку и проведение Мероприятий.</w:t>
      </w:r>
    </w:p>
    <w:p w:rsidR="00A21AA9" w:rsidRPr="00A21AA9" w:rsidRDefault="00A21AA9" w:rsidP="00A21AA9">
      <w:pPr>
        <w:widowControl w:val="0"/>
        <w:ind w:firstLine="709"/>
        <w:jc w:val="both"/>
        <w:rPr>
          <w:rFonts w:ascii="Calibri" w:hAnsi="Calibri" w:cs="Calibri"/>
          <w:color w:val="000000"/>
          <w:sz w:val="18"/>
          <w:szCs w:val="18"/>
        </w:rPr>
      </w:pPr>
      <w:r w:rsidRPr="00A21AA9">
        <w:rPr>
          <w:sz w:val="18"/>
          <w:szCs w:val="18"/>
        </w:rPr>
        <w:t>3.</w:t>
      </w:r>
      <w:r w:rsidRPr="00A21AA9">
        <w:rPr>
          <w:b/>
          <w:sz w:val="18"/>
          <w:szCs w:val="18"/>
        </w:rPr>
        <w:t xml:space="preserve"> </w:t>
      </w:r>
      <w:proofErr w:type="gramStart"/>
      <w:r w:rsidRPr="00A21AA9">
        <w:rPr>
          <w:sz w:val="18"/>
          <w:szCs w:val="18"/>
        </w:rPr>
        <w:t>Исполняющему</w:t>
      </w:r>
      <w:proofErr w:type="gramEnd"/>
      <w:r w:rsidRPr="00A21AA9">
        <w:rPr>
          <w:sz w:val="18"/>
          <w:szCs w:val="18"/>
        </w:rPr>
        <w:t xml:space="preserve"> обязанности директора</w:t>
      </w:r>
      <w:r w:rsidRPr="00A21AA9">
        <w:rPr>
          <w:b/>
          <w:sz w:val="18"/>
          <w:szCs w:val="18"/>
        </w:rPr>
        <w:t xml:space="preserve"> </w:t>
      </w:r>
      <w:r w:rsidRPr="00A21AA9">
        <w:rPr>
          <w:bCs/>
          <w:color w:val="000000"/>
          <w:sz w:val="18"/>
          <w:szCs w:val="18"/>
        </w:rPr>
        <w:t>МАОУ «ДО БСШ» (Чернов С.В.) обеспечить подготовку площадок по национальным видам спорта.</w:t>
      </w:r>
    </w:p>
    <w:p w:rsidR="00A21AA9" w:rsidRPr="00A21AA9" w:rsidRDefault="00A21AA9" w:rsidP="00A21AA9">
      <w:pPr>
        <w:widowControl w:val="0"/>
        <w:tabs>
          <w:tab w:val="left" w:pos="567"/>
          <w:tab w:val="left" w:pos="709"/>
          <w:tab w:val="left" w:pos="851"/>
          <w:tab w:val="left" w:pos="993"/>
        </w:tabs>
        <w:ind w:firstLine="709"/>
        <w:jc w:val="both"/>
        <w:rPr>
          <w:sz w:val="18"/>
          <w:szCs w:val="18"/>
        </w:rPr>
      </w:pPr>
      <w:r w:rsidRPr="00A21AA9">
        <w:rPr>
          <w:sz w:val="18"/>
          <w:szCs w:val="18"/>
        </w:rPr>
        <w:t xml:space="preserve">4. </w:t>
      </w:r>
      <w:proofErr w:type="gramStart"/>
      <w:r w:rsidRPr="00A21AA9">
        <w:rPr>
          <w:sz w:val="18"/>
          <w:szCs w:val="18"/>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A21AA9">
        <w:rPr>
          <w:sz w:val="18"/>
          <w:szCs w:val="18"/>
        </w:rPr>
        <w:t>Сырбыкай</w:t>
      </w:r>
      <w:proofErr w:type="spellEnd"/>
      <w:r w:rsidRPr="00A21AA9">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w:t>
      </w:r>
      <w:proofErr w:type="spellStart"/>
      <w:r w:rsidRPr="00A21AA9">
        <w:rPr>
          <w:sz w:val="18"/>
          <w:szCs w:val="18"/>
        </w:rPr>
        <w:t>Балаханова</w:t>
      </w:r>
      <w:proofErr w:type="spellEnd"/>
      <w:r w:rsidRPr="00A21AA9">
        <w:rPr>
          <w:sz w:val="18"/>
          <w:szCs w:val="18"/>
        </w:rPr>
        <w:t xml:space="preserve"> В.Н.),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A21AA9">
        <w:rPr>
          <w:sz w:val="18"/>
          <w:szCs w:val="18"/>
        </w:rPr>
        <w:t>Кодзоков</w:t>
      </w:r>
      <w:proofErr w:type="spellEnd"/>
      <w:r w:rsidRPr="00A21AA9">
        <w:rPr>
          <w:sz w:val="18"/>
          <w:szCs w:val="18"/>
        </w:rPr>
        <w:t xml:space="preserve"> А.Ч.), отделение</w:t>
      </w:r>
      <w:proofErr w:type="gramEnd"/>
      <w:r w:rsidRPr="00A21AA9">
        <w:rPr>
          <w:sz w:val="18"/>
          <w:szCs w:val="18"/>
        </w:rPr>
        <w:t xml:space="preserve">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(Дескина Е.А.) о проведении Праздничных мероприятий.</w:t>
      </w:r>
    </w:p>
    <w:p w:rsidR="00A21AA9" w:rsidRPr="00A21AA9" w:rsidRDefault="00A21AA9" w:rsidP="00A21AA9">
      <w:pPr>
        <w:widowControl w:val="0"/>
        <w:tabs>
          <w:tab w:val="left" w:pos="567"/>
          <w:tab w:val="left" w:pos="709"/>
          <w:tab w:val="left" w:pos="851"/>
          <w:tab w:val="left" w:pos="993"/>
        </w:tabs>
        <w:ind w:firstLine="709"/>
        <w:jc w:val="both"/>
        <w:rPr>
          <w:sz w:val="18"/>
          <w:szCs w:val="18"/>
        </w:rPr>
      </w:pPr>
      <w:r w:rsidRPr="00A21AA9">
        <w:rPr>
          <w:sz w:val="18"/>
          <w:szCs w:val="18"/>
        </w:rPr>
        <w:t xml:space="preserve">5. Опубликовать настоящее постановление в «Информационном вестнике Билибинского района»    и    разместить    на    официальном   сайте    муниципального </w:t>
      </w:r>
    </w:p>
    <w:p w:rsidR="00A21AA9" w:rsidRPr="00A21AA9" w:rsidRDefault="00A21AA9" w:rsidP="00A21AA9">
      <w:pPr>
        <w:widowControl w:val="0"/>
        <w:tabs>
          <w:tab w:val="left" w:pos="709"/>
        </w:tabs>
        <w:jc w:val="both"/>
        <w:rPr>
          <w:sz w:val="18"/>
          <w:szCs w:val="18"/>
        </w:rPr>
      </w:pPr>
      <w:r w:rsidRPr="00A21AA9">
        <w:rPr>
          <w:sz w:val="18"/>
          <w:szCs w:val="18"/>
        </w:rPr>
        <w:t>образования Билибинский муниципальный район.</w:t>
      </w:r>
    </w:p>
    <w:p w:rsidR="00A21AA9" w:rsidRPr="00A21AA9" w:rsidRDefault="00A21AA9" w:rsidP="00A21AA9">
      <w:pPr>
        <w:widowControl w:val="0"/>
        <w:tabs>
          <w:tab w:val="left" w:pos="709"/>
        </w:tabs>
        <w:ind w:firstLine="709"/>
        <w:jc w:val="both"/>
        <w:rPr>
          <w:sz w:val="18"/>
          <w:szCs w:val="18"/>
        </w:rPr>
      </w:pPr>
      <w:r w:rsidRPr="00A21AA9">
        <w:rPr>
          <w:sz w:val="18"/>
          <w:szCs w:val="18"/>
        </w:rPr>
        <w:t>6. Настоящее постановление вступает в силу с момента его опубликования.</w:t>
      </w:r>
    </w:p>
    <w:p w:rsidR="00A21AA9" w:rsidRPr="00A21AA9" w:rsidRDefault="00A21AA9" w:rsidP="00A21AA9">
      <w:pPr>
        <w:widowControl w:val="0"/>
        <w:tabs>
          <w:tab w:val="left" w:pos="709"/>
        </w:tabs>
        <w:ind w:firstLine="709"/>
        <w:jc w:val="both"/>
        <w:rPr>
          <w:sz w:val="18"/>
          <w:szCs w:val="18"/>
        </w:rPr>
      </w:pPr>
      <w:r w:rsidRPr="00A21AA9">
        <w:rPr>
          <w:sz w:val="18"/>
          <w:szCs w:val="18"/>
        </w:rPr>
        <w:t xml:space="preserve">7. </w:t>
      </w:r>
      <w:proofErr w:type="gramStart"/>
      <w:r w:rsidRPr="00A21AA9">
        <w:rPr>
          <w:sz w:val="18"/>
          <w:szCs w:val="18"/>
        </w:rPr>
        <w:t>Контроль за</w:t>
      </w:r>
      <w:proofErr w:type="gramEnd"/>
      <w:r w:rsidRPr="00A21AA9">
        <w:rPr>
          <w:sz w:val="18"/>
          <w:szCs w:val="18"/>
        </w:rPr>
        <w:t xml:space="preserve"> исполнением настоящего постановления возложить на  исполняющего обязанности начальника Управления социальной политики      Луценко Я.С.</w:t>
      </w:r>
    </w:p>
    <w:p w:rsidR="00A21AA9" w:rsidRDefault="00A21AA9" w:rsidP="009B4F72">
      <w:pPr>
        <w:tabs>
          <w:tab w:val="left" w:pos="1260"/>
        </w:tabs>
        <w:autoSpaceDE w:val="0"/>
        <w:autoSpaceDN w:val="0"/>
        <w:adjustRightInd w:val="0"/>
        <w:ind w:right="-2"/>
        <w:jc w:val="both"/>
        <w:outlineLvl w:val="0"/>
        <w:rPr>
          <w:rFonts w:eastAsia="Calibri"/>
          <w:bCs/>
          <w:sz w:val="18"/>
          <w:szCs w:val="18"/>
          <w:lang w:eastAsia="en-US"/>
        </w:rPr>
      </w:pPr>
    </w:p>
    <w:p w:rsidR="009B4F72" w:rsidRDefault="009B4F72" w:rsidP="009B4F72">
      <w:pPr>
        <w:tabs>
          <w:tab w:val="left" w:pos="1260"/>
        </w:tabs>
        <w:autoSpaceDE w:val="0"/>
        <w:autoSpaceDN w:val="0"/>
        <w:adjustRightInd w:val="0"/>
        <w:ind w:right="-2"/>
        <w:jc w:val="both"/>
        <w:outlineLvl w:val="0"/>
        <w:rPr>
          <w:rFonts w:eastAsia="Calibri"/>
          <w:bCs/>
          <w:sz w:val="18"/>
          <w:szCs w:val="18"/>
          <w:lang w:eastAsia="en-US"/>
        </w:rPr>
      </w:pPr>
    </w:p>
    <w:p w:rsidR="009B4F72" w:rsidRDefault="009B4F72" w:rsidP="009B4F72">
      <w:pPr>
        <w:tabs>
          <w:tab w:val="left" w:pos="1260"/>
        </w:tabs>
        <w:autoSpaceDE w:val="0"/>
        <w:autoSpaceDN w:val="0"/>
        <w:adjustRightInd w:val="0"/>
        <w:ind w:right="-2"/>
        <w:jc w:val="both"/>
        <w:outlineLvl w:val="0"/>
        <w:rPr>
          <w:rFonts w:eastAsia="Calibri"/>
          <w:bCs/>
          <w:sz w:val="18"/>
          <w:szCs w:val="18"/>
          <w:lang w:eastAsia="en-US"/>
        </w:rPr>
      </w:pPr>
    </w:p>
    <w:p w:rsidR="009B4F72" w:rsidRPr="00A21AA9" w:rsidRDefault="009B4F72" w:rsidP="009B4F72">
      <w:pPr>
        <w:tabs>
          <w:tab w:val="left" w:pos="1260"/>
        </w:tabs>
        <w:autoSpaceDE w:val="0"/>
        <w:autoSpaceDN w:val="0"/>
        <w:adjustRightInd w:val="0"/>
        <w:ind w:right="-2"/>
        <w:jc w:val="both"/>
        <w:outlineLvl w:val="0"/>
        <w:rPr>
          <w:rFonts w:eastAsia="Calibri"/>
          <w:bCs/>
          <w:sz w:val="18"/>
          <w:szCs w:val="18"/>
          <w:lang w:eastAsia="en-US"/>
        </w:rPr>
      </w:pPr>
    </w:p>
    <w:p w:rsidR="00A21AA9" w:rsidRPr="00A21AA9" w:rsidRDefault="00A21AA9" w:rsidP="00A21AA9">
      <w:pPr>
        <w:tabs>
          <w:tab w:val="left" w:pos="1260"/>
        </w:tabs>
        <w:autoSpaceDE w:val="0"/>
        <w:autoSpaceDN w:val="0"/>
        <w:adjustRightInd w:val="0"/>
        <w:ind w:right="-2"/>
        <w:jc w:val="both"/>
        <w:outlineLvl w:val="0"/>
        <w:rPr>
          <w:rFonts w:eastAsia="Calibri"/>
          <w:bCs/>
          <w:sz w:val="18"/>
          <w:szCs w:val="18"/>
          <w:lang w:eastAsia="en-US"/>
        </w:rPr>
      </w:pPr>
      <w:proofErr w:type="gramStart"/>
      <w:r w:rsidRPr="00A21AA9">
        <w:rPr>
          <w:rFonts w:eastAsia="Calibri"/>
          <w:bCs/>
          <w:sz w:val="18"/>
          <w:szCs w:val="18"/>
          <w:lang w:eastAsia="en-US"/>
        </w:rPr>
        <w:t>Исполняющий</w:t>
      </w:r>
      <w:proofErr w:type="gramEnd"/>
      <w:r w:rsidRPr="00A21AA9">
        <w:rPr>
          <w:rFonts w:eastAsia="Calibri"/>
          <w:bCs/>
          <w:sz w:val="18"/>
          <w:szCs w:val="18"/>
          <w:lang w:eastAsia="en-US"/>
        </w:rPr>
        <w:t xml:space="preserve"> обязанности</w:t>
      </w:r>
    </w:p>
    <w:p w:rsidR="00A21AA9" w:rsidRPr="00A21AA9" w:rsidRDefault="009B4F72" w:rsidP="00A21AA9">
      <w:pPr>
        <w:tabs>
          <w:tab w:val="left" w:pos="1260"/>
        </w:tabs>
        <w:autoSpaceDE w:val="0"/>
        <w:autoSpaceDN w:val="0"/>
        <w:adjustRightInd w:val="0"/>
        <w:ind w:right="-2"/>
        <w:jc w:val="both"/>
        <w:outlineLvl w:val="0"/>
        <w:rPr>
          <w:rFonts w:eastAsia="Calibri"/>
          <w:bCs/>
          <w:sz w:val="18"/>
          <w:szCs w:val="18"/>
          <w:lang w:eastAsia="en-US"/>
        </w:rPr>
      </w:pPr>
      <w:r>
        <w:rPr>
          <w:rFonts w:eastAsia="Calibri"/>
          <w:bCs/>
          <w:sz w:val="18"/>
          <w:szCs w:val="18"/>
          <w:lang w:eastAsia="en-US"/>
        </w:rPr>
        <w:t xml:space="preserve">Главы Администрации                                                                                                                                  </w:t>
      </w:r>
      <w:r w:rsidR="00A21AA9" w:rsidRPr="00A21AA9">
        <w:rPr>
          <w:rFonts w:eastAsia="Calibri"/>
          <w:bCs/>
          <w:sz w:val="18"/>
          <w:szCs w:val="18"/>
          <w:lang w:eastAsia="en-US"/>
        </w:rPr>
        <w:t xml:space="preserve">            А.В. Медведев</w:t>
      </w: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p w:rsidR="00E62440" w:rsidRDefault="00526A6A" w:rsidP="001555BB">
      <w:pPr>
        <w:tabs>
          <w:tab w:val="left" w:pos="900"/>
          <w:tab w:val="left" w:pos="1080"/>
        </w:tabs>
        <w:jc w:val="right"/>
        <w:outlineLvl w:val="0"/>
        <w:rPr>
          <w:sz w:val="18"/>
          <w:szCs w:val="18"/>
        </w:rPr>
      </w:pPr>
      <w:r>
        <w:rPr>
          <w:sz w:val="18"/>
          <w:szCs w:val="18"/>
        </w:rPr>
        <w:t>Приложение</w:t>
      </w:r>
    </w:p>
    <w:p w:rsidR="00526A6A" w:rsidRDefault="00526A6A" w:rsidP="001555BB">
      <w:pPr>
        <w:tabs>
          <w:tab w:val="left" w:pos="900"/>
          <w:tab w:val="left" w:pos="1080"/>
        </w:tabs>
        <w:jc w:val="right"/>
        <w:outlineLvl w:val="0"/>
        <w:rPr>
          <w:sz w:val="18"/>
          <w:szCs w:val="18"/>
        </w:rPr>
      </w:pPr>
      <w:r>
        <w:rPr>
          <w:sz w:val="18"/>
          <w:szCs w:val="18"/>
        </w:rPr>
        <w:t>к Постановлению Администрации</w:t>
      </w:r>
    </w:p>
    <w:p w:rsidR="00526A6A" w:rsidRDefault="00526A6A" w:rsidP="001555BB">
      <w:pPr>
        <w:tabs>
          <w:tab w:val="left" w:pos="900"/>
          <w:tab w:val="left" w:pos="1080"/>
        </w:tabs>
        <w:jc w:val="right"/>
        <w:outlineLvl w:val="0"/>
        <w:rPr>
          <w:sz w:val="18"/>
          <w:szCs w:val="18"/>
        </w:rPr>
      </w:pPr>
      <w:r>
        <w:rPr>
          <w:sz w:val="18"/>
          <w:szCs w:val="18"/>
        </w:rPr>
        <w:t>Муниципального образования</w:t>
      </w:r>
    </w:p>
    <w:p w:rsidR="00526A6A" w:rsidRDefault="00526A6A" w:rsidP="001555BB">
      <w:pPr>
        <w:tabs>
          <w:tab w:val="left" w:pos="900"/>
          <w:tab w:val="left" w:pos="1080"/>
        </w:tabs>
        <w:jc w:val="right"/>
        <w:outlineLvl w:val="0"/>
        <w:rPr>
          <w:sz w:val="18"/>
          <w:szCs w:val="18"/>
        </w:rPr>
      </w:pPr>
      <w:r>
        <w:rPr>
          <w:sz w:val="18"/>
          <w:szCs w:val="18"/>
        </w:rPr>
        <w:t>Билибинский муниципальный район</w:t>
      </w:r>
    </w:p>
    <w:p w:rsidR="00E64559" w:rsidRDefault="00E64559" w:rsidP="001555BB">
      <w:pPr>
        <w:tabs>
          <w:tab w:val="left" w:pos="900"/>
          <w:tab w:val="left" w:pos="1080"/>
        </w:tabs>
        <w:jc w:val="right"/>
        <w:outlineLvl w:val="0"/>
        <w:rPr>
          <w:sz w:val="18"/>
          <w:szCs w:val="18"/>
        </w:rPr>
      </w:pPr>
      <w:r>
        <w:rPr>
          <w:sz w:val="18"/>
          <w:szCs w:val="18"/>
        </w:rPr>
        <w:t>От 09 июня 2025 года №560</w:t>
      </w:r>
    </w:p>
    <w:p w:rsidR="00E64559" w:rsidRPr="00E64559" w:rsidRDefault="00E64559" w:rsidP="00E64559">
      <w:pPr>
        <w:widowControl w:val="0"/>
        <w:tabs>
          <w:tab w:val="left" w:pos="7095"/>
        </w:tabs>
        <w:ind w:left="1418"/>
        <w:contextualSpacing/>
        <w:jc w:val="center"/>
        <w:rPr>
          <w:b/>
          <w:sz w:val="18"/>
          <w:szCs w:val="18"/>
        </w:rPr>
      </w:pPr>
      <w:r w:rsidRPr="00E64559">
        <w:rPr>
          <w:b/>
          <w:sz w:val="18"/>
          <w:szCs w:val="18"/>
        </w:rPr>
        <w:t>ПЛАН</w:t>
      </w:r>
    </w:p>
    <w:p w:rsidR="00E64559" w:rsidRPr="00E64559" w:rsidRDefault="00E64559" w:rsidP="00E64559">
      <w:pPr>
        <w:widowControl w:val="0"/>
        <w:tabs>
          <w:tab w:val="left" w:pos="7095"/>
        </w:tabs>
        <w:ind w:left="1418"/>
        <w:contextualSpacing/>
        <w:jc w:val="center"/>
        <w:rPr>
          <w:sz w:val="18"/>
          <w:szCs w:val="18"/>
        </w:rPr>
      </w:pPr>
      <w:r w:rsidRPr="00E64559">
        <w:rPr>
          <w:sz w:val="18"/>
          <w:szCs w:val="18"/>
        </w:rPr>
        <w:t>проведения мероприятий, посвященных Международному дню коренных народов мира</w:t>
      </w:r>
    </w:p>
    <w:p w:rsidR="00E64559" w:rsidRPr="00E64559" w:rsidRDefault="00E64559" w:rsidP="00E64559">
      <w:pPr>
        <w:widowControl w:val="0"/>
        <w:tabs>
          <w:tab w:val="left" w:pos="7095"/>
        </w:tabs>
        <w:ind w:left="1418"/>
        <w:contextualSpacing/>
        <w:jc w:val="center"/>
        <w:rPr>
          <w:sz w:val="18"/>
          <w:szCs w:val="18"/>
        </w:rPr>
      </w:pPr>
      <w:r w:rsidRPr="00E64559">
        <w:rPr>
          <w:sz w:val="18"/>
          <w:szCs w:val="18"/>
        </w:rPr>
        <w:t>в Билибинском муниципальном районе в 2025 году</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1769"/>
        <w:gridCol w:w="3202"/>
        <w:gridCol w:w="2675"/>
        <w:gridCol w:w="1762"/>
      </w:tblGrid>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hideMark/>
          </w:tcPr>
          <w:p w:rsidR="00EA2565" w:rsidRPr="00A07660" w:rsidRDefault="00EA2565" w:rsidP="00CD6EF0">
            <w:pPr>
              <w:rPr>
                <w:sz w:val="18"/>
                <w:szCs w:val="18"/>
              </w:rPr>
            </w:pPr>
            <w:r w:rsidRPr="00A07660">
              <w:rPr>
                <w:sz w:val="18"/>
                <w:szCs w:val="18"/>
              </w:rPr>
              <w:lastRenderedPageBreak/>
              <w:t>№</w:t>
            </w:r>
          </w:p>
        </w:tc>
        <w:tc>
          <w:tcPr>
            <w:tcW w:w="2532" w:type="dxa"/>
            <w:tcBorders>
              <w:top w:val="single" w:sz="4" w:space="0" w:color="auto"/>
              <w:left w:val="single" w:sz="4" w:space="0" w:color="auto"/>
              <w:bottom w:val="single" w:sz="4" w:space="0" w:color="auto"/>
              <w:right w:val="single" w:sz="4" w:space="0" w:color="auto"/>
            </w:tcBorders>
            <w:hideMark/>
          </w:tcPr>
          <w:p w:rsidR="00EA2565" w:rsidRPr="00A07660" w:rsidRDefault="00EA2565" w:rsidP="00CD6EF0">
            <w:pPr>
              <w:jc w:val="center"/>
              <w:rPr>
                <w:sz w:val="18"/>
                <w:szCs w:val="18"/>
              </w:rPr>
            </w:pPr>
            <w:r w:rsidRPr="00A07660">
              <w:rPr>
                <w:sz w:val="18"/>
                <w:szCs w:val="18"/>
              </w:rPr>
              <w:t>Дата и время проведения</w:t>
            </w:r>
          </w:p>
          <w:p w:rsidR="00EA2565" w:rsidRPr="00A07660" w:rsidRDefault="00EA2565" w:rsidP="00CD6EF0">
            <w:pPr>
              <w:jc w:val="center"/>
              <w:rPr>
                <w:sz w:val="18"/>
                <w:szCs w:val="18"/>
              </w:rPr>
            </w:pPr>
          </w:p>
        </w:tc>
        <w:tc>
          <w:tcPr>
            <w:tcW w:w="5263" w:type="dxa"/>
            <w:tcBorders>
              <w:top w:val="single" w:sz="4" w:space="0" w:color="auto"/>
              <w:left w:val="single" w:sz="4" w:space="0" w:color="auto"/>
              <w:bottom w:val="single" w:sz="4" w:space="0" w:color="auto"/>
              <w:right w:val="single" w:sz="4" w:space="0" w:color="auto"/>
            </w:tcBorders>
            <w:hideMark/>
          </w:tcPr>
          <w:p w:rsidR="00EA2565" w:rsidRPr="00A07660" w:rsidRDefault="00EA2565" w:rsidP="00CD6EF0">
            <w:pPr>
              <w:jc w:val="center"/>
              <w:rPr>
                <w:sz w:val="18"/>
                <w:szCs w:val="18"/>
              </w:rPr>
            </w:pPr>
            <w:r w:rsidRPr="00A07660">
              <w:rPr>
                <w:sz w:val="18"/>
                <w:szCs w:val="18"/>
              </w:rPr>
              <w:t>Наименование мероприятия</w:t>
            </w:r>
          </w:p>
        </w:tc>
        <w:tc>
          <w:tcPr>
            <w:tcW w:w="4019" w:type="dxa"/>
            <w:tcBorders>
              <w:top w:val="single" w:sz="4" w:space="0" w:color="auto"/>
              <w:left w:val="single" w:sz="4" w:space="0" w:color="auto"/>
              <w:bottom w:val="single" w:sz="4" w:space="0" w:color="auto"/>
              <w:right w:val="single" w:sz="4" w:space="0" w:color="auto"/>
            </w:tcBorders>
            <w:hideMark/>
          </w:tcPr>
          <w:p w:rsidR="00EA2565" w:rsidRPr="00A07660" w:rsidRDefault="00EA2565" w:rsidP="00CD6EF0">
            <w:pPr>
              <w:jc w:val="center"/>
              <w:rPr>
                <w:sz w:val="18"/>
                <w:szCs w:val="18"/>
              </w:rPr>
            </w:pPr>
            <w:r w:rsidRPr="00A07660">
              <w:rPr>
                <w:sz w:val="18"/>
                <w:szCs w:val="18"/>
              </w:rPr>
              <w:t>Место проведения</w:t>
            </w:r>
          </w:p>
        </w:tc>
        <w:tc>
          <w:tcPr>
            <w:tcW w:w="2176" w:type="dxa"/>
            <w:tcBorders>
              <w:top w:val="single" w:sz="4" w:space="0" w:color="auto"/>
              <w:left w:val="single" w:sz="4" w:space="0" w:color="auto"/>
              <w:bottom w:val="single" w:sz="4" w:space="0" w:color="auto"/>
              <w:right w:val="single" w:sz="4" w:space="0" w:color="auto"/>
            </w:tcBorders>
            <w:hideMark/>
          </w:tcPr>
          <w:p w:rsidR="00EA2565" w:rsidRPr="00A07660" w:rsidRDefault="00EA2565" w:rsidP="00CD6EF0">
            <w:pPr>
              <w:jc w:val="center"/>
              <w:rPr>
                <w:sz w:val="18"/>
                <w:szCs w:val="18"/>
              </w:rPr>
            </w:pPr>
            <w:r w:rsidRPr="00A07660">
              <w:rPr>
                <w:sz w:val="18"/>
                <w:szCs w:val="18"/>
              </w:rPr>
              <w:t>Ответственный</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01.08.2025</w:t>
            </w:r>
          </w:p>
          <w:p w:rsidR="00EA2565" w:rsidRPr="00A07660" w:rsidRDefault="00EA2565" w:rsidP="00CD6EF0">
            <w:pPr>
              <w:jc w:val="center"/>
              <w:rPr>
                <w:sz w:val="18"/>
                <w:szCs w:val="18"/>
              </w:rPr>
            </w:pPr>
            <w:r w:rsidRPr="00A07660">
              <w:rPr>
                <w:sz w:val="18"/>
                <w:szCs w:val="18"/>
              </w:rPr>
              <w:t>14:00-18:00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Выставка рисунков и поделок</w:t>
            </w:r>
          </w:p>
          <w:p w:rsidR="00EA2565" w:rsidRPr="00A07660" w:rsidRDefault="00EA2565" w:rsidP="00CD6EF0">
            <w:pPr>
              <w:jc w:val="center"/>
              <w:rPr>
                <w:sz w:val="18"/>
                <w:szCs w:val="18"/>
              </w:rPr>
            </w:pPr>
            <w:r w:rsidRPr="00A07660">
              <w:rPr>
                <w:sz w:val="18"/>
                <w:szCs w:val="18"/>
              </w:rPr>
              <w:t>«Мелодия Севера»</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Омолон</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Кирьянова А.В.</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01.08.2025 – 06.08.2025</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Выставка ДПИ «Узоры Северного сияния»</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Островное</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proofErr w:type="spellStart"/>
            <w:r w:rsidRPr="00A07660">
              <w:rPr>
                <w:sz w:val="18"/>
                <w:szCs w:val="18"/>
              </w:rPr>
              <w:t>Апросимова</w:t>
            </w:r>
            <w:proofErr w:type="spellEnd"/>
            <w:r w:rsidRPr="00A07660">
              <w:rPr>
                <w:sz w:val="18"/>
                <w:szCs w:val="18"/>
              </w:rPr>
              <w:t xml:space="preserve"> Л.Г.</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02.08.2025</w:t>
            </w:r>
          </w:p>
          <w:p w:rsidR="00EA2565" w:rsidRPr="00A07660" w:rsidRDefault="00EA2565" w:rsidP="00CD6EF0">
            <w:pPr>
              <w:jc w:val="center"/>
              <w:rPr>
                <w:sz w:val="18"/>
                <w:szCs w:val="18"/>
              </w:rPr>
            </w:pPr>
            <w:r w:rsidRPr="00A07660">
              <w:rPr>
                <w:sz w:val="18"/>
                <w:szCs w:val="18"/>
              </w:rPr>
              <w:t>14:00-18:00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Выставка изделий из меха и бисера</w:t>
            </w:r>
          </w:p>
          <w:p w:rsidR="00EA2565" w:rsidRPr="00A07660" w:rsidRDefault="00EA2565" w:rsidP="00CD6EF0">
            <w:pPr>
              <w:jc w:val="center"/>
              <w:rPr>
                <w:sz w:val="18"/>
                <w:szCs w:val="18"/>
              </w:rPr>
            </w:pPr>
            <w:r w:rsidRPr="00A07660">
              <w:rPr>
                <w:sz w:val="18"/>
                <w:szCs w:val="18"/>
              </w:rPr>
              <w:t>«Золотые руки мастериц»</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Анюйск</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Якобсоне З.С.</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02.08.2025</w:t>
            </w:r>
          </w:p>
          <w:p w:rsidR="00EA2565" w:rsidRPr="00A07660" w:rsidRDefault="00EA2565" w:rsidP="00CD6EF0">
            <w:pPr>
              <w:jc w:val="center"/>
              <w:rPr>
                <w:sz w:val="18"/>
                <w:szCs w:val="18"/>
              </w:rPr>
            </w:pPr>
            <w:r w:rsidRPr="00A07660">
              <w:rPr>
                <w:sz w:val="18"/>
                <w:szCs w:val="18"/>
              </w:rPr>
              <w:t>14:00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Праздничный концерт «Под небом Чукотки»</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Близлежащая территория</w:t>
            </w:r>
          </w:p>
          <w:p w:rsidR="00EA2565" w:rsidRPr="00A07660" w:rsidRDefault="00EA2565" w:rsidP="00CD6EF0">
            <w:pPr>
              <w:jc w:val="center"/>
              <w:rPr>
                <w:sz w:val="18"/>
                <w:szCs w:val="18"/>
              </w:rPr>
            </w:pPr>
            <w:r w:rsidRPr="00A07660">
              <w:rPr>
                <w:sz w:val="18"/>
                <w:szCs w:val="18"/>
              </w:rPr>
              <w:t>к  ДК с. Анюйск</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Якобсоне З.С.</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02.08.2025</w:t>
            </w:r>
          </w:p>
          <w:p w:rsidR="00EA2565" w:rsidRPr="00A07660" w:rsidRDefault="00EA2565" w:rsidP="00CD6EF0">
            <w:pPr>
              <w:jc w:val="center"/>
              <w:rPr>
                <w:sz w:val="18"/>
                <w:szCs w:val="18"/>
              </w:rPr>
            </w:pPr>
            <w:r w:rsidRPr="00A07660">
              <w:rPr>
                <w:sz w:val="18"/>
                <w:szCs w:val="18"/>
              </w:rPr>
              <w:t>16:00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Презентация «Омолон. Вчера и сегодня»</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Омолон</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Кирьянова А.В.</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06.08.2025</w:t>
            </w:r>
          </w:p>
          <w:p w:rsidR="00EA2565" w:rsidRPr="00A07660" w:rsidRDefault="00EA2565" w:rsidP="00CD6EF0">
            <w:pPr>
              <w:jc w:val="center"/>
              <w:rPr>
                <w:sz w:val="18"/>
                <w:szCs w:val="18"/>
              </w:rPr>
            </w:pPr>
            <w:r w:rsidRPr="00A07660">
              <w:rPr>
                <w:sz w:val="18"/>
                <w:szCs w:val="18"/>
              </w:rPr>
              <w:t>14:00-18:00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Выставка ДПИ «Северные просторы»</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Кепервеем</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Петровская А.С.</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06.08.2025</w:t>
            </w:r>
          </w:p>
          <w:p w:rsidR="00EA2565" w:rsidRPr="00A07660" w:rsidRDefault="00EA2565" w:rsidP="00CD6EF0">
            <w:pPr>
              <w:jc w:val="center"/>
              <w:rPr>
                <w:sz w:val="18"/>
                <w:szCs w:val="18"/>
              </w:rPr>
            </w:pPr>
            <w:r w:rsidRPr="00A07660">
              <w:rPr>
                <w:sz w:val="18"/>
                <w:szCs w:val="18"/>
              </w:rPr>
              <w:t>14:00-18:00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Выставка детского рисунка «Этнические узоры»</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Анюйск</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Якобсоне З.С.</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06.08.2025</w:t>
            </w:r>
          </w:p>
          <w:p w:rsidR="00EA2565" w:rsidRPr="00A07660" w:rsidRDefault="00EA2565" w:rsidP="00CD6EF0">
            <w:pPr>
              <w:jc w:val="center"/>
              <w:rPr>
                <w:sz w:val="18"/>
                <w:szCs w:val="18"/>
              </w:rPr>
            </w:pPr>
            <w:r w:rsidRPr="00A07660">
              <w:rPr>
                <w:sz w:val="18"/>
                <w:szCs w:val="18"/>
              </w:rPr>
              <w:t>16:00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Встреча со старожилами, активистами</w:t>
            </w:r>
          </w:p>
          <w:p w:rsidR="00EA2565" w:rsidRPr="00A07660" w:rsidRDefault="00EA2565" w:rsidP="00CD6EF0">
            <w:pPr>
              <w:jc w:val="center"/>
              <w:rPr>
                <w:sz w:val="18"/>
                <w:szCs w:val="18"/>
              </w:rPr>
            </w:pPr>
            <w:r w:rsidRPr="00A07660">
              <w:rPr>
                <w:sz w:val="18"/>
                <w:szCs w:val="18"/>
              </w:rPr>
              <w:t>и волонтерами села «Храня традиции предков»</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Островное</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proofErr w:type="spellStart"/>
            <w:r w:rsidRPr="00A07660">
              <w:rPr>
                <w:sz w:val="18"/>
                <w:szCs w:val="18"/>
              </w:rPr>
              <w:t>Апросимова</w:t>
            </w:r>
            <w:proofErr w:type="spellEnd"/>
            <w:r w:rsidRPr="00A07660">
              <w:rPr>
                <w:sz w:val="18"/>
                <w:szCs w:val="18"/>
              </w:rPr>
              <w:t xml:space="preserve"> Л.Г.</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07.08.2025</w:t>
            </w:r>
          </w:p>
          <w:p w:rsidR="00EA2565" w:rsidRPr="00A07660" w:rsidRDefault="00EA2565" w:rsidP="00CD6EF0">
            <w:pPr>
              <w:jc w:val="center"/>
              <w:rPr>
                <w:sz w:val="18"/>
                <w:szCs w:val="18"/>
              </w:rPr>
            </w:pPr>
            <w:r w:rsidRPr="00A07660">
              <w:rPr>
                <w:sz w:val="18"/>
                <w:szCs w:val="18"/>
              </w:rPr>
              <w:t>16:00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Тематическое мероприятие</w:t>
            </w:r>
          </w:p>
          <w:p w:rsidR="00EA2565" w:rsidRPr="00A07660" w:rsidRDefault="00EA2565" w:rsidP="00CD6EF0">
            <w:pPr>
              <w:jc w:val="center"/>
              <w:rPr>
                <w:sz w:val="18"/>
                <w:szCs w:val="18"/>
              </w:rPr>
            </w:pPr>
            <w:r w:rsidRPr="00A07660">
              <w:rPr>
                <w:sz w:val="18"/>
                <w:szCs w:val="18"/>
              </w:rPr>
              <w:t>«Люблю тебя, Чукотка!»</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с. Кепервеем</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p w:rsidR="00EA2565" w:rsidRPr="00A07660" w:rsidRDefault="00EA2565" w:rsidP="00CD6EF0">
            <w:pPr>
              <w:jc w:val="center"/>
              <w:rPr>
                <w:sz w:val="18"/>
                <w:szCs w:val="18"/>
              </w:rPr>
            </w:pPr>
            <w:r w:rsidRPr="00A07660">
              <w:rPr>
                <w:sz w:val="18"/>
                <w:szCs w:val="18"/>
              </w:rPr>
              <w:t>Петровская А.С.</w:t>
            </w:r>
          </w:p>
        </w:tc>
      </w:tr>
      <w:tr w:rsidR="00EA2565" w:rsidRPr="00A07660" w:rsidTr="00CD6EF0">
        <w:trPr>
          <w:trHeight w:val="274"/>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07.08.2025</w:t>
            </w:r>
          </w:p>
          <w:p w:rsidR="00EA2565" w:rsidRPr="00A07660" w:rsidRDefault="00EA2565" w:rsidP="00CD6EF0">
            <w:pPr>
              <w:jc w:val="center"/>
              <w:rPr>
                <w:sz w:val="18"/>
                <w:szCs w:val="18"/>
              </w:rPr>
            </w:pPr>
            <w:r w:rsidRPr="00A07660">
              <w:rPr>
                <w:sz w:val="18"/>
                <w:szCs w:val="18"/>
              </w:rPr>
              <w:t>15:00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Праздник «У чукотской яранги»</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«Центральная библиотека  Билибинского муниципального района»</w:t>
            </w:r>
          </w:p>
          <w:p w:rsidR="00EA2565" w:rsidRPr="00A07660" w:rsidRDefault="00EA2565" w:rsidP="00CD6EF0">
            <w:pPr>
              <w:jc w:val="center"/>
              <w:rPr>
                <w:sz w:val="18"/>
                <w:szCs w:val="18"/>
              </w:rPr>
            </w:pPr>
            <w:r w:rsidRPr="00A07660">
              <w:rPr>
                <w:sz w:val="18"/>
                <w:szCs w:val="18"/>
              </w:rPr>
              <w:t>Отдел обслуживания № 1 (Билибино)</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Гуляева И..В.</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08.08.2025</w:t>
            </w:r>
          </w:p>
          <w:p w:rsidR="00EA2565" w:rsidRPr="00A07660" w:rsidRDefault="00EA2565" w:rsidP="00CD6EF0">
            <w:pPr>
              <w:jc w:val="center"/>
              <w:rPr>
                <w:sz w:val="18"/>
                <w:szCs w:val="18"/>
              </w:rPr>
            </w:pPr>
            <w:r w:rsidRPr="00A07660">
              <w:rPr>
                <w:sz w:val="18"/>
                <w:szCs w:val="18"/>
              </w:rPr>
              <w:t>18:00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Встреча творческих делегаций фестиваля межэтнической культуры «Реки дружбы – 2025»</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ДК г. Билибино</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09.08.2025</w:t>
            </w:r>
          </w:p>
          <w:p w:rsidR="00EA2565" w:rsidRPr="00A07660" w:rsidRDefault="00EA2565" w:rsidP="00CD6EF0">
            <w:pPr>
              <w:jc w:val="center"/>
              <w:rPr>
                <w:sz w:val="18"/>
                <w:szCs w:val="18"/>
              </w:rPr>
            </w:pPr>
            <w:r w:rsidRPr="00A07660">
              <w:rPr>
                <w:sz w:val="18"/>
                <w:szCs w:val="18"/>
              </w:rPr>
              <w:t>12:00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Фестиваль межэтнической культуры</w:t>
            </w:r>
          </w:p>
          <w:p w:rsidR="00EA2565" w:rsidRPr="00A07660" w:rsidRDefault="00EA2565" w:rsidP="00CD6EF0">
            <w:pPr>
              <w:jc w:val="center"/>
              <w:rPr>
                <w:sz w:val="18"/>
                <w:szCs w:val="18"/>
              </w:rPr>
            </w:pPr>
            <w:r w:rsidRPr="00A07660">
              <w:rPr>
                <w:sz w:val="18"/>
                <w:szCs w:val="18"/>
              </w:rPr>
              <w:t>«Реки дружбы – 2025»</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 досуга и народного творчества Билибинского муниципального района»</w:t>
            </w:r>
          </w:p>
          <w:p w:rsidR="00EA2565" w:rsidRPr="00A07660" w:rsidRDefault="00EA2565" w:rsidP="00CD6EF0">
            <w:pPr>
              <w:jc w:val="center"/>
              <w:rPr>
                <w:sz w:val="18"/>
                <w:szCs w:val="18"/>
              </w:rPr>
            </w:pPr>
            <w:r w:rsidRPr="00A07660">
              <w:rPr>
                <w:sz w:val="18"/>
                <w:szCs w:val="18"/>
              </w:rPr>
              <w:t>Площадь Ленина г. Билибино</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proofErr w:type="spellStart"/>
            <w:r w:rsidRPr="00A07660">
              <w:rPr>
                <w:sz w:val="18"/>
                <w:szCs w:val="18"/>
              </w:rPr>
              <w:t>Тарабукина</w:t>
            </w:r>
            <w:proofErr w:type="spellEnd"/>
            <w:r w:rsidRPr="00A07660">
              <w:rPr>
                <w:sz w:val="18"/>
                <w:szCs w:val="18"/>
              </w:rPr>
              <w:t xml:space="preserve"> А.И.</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08.08.2025</w:t>
            </w:r>
          </w:p>
          <w:p w:rsidR="00EA2565" w:rsidRPr="00A07660" w:rsidRDefault="00EA2565" w:rsidP="00CD6EF0">
            <w:pPr>
              <w:jc w:val="center"/>
              <w:rPr>
                <w:sz w:val="18"/>
                <w:szCs w:val="18"/>
              </w:rPr>
            </w:pPr>
            <w:r w:rsidRPr="00A07660">
              <w:rPr>
                <w:sz w:val="18"/>
                <w:szCs w:val="18"/>
              </w:rPr>
              <w:t>14:00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Мероприятие</w:t>
            </w:r>
          </w:p>
          <w:p w:rsidR="00EA2565" w:rsidRPr="00A07660" w:rsidRDefault="00EA2565" w:rsidP="00CD6EF0">
            <w:pPr>
              <w:jc w:val="center"/>
              <w:rPr>
                <w:b/>
                <w:sz w:val="18"/>
                <w:szCs w:val="18"/>
              </w:rPr>
            </w:pPr>
            <w:r w:rsidRPr="00A07660">
              <w:rPr>
                <w:sz w:val="18"/>
                <w:szCs w:val="18"/>
              </w:rPr>
              <w:t>«Национальная одежда народов севера»</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«Билибинский районный краеведческий музей имени</w:t>
            </w:r>
          </w:p>
          <w:p w:rsidR="00EA2565" w:rsidRPr="00A07660" w:rsidRDefault="00EA2565" w:rsidP="00CD6EF0">
            <w:pPr>
              <w:jc w:val="center"/>
              <w:rPr>
                <w:sz w:val="18"/>
                <w:szCs w:val="18"/>
              </w:rPr>
            </w:pPr>
            <w:r w:rsidRPr="00A07660">
              <w:rPr>
                <w:sz w:val="18"/>
                <w:szCs w:val="18"/>
              </w:rPr>
              <w:t>Г.С. Глазырина»</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b/>
                <w:sz w:val="18"/>
                <w:szCs w:val="18"/>
              </w:rPr>
            </w:pPr>
            <w:r w:rsidRPr="00A07660">
              <w:rPr>
                <w:sz w:val="18"/>
                <w:szCs w:val="18"/>
              </w:rPr>
              <w:t>Иваницкая М.О.</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08.08.2025</w:t>
            </w:r>
          </w:p>
          <w:p w:rsidR="00EA2565" w:rsidRPr="00A07660" w:rsidRDefault="00EA2565" w:rsidP="00CD6EF0">
            <w:pPr>
              <w:jc w:val="center"/>
              <w:rPr>
                <w:sz w:val="18"/>
                <w:szCs w:val="18"/>
              </w:rPr>
            </w:pPr>
            <w:r w:rsidRPr="00A07660">
              <w:rPr>
                <w:sz w:val="18"/>
                <w:szCs w:val="18"/>
              </w:rPr>
              <w:t>14:00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Чукотская эстафета «</w:t>
            </w:r>
            <w:proofErr w:type="spellStart"/>
            <w:r w:rsidRPr="00A07660">
              <w:rPr>
                <w:sz w:val="18"/>
                <w:szCs w:val="18"/>
              </w:rPr>
              <w:t>Спортомания</w:t>
            </w:r>
            <w:proofErr w:type="spellEnd"/>
            <w:r w:rsidRPr="00A07660">
              <w:rPr>
                <w:sz w:val="18"/>
                <w:szCs w:val="18"/>
              </w:rPr>
              <w:t xml:space="preserve"> по-нашему»</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«Центральная библиотека   Билибинского муниципального района»</w:t>
            </w:r>
          </w:p>
          <w:p w:rsidR="00EA2565" w:rsidRPr="00A07660" w:rsidRDefault="00EA2565" w:rsidP="00CD6EF0">
            <w:pPr>
              <w:jc w:val="center"/>
              <w:rPr>
                <w:sz w:val="18"/>
                <w:szCs w:val="18"/>
              </w:rPr>
            </w:pPr>
            <w:r w:rsidRPr="00A07660">
              <w:rPr>
                <w:sz w:val="18"/>
                <w:szCs w:val="18"/>
              </w:rPr>
              <w:t>Отдел обслуживания № 3 (Анюйск)</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Гуляева И..В.</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08.08.2025 -</w:t>
            </w:r>
          </w:p>
          <w:p w:rsidR="00EA2565" w:rsidRPr="00A07660" w:rsidRDefault="00EA2565" w:rsidP="00CD6EF0">
            <w:pPr>
              <w:jc w:val="center"/>
              <w:rPr>
                <w:sz w:val="18"/>
                <w:szCs w:val="18"/>
              </w:rPr>
            </w:pPr>
            <w:r w:rsidRPr="00A07660">
              <w:rPr>
                <w:sz w:val="18"/>
                <w:szCs w:val="18"/>
              </w:rPr>
              <w:t>25.09.2025</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shd w:val="clear" w:color="auto" w:fill="FFFFFF"/>
              </w:rPr>
            </w:pPr>
            <w:r w:rsidRPr="00A07660">
              <w:rPr>
                <w:sz w:val="18"/>
                <w:szCs w:val="18"/>
                <w:shd w:val="clear" w:color="auto" w:fill="FFFFFF"/>
              </w:rPr>
              <w:t>Фондовая выставка косторезного искусства</w:t>
            </w:r>
          </w:p>
          <w:p w:rsidR="00EA2565" w:rsidRPr="00A07660" w:rsidRDefault="00EA2565" w:rsidP="00CD6EF0">
            <w:pPr>
              <w:jc w:val="center"/>
              <w:rPr>
                <w:sz w:val="18"/>
                <w:szCs w:val="18"/>
              </w:rPr>
            </w:pPr>
            <w:r w:rsidRPr="00A07660">
              <w:rPr>
                <w:sz w:val="18"/>
                <w:szCs w:val="18"/>
                <w:shd w:val="clear" w:color="auto" w:fill="FFFFFF"/>
              </w:rPr>
              <w:t>«Из Золотого фонда»</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«Билибинский районный краеведческий музей имени</w:t>
            </w:r>
          </w:p>
          <w:p w:rsidR="00EA2565" w:rsidRPr="00A07660" w:rsidRDefault="00EA2565" w:rsidP="00CD6EF0">
            <w:pPr>
              <w:jc w:val="center"/>
              <w:rPr>
                <w:sz w:val="18"/>
                <w:szCs w:val="18"/>
              </w:rPr>
            </w:pPr>
            <w:r w:rsidRPr="00A07660">
              <w:rPr>
                <w:sz w:val="18"/>
                <w:szCs w:val="18"/>
              </w:rPr>
              <w:t>Г.С. Глазырина»</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Иваницкая М.О.</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09.08.2025</w:t>
            </w:r>
          </w:p>
          <w:p w:rsidR="00EA2565" w:rsidRPr="00A07660" w:rsidRDefault="00EA2565" w:rsidP="00CD6EF0">
            <w:pPr>
              <w:jc w:val="center"/>
              <w:rPr>
                <w:sz w:val="18"/>
                <w:szCs w:val="18"/>
              </w:rPr>
            </w:pPr>
            <w:r w:rsidRPr="00A07660">
              <w:rPr>
                <w:sz w:val="18"/>
                <w:szCs w:val="18"/>
              </w:rPr>
              <w:t>14:00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i/>
                <w:sz w:val="18"/>
                <w:szCs w:val="18"/>
              </w:rPr>
            </w:pPr>
            <w:r w:rsidRPr="00A07660">
              <w:rPr>
                <w:sz w:val="18"/>
                <w:szCs w:val="18"/>
              </w:rPr>
              <w:t xml:space="preserve">Литературная встреча «Истории ворона </w:t>
            </w:r>
            <w:proofErr w:type="spellStart"/>
            <w:r w:rsidRPr="00A07660">
              <w:rPr>
                <w:sz w:val="18"/>
                <w:szCs w:val="18"/>
              </w:rPr>
              <w:t>Кутха</w:t>
            </w:r>
            <w:proofErr w:type="spellEnd"/>
            <w:r w:rsidRPr="00A07660">
              <w:rPr>
                <w:sz w:val="18"/>
                <w:szCs w:val="18"/>
              </w:rPr>
              <w:t>»</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 Центральная библиотека    Билибинского муниципального района»</w:t>
            </w:r>
          </w:p>
          <w:p w:rsidR="00EA2565" w:rsidRPr="00A07660" w:rsidRDefault="00EA2565" w:rsidP="00CD6EF0">
            <w:pPr>
              <w:jc w:val="center"/>
              <w:rPr>
                <w:sz w:val="18"/>
                <w:szCs w:val="18"/>
              </w:rPr>
            </w:pPr>
            <w:r w:rsidRPr="00A07660">
              <w:rPr>
                <w:sz w:val="18"/>
                <w:szCs w:val="18"/>
              </w:rPr>
              <w:t>Отдел обслуживания № 3 (Анюйск)</w:t>
            </w:r>
          </w:p>
          <w:p w:rsidR="00EA2565" w:rsidRPr="00A07660" w:rsidRDefault="00EA2565" w:rsidP="00CD6EF0">
            <w:pPr>
              <w:jc w:val="center"/>
              <w:rPr>
                <w:sz w:val="18"/>
                <w:szCs w:val="18"/>
              </w:rPr>
            </w:pPr>
            <w:r w:rsidRPr="00A07660">
              <w:rPr>
                <w:sz w:val="18"/>
                <w:szCs w:val="18"/>
              </w:rPr>
              <w:t>Отдел обслуживания № 5 (Кепервеем)</w:t>
            </w:r>
          </w:p>
          <w:p w:rsidR="00EA2565" w:rsidRPr="00A07660" w:rsidRDefault="00EA2565" w:rsidP="00CD6EF0">
            <w:pPr>
              <w:jc w:val="center"/>
              <w:rPr>
                <w:sz w:val="18"/>
                <w:szCs w:val="18"/>
              </w:rPr>
            </w:pPr>
            <w:r w:rsidRPr="00A07660">
              <w:rPr>
                <w:sz w:val="18"/>
                <w:szCs w:val="18"/>
              </w:rPr>
              <w:t>Отдел обслуживания № 6 (Омолон)</w:t>
            </w:r>
          </w:p>
          <w:p w:rsidR="00EA2565" w:rsidRPr="00A07660" w:rsidRDefault="00EA2565" w:rsidP="00CD6EF0">
            <w:pPr>
              <w:jc w:val="center"/>
              <w:rPr>
                <w:sz w:val="18"/>
                <w:szCs w:val="18"/>
              </w:rPr>
            </w:pPr>
            <w:r w:rsidRPr="00A07660">
              <w:rPr>
                <w:sz w:val="18"/>
                <w:szCs w:val="18"/>
              </w:rPr>
              <w:t>Отдел обслуживания № 7 (Островное)</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Гуляева И..В.</w:t>
            </w:r>
          </w:p>
        </w:tc>
      </w:tr>
      <w:tr w:rsidR="00EA2565" w:rsidRPr="00A07660" w:rsidTr="00CD6EF0">
        <w:trPr>
          <w:trHeight w:val="417"/>
        </w:trPr>
        <w:tc>
          <w:tcPr>
            <w:tcW w:w="51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EA2565">
            <w:pPr>
              <w:widowControl w:val="0"/>
              <w:numPr>
                <w:ilvl w:val="0"/>
                <w:numId w:val="27"/>
              </w:numPr>
              <w:ind w:left="0" w:firstLine="0"/>
              <w:jc w:val="center"/>
              <w:rPr>
                <w:sz w:val="18"/>
                <w:szCs w:val="18"/>
              </w:rPr>
            </w:pPr>
          </w:p>
        </w:tc>
        <w:tc>
          <w:tcPr>
            <w:tcW w:w="2532"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09.08.2025</w:t>
            </w:r>
          </w:p>
          <w:p w:rsidR="00EA2565" w:rsidRPr="00A07660" w:rsidRDefault="00EA2565" w:rsidP="00CD6EF0">
            <w:pPr>
              <w:jc w:val="center"/>
              <w:rPr>
                <w:sz w:val="18"/>
                <w:szCs w:val="18"/>
              </w:rPr>
            </w:pPr>
            <w:r w:rsidRPr="00A07660">
              <w:rPr>
                <w:sz w:val="18"/>
                <w:szCs w:val="18"/>
              </w:rPr>
              <w:t>15:00</w:t>
            </w:r>
          </w:p>
        </w:tc>
        <w:tc>
          <w:tcPr>
            <w:tcW w:w="5263"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Творческое объединение «Команда счастливых сердец»</w:t>
            </w:r>
            <w:r w:rsidRPr="00A07660">
              <w:rPr>
                <w:bCs/>
                <w:sz w:val="18"/>
                <w:szCs w:val="18"/>
              </w:rPr>
              <w:t xml:space="preserve"> Праздничная встреча «Земля моя, люблю и знаю»</w:t>
            </w:r>
          </w:p>
        </w:tc>
        <w:tc>
          <w:tcPr>
            <w:tcW w:w="4019"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МАУК «Центральная библиотека   Билибинского муниципального района»</w:t>
            </w:r>
          </w:p>
          <w:p w:rsidR="00EA2565" w:rsidRPr="00A07660" w:rsidRDefault="00EA2565" w:rsidP="00CD6EF0">
            <w:pPr>
              <w:jc w:val="center"/>
              <w:rPr>
                <w:sz w:val="18"/>
                <w:szCs w:val="18"/>
              </w:rPr>
            </w:pPr>
            <w:r w:rsidRPr="00A07660">
              <w:rPr>
                <w:sz w:val="18"/>
                <w:szCs w:val="18"/>
              </w:rPr>
              <w:t>ОО№ 4 (Илирней)</w:t>
            </w:r>
          </w:p>
        </w:tc>
        <w:tc>
          <w:tcPr>
            <w:tcW w:w="2176" w:type="dxa"/>
            <w:tcBorders>
              <w:top w:val="single" w:sz="4" w:space="0" w:color="auto"/>
              <w:left w:val="single" w:sz="4" w:space="0" w:color="auto"/>
              <w:bottom w:val="single" w:sz="4" w:space="0" w:color="auto"/>
              <w:right w:val="single" w:sz="4" w:space="0" w:color="auto"/>
            </w:tcBorders>
            <w:vAlign w:val="center"/>
          </w:tcPr>
          <w:p w:rsidR="00EA2565" w:rsidRPr="00A07660" w:rsidRDefault="00EA2565" w:rsidP="00CD6EF0">
            <w:pPr>
              <w:jc w:val="center"/>
              <w:rPr>
                <w:sz w:val="18"/>
                <w:szCs w:val="18"/>
              </w:rPr>
            </w:pPr>
            <w:r w:rsidRPr="00A07660">
              <w:rPr>
                <w:sz w:val="18"/>
                <w:szCs w:val="18"/>
              </w:rPr>
              <w:t>Гуляева И..В.</w:t>
            </w:r>
          </w:p>
        </w:tc>
      </w:tr>
    </w:tbl>
    <w:p w:rsidR="00E62440" w:rsidRDefault="00E62440"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90396E" w:rsidRPr="0090396E" w:rsidRDefault="0090396E" w:rsidP="0090396E">
      <w:pPr>
        <w:jc w:val="center"/>
        <w:rPr>
          <w:b/>
          <w:sz w:val="18"/>
          <w:szCs w:val="18"/>
        </w:rPr>
      </w:pPr>
      <w:r w:rsidRPr="0090396E">
        <w:rPr>
          <w:b/>
          <w:sz w:val="18"/>
          <w:szCs w:val="18"/>
        </w:rPr>
        <w:t>АДМИНИСТРАЦИЯ</w:t>
      </w:r>
    </w:p>
    <w:p w:rsidR="0090396E" w:rsidRPr="0090396E" w:rsidRDefault="0090396E" w:rsidP="0090396E">
      <w:pPr>
        <w:jc w:val="center"/>
        <w:rPr>
          <w:b/>
          <w:sz w:val="18"/>
          <w:szCs w:val="18"/>
        </w:rPr>
      </w:pPr>
      <w:r w:rsidRPr="0090396E">
        <w:rPr>
          <w:b/>
          <w:sz w:val="18"/>
          <w:szCs w:val="18"/>
        </w:rPr>
        <w:t>МУНИЦИПАЛЬНОГО ОБРАЗОВАНИЯ</w:t>
      </w:r>
    </w:p>
    <w:p w:rsidR="0090396E" w:rsidRPr="0090396E" w:rsidRDefault="0090396E" w:rsidP="0090396E">
      <w:pPr>
        <w:jc w:val="center"/>
        <w:rPr>
          <w:b/>
          <w:sz w:val="18"/>
          <w:szCs w:val="18"/>
        </w:rPr>
      </w:pPr>
      <w:r w:rsidRPr="0090396E">
        <w:rPr>
          <w:b/>
          <w:sz w:val="18"/>
          <w:szCs w:val="18"/>
        </w:rPr>
        <w:t>БИЛИБИНСКИЙ МУНИЦИПАЛЬНЫЙ РАЙОН</w:t>
      </w:r>
    </w:p>
    <w:p w:rsidR="0090396E" w:rsidRPr="0090396E" w:rsidRDefault="0090396E" w:rsidP="0090396E">
      <w:pPr>
        <w:jc w:val="center"/>
        <w:rPr>
          <w:b/>
          <w:sz w:val="18"/>
          <w:szCs w:val="18"/>
        </w:rPr>
      </w:pPr>
      <w:r w:rsidRPr="0090396E">
        <w:rPr>
          <w:b/>
          <w:sz w:val="18"/>
          <w:szCs w:val="18"/>
        </w:rPr>
        <w:t>ЧУКОТСКОГО АВТОНОМНОГО ОКРУГА</w:t>
      </w:r>
    </w:p>
    <w:p w:rsidR="0090396E" w:rsidRPr="0090396E" w:rsidRDefault="0090396E" w:rsidP="0090396E">
      <w:pPr>
        <w:jc w:val="center"/>
        <w:rPr>
          <w:sz w:val="18"/>
          <w:szCs w:val="18"/>
        </w:rPr>
      </w:pPr>
    </w:p>
    <w:p w:rsidR="0090396E" w:rsidRPr="0090396E" w:rsidRDefault="0090396E" w:rsidP="0090396E">
      <w:pPr>
        <w:contextualSpacing/>
        <w:jc w:val="center"/>
        <w:rPr>
          <w:b/>
          <w:sz w:val="18"/>
          <w:szCs w:val="18"/>
        </w:rPr>
      </w:pPr>
      <w:proofErr w:type="gramStart"/>
      <w:r w:rsidRPr="0090396E">
        <w:rPr>
          <w:b/>
          <w:sz w:val="18"/>
          <w:szCs w:val="18"/>
        </w:rPr>
        <w:t>П</w:t>
      </w:r>
      <w:proofErr w:type="gramEnd"/>
      <w:r w:rsidRPr="0090396E">
        <w:rPr>
          <w:b/>
          <w:sz w:val="18"/>
          <w:szCs w:val="18"/>
        </w:rPr>
        <w:t xml:space="preserve"> О С Т А Н О В Л Е Н И Е</w:t>
      </w:r>
    </w:p>
    <w:p w:rsidR="0090396E" w:rsidRPr="0090396E" w:rsidRDefault="0090396E" w:rsidP="0090396E">
      <w:pPr>
        <w:contextualSpacing/>
        <w:jc w:val="center"/>
        <w:rPr>
          <w:b/>
          <w:sz w:val="18"/>
          <w:szCs w:val="18"/>
        </w:rPr>
      </w:pPr>
    </w:p>
    <w:p w:rsidR="0090396E" w:rsidRPr="0090396E" w:rsidRDefault="0090396E" w:rsidP="0090396E">
      <w:pPr>
        <w:widowControl w:val="0"/>
        <w:contextualSpacing/>
        <w:jc w:val="center"/>
        <w:rPr>
          <w:b/>
          <w:sz w:val="18"/>
          <w:szCs w:val="18"/>
        </w:rPr>
      </w:pPr>
    </w:p>
    <w:tbl>
      <w:tblPr>
        <w:tblW w:w="9711" w:type="dxa"/>
        <w:tblLook w:val="01E0" w:firstRow="1" w:lastRow="1" w:firstColumn="1" w:lastColumn="1" w:noHBand="0" w:noVBand="0"/>
      </w:tblPr>
      <w:tblGrid>
        <w:gridCol w:w="3018"/>
        <w:gridCol w:w="3635"/>
        <w:gridCol w:w="3058"/>
      </w:tblGrid>
      <w:tr w:rsidR="0090396E" w:rsidRPr="0090396E" w:rsidTr="00F01579">
        <w:trPr>
          <w:trHeight w:val="404"/>
        </w:trPr>
        <w:tc>
          <w:tcPr>
            <w:tcW w:w="3018" w:type="dxa"/>
          </w:tcPr>
          <w:p w:rsidR="0090396E" w:rsidRPr="0090396E" w:rsidRDefault="0090396E" w:rsidP="00F01579">
            <w:pPr>
              <w:jc w:val="both"/>
              <w:rPr>
                <w:sz w:val="18"/>
                <w:szCs w:val="18"/>
              </w:rPr>
            </w:pPr>
            <w:r w:rsidRPr="0090396E">
              <w:rPr>
                <w:sz w:val="18"/>
                <w:szCs w:val="18"/>
              </w:rPr>
              <w:t xml:space="preserve">от 10 июля 2025 года </w:t>
            </w:r>
          </w:p>
        </w:tc>
        <w:tc>
          <w:tcPr>
            <w:tcW w:w="3635" w:type="dxa"/>
          </w:tcPr>
          <w:p w:rsidR="0090396E" w:rsidRPr="0090396E" w:rsidRDefault="0090396E" w:rsidP="00F01579">
            <w:pPr>
              <w:rPr>
                <w:sz w:val="18"/>
                <w:szCs w:val="18"/>
              </w:rPr>
            </w:pPr>
            <w:r>
              <w:rPr>
                <w:sz w:val="18"/>
                <w:szCs w:val="18"/>
              </w:rPr>
              <w:t xml:space="preserve">                                         </w:t>
            </w:r>
            <w:r w:rsidRPr="0090396E">
              <w:rPr>
                <w:sz w:val="18"/>
                <w:szCs w:val="18"/>
              </w:rPr>
              <w:t>№ 563</w:t>
            </w:r>
          </w:p>
        </w:tc>
        <w:tc>
          <w:tcPr>
            <w:tcW w:w="3058" w:type="dxa"/>
          </w:tcPr>
          <w:p w:rsidR="0090396E" w:rsidRPr="0090396E" w:rsidRDefault="0090396E" w:rsidP="00F01579">
            <w:pPr>
              <w:tabs>
                <w:tab w:val="left" w:pos="2760"/>
                <w:tab w:val="left" w:pos="2868"/>
              </w:tabs>
              <w:ind w:right="146"/>
              <w:jc w:val="right"/>
              <w:rPr>
                <w:sz w:val="18"/>
                <w:szCs w:val="18"/>
              </w:rPr>
            </w:pPr>
            <w:r w:rsidRPr="0090396E">
              <w:rPr>
                <w:sz w:val="18"/>
                <w:szCs w:val="18"/>
              </w:rPr>
              <w:t xml:space="preserve">             г. Билибино</w:t>
            </w:r>
          </w:p>
        </w:tc>
      </w:tr>
    </w:tbl>
    <w:p w:rsidR="00B53F46" w:rsidRPr="0090396E"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tbl>
      <w:tblPr>
        <w:tblW w:w="0" w:type="auto"/>
        <w:tblLook w:val="01E0" w:firstRow="1" w:lastRow="1" w:firstColumn="1" w:lastColumn="1" w:noHBand="0" w:noVBand="0"/>
      </w:tblPr>
      <w:tblGrid>
        <w:gridCol w:w="6345"/>
      </w:tblGrid>
      <w:tr w:rsidR="004704D8" w:rsidRPr="004704D8" w:rsidTr="004704D8">
        <w:trPr>
          <w:trHeight w:val="747"/>
        </w:trPr>
        <w:tc>
          <w:tcPr>
            <w:tcW w:w="6345" w:type="dxa"/>
          </w:tcPr>
          <w:p w:rsidR="004704D8" w:rsidRPr="004704D8" w:rsidRDefault="004704D8" w:rsidP="00F01579">
            <w:pPr>
              <w:tabs>
                <w:tab w:val="left" w:pos="705"/>
              </w:tabs>
              <w:jc w:val="both"/>
              <w:rPr>
                <w:sz w:val="18"/>
                <w:szCs w:val="18"/>
              </w:rPr>
            </w:pPr>
            <w:r w:rsidRPr="004704D8">
              <w:rPr>
                <w:sz w:val="18"/>
                <w:szCs w:val="18"/>
              </w:rPr>
              <w:t>О внесении изменений в Постановление Администрации муниципального образования Билибинский муниципальный район от 16 апреля 2025 года № 303</w:t>
            </w:r>
          </w:p>
        </w:tc>
      </w:tr>
    </w:tbl>
    <w:p w:rsidR="00B53F46" w:rsidRDefault="00B53F46" w:rsidP="00245995">
      <w:pPr>
        <w:tabs>
          <w:tab w:val="left" w:pos="900"/>
          <w:tab w:val="left" w:pos="1080"/>
        </w:tabs>
        <w:jc w:val="both"/>
        <w:outlineLvl w:val="0"/>
        <w:rPr>
          <w:sz w:val="18"/>
          <w:szCs w:val="18"/>
        </w:rPr>
      </w:pPr>
    </w:p>
    <w:p w:rsidR="008973E8" w:rsidRPr="008973E8" w:rsidRDefault="008973E8" w:rsidP="008973E8">
      <w:pPr>
        <w:pStyle w:val="af"/>
        <w:spacing w:after="0"/>
        <w:ind w:left="0" w:firstLine="709"/>
        <w:jc w:val="both"/>
        <w:rPr>
          <w:sz w:val="18"/>
          <w:szCs w:val="18"/>
        </w:rPr>
      </w:pPr>
      <w:proofErr w:type="gramStart"/>
      <w:r w:rsidRPr="008973E8">
        <w:rPr>
          <w:sz w:val="18"/>
          <w:szCs w:val="18"/>
        </w:rPr>
        <w:t xml:space="preserve">В целях организации </w:t>
      </w:r>
      <w:r w:rsidRPr="008973E8">
        <w:rPr>
          <w:bCs/>
          <w:sz w:val="18"/>
          <w:szCs w:val="18"/>
        </w:rPr>
        <w:t>труда, развития, отдыха, оздоровления детей и подростков</w:t>
      </w:r>
      <w:r w:rsidRPr="008973E8">
        <w:rPr>
          <w:sz w:val="18"/>
          <w:szCs w:val="18"/>
        </w:rPr>
        <w:t xml:space="preserve"> Билибинского муниципального района в 2025 году, на основании Распоряжения Правительства Чукотского автономного округа от 01 апреля 2025 года №156-рп «Об организации труда, развития, отдыха, оздоровления детей и подростков Чукотского автономного округа в 2025 году»,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B53F46" w:rsidRDefault="00B53F46" w:rsidP="00245995">
      <w:pPr>
        <w:tabs>
          <w:tab w:val="left" w:pos="900"/>
          <w:tab w:val="left" w:pos="1080"/>
        </w:tabs>
        <w:jc w:val="both"/>
        <w:outlineLvl w:val="0"/>
        <w:rPr>
          <w:sz w:val="18"/>
          <w:szCs w:val="18"/>
        </w:rPr>
      </w:pPr>
    </w:p>
    <w:p w:rsidR="008973E8" w:rsidRPr="008973E8" w:rsidRDefault="008973E8" w:rsidP="008973E8">
      <w:pPr>
        <w:pStyle w:val="af"/>
        <w:spacing w:after="0"/>
        <w:ind w:left="0" w:firstLine="709"/>
        <w:jc w:val="both"/>
        <w:rPr>
          <w:b/>
          <w:spacing w:val="20"/>
          <w:sz w:val="18"/>
          <w:szCs w:val="18"/>
        </w:rPr>
      </w:pPr>
      <w:r w:rsidRPr="008973E8">
        <w:rPr>
          <w:b/>
          <w:spacing w:val="20"/>
          <w:sz w:val="18"/>
          <w:szCs w:val="18"/>
        </w:rPr>
        <w:t>ПОСТАНОВЛЯЕТ:</w:t>
      </w:r>
    </w:p>
    <w:p w:rsidR="008973E8" w:rsidRPr="008973E8" w:rsidRDefault="008973E8" w:rsidP="008973E8">
      <w:pPr>
        <w:numPr>
          <w:ilvl w:val="0"/>
          <w:numId w:val="28"/>
        </w:numPr>
        <w:tabs>
          <w:tab w:val="left" w:pos="900"/>
          <w:tab w:val="left" w:pos="1134"/>
        </w:tabs>
        <w:ind w:left="0" w:firstLine="709"/>
        <w:jc w:val="both"/>
        <w:rPr>
          <w:sz w:val="18"/>
          <w:szCs w:val="18"/>
        </w:rPr>
      </w:pPr>
      <w:r w:rsidRPr="008973E8">
        <w:rPr>
          <w:sz w:val="18"/>
          <w:szCs w:val="18"/>
        </w:rPr>
        <w:t xml:space="preserve">Внести в Постановление Администрации муниципального образования Билибинский муниципальный район от 16 апреля 2025 года № 303  «Об организации труда, развития, отдыха, оздоровления детей и подростков </w:t>
      </w:r>
      <w:proofErr w:type="spellStart"/>
      <w:r w:rsidRPr="008973E8">
        <w:rPr>
          <w:sz w:val="18"/>
          <w:szCs w:val="18"/>
        </w:rPr>
        <w:t>Билибнского</w:t>
      </w:r>
      <w:proofErr w:type="spellEnd"/>
      <w:r w:rsidRPr="008973E8">
        <w:rPr>
          <w:sz w:val="18"/>
          <w:szCs w:val="18"/>
        </w:rPr>
        <w:t xml:space="preserve"> муниципального района в 2025 году» следующие изменения:</w:t>
      </w:r>
    </w:p>
    <w:p w:rsidR="008973E8" w:rsidRPr="008973E8" w:rsidRDefault="008973E8" w:rsidP="008973E8">
      <w:pPr>
        <w:tabs>
          <w:tab w:val="left" w:pos="900"/>
          <w:tab w:val="left" w:pos="1134"/>
        </w:tabs>
        <w:ind w:firstLine="709"/>
        <w:jc w:val="both"/>
        <w:rPr>
          <w:sz w:val="18"/>
          <w:szCs w:val="18"/>
        </w:rPr>
      </w:pPr>
      <w:r w:rsidRPr="008973E8">
        <w:rPr>
          <w:sz w:val="18"/>
          <w:szCs w:val="18"/>
        </w:rPr>
        <w:t>В пункте 2 подпункт 2.2 изложить в следующей редакции:</w:t>
      </w:r>
    </w:p>
    <w:p w:rsidR="008973E8" w:rsidRPr="008973E8" w:rsidRDefault="008973E8" w:rsidP="008973E8">
      <w:pPr>
        <w:ind w:firstLine="709"/>
        <w:jc w:val="both"/>
        <w:rPr>
          <w:color w:val="000000"/>
          <w:sz w:val="18"/>
          <w:szCs w:val="18"/>
        </w:rPr>
      </w:pPr>
      <w:r w:rsidRPr="008973E8">
        <w:rPr>
          <w:sz w:val="18"/>
          <w:szCs w:val="18"/>
        </w:rPr>
        <w:t>«2.2. Обеспечить открытие Детского оздоровительно-образовательного центра</w:t>
      </w:r>
      <w:r w:rsidRPr="008973E8">
        <w:rPr>
          <w:color w:val="000000"/>
          <w:sz w:val="18"/>
          <w:szCs w:val="18"/>
        </w:rPr>
        <w:t xml:space="preserve"> «Молодая гвардия» с круглосуточным пребыванием детей на базе Муниципального </w:t>
      </w:r>
      <w:r w:rsidRPr="008973E8">
        <w:rPr>
          <w:bCs/>
          <w:iCs/>
          <w:sz w:val="18"/>
          <w:szCs w:val="18"/>
        </w:rPr>
        <w:t>автономного образовательного учреждения дополнительного образования  «Билибинский районный Центр дополнительного образования»:</w:t>
      </w:r>
    </w:p>
    <w:p w:rsidR="008973E8" w:rsidRPr="008973E8" w:rsidRDefault="008973E8" w:rsidP="008973E8">
      <w:pPr>
        <w:tabs>
          <w:tab w:val="left" w:pos="709"/>
        </w:tabs>
        <w:ind w:firstLine="709"/>
        <w:jc w:val="both"/>
        <w:rPr>
          <w:sz w:val="18"/>
          <w:szCs w:val="18"/>
        </w:rPr>
      </w:pPr>
      <w:r w:rsidRPr="008973E8">
        <w:rPr>
          <w:sz w:val="18"/>
          <w:szCs w:val="18"/>
        </w:rPr>
        <w:t xml:space="preserve">с 11 июля по 31 июля 2025 года - </w:t>
      </w:r>
      <w:r w:rsidRPr="008973E8">
        <w:rPr>
          <w:bCs/>
          <w:iCs/>
          <w:sz w:val="18"/>
          <w:szCs w:val="18"/>
        </w:rPr>
        <w:t>1 смена;</w:t>
      </w:r>
    </w:p>
    <w:p w:rsidR="008973E8" w:rsidRPr="008973E8" w:rsidRDefault="008973E8" w:rsidP="008973E8">
      <w:pPr>
        <w:tabs>
          <w:tab w:val="left" w:pos="709"/>
        </w:tabs>
        <w:ind w:firstLine="709"/>
        <w:jc w:val="both"/>
        <w:rPr>
          <w:sz w:val="18"/>
          <w:szCs w:val="18"/>
        </w:rPr>
      </w:pPr>
      <w:r w:rsidRPr="008973E8">
        <w:rPr>
          <w:sz w:val="18"/>
          <w:szCs w:val="18"/>
        </w:rPr>
        <w:t>с 03 августа по 23 августа 2025 года - 2 смена</w:t>
      </w:r>
      <w:proofErr w:type="gramStart"/>
      <w:r w:rsidRPr="008973E8">
        <w:rPr>
          <w:sz w:val="18"/>
          <w:szCs w:val="18"/>
        </w:rPr>
        <w:t>.».</w:t>
      </w:r>
      <w:proofErr w:type="gramEnd"/>
    </w:p>
    <w:p w:rsidR="008973E8" w:rsidRPr="008973E8" w:rsidRDefault="008973E8" w:rsidP="008973E8">
      <w:pPr>
        <w:tabs>
          <w:tab w:val="left" w:pos="1134"/>
        </w:tabs>
        <w:ind w:firstLine="709"/>
        <w:jc w:val="both"/>
        <w:rPr>
          <w:sz w:val="18"/>
          <w:szCs w:val="18"/>
        </w:rPr>
      </w:pPr>
      <w:r w:rsidRPr="008973E8">
        <w:rPr>
          <w:sz w:val="18"/>
          <w:szCs w:val="18"/>
        </w:rPr>
        <w:t>2.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8973E8" w:rsidRPr="008973E8" w:rsidRDefault="008973E8" w:rsidP="008973E8">
      <w:pPr>
        <w:tabs>
          <w:tab w:val="left" w:pos="900"/>
          <w:tab w:val="left" w:pos="1134"/>
        </w:tabs>
        <w:ind w:firstLine="709"/>
        <w:jc w:val="both"/>
        <w:rPr>
          <w:sz w:val="18"/>
          <w:szCs w:val="18"/>
        </w:rPr>
      </w:pPr>
      <w:r w:rsidRPr="008973E8">
        <w:rPr>
          <w:sz w:val="18"/>
          <w:szCs w:val="18"/>
        </w:rPr>
        <w:t>3.</w:t>
      </w:r>
      <w:r w:rsidRPr="008973E8">
        <w:rPr>
          <w:sz w:val="18"/>
          <w:szCs w:val="18"/>
        </w:rPr>
        <w:tab/>
        <w:t xml:space="preserve">Настоящее постановление вступает в силу с момента его опубликования. </w:t>
      </w:r>
    </w:p>
    <w:p w:rsidR="008973E8" w:rsidRPr="008973E8" w:rsidRDefault="008973E8" w:rsidP="008973E8">
      <w:pPr>
        <w:tabs>
          <w:tab w:val="left" w:pos="0"/>
          <w:tab w:val="left" w:pos="1134"/>
        </w:tabs>
        <w:ind w:firstLine="709"/>
        <w:jc w:val="both"/>
        <w:rPr>
          <w:sz w:val="18"/>
          <w:szCs w:val="18"/>
        </w:rPr>
      </w:pPr>
      <w:r w:rsidRPr="008973E8">
        <w:rPr>
          <w:sz w:val="18"/>
          <w:szCs w:val="18"/>
        </w:rPr>
        <w:t>4.</w:t>
      </w:r>
      <w:r w:rsidRPr="008973E8">
        <w:rPr>
          <w:sz w:val="18"/>
          <w:szCs w:val="18"/>
        </w:rPr>
        <w:tab/>
      </w:r>
      <w:proofErr w:type="gramStart"/>
      <w:r w:rsidRPr="008973E8">
        <w:rPr>
          <w:sz w:val="18"/>
          <w:szCs w:val="18"/>
        </w:rPr>
        <w:t>Контроль за</w:t>
      </w:r>
      <w:proofErr w:type="gramEnd"/>
      <w:r w:rsidRPr="008973E8">
        <w:rPr>
          <w:sz w:val="18"/>
          <w:szCs w:val="18"/>
        </w:rPr>
        <w:t xml:space="preserve"> исполнением настоящего постановления возложить на исполняющего обязанности начальника Управления социальной политики Администрации муниципального образования Луценко Я.С.</w:t>
      </w:r>
    </w:p>
    <w:p w:rsidR="00B53F46"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C920EC" w:rsidRPr="00A21AA9" w:rsidRDefault="00C920EC" w:rsidP="00C920EC">
      <w:pPr>
        <w:tabs>
          <w:tab w:val="left" w:pos="1260"/>
        </w:tabs>
        <w:autoSpaceDE w:val="0"/>
        <w:autoSpaceDN w:val="0"/>
        <w:adjustRightInd w:val="0"/>
        <w:ind w:right="-2"/>
        <w:jc w:val="both"/>
        <w:outlineLvl w:val="0"/>
        <w:rPr>
          <w:rFonts w:eastAsia="Calibri"/>
          <w:bCs/>
          <w:sz w:val="18"/>
          <w:szCs w:val="18"/>
          <w:lang w:eastAsia="en-US"/>
        </w:rPr>
      </w:pPr>
      <w:proofErr w:type="gramStart"/>
      <w:r w:rsidRPr="00A21AA9">
        <w:rPr>
          <w:rFonts w:eastAsia="Calibri"/>
          <w:bCs/>
          <w:sz w:val="18"/>
          <w:szCs w:val="18"/>
          <w:lang w:eastAsia="en-US"/>
        </w:rPr>
        <w:t>Исполняющий</w:t>
      </w:r>
      <w:proofErr w:type="gramEnd"/>
      <w:r w:rsidRPr="00A21AA9">
        <w:rPr>
          <w:rFonts w:eastAsia="Calibri"/>
          <w:bCs/>
          <w:sz w:val="18"/>
          <w:szCs w:val="18"/>
          <w:lang w:eastAsia="en-US"/>
        </w:rPr>
        <w:t xml:space="preserve"> обязанности</w:t>
      </w:r>
    </w:p>
    <w:p w:rsidR="00C920EC" w:rsidRPr="00A21AA9" w:rsidRDefault="00C920EC" w:rsidP="00C920EC">
      <w:pPr>
        <w:tabs>
          <w:tab w:val="left" w:pos="1260"/>
        </w:tabs>
        <w:autoSpaceDE w:val="0"/>
        <w:autoSpaceDN w:val="0"/>
        <w:adjustRightInd w:val="0"/>
        <w:ind w:right="-2"/>
        <w:jc w:val="both"/>
        <w:outlineLvl w:val="0"/>
        <w:rPr>
          <w:rFonts w:eastAsia="Calibri"/>
          <w:bCs/>
          <w:sz w:val="18"/>
          <w:szCs w:val="18"/>
          <w:lang w:eastAsia="en-US"/>
        </w:rPr>
      </w:pPr>
      <w:r>
        <w:rPr>
          <w:rFonts w:eastAsia="Calibri"/>
          <w:bCs/>
          <w:sz w:val="18"/>
          <w:szCs w:val="18"/>
          <w:lang w:eastAsia="en-US"/>
        </w:rPr>
        <w:t xml:space="preserve">Главы Администрации                                                                                                                                  </w:t>
      </w:r>
      <w:r w:rsidRPr="00A21AA9">
        <w:rPr>
          <w:rFonts w:eastAsia="Calibri"/>
          <w:bCs/>
          <w:sz w:val="18"/>
          <w:szCs w:val="18"/>
          <w:lang w:eastAsia="en-US"/>
        </w:rPr>
        <w:t xml:space="preserve">            А.В. Медведев</w:t>
      </w:r>
    </w:p>
    <w:p w:rsidR="00B53F46"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B53F46" w:rsidRDefault="00B53F46" w:rsidP="00245995">
      <w:pPr>
        <w:tabs>
          <w:tab w:val="left" w:pos="900"/>
          <w:tab w:val="left" w:pos="1080"/>
        </w:tabs>
        <w:jc w:val="both"/>
        <w:outlineLvl w:val="0"/>
        <w:rPr>
          <w:sz w:val="18"/>
          <w:szCs w:val="18"/>
        </w:rPr>
      </w:pPr>
    </w:p>
    <w:p w:rsidR="00B53F46" w:rsidRPr="00B53F46" w:rsidRDefault="00B53F46" w:rsidP="00B53F46">
      <w:pPr>
        <w:jc w:val="center"/>
        <w:rPr>
          <w:b/>
          <w:sz w:val="18"/>
          <w:szCs w:val="18"/>
        </w:rPr>
      </w:pPr>
      <w:r w:rsidRPr="00B53F46">
        <w:rPr>
          <w:b/>
          <w:sz w:val="18"/>
          <w:szCs w:val="18"/>
        </w:rPr>
        <w:t>АДМИНИСТРАЦИЯ</w:t>
      </w:r>
    </w:p>
    <w:p w:rsidR="00B53F46" w:rsidRPr="00B53F46" w:rsidRDefault="00B53F46" w:rsidP="00B53F46">
      <w:pPr>
        <w:jc w:val="center"/>
        <w:rPr>
          <w:b/>
          <w:sz w:val="18"/>
          <w:szCs w:val="18"/>
        </w:rPr>
      </w:pPr>
      <w:r w:rsidRPr="00B53F46">
        <w:rPr>
          <w:b/>
          <w:sz w:val="18"/>
          <w:szCs w:val="18"/>
        </w:rPr>
        <w:t>МУНИЦИПАЛЬНОГО ОБРАЗОВАНИЯ</w:t>
      </w:r>
    </w:p>
    <w:p w:rsidR="00B53F46" w:rsidRPr="00B53F46" w:rsidRDefault="00B53F46" w:rsidP="00B53F46">
      <w:pPr>
        <w:jc w:val="center"/>
        <w:rPr>
          <w:b/>
          <w:sz w:val="18"/>
          <w:szCs w:val="18"/>
        </w:rPr>
      </w:pPr>
      <w:r w:rsidRPr="00B53F46">
        <w:rPr>
          <w:b/>
          <w:sz w:val="18"/>
          <w:szCs w:val="18"/>
        </w:rPr>
        <w:t>СЕЛЬСКОЕ ПОСЕЛЕНИЕ ОМОЛОН</w:t>
      </w:r>
    </w:p>
    <w:p w:rsidR="00B53F46" w:rsidRPr="00B53F46" w:rsidRDefault="00B53F46" w:rsidP="00B53F46">
      <w:pPr>
        <w:jc w:val="center"/>
        <w:rPr>
          <w:b/>
          <w:sz w:val="18"/>
          <w:szCs w:val="18"/>
        </w:rPr>
      </w:pPr>
      <w:r w:rsidRPr="00B53F46">
        <w:rPr>
          <w:b/>
          <w:sz w:val="18"/>
          <w:szCs w:val="18"/>
        </w:rPr>
        <w:t>ЧУКОТСКОГО АВТОНОМНОГО ОКРУГА</w:t>
      </w:r>
    </w:p>
    <w:p w:rsidR="00B53F46" w:rsidRPr="00B53F46" w:rsidRDefault="00B53F46" w:rsidP="00B53F46">
      <w:pPr>
        <w:jc w:val="center"/>
        <w:rPr>
          <w:sz w:val="18"/>
          <w:szCs w:val="18"/>
        </w:rPr>
      </w:pPr>
    </w:p>
    <w:p w:rsidR="00B53F46" w:rsidRPr="00B53F46" w:rsidRDefault="00B53F46" w:rsidP="00B53F46">
      <w:pPr>
        <w:jc w:val="center"/>
        <w:rPr>
          <w:b/>
          <w:spacing w:val="20"/>
          <w:sz w:val="18"/>
          <w:szCs w:val="18"/>
        </w:rPr>
      </w:pPr>
      <w:r w:rsidRPr="00B53F46">
        <w:rPr>
          <w:b/>
          <w:spacing w:val="20"/>
          <w:sz w:val="18"/>
          <w:szCs w:val="18"/>
        </w:rPr>
        <w:t>ПОСТАНОВЛЕНИЕ</w:t>
      </w:r>
    </w:p>
    <w:p w:rsidR="00B53F46" w:rsidRPr="00B53F46" w:rsidRDefault="00B53F46" w:rsidP="00B53F46">
      <w:pPr>
        <w:jc w:val="center"/>
        <w:rPr>
          <w:b/>
          <w:sz w:val="18"/>
          <w:szCs w:val="18"/>
        </w:rPr>
      </w:pPr>
    </w:p>
    <w:p w:rsidR="00B53F46" w:rsidRPr="00B53F46" w:rsidRDefault="00B53F46" w:rsidP="00B53F46">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2874"/>
        <w:gridCol w:w="3542"/>
        <w:gridCol w:w="3439"/>
      </w:tblGrid>
      <w:tr w:rsidR="00B53F46" w:rsidRPr="00B53F46" w:rsidTr="00CD6EF0">
        <w:tc>
          <w:tcPr>
            <w:tcW w:w="1458" w:type="pct"/>
            <w:shd w:val="clear" w:color="auto" w:fill="auto"/>
          </w:tcPr>
          <w:p w:rsidR="00B53F46" w:rsidRPr="00B53F46" w:rsidRDefault="00B53F46" w:rsidP="00B53F46">
            <w:pPr>
              <w:jc w:val="both"/>
              <w:rPr>
                <w:sz w:val="18"/>
                <w:szCs w:val="18"/>
              </w:rPr>
            </w:pPr>
            <w:r w:rsidRPr="00B53F46">
              <w:rPr>
                <w:sz w:val="18"/>
                <w:szCs w:val="18"/>
              </w:rPr>
              <w:t>от 09   июля 2025 года</w:t>
            </w:r>
          </w:p>
        </w:tc>
        <w:tc>
          <w:tcPr>
            <w:tcW w:w="1797" w:type="pct"/>
            <w:shd w:val="clear" w:color="auto" w:fill="auto"/>
          </w:tcPr>
          <w:p w:rsidR="00B53F46" w:rsidRPr="00B53F46" w:rsidRDefault="00553229" w:rsidP="00B53F46">
            <w:pPr>
              <w:rPr>
                <w:sz w:val="18"/>
                <w:szCs w:val="18"/>
                <w:highlight w:val="yellow"/>
              </w:rPr>
            </w:pPr>
            <w:r>
              <w:rPr>
                <w:sz w:val="18"/>
                <w:szCs w:val="18"/>
              </w:rPr>
              <w:t xml:space="preserve">                                         </w:t>
            </w:r>
            <w:r w:rsidR="00B53F46" w:rsidRPr="00B53F46">
              <w:rPr>
                <w:sz w:val="18"/>
                <w:szCs w:val="18"/>
              </w:rPr>
              <w:t xml:space="preserve">№13 </w:t>
            </w:r>
          </w:p>
        </w:tc>
        <w:tc>
          <w:tcPr>
            <w:tcW w:w="1746" w:type="pct"/>
            <w:shd w:val="clear" w:color="auto" w:fill="auto"/>
          </w:tcPr>
          <w:p w:rsidR="00B53F46" w:rsidRPr="00B53F46" w:rsidRDefault="00B53F46" w:rsidP="00B53F46">
            <w:pPr>
              <w:jc w:val="right"/>
              <w:rPr>
                <w:sz w:val="18"/>
                <w:szCs w:val="18"/>
              </w:rPr>
            </w:pPr>
            <w:r w:rsidRPr="00B53F46">
              <w:rPr>
                <w:sz w:val="18"/>
                <w:szCs w:val="18"/>
              </w:rPr>
              <w:t>с. Омолон</w:t>
            </w:r>
          </w:p>
        </w:tc>
      </w:tr>
    </w:tbl>
    <w:p w:rsidR="00B53F46" w:rsidRPr="00B53F46" w:rsidRDefault="00B53F46" w:rsidP="00B53F46">
      <w:pPr>
        <w:jc w:val="both"/>
        <w:rPr>
          <w:sz w:val="18"/>
          <w:szCs w:val="18"/>
        </w:rPr>
      </w:pPr>
    </w:p>
    <w:p w:rsidR="00B53F46" w:rsidRPr="00B53F46" w:rsidRDefault="00B53F46" w:rsidP="00B53F46">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102"/>
      </w:tblGrid>
      <w:tr w:rsidR="00B53F46" w:rsidRPr="00B53F46" w:rsidTr="00553229">
        <w:trPr>
          <w:trHeight w:val="615"/>
        </w:trPr>
        <w:tc>
          <w:tcPr>
            <w:tcW w:w="5102" w:type="dxa"/>
            <w:shd w:val="clear" w:color="auto" w:fill="auto"/>
          </w:tcPr>
          <w:p w:rsidR="00B53F46" w:rsidRPr="00B53F46" w:rsidRDefault="00B53F46" w:rsidP="00B53F46">
            <w:pPr>
              <w:jc w:val="both"/>
              <w:rPr>
                <w:sz w:val="18"/>
                <w:szCs w:val="18"/>
              </w:rPr>
            </w:pPr>
            <w:r w:rsidRPr="00B53F46">
              <w:rPr>
                <w:sz w:val="18"/>
                <w:szCs w:val="18"/>
              </w:rPr>
              <w:t>Об утверждении отчета об исполнении</w:t>
            </w:r>
          </w:p>
          <w:p w:rsidR="00B53F46" w:rsidRPr="00B53F46" w:rsidRDefault="00B53F46" w:rsidP="00B53F46">
            <w:pPr>
              <w:jc w:val="both"/>
              <w:rPr>
                <w:sz w:val="18"/>
                <w:szCs w:val="18"/>
              </w:rPr>
            </w:pPr>
            <w:r w:rsidRPr="00B53F46">
              <w:rPr>
                <w:sz w:val="18"/>
                <w:szCs w:val="18"/>
              </w:rPr>
              <w:t>бюджета сельского поселения Омолон</w:t>
            </w:r>
          </w:p>
          <w:p w:rsidR="00B53F46" w:rsidRPr="00B53F46" w:rsidRDefault="00B53F46" w:rsidP="00B53F46">
            <w:pPr>
              <w:jc w:val="both"/>
              <w:rPr>
                <w:sz w:val="18"/>
                <w:szCs w:val="18"/>
              </w:rPr>
            </w:pPr>
            <w:r w:rsidRPr="00B53F46">
              <w:rPr>
                <w:sz w:val="18"/>
                <w:szCs w:val="18"/>
              </w:rPr>
              <w:t>на 1 июля 2025 года</w:t>
            </w:r>
          </w:p>
        </w:tc>
      </w:tr>
    </w:tbl>
    <w:p w:rsidR="00B53F46" w:rsidRPr="00B53F46" w:rsidRDefault="00B53F46" w:rsidP="00B53F46">
      <w:pPr>
        <w:jc w:val="both"/>
        <w:rPr>
          <w:sz w:val="18"/>
          <w:szCs w:val="18"/>
        </w:rPr>
      </w:pPr>
    </w:p>
    <w:p w:rsidR="00B53F46" w:rsidRPr="00B53F46" w:rsidRDefault="00B53F46" w:rsidP="00B53F46">
      <w:pPr>
        <w:jc w:val="both"/>
        <w:rPr>
          <w:sz w:val="18"/>
          <w:szCs w:val="18"/>
        </w:rPr>
      </w:pPr>
    </w:p>
    <w:p w:rsidR="00B53F46" w:rsidRPr="00B53F46" w:rsidRDefault="00B53F46" w:rsidP="00B53F46">
      <w:pPr>
        <w:ind w:firstLine="720"/>
        <w:jc w:val="both"/>
        <w:rPr>
          <w:sz w:val="18"/>
          <w:szCs w:val="18"/>
        </w:rPr>
      </w:pPr>
      <w:r w:rsidRPr="00B53F46">
        <w:rPr>
          <w:sz w:val="18"/>
          <w:szCs w:val="18"/>
        </w:rPr>
        <w:t>Руководствуясь статьей 264.2 Бюджетного кодекса Российской Федерации, Уставом муниципального образования сельское поселение Омолон,  Администрация муниципального образования сельское поселение Омолон</w:t>
      </w:r>
    </w:p>
    <w:p w:rsidR="00B53F46" w:rsidRPr="00B53F46" w:rsidRDefault="00B53F46" w:rsidP="00B53F46">
      <w:pPr>
        <w:jc w:val="both"/>
        <w:rPr>
          <w:b/>
          <w:spacing w:val="20"/>
          <w:sz w:val="18"/>
          <w:szCs w:val="18"/>
        </w:rPr>
      </w:pPr>
      <w:r w:rsidRPr="00B53F46">
        <w:rPr>
          <w:b/>
          <w:spacing w:val="20"/>
          <w:sz w:val="18"/>
          <w:szCs w:val="18"/>
        </w:rPr>
        <w:t xml:space="preserve">ПОСТАНОВЛЯЕТ: </w:t>
      </w:r>
    </w:p>
    <w:p w:rsidR="00B53F46" w:rsidRPr="00B53F46" w:rsidRDefault="00B53F46" w:rsidP="00B53F46">
      <w:pPr>
        <w:ind w:firstLine="720"/>
        <w:jc w:val="both"/>
        <w:rPr>
          <w:sz w:val="18"/>
          <w:szCs w:val="18"/>
        </w:rPr>
      </w:pPr>
    </w:p>
    <w:p w:rsidR="00B53F46" w:rsidRPr="00B53F46" w:rsidRDefault="00B53F46" w:rsidP="00B53F46">
      <w:pPr>
        <w:tabs>
          <w:tab w:val="left" w:pos="1080"/>
        </w:tabs>
        <w:ind w:firstLine="720"/>
        <w:jc w:val="both"/>
        <w:outlineLvl w:val="2"/>
        <w:rPr>
          <w:color w:val="000000"/>
          <w:sz w:val="18"/>
          <w:szCs w:val="18"/>
        </w:rPr>
      </w:pPr>
      <w:r w:rsidRPr="00B53F46">
        <w:rPr>
          <w:color w:val="000000"/>
          <w:sz w:val="18"/>
          <w:szCs w:val="18"/>
        </w:rPr>
        <w:t>1.</w:t>
      </w:r>
      <w:r w:rsidRPr="00B53F46">
        <w:rPr>
          <w:color w:val="000000"/>
          <w:sz w:val="18"/>
          <w:szCs w:val="18"/>
        </w:rPr>
        <w:tab/>
        <w:t>Утвердить отчет об исполнении бюджета сельского поселения Омолон   на 1 июля 2025 года по доходам в сумме 3 681,1 тыс. рублей, по расходам в сумме  3 347,5 тыс. рублей, с превышением доходов над расходами (профицит) в сумме  333,6 тыс. рублей.</w:t>
      </w:r>
    </w:p>
    <w:p w:rsidR="00B53F46" w:rsidRPr="00B53F46" w:rsidRDefault="00B53F46" w:rsidP="00B53F46">
      <w:pPr>
        <w:tabs>
          <w:tab w:val="left" w:pos="1080"/>
        </w:tabs>
        <w:ind w:firstLine="720"/>
        <w:jc w:val="both"/>
        <w:outlineLvl w:val="2"/>
        <w:rPr>
          <w:sz w:val="18"/>
          <w:szCs w:val="18"/>
        </w:rPr>
      </w:pPr>
      <w:r w:rsidRPr="00B53F46">
        <w:rPr>
          <w:color w:val="000000"/>
          <w:sz w:val="18"/>
          <w:szCs w:val="18"/>
        </w:rPr>
        <w:t>2.</w:t>
      </w:r>
      <w:r w:rsidRPr="00B53F46">
        <w:rPr>
          <w:color w:val="000000"/>
          <w:sz w:val="18"/>
          <w:szCs w:val="18"/>
        </w:rPr>
        <w:tab/>
      </w:r>
      <w:r w:rsidRPr="00B53F46">
        <w:rPr>
          <w:sz w:val="18"/>
          <w:szCs w:val="18"/>
        </w:rPr>
        <w:t xml:space="preserve">Прилагаемый отчет об исполнении бюджета сельского поселения Омолон на </w:t>
      </w:r>
      <w:r w:rsidRPr="00B53F46">
        <w:rPr>
          <w:color w:val="000000"/>
          <w:sz w:val="18"/>
          <w:szCs w:val="18"/>
        </w:rPr>
        <w:t>1 июля 2025 года</w:t>
      </w:r>
      <w:r w:rsidRPr="00B53F46">
        <w:rPr>
          <w:sz w:val="18"/>
          <w:szCs w:val="18"/>
        </w:rPr>
        <w:t xml:space="preserve"> обнародовать в доступных для населения местах.</w:t>
      </w:r>
    </w:p>
    <w:p w:rsidR="00B53F46" w:rsidRPr="00B53F46" w:rsidRDefault="00B53F46" w:rsidP="00B53F46">
      <w:pPr>
        <w:tabs>
          <w:tab w:val="left" w:pos="1109"/>
          <w:tab w:val="left" w:pos="1184"/>
        </w:tabs>
        <w:ind w:firstLineChars="291" w:firstLine="524"/>
        <w:jc w:val="both"/>
        <w:outlineLvl w:val="2"/>
        <w:rPr>
          <w:sz w:val="18"/>
          <w:szCs w:val="18"/>
        </w:rPr>
      </w:pPr>
      <w:r w:rsidRPr="00B53F46">
        <w:rPr>
          <w:sz w:val="18"/>
          <w:szCs w:val="18"/>
        </w:rPr>
        <w:t>3.</w:t>
      </w:r>
      <w:r w:rsidRPr="00B53F46">
        <w:rPr>
          <w:sz w:val="18"/>
          <w:szCs w:val="18"/>
        </w:rPr>
        <w:tab/>
      </w:r>
      <w:r w:rsidRPr="00B53F46">
        <w:rPr>
          <w:color w:val="000000"/>
          <w:sz w:val="18"/>
          <w:szCs w:val="18"/>
        </w:rPr>
        <w:t>Настоящее постановление вступает в силу с момента его обнародования.</w:t>
      </w:r>
      <w:r w:rsidRPr="00B53F46">
        <w:rPr>
          <w:sz w:val="18"/>
          <w:szCs w:val="18"/>
        </w:rPr>
        <w:tab/>
      </w:r>
    </w:p>
    <w:p w:rsidR="00B53F46" w:rsidRPr="00B53F46" w:rsidRDefault="00B53F46" w:rsidP="00B53F46">
      <w:pPr>
        <w:ind w:firstLine="142"/>
        <w:jc w:val="both"/>
        <w:outlineLvl w:val="2"/>
        <w:rPr>
          <w:color w:val="000000"/>
          <w:sz w:val="18"/>
          <w:szCs w:val="18"/>
        </w:rPr>
      </w:pPr>
    </w:p>
    <w:p w:rsidR="00B53F46" w:rsidRPr="00B53F46" w:rsidRDefault="00B53F46" w:rsidP="00B53F46">
      <w:pPr>
        <w:ind w:firstLine="142"/>
        <w:jc w:val="both"/>
        <w:outlineLvl w:val="2"/>
        <w:rPr>
          <w:color w:val="000000"/>
          <w:sz w:val="18"/>
          <w:szCs w:val="18"/>
        </w:rPr>
      </w:pPr>
    </w:p>
    <w:p w:rsidR="00B53F46" w:rsidRPr="00B53F46" w:rsidRDefault="00B53F46" w:rsidP="00B53F46">
      <w:pPr>
        <w:ind w:firstLine="142"/>
        <w:jc w:val="both"/>
        <w:outlineLvl w:val="2"/>
        <w:rPr>
          <w:color w:val="000000"/>
          <w:sz w:val="18"/>
          <w:szCs w:val="18"/>
        </w:rPr>
      </w:pPr>
    </w:p>
    <w:p w:rsidR="00B53F46" w:rsidRPr="00B53F46" w:rsidRDefault="00B53F46" w:rsidP="00B53F46">
      <w:pPr>
        <w:jc w:val="both"/>
        <w:outlineLvl w:val="2"/>
        <w:rPr>
          <w:color w:val="000000"/>
          <w:sz w:val="18"/>
          <w:szCs w:val="18"/>
        </w:rPr>
      </w:pPr>
      <w:r>
        <w:rPr>
          <w:color w:val="000000"/>
          <w:sz w:val="18"/>
          <w:szCs w:val="18"/>
        </w:rPr>
        <w:t xml:space="preserve">Глава Администрации                                                                                                                                 </w:t>
      </w:r>
      <w:r w:rsidRPr="00B53F46">
        <w:rPr>
          <w:color w:val="000000"/>
          <w:sz w:val="18"/>
          <w:szCs w:val="18"/>
        </w:rPr>
        <w:t xml:space="preserve">           Н.М. Кутынкева</w:t>
      </w:r>
    </w:p>
    <w:p w:rsidR="00E62440" w:rsidRDefault="00E62440" w:rsidP="00245995">
      <w:pPr>
        <w:tabs>
          <w:tab w:val="left" w:pos="900"/>
          <w:tab w:val="left" w:pos="1080"/>
        </w:tabs>
        <w:jc w:val="both"/>
        <w:outlineLvl w:val="0"/>
        <w:rPr>
          <w:sz w:val="18"/>
          <w:szCs w:val="18"/>
        </w:rPr>
      </w:pPr>
    </w:p>
    <w:p w:rsidR="00E62440" w:rsidRDefault="00E62440"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2963"/>
        <w:gridCol w:w="3219"/>
        <w:gridCol w:w="1081"/>
        <w:gridCol w:w="1304"/>
        <w:gridCol w:w="1288"/>
      </w:tblGrid>
      <w:tr w:rsidR="00626926" w:rsidRPr="00410A4D" w:rsidTr="00493D93">
        <w:trPr>
          <w:trHeight w:val="1074"/>
        </w:trPr>
        <w:tc>
          <w:tcPr>
            <w:tcW w:w="36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39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4440" w:type="dxa"/>
            <w:gridSpan w:val="3"/>
            <w:hideMark/>
          </w:tcPr>
          <w:p w:rsidR="00626926" w:rsidRPr="00410A4D" w:rsidRDefault="00626926" w:rsidP="00626926">
            <w:pPr>
              <w:tabs>
                <w:tab w:val="left" w:pos="900"/>
                <w:tab w:val="left" w:pos="1080"/>
              </w:tabs>
              <w:jc w:val="both"/>
              <w:outlineLvl w:val="0"/>
              <w:rPr>
                <w:sz w:val="16"/>
                <w:szCs w:val="16"/>
              </w:rPr>
            </w:pPr>
            <w:proofErr w:type="gramStart"/>
            <w:r w:rsidRPr="00410A4D">
              <w:rPr>
                <w:sz w:val="16"/>
                <w:szCs w:val="16"/>
              </w:rPr>
              <w:t>УТВЕРЖДЕН</w:t>
            </w:r>
            <w:proofErr w:type="gramEnd"/>
            <w:r w:rsidRPr="00410A4D">
              <w:rPr>
                <w:sz w:val="16"/>
                <w:szCs w:val="16"/>
              </w:rPr>
              <w:t xml:space="preserve">  </w:t>
            </w:r>
            <w:r w:rsidRPr="00410A4D">
              <w:rPr>
                <w:sz w:val="16"/>
                <w:szCs w:val="16"/>
              </w:rPr>
              <w:br/>
              <w:t xml:space="preserve">Постановлением Администрации  </w:t>
            </w:r>
            <w:r w:rsidRPr="00410A4D">
              <w:rPr>
                <w:sz w:val="16"/>
                <w:szCs w:val="16"/>
              </w:rPr>
              <w:br/>
              <w:t xml:space="preserve">муниципального образования   </w:t>
            </w:r>
            <w:r w:rsidRPr="00410A4D">
              <w:rPr>
                <w:sz w:val="16"/>
                <w:szCs w:val="16"/>
              </w:rPr>
              <w:br/>
              <w:t>сельское поселение Омолон</w:t>
            </w:r>
            <w:r w:rsidRPr="00410A4D">
              <w:rPr>
                <w:sz w:val="16"/>
                <w:szCs w:val="16"/>
              </w:rPr>
              <w:br/>
              <w:t>от   9  июля 2025 года №13</w:t>
            </w:r>
          </w:p>
        </w:tc>
      </w:tr>
      <w:tr w:rsidR="00626926" w:rsidRPr="00410A4D" w:rsidTr="00493D93">
        <w:trPr>
          <w:trHeight w:val="240"/>
        </w:trPr>
        <w:tc>
          <w:tcPr>
            <w:tcW w:w="12080" w:type="dxa"/>
            <w:gridSpan w:val="5"/>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Отчет</w:t>
            </w:r>
          </w:p>
        </w:tc>
      </w:tr>
      <w:tr w:rsidR="00626926" w:rsidRPr="00410A4D" w:rsidTr="00626926">
        <w:trPr>
          <w:trHeight w:val="300"/>
        </w:trPr>
        <w:tc>
          <w:tcPr>
            <w:tcW w:w="12080" w:type="dxa"/>
            <w:gridSpan w:val="5"/>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об исполнении бюджета сельского поселения Омолон</w:t>
            </w:r>
          </w:p>
        </w:tc>
      </w:tr>
      <w:tr w:rsidR="00626926" w:rsidRPr="00410A4D" w:rsidTr="00626926">
        <w:trPr>
          <w:trHeight w:val="288"/>
        </w:trPr>
        <w:tc>
          <w:tcPr>
            <w:tcW w:w="12080" w:type="dxa"/>
            <w:gridSpan w:val="5"/>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на 1 июля 2025 года</w:t>
            </w:r>
          </w:p>
        </w:tc>
      </w:tr>
      <w:tr w:rsidR="00626926" w:rsidRPr="00410A4D" w:rsidTr="00493D93">
        <w:trPr>
          <w:trHeight w:val="237"/>
        </w:trPr>
        <w:tc>
          <w:tcPr>
            <w:tcW w:w="36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39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r>
      <w:tr w:rsidR="00626926" w:rsidRPr="00410A4D" w:rsidTr="00626926">
        <w:trPr>
          <w:trHeight w:val="276"/>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 Доходы бюджета</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(тыс. руб.)</w:t>
            </w:r>
          </w:p>
        </w:tc>
      </w:tr>
      <w:tr w:rsidR="00626926" w:rsidRPr="00410A4D" w:rsidTr="00493D93">
        <w:trPr>
          <w:trHeight w:val="415"/>
        </w:trPr>
        <w:tc>
          <w:tcPr>
            <w:tcW w:w="366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Код бюджетной классификации Российской Федерации</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Наименование доходов</w:t>
            </w:r>
          </w:p>
        </w:tc>
        <w:tc>
          <w:tcPr>
            <w:tcW w:w="130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План</w:t>
            </w:r>
          </w:p>
        </w:tc>
        <w:tc>
          <w:tcPr>
            <w:tcW w:w="15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Фактическое исполнение</w:t>
            </w:r>
          </w:p>
        </w:tc>
        <w:tc>
          <w:tcPr>
            <w:tcW w:w="156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 исполнения</w:t>
            </w:r>
          </w:p>
        </w:tc>
      </w:tr>
      <w:tr w:rsidR="00626926" w:rsidRPr="00410A4D" w:rsidTr="00626926">
        <w:trPr>
          <w:trHeight w:val="264"/>
        </w:trPr>
        <w:tc>
          <w:tcPr>
            <w:tcW w:w="366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1</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2</w:t>
            </w:r>
          </w:p>
        </w:tc>
        <w:tc>
          <w:tcPr>
            <w:tcW w:w="130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3</w:t>
            </w:r>
          </w:p>
        </w:tc>
        <w:tc>
          <w:tcPr>
            <w:tcW w:w="15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4</w:t>
            </w:r>
          </w:p>
        </w:tc>
        <w:tc>
          <w:tcPr>
            <w:tcW w:w="156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5</w:t>
            </w:r>
          </w:p>
        </w:tc>
      </w:tr>
      <w:tr w:rsidR="00626926" w:rsidRPr="00410A4D" w:rsidTr="00493D93">
        <w:trPr>
          <w:trHeight w:val="412"/>
        </w:trPr>
        <w:tc>
          <w:tcPr>
            <w:tcW w:w="36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000  1  00  00000  00  0000  000</w:t>
            </w:r>
          </w:p>
        </w:tc>
        <w:tc>
          <w:tcPr>
            <w:tcW w:w="3980" w:type="dxa"/>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НАЛОГОВЫЕ И НЕНАЛОГОВЫЕ ДОХОДЫ</w:t>
            </w:r>
          </w:p>
        </w:tc>
        <w:tc>
          <w:tcPr>
            <w:tcW w:w="130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528,1</w:t>
            </w:r>
          </w:p>
        </w:tc>
        <w:tc>
          <w:tcPr>
            <w:tcW w:w="15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664,6</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125,8%</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3980" w:type="dxa"/>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НАЛОГОВЫЕ ДОХОДЫ</w:t>
            </w:r>
          </w:p>
        </w:tc>
        <w:tc>
          <w:tcPr>
            <w:tcW w:w="130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528,1</w:t>
            </w:r>
          </w:p>
        </w:tc>
        <w:tc>
          <w:tcPr>
            <w:tcW w:w="15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645,8</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000  1  01  00000  00  0000  000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НАЛОГИ НА ПРИБЫЛЬ, ДОХОДЫ</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279,3</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361,5</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129,4%</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000  1  01  02000  01  0000  110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Налог на доходы физических лиц</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279,3</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361,5</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129,4%</w:t>
            </w:r>
          </w:p>
        </w:tc>
      </w:tr>
      <w:tr w:rsidR="00626926" w:rsidRPr="00410A4D" w:rsidTr="00CD6EF0">
        <w:trPr>
          <w:trHeight w:val="412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000  1  01  02010  01  0000  110</w:t>
            </w:r>
          </w:p>
        </w:tc>
        <w:tc>
          <w:tcPr>
            <w:tcW w:w="3980" w:type="dxa"/>
            <w:hideMark/>
          </w:tcPr>
          <w:p w:rsidR="00626926" w:rsidRPr="00410A4D" w:rsidRDefault="00626926" w:rsidP="00626926">
            <w:pPr>
              <w:tabs>
                <w:tab w:val="left" w:pos="900"/>
                <w:tab w:val="left" w:pos="1080"/>
              </w:tabs>
              <w:jc w:val="both"/>
              <w:outlineLvl w:val="0"/>
              <w:rPr>
                <w:sz w:val="16"/>
                <w:szCs w:val="16"/>
              </w:rPr>
            </w:pPr>
            <w:proofErr w:type="gramStart"/>
            <w:r w:rsidRPr="00410A4D">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10A4D">
              <w:rPr>
                <w:sz w:val="16"/>
                <w:szCs w:val="16"/>
              </w:rPr>
              <w:t xml:space="preserve"> </w:t>
            </w:r>
            <w:proofErr w:type="gramStart"/>
            <w:r w:rsidRPr="00410A4D">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278,2</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152,3</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54,7%</w:t>
            </w:r>
          </w:p>
        </w:tc>
      </w:tr>
      <w:tr w:rsidR="00626926" w:rsidRPr="00410A4D" w:rsidTr="00CD6EF0">
        <w:trPr>
          <w:trHeight w:val="2553"/>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lastRenderedPageBreak/>
              <w:t>000  1  01  02030  01  0000  110</w:t>
            </w:r>
          </w:p>
        </w:tc>
        <w:tc>
          <w:tcPr>
            <w:tcW w:w="3980" w:type="dxa"/>
            <w:hideMark/>
          </w:tcPr>
          <w:p w:rsidR="00626926" w:rsidRPr="00410A4D" w:rsidRDefault="00626926" w:rsidP="00626926">
            <w:pPr>
              <w:tabs>
                <w:tab w:val="left" w:pos="900"/>
                <w:tab w:val="left" w:pos="1080"/>
              </w:tabs>
              <w:jc w:val="both"/>
              <w:outlineLvl w:val="0"/>
              <w:rPr>
                <w:sz w:val="16"/>
                <w:szCs w:val="16"/>
              </w:rPr>
            </w:pPr>
            <w:proofErr w:type="gramStart"/>
            <w:r w:rsidRPr="00410A4D">
              <w:rPr>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10A4D">
              <w:rPr>
                <w:sz w:val="16"/>
                <w:szCs w:val="16"/>
              </w:rPr>
              <w:t xml:space="preserve">, не </w:t>
            </w:r>
            <w:proofErr w:type="gramStart"/>
            <w:r w:rsidRPr="00410A4D">
              <w:rPr>
                <w:sz w:val="16"/>
                <w:szCs w:val="16"/>
              </w:rPr>
              <w:t>превышающей</w:t>
            </w:r>
            <w:proofErr w:type="gramEnd"/>
            <w:r w:rsidRPr="00410A4D">
              <w:rPr>
                <w:sz w:val="16"/>
                <w:szCs w:val="16"/>
              </w:rPr>
              <w:t xml:space="preserve"> 312 тысяч рублей за налоговые периоды после 1 января 2025 года) </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1,1</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r>
      <w:tr w:rsidR="00626926" w:rsidRPr="00410A4D" w:rsidTr="00CD6EF0">
        <w:trPr>
          <w:trHeight w:val="1120"/>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xml:space="preserve"> 000  1  01  02210  01  1000  110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209,2</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000  1  05  00000  00  0000  000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НАЛОГИ НА СОВОКУПНЫЙ ДОХОД</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175,2</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369,6%</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000  1  05  03000  01  0000  110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Единый сельскохозяйственный налог</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175,2</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369,6%</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000  1  05  03010  01  0000  110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Единый сельскохозяйственный налог</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175,2</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369,6%</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000  1  06  00000  00  0000  000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НАЛОГИ НА ИМУЩЕСТВО</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94,4</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53,2%</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000  1  06  01000  00  0000  110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Налог на имущество физических лиц</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2,3</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4,1</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178,3%</w:t>
            </w:r>
          </w:p>
        </w:tc>
      </w:tr>
      <w:tr w:rsidR="00626926" w:rsidRPr="00410A4D" w:rsidTr="00CD6EF0">
        <w:trPr>
          <w:trHeight w:val="1018"/>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000  1  06  01030  10  0000  110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2,3</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4,1</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178,3%</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000  1  06  06000  00  0000  110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Земельный налог</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175,1</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90,3</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51,6%</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000  1  06  06030  00  0000  110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Земельный налог с организаций</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89,5</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r>
      <w:tr w:rsidR="00626926" w:rsidRPr="00410A4D" w:rsidTr="00CD6EF0">
        <w:trPr>
          <w:trHeight w:val="858"/>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000  1  06  06033  10  0000  110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Земельный налог с организаций, обладающих земельным участком, расположенным в границах сельских поселений</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89,5</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r>
      <w:tr w:rsidR="00626926" w:rsidRPr="00410A4D" w:rsidTr="00CD6EF0">
        <w:trPr>
          <w:trHeight w:val="276"/>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000 1 06 06040 00 0000 110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Земельный налог с физических лиц</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175,1</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0,8</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0,5%</w:t>
            </w:r>
          </w:p>
        </w:tc>
      </w:tr>
      <w:tr w:rsidR="00626926" w:rsidRPr="00410A4D" w:rsidTr="00CD6EF0">
        <w:trPr>
          <w:trHeight w:val="809"/>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000  1  06  06043  10  0000  110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Земельный налог с физических лиц, обладающих земельным участком, расположенным в границах сельских поселений</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175,1</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0,8</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0,5%</w:t>
            </w:r>
          </w:p>
        </w:tc>
      </w:tr>
      <w:tr w:rsidR="00626926" w:rsidRPr="00410A4D" w:rsidTr="00CD6EF0">
        <w:trPr>
          <w:trHeight w:val="867"/>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000  1  08  04000  01  0000  110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24,0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14,7</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61,3%</w:t>
            </w:r>
          </w:p>
        </w:tc>
      </w:tr>
      <w:tr w:rsidR="00626926" w:rsidRPr="00410A4D" w:rsidTr="00CD6EF0">
        <w:trPr>
          <w:trHeight w:val="1431"/>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000  1  08  04020  01  0000  110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24,0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14,7</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61,3%</w:t>
            </w:r>
          </w:p>
        </w:tc>
      </w:tr>
      <w:tr w:rsidR="00626926" w:rsidRPr="00410A4D" w:rsidTr="00493D93">
        <w:trPr>
          <w:trHeight w:val="267"/>
        </w:trPr>
        <w:tc>
          <w:tcPr>
            <w:tcW w:w="36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3980" w:type="dxa"/>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НЕНАЛОГОВЫЕ ДОХОДЫ</w:t>
            </w:r>
          </w:p>
        </w:tc>
        <w:tc>
          <w:tcPr>
            <w:tcW w:w="130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0,0</w:t>
            </w:r>
          </w:p>
        </w:tc>
        <w:tc>
          <w:tcPr>
            <w:tcW w:w="15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18,8</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r>
      <w:tr w:rsidR="00626926" w:rsidRPr="00410A4D" w:rsidTr="00626926">
        <w:trPr>
          <w:trHeight w:val="510"/>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000 1 13 00000 00 0000 000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ДОХОДЫ ОТ ОКАЗАНИЯ ПЛАТНЫХ УСЛУГ (РАБОТ) И КОМПЕНСАЦИИ ЗАТРАТ ГОСУДАРСТВА</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18,8</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r>
      <w:tr w:rsidR="00626926" w:rsidRPr="00410A4D" w:rsidTr="00626926">
        <w:trPr>
          <w:trHeight w:val="255"/>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000 1 13 02000 00 0000 130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Доходы от компенсации затрат государства</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18,8</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r>
      <w:tr w:rsidR="00626926" w:rsidRPr="00410A4D" w:rsidTr="00626926">
        <w:trPr>
          <w:trHeight w:val="255"/>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000 1 13 02995 10 0000 130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Прочие доходы от компенсации затрат  бюджетов поселений</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18,8</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r>
      <w:tr w:rsidR="00626926" w:rsidRPr="00410A4D" w:rsidTr="00626926">
        <w:trPr>
          <w:trHeight w:val="264"/>
        </w:trPr>
        <w:tc>
          <w:tcPr>
            <w:tcW w:w="36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000  2  00  00000  00  0000  000</w:t>
            </w:r>
          </w:p>
        </w:tc>
        <w:tc>
          <w:tcPr>
            <w:tcW w:w="3980" w:type="dxa"/>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БЕЗВОЗМЕЗДНЫЕ ПОСТУПЛЕНИЯ</w:t>
            </w:r>
          </w:p>
        </w:tc>
        <w:tc>
          <w:tcPr>
            <w:tcW w:w="130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5 418,9</w:t>
            </w:r>
          </w:p>
        </w:tc>
        <w:tc>
          <w:tcPr>
            <w:tcW w:w="15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3 016,5</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55,7%</w:t>
            </w:r>
          </w:p>
        </w:tc>
      </w:tr>
      <w:tr w:rsidR="00626926" w:rsidRPr="00410A4D" w:rsidTr="00E12352">
        <w:trPr>
          <w:trHeight w:val="633"/>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000  2  02  00000  00  0000  000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БЕЗВОЗМЕЗДНЫЕ ПОСТУПЛЕНИЯ ОТ ДРУГИХ БЮДЖЕТОВ БЮДЖЕТНОЙ СИСТЕМЫ РОССИЙСКОЙ ФЕДЕРАЦИИ</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5 418,9</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3 016,5</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55,7%</w:t>
            </w:r>
          </w:p>
        </w:tc>
      </w:tr>
      <w:tr w:rsidR="00626926" w:rsidRPr="00410A4D" w:rsidTr="00E12352">
        <w:trPr>
          <w:trHeight w:val="415"/>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000  2  02  10000  00  0000  150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Дотации бюджетам бюджетной системы Российской Федерации</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4 991,5</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2 839,1</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56,9%</w:t>
            </w:r>
          </w:p>
        </w:tc>
      </w:tr>
      <w:tr w:rsidR="00626926" w:rsidRPr="00410A4D" w:rsidTr="00E12352">
        <w:trPr>
          <w:trHeight w:val="407"/>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000 2 02 15001 00 0000 150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Дотации на выравнивание бюджетной обеспеченности</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4 691,5</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2 539,1</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54,1%</w:t>
            </w:r>
          </w:p>
        </w:tc>
      </w:tr>
      <w:tr w:rsidR="00626926" w:rsidRPr="00410A4D" w:rsidTr="00E12352">
        <w:trPr>
          <w:trHeight w:val="428"/>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000 2 02 15001 10 0000 150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Дотации бюджетам сельских поселений на выравнивание бюджетной обеспеченности</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4 691,5</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2 539,1</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54,1%</w:t>
            </w:r>
          </w:p>
        </w:tc>
      </w:tr>
      <w:tr w:rsidR="00626926" w:rsidRPr="00410A4D" w:rsidTr="00626926">
        <w:trPr>
          <w:trHeight w:val="510"/>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000 2 02 15002 00 0000 151</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Дотации бюджетам на поддержку мер по обеспечению сбалансированности бюджетов</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300,0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300,0</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100,0%</w:t>
            </w:r>
          </w:p>
        </w:tc>
      </w:tr>
      <w:tr w:rsidR="00626926" w:rsidRPr="00410A4D" w:rsidTr="00E12352">
        <w:trPr>
          <w:trHeight w:val="580"/>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lastRenderedPageBreak/>
              <w:t>000 2 02 15002 10 0000 150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Дотации бюджетам сельских поселений на поддержку мер по обеспечению сбалансированности бюджетов</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300,0</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300,0</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100,0%</w:t>
            </w:r>
          </w:p>
        </w:tc>
      </w:tr>
      <w:tr w:rsidR="00626926" w:rsidRPr="00410A4D" w:rsidTr="00E12352">
        <w:trPr>
          <w:trHeight w:val="417"/>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000  2  02  30000  00  0000  150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Субвенции бюджетам бюджетной системы Российской Федерации</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427,4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177,4</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41,5%</w:t>
            </w:r>
          </w:p>
        </w:tc>
      </w:tr>
      <w:tr w:rsidR="00626926" w:rsidRPr="00410A4D" w:rsidTr="00626926">
        <w:trPr>
          <w:trHeight w:val="792"/>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000  2  02  35118  00  0000  150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Субвенции бюджетам на осуществление первичного воинского учета на территориях, где отсутствуют военные комиссариаты</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427,4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177,4</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41,5%</w:t>
            </w:r>
          </w:p>
        </w:tc>
      </w:tr>
      <w:tr w:rsidR="00626926" w:rsidRPr="00410A4D" w:rsidTr="00626926">
        <w:trPr>
          <w:trHeight w:val="555"/>
        </w:trPr>
        <w:tc>
          <w:tcPr>
            <w:tcW w:w="36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000  2  02  35118  10  0000  150</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 xml:space="preserve"> 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427,4</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177,4</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41,5%</w:t>
            </w:r>
          </w:p>
        </w:tc>
      </w:tr>
      <w:tr w:rsidR="00626926" w:rsidRPr="00410A4D" w:rsidTr="00E12352">
        <w:trPr>
          <w:trHeight w:val="147"/>
        </w:trPr>
        <w:tc>
          <w:tcPr>
            <w:tcW w:w="3660" w:type="dxa"/>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Всего доходов</w:t>
            </w:r>
          </w:p>
        </w:tc>
        <w:tc>
          <w:tcPr>
            <w:tcW w:w="3980" w:type="dxa"/>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 </w:t>
            </w:r>
          </w:p>
        </w:tc>
        <w:tc>
          <w:tcPr>
            <w:tcW w:w="130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5 947,0</w:t>
            </w:r>
          </w:p>
        </w:tc>
        <w:tc>
          <w:tcPr>
            <w:tcW w:w="158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3 681,1</w:t>
            </w:r>
          </w:p>
        </w:tc>
        <w:tc>
          <w:tcPr>
            <w:tcW w:w="1560" w:type="dxa"/>
            <w:noWrap/>
            <w:hideMark/>
          </w:tcPr>
          <w:p w:rsidR="00626926" w:rsidRPr="00410A4D" w:rsidRDefault="00626926" w:rsidP="00626926">
            <w:pPr>
              <w:tabs>
                <w:tab w:val="left" w:pos="900"/>
                <w:tab w:val="left" w:pos="1080"/>
              </w:tabs>
              <w:jc w:val="both"/>
              <w:outlineLvl w:val="0"/>
              <w:rPr>
                <w:b/>
                <w:bCs/>
                <w:sz w:val="16"/>
                <w:szCs w:val="16"/>
              </w:rPr>
            </w:pPr>
            <w:r w:rsidRPr="00410A4D">
              <w:rPr>
                <w:b/>
                <w:bCs/>
                <w:sz w:val="16"/>
                <w:szCs w:val="16"/>
              </w:rPr>
              <w:t>61,9%</w:t>
            </w:r>
          </w:p>
        </w:tc>
      </w:tr>
      <w:tr w:rsidR="00626926" w:rsidRPr="00410A4D" w:rsidTr="00E12352">
        <w:trPr>
          <w:trHeight w:val="94"/>
        </w:trPr>
        <w:tc>
          <w:tcPr>
            <w:tcW w:w="366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3980" w:type="dxa"/>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30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58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c>
          <w:tcPr>
            <w:tcW w:w="1560" w:type="dxa"/>
            <w:noWrap/>
            <w:hideMark/>
          </w:tcPr>
          <w:p w:rsidR="00626926" w:rsidRPr="00410A4D" w:rsidRDefault="00626926" w:rsidP="00626926">
            <w:pPr>
              <w:tabs>
                <w:tab w:val="left" w:pos="900"/>
                <w:tab w:val="left" w:pos="1080"/>
              </w:tabs>
              <w:jc w:val="both"/>
              <w:outlineLvl w:val="0"/>
              <w:rPr>
                <w:sz w:val="16"/>
                <w:szCs w:val="16"/>
              </w:rPr>
            </w:pPr>
            <w:r w:rsidRPr="00410A4D">
              <w:rPr>
                <w:sz w:val="16"/>
                <w:szCs w:val="16"/>
              </w:rPr>
              <w:t> </w:t>
            </w:r>
          </w:p>
        </w:tc>
      </w:tr>
    </w:tbl>
    <w:p w:rsidR="00E62440" w:rsidRDefault="00E62440" w:rsidP="00245995">
      <w:pPr>
        <w:tabs>
          <w:tab w:val="left" w:pos="900"/>
          <w:tab w:val="left" w:pos="1080"/>
        </w:tabs>
        <w:jc w:val="both"/>
        <w:outlineLvl w:val="0"/>
        <w:rPr>
          <w:sz w:val="18"/>
          <w:szCs w:val="18"/>
        </w:rPr>
      </w:pPr>
    </w:p>
    <w:p w:rsidR="00DA299C" w:rsidRDefault="00DA299C"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4052"/>
        <w:gridCol w:w="1977"/>
        <w:gridCol w:w="1360"/>
        <w:gridCol w:w="1296"/>
        <w:gridCol w:w="1170"/>
      </w:tblGrid>
      <w:tr w:rsidR="00CD6EF0" w:rsidRPr="00282252" w:rsidTr="00CD6EF0">
        <w:trPr>
          <w:trHeight w:val="258"/>
        </w:trPr>
        <w:tc>
          <w:tcPr>
            <w:tcW w:w="50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2. Расходы бюджета</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r>
      <w:tr w:rsidR="00CD6EF0" w:rsidRPr="00282252" w:rsidTr="00CD6EF0">
        <w:trPr>
          <w:trHeight w:val="230"/>
        </w:trPr>
        <w:tc>
          <w:tcPr>
            <w:tcW w:w="5060" w:type="dxa"/>
            <w:vMerge w:val="restart"/>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Наименование </w:t>
            </w:r>
            <w:r w:rsidRPr="00282252">
              <w:rPr>
                <w:sz w:val="16"/>
                <w:szCs w:val="16"/>
              </w:rPr>
              <w:br/>
              <w:t>показателя</w:t>
            </w:r>
          </w:p>
        </w:tc>
        <w:tc>
          <w:tcPr>
            <w:tcW w:w="2440" w:type="dxa"/>
            <w:vMerge w:val="restart"/>
            <w:hideMark/>
          </w:tcPr>
          <w:p w:rsidR="00CD6EF0" w:rsidRPr="00282252" w:rsidRDefault="00CD6EF0" w:rsidP="00CD6EF0">
            <w:pPr>
              <w:tabs>
                <w:tab w:val="left" w:pos="900"/>
                <w:tab w:val="left" w:pos="1080"/>
              </w:tabs>
              <w:jc w:val="both"/>
              <w:outlineLvl w:val="0"/>
              <w:rPr>
                <w:sz w:val="16"/>
                <w:szCs w:val="16"/>
              </w:rPr>
            </w:pPr>
            <w:r w:rsidRPr="00282252">
              <w:rPr>
                <w:sz w:val="16"/>
                <w:szCs w:val="16"/>
              </w:rPr>
              <w:t>Код расхода по бюджетной классификации</w:t>
            </w:r>
          </w:p>
        </w:tc>
        <w:tc>
          <w:tcPr>
            <w:tcW w:w="1660" w:type="dxa"/>
            <w:vMerge w:val="restart"/>
            <w:hideMark/>
          </w:tcPr>
          <w:p w:rsidR="00CD6EF0" w:rsidRPr="00282252" w:rsidRDefault="00CD6EF0" w:rsidP="00CD6EF0">
            <w:pPr>
              <w:tabs>
                <w:tab w:val="left" w:pos="900"/>
                <w:tab w:val="left" w:pos="1080"/>
              </w:tabs>
              <w:jc w:val="both"/>
              <w:outlineLvl w:val="0"/>
              <w:rPr>
                <w:sz w:val="16"/>
                <w:szCs w:val="16"/>
              </w:rPr>
            </w:pPr>
            <w:r w:rsidRPr="00282252">
              <w:rPr>
                <w:sz w:val="16"/>
                <w:szCs w:val="16"/>
              </w:rPr>
              <w:t>План</w:t>
            </w:r>
          </w:p>
        </w:tc>
        <w:tc>
          <w:tcPr>
            <w:tcW w:w="1580" w:type="dxa"/>
            <w:vMerge w:val="restart"/>
            <w:hideMark/>
          </w:tcPr>
          <w:p w:rsidR="00CD6EF0" w:rsidRPr="00282252" w:rsidRDefault="00CD6EF0" w:rsidP="00CD6EF0">
            <w:pPr>
              <w:tabs>
                <w:tab w:val="left" w:pos="900"/>
                <w:tab w:val="left" w:pos="1080"/>
              </w:tabs>
              <w:jc w:val="both"/>
              <w:outlineLvl w:val="0"/>
              <w:rPr>
                <w:sz w:val="16"/>
                <w:szCs w:val="16"/>
              </w:rPr>
            </w:pPr>
            <w:r w:rsidRPr="00282252">
              <w:rPr>
                <w:sz w:val="16"/>
                <w:szCs w:val="16"/>
              </w:rPr>
              <w:t>Фактическое исполнение</w:t>
            </w:r>
          </w:p>
        </w:tc>
        <w:tc>
          <w:tcPr>
            <w:tcW w:w="1420" w:type="dxa"/>
            <w:vMerge w:val="restart"/>
            <w:hideMark/>
          </w:tcPr>
          <w:p w:rsidR="00CD6EF0" w:rsidRPr="00282252" w:rsidRDefault="00CD6EF0" w:rsidP="00CD6EF0">
            <w:pPr>
              <w:tabs>
                <w:tab w:val="left" w:pos="900"/>
                <w:tab w:val="left" w:pos="1080"/>
              </w:tabs>
              <w:jc w:val="both"/>
              <w:outlineLvl w:val="0"/>
              <w:rPr>
                <w:sz w:val="16"/>
                <w:szCs w:val="16"/>
              </w:rPr>
            </w:pPr>
            <w:r w:rsidRPr="00282252">
              <w:rPr>
                <w:sz w:val="16"/>
                <w:szCs w:val="16"/>
              </w:rPr>
              <w:t>% исполнения</w:t>
            </w:r>
          </w:p>
        </w:tc>
      </w:tr>
      <w:tr w:rsidR="00CD6EF0" w:rsidRPr="00282252" w:rsidTr="00E12352">
        <w:trPr>
          <w:trHeight w:val="394"/>
        </w:trPr>
        <w:tc>
          <w:tcPr>
            <w:tcW w:w="5060" w:type="dxa"/>
            <w:vMerge/>
            <w:hideMark/>
          </w:tcPr>
          <w:p w:rsidR="00CD6EF0" w:rsidRPr="00282252" w:rsidRDefault="00CD6EF0" w:rsidP="00CD6EF0">
            <w:pPr>
              <w:tabs>
                <w:tab w:val="left" w:pos="900"/>
                <w:tab w:val="left" w:pos="1080"/>
              </w:tabs>
              <w:jc w:val="both"/>
              <w:outlineLvl w:val="0"/>
              <w:rPr>
                <w:sz w:val="16"/>
                <w:szCs w:val="16"/>
              </w:rPr>
            </w:pPr>
          </w:p>
        </w:tc>
        <w:tc>
          <w:tcPr>
            <w:tcW w:w="2440" w:type="dxa"/>
            <w:vMerge/>
            <w:hideMark/>
          </w:tcPr>
          <w:p w:rsidR="00CD6EF0" w:rsidRPr="00282252" w:rsidRDefault="00CD6EF0" w:rsidP="00CD6EF0">
            <w:pPr>
              <w:tabs>
                <w:tab w:val="left" w:pos="900"/>
                <w:tab w:val="left" w:pos="1080"/>
              </w:tabs>
              <w:jc w:val="both"/>
              <w:outlineLvl w:val="0"/>
              <w:rPr>
                <w:sz w:val="16"/>
                <w:szCs w:val="16"/>
              </w:rPr>
            </w:pPr>
          </w:p>
        </w:tc>
        <w:tc>
          <w:tcPr>
            <w:tcW w:w="1660" w:type="dxa"/>
            <w:vMerge/>
            <w:hideMark/>
          </w:tcPr>
          <w:p w:rsidR="00CD6EF0" w:rsidRPr="00282252" w:rsidRDefault="00CD6EF0" w:rsidP="00CD6EF0">
            <w:pPr>
              <w:tabs>
                <w:tab w:val="left" w:pos="900"/>
                <w:tab w:val="left" w:pos="1080"/>
              </w:tabs>
              <w:jc w:val="both"/>
              <w:outlineLvl w:val="0"/>
              <w:rPr>
                <w:sz w:val="16"/>
                <w:szCs w:val="16"/>
              </w:rPr>
            </w:pPr>
          </w:p>
        </w:tc>
        <w:tc>
          <w:tcPr>
            <w:tcW w:w="1580" w:type="dxa"/>
            <w:vMerge/>
            <w:hideMark/>
          </w:tcPr>
          <w:p w:rsidR="00CD6EF0" w:rsidRPr="00282252" w:rsidRDefault="00CD6EF0" w:rsidP="00CD6EF0">
            <w:pPr>
              <w:tabs>
                <w:tab w:val="left" w:pos="900"/>
                <w:tab w:val="left" w:pos="1080"/>
              </w:tabs>
              <w:jc w:val="both"/>
              <w:outlineLvl w:val="0"/>
              <w:rPr>
                <w:sz w:val="16"/>
                <w:szCs w:val="16"/>
              </w:rPr>
            </w:pPr>
          </w:p>
        </w:tc>
        <w:tc>
          <w:tcPr>
            <w:tcW w:w="1420" w:type="dxa"/>
            <w:vMerge/>
            <w:hideMark/>
          </w:tcPr>
          <w:p w:rsidR="00CD6EF0" w:rsidRPr="00282252" w:rsidRDefault="00CD6EF0" w:rsidP="00CD6EF0">
            <w:pPr>
              <w:tabs>
                <w:tab w:val="left" w:pos="900"/>
                <w:tab w:val="left" w:pos="1080"/>
              </w:tabs>
              <w:jc w:val="both"/>
              <w:outlineLvl w:val="0"/>
              <w:rPr>
                <w:sz w:val="16"/>
                <w:szCs w:val="16"/>
              </w:rPr>
            </w:pPr>
          </w:p>
        </w:tc>
      </w:tr>
      <w:tr w:rsidR="00CD6EF0" w:rsidRPr="00282252" w:rsidTr="00E12352">
        <w:trPr>
          <w:trHeight w:val="129"/>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1</w:t>
            </w:r>
          </w:p>
        </w:tc>
        <w:tc>
          <w:tcPr>
            <w:tcW w:w="244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2</w:t>
            </w:r>
          </w:p>
        </w:tc>
        <w:tc>
          <w:tcPr>
            <w:tcW w:w="16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3</w:t>
            </w:r>
          </w:p>
        </w:tc>
        <w:tc>
          <w:tcPr>
            <w:tcW w:w="158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4</w:t>
            </w:r>
          </w:p>
        </w:tc>
        <w:tc>
          <w:tcPr>
            <w:tcW w:w="142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5</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Расходы бюджета - ИТОГО</w:t>
            </w:r>
          </w:p>
        </w:tc>
        <w:tc>
          <w:tcPr>
            <w:tcW w:w="2440" w:type="dxa"/>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х</w:t>
            </w:r>
          </w:p>
        </w:tc>
        <w:tc>
          <w:tcPr>
            <w:tcW w:w="166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6 396,0</w:t>
            </w:r>
          </w:p>
        </w:tc>
        <w:tc>
          <w:tcPr>
            <w:tcW w:w="158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3 347,5</w:t>
            </w:r>
          </w:p>
        </w:tc>
        <w:tc>
          <w:tcPr>
            <w:tcW w:w="142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52,3%</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в том числе: </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w:t>
            </w:r>
          </w:p>
        </w:tc>
        <w:tc>
          <w:tcPr>
            <w:tcW w:w="142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 </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 xml:space="preserve">  ОБЩЕГОСУДАРСТВЕННЫЕ ВОПРОСЫ</w:t>
            </w:r>
          </w:p>
        </w:tc>
        <w:tc>
          <w:tcPr>
            <w:tcW w:w="244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 xml:space="preserve"> 000 0100 0000000000 000</w:t>
            </w:r>
          </w:p>
        </w:tc>
        <w:tc>
          <w:tcPr>
            <w:tcW w:w="166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4 860,8</w:t>
            </w:r>
          </w:p>
        </w:tc>
        <w:tc>
          <w:tcPr>
            <w:tcW w:w="158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2 771,6</w:t>
            </w:r>
          </w:p>
        </w:tc>
        <w:tc>
          <w:tcPr>
            <w:tcW w:w="142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57,0%</w:t>
            </w:r>
          </w:p>
        </w:tc>
      </w:tr>
      <w:tr w:rsidR="00CD6EF0" w:rsidRPr="00282252" w:rsidTr="00E12352">
        <w:trPr>
          <w:trHeight w:val="527"/>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Функционирование высшего должностного лица субъекта Российской Федерации и муниципального образования</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000 0102 0000000000 000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2 878,0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1 926,9</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67,0%</w:t>
            </w:r>
          </w:p>
        </w:tc>
      </w:tr>
      <w:tr w:rsidR="00CD6EF0" w:rsidRPr="00282252" w:rsidTr="00E12352">
        <w:trPr>
          <w:trHeight w:val="946"/>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000 0102 0000000000 100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2 862,0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1 926,9</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67,3%</w:t>
            </w:r>
          </w:p>
        </w:tc>
      </w:tr>
      <w:tr w:rsidR="00CD6EF0" w:rsidRPr="00282252" w:rsidTr="00C57344">
        <w:trPr>
          <w:trHeight w:val="422"/>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Расходы на выплаты персоналу государственных (муниципальных) органов</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000 0102 0000000000 120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2 862,0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1 926,9</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67,3%</w:t>
            </w:r>
          </w:p>
        </w:tc>
      </w:tr>
      <w:tr w:rsidR="00CD6EF0" w:rsidRPr="00282252" w:rsidTr="00C57344">
        <w:trPr>
          <w:trHeight w:val="427"/>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Фонд оплаты труда государственных (муниципальных) органов</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000 0102 0000000000 121</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2 100,6</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1 480,1</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70,5%</w:t>
            </w:r>
          </w:p>
        </w:tc>
      </w:tr>
      <w:tr w:rsidR="00CD6EF0" w:rsidRPr="00282252" w:rsidTr="00C57344">
        <w:trPr>
          <w:trHeight w:val="547"/>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Иные выплаты персоналу государственных (муниципальных) органов, за исключением фонда оплаты труда</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000 0102 0000000000 122</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124,2</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697"/>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000 0102 0000000000 129</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637,2</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446,8</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70,1%</w:t>
            </w:r>
          </w:p>
        </w:tc>
      </w:tr>
      <w:tr w:rsidR="00CD6EF0" w:rsidRPr="00282252" w:rsidTr="00C57344">
        <w:trPr>
          <w:trHeight w:val="368"/>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Закупка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000 0102 0000000000 200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16,0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40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Иные закупки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000 0102 0000000000 240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16,0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435"/>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Прочая закупка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000 0102 0000000000 244</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16,0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839"/>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000 0104 0000000000 000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1 467,0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844,7</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57,6%</w:t>
            </w:r>
          </w:p>
        </w:tc>
      </w:tr>
      <w:tr w:rsidR="00CD6EF0" w:rsidRPr="00282252" w:rsidTr="00C57344">
        <w:trPr>
          <w:trHeight w:val="425"/>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Закупка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000 0104 0000000000 200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1 467,0</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844,7</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57,6%</w:t>
            </w:r>
          </w:p>
        </w:tc>
      </w:tr>
      <w:tr w:rsidR="00CD6EF0" w:rsidRPr="00282252" w:rsidTr="00C57344">
        <w:trPr>
          <w:trHeight w:val="545"/>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Иные закупки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000 0104 0000000000 240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106,2</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49,1</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46,2%</w:t>
            </w:r>
          </w:p>
        </w:tc>
      </w:tr>
      <w:tr w:rsidR="00CD6EF0" w:rsidRPr="00282252" w:rsidTr="00C57344">
        <w:trPr>
          <w:trHeight w:val="553"/>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Прочая закупка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000 0104 0000000000 244</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106,2</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49,1</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46,2%</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Закупка энергетических ресурсов</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000 0104 0000000000 247</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1 360,8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795,6</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58,5%</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Обеспечение проведения выборов и референдумов</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000 0107 0000000000 000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515,8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441"/>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Закупка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000 0107 0000000000 200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515,8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477"/>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Иные закупки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000 0107 0000000000 240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515,8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57344">
        <w:trPr>
          <w:trHeight w:val="498"/>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Прочая закупка товаров, работ и услуг для обеспечения государственных (муниципальных)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000 0107 0000000000 244</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515,8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0,0%</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Национальная оборона</w:t>
            </w:r>
          </w:p>
        </w:tc>
        <w:tc>
          <w:tcPr>
            <w:tcW w:w="244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 xml:space="preserve"> 000 0200 0000000000 000</w:t>
            </w:r>
          </w:p>
        </w:tc>
        <w:tc>
          <w:tcPr>
            <w:tcW w:w="166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427,4</w:t>
            </w:r>
          </w:p>
        </w:tc>
        <w:tc>
          <w:tcPr>
            <w:tcW w:w="158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177,4</w:t>
            </w:r>
          </w:p>
        </w:tc>
        <w:tc>
          <w:tcPr>
            <w:tcW w:w="142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41,5%</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Мобилизационная и вневойсковая подготовка</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000 0203 0000000000 000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427,4</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177,4</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41,5%</w:t>
            </w:r>
          </w:p>
        </w:tc>
      </w:tr>
      <w:tr w:rsidR="00CD6EF0" w:rsidRPr="00282252" w:rsidTr="00C57344">
        <w:trPr>
          <w:trHeight w:val="438"/>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Прочая закупка товаров, работ и услуг для обеспечения государственных </w:t>
            </w:r>
            <w:proofErr w:type="gramStart"/>
            <w:r w:rsidRPr="00282252">
              <w:rPr>
                <w:sz w:val="16"/>
                <w:szCs w:val="16"/>
              </w:rPr>
              <w:t xml:space="preserve">( </w:t>
            </w:r>
            <w:proofErr w:type="gramEnd"/>
            <w:r w:rsidRPr="00282252">
              <w:rPr>
                <w:sz w:val="16"/>
                <w:szCs w:val="16"/>
              </w:rPr>
              <w:t>муниципальных) нужд</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000 0203 0000000000 244</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427,4</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177,4</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41,5%</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lastRenderedPageBreak/>
              <w:t xml:space="preserve">  ЖИЛИЩНО-КОММУНАЛЬНОЕ ХОЗЯЙСТВО</w:t>
            </w:r>
          </w:p>
        </w:tc>
        <w:tc>
          <w:tcPr>
            <w:tcW w:w="244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 xml:space="preserve"> 000 0500 0000000000 000</w:t>
            </w:r>
          </w:p>
        </w:tc>
        <w:tc>
          <w:tcPr>
            <w:tcW w:w="166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1 107,8</w:t>
            </w:r>
          </w:p>
        </w:tc>
        <w:tc>
          <w:tcPr>
            <w:tcW w:w="158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398,5</w:t>
            </w:r>
          </w:p>
        </w:tc>
        <w:tc>
          <w:tcPr>
            <w:tcW w:w="1420" w:type="dxa"/>
            <w:noWrap/>
            <w:hideMark/>
          </w:tcPr>
          <w:p w:rsidR="00CD6EF0" w:rsidRPr="00282252" w:rsidRDefault="00CD6EF0" w:rsidP="00CD6EF0">
            <w:pPr>
              <w:tabs>
                <w:tab w:val="left" w:pos="900"/>
                <w:tab w:val="left" w:pos="1080"/>
              </w:tabs>
              <w:jc w:val="both"/>
              <w:outlineLvl w:val="0"/>
              <w:rPr>
                <w:b/>
                <w:bCs/>
                <w:sz w:val="16"/>
                <w:szCs w:val="16"/>
              </w:rPr>
            </w:pPr>
            <w:r w:rsidRPr="00282252">
              <w:rPr>
                <w:b/>
                <w:bCs/>
                <w:sz w:val="16"/>
                <w:szCs w:val="16"/>
              </w:rPr>
              <w:t>36,0%</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Благоустройство</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000 0503 0000000000 000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1 107,8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398,5</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36,0%</w:t>
            </w:r>
          </w:p>
        </w:tc>
      </w:tr>
      <w:tr w:rsidR="00CD6EF0" w:rsidRPr="00282252" w:rsidTr="00CD6EF0">
        <w:trPr>
          <w:trHeight w:val="264"/>
        </w:trPr>
        <w:tc>
          <w:tcPr>
            <w:tcW w:w="5060" w:type="dxa"/>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Иные межбюджетные трансферты</w:t>
            </w:r>
          </w:p>
        </w:tc>
        <w:tc>
          <w:tcPr>
            <w:tcW w:w="244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 xml:space="preserve"> 000 0503 0000000000 540</w:t>
            </w:r>
          </w:p>
        </w:tc>
        <w:tc>
          <w:tcPr>
            <w:tcW w:w="166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1 107,8</w:t>
            </w:r>
          </w:p>
        </w:tc>
        <w:tc>
          <w:tcPr>
            <w:tcW w:w="158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398,5</w:t>
            </w:r>
          </w:p>
        </w:tc>
        <w:tc>
          <w:tcPr>
            <w:tcW w:w="1420" w:type="dxa"/>
            <w:noWrap/>
            <w:hideMark/>
          </w:tcPr>
          <w:p w:rsidR="00CD6EF0" w:rsidRPr="00282252" w:rsidRDefault="00CD6EF0" w:rsidP="00CD6EF0">
            <w:pPr>
              <w:tabs>
                <w:tab w:val="left" w:pos="900"/>
                <w:tab w:val="left" w:pos="1080"/>
              </w:tabs>
              <w:jc w:val="both"/>
              <w:outlineLvl w:val="0"/>
              <w:rPr>
                <w:sz w:val="16"/>
                <w:szCs w:val="16"/>
              </w:rPr>
            </w:pPr>
            <w:r w:rsidRPr="00282252">
              <w:rPr>
                <w:sz w:val="16"/>
                <w:szCs w:val="16"/>
              </w:rPr>
              <w:t>36,0%</w:t>
            </w:r>
          </w:p>
        </w:tc>
      </w:tr>
    </w:tbl>
    <w:p w:rsidR="00DA299C" w:rsidRDefault="00DA299C" w:rsidP="00245995">
      <w:pPr>
        <w:tabs>
          <w:tab w:val="left" w:pos="900"/>
          <w:tab w:val="left" w:pos="1080"/>
        </w:tabs>
        <w:jc w:val="both"/>
        <w:outlineLvl w:val="0"/>
        <w:rPr>
          <w:sz w:val="18"/>
          <w:szCs w:val="18"/>
        </w:rPr>
      </w:pPr>
    </w:p>
    <w:p w:rsidR="001555BB" w:rsidRDefault="001555BB"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4101"/>
        <w:gridCol w:w="1994"/>
        <w:gridCol w:w="1248"/>
        <w:gridCol w:w="1165"/>
        <w:gridCol w:w="1347"/>
      </w:tblGrid>
      <w:tr w:rsidR="00410A4D" w:rsidRPr="00282252" w:rsidTr="00410A4D">
        <w:trPr>
          <w:trHeight w:val="282"/>
        </w:trPr>
        <w:tc>
          <w:tcPr>
            <w:tcW w:w="7260" w:type="dxa"/>
            <w:gridSpan w:val="2"/>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Источники финансирования дефицита бюджета</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w:t>
            </w:r>
          </w:p>
        </w:tc>
      </w:tr>
      <w:tr w:rsidR="00410A4D" w:rsidRPr="00282252" w:rsidTr="00410A4D">
        <w:trPr>
          <w:trHeight w:val="230"/>
        </w:trPr>
        <w:tc>
          <w:tcPr>
            <w:tcW w:w="4900" w:type="dxa"/>
            <w:vMerge w:val="restart"/>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Наименование </w:t>
            </w:r>
            <w:r w:rsidRPr="00282252">
              <w:rPr>
                <w:sz w:val="16"/>
                <w:szCs w:val="16"/>
              </w:rPr>
              <w:br/>
              <w:t>показателя</w:t>
            </w:r>
          </w:p>
        </w:tc>
        <w:tc>
          <w:tcPr>
            <w:tcW w:w="2360" w:type="dxa"/>
            <w:vMerge w:val="restart"/>
            <w:hideMark/>
          </w:tcPr>
          <w:p w:rsidR="00410A4D" w:rsidRPr="00282252" w:rsidRDefault="00410A4D" w:rsidP="00410A4D">
            <w:pPr>
              <w:tabs>
                <w:tab w:val="left" w:pos="900"/>
                <w:tab w:val="left" w:pos="1080"/>
              </w:tabs>
              <w:jc w:val="both"/>
              <w:outlineLvl w:val="0"/>
              <w:rPr>
                <w:sz w:val="16"/>
                <w:szCs w:val="16"/>
              </w:rPr>
            </w:pPr>
            <w:r w:rsidRPr="00282252">
              <w:rPr>
                <w:sz w:val="16"/>
                <w:szCs w:val="16"/>
              </w:rPr>
              <w:t>Код источника по бюджетной классификации</w:t>
            </w:r>
          </w:p>
        </w:tc>
        <w:tc>
          <w:tcPr>
            <w:tcW w:w="1460" w:type="dxa"/>
            <w:vMerge w:val="restart"/>
            <w:hideMark/>
          </w:tcPr>
          <w:p w:rsidR="00410A4D" w:rsidRPr="00282252" w:rsidRDefault="00410A4D" w:rsidP="00410A4D">
            <w:pPr>
              <w:tabs>
                <w:tab w:val="left" w:pos="900"/>
                <w:tab w:val="left" w:pos="1080"/>
              </w:tabs>
              <w:jc w:val="both"/>
              <w:outlineLvl w:val="0"/>
              <w:rPr>
                <w:sz w:val="16"/>
                <w:szCs w:val="16"/>
              </w:rPr>
            </w:pPr>
            <w:r w:rsidRPr="00282252">
              <w:rPr>
                <w:sz w:val="16"/>
                <w:szCs w:val="16"/>
              </w:rPr>
              <w:t>План</w:t>
            </w:r>
          </w:p>
        </w:tc>
        <w:tc>
          <w:tcPr>
            <w:tcW w:w="1360" w:type="dxa"/>
            <w:vMerge w:val="restart"/>
            <w:hideMark/>
          </w:tcPr>
          <w:p w:rsidR="00410A4D" w:rsidRPr="00282252" w:rsidRDefault="00410A4D" w:rsidP="00410A4D">
            <w:pPr>
              <w:tabs>
                <w:tab w:val="left" w:pos="900"/>
                <w:tab w:val="left" w:pos="1080"/>
              </w:tabs>
              <w:jc w:val="both"/>
              <w:outlineLvl w:val="0"/>
              <w:rPr>
                <w:sz w:val="16"/>
                <w:szCs w:val="16"/>
              </w:rPr>
            </w:pPr>
            <w:r w:rsidRPr="00282252">
              <w:rPr>
                <w:sz w:val="16"/>
                <w:szCs w:val="16"/>
              </w:rPr>
              <w:t>Фактическое исполнение</w:t>
            </w:r>
          </w:p>
        </w:tc>
        <w:tc>
          <w:tcPr>
            <w:tcW w:w="1580" w:type="dxa"/>
            <w:vMerge w:val="restart"/>
            <w:hideMark/>
          </w:tcPr>
          <w:p w:rsidR="00410A4D" w:rsidRPr="00282252" w:rsidRDefault="00410A4D" w:rsidP="00410A4D">
            <w:pPr>
              <w:tabs>
                <w:tab w:val="left" w:pos="900"/>
                <w:tab w:val="left" w:pos="1080"/>
              </w:tabs>
              <w:jc w:val="both"/>
              <w:outlineLvl w:val="0"/>
              <w:rPr>
                <w:sz w:val="16"/>
                <w:szCs w:val="16"/>
              </w:rPr>
            </w:pPr>
            <w:r w:rsidRPr="00282252">
              <w:rPr>
                <w:sz w:val="16"/>
                <w:szCs w:val="16"/>
              </w:rPr>
              <w:t>% исполнения</w:t>
            </w:r>
          </w:p>
        </w:tc>
      </w:tr>
      <w:tr w:rsidR="00410A4D" w:rsidRPr="00282252" w:rsidTr="006C6F7C">
        <w:trPr>
          <w:trHeight w:val="347"/>
        </w:trPr>
        <w:tc>
          <w:tcPr>
            <w:tcW w:w="4900" w:type="dxa"/>
            <w:vMerge/>
            <w:hideMark/>
          </w:tcPr>
          <w:p w:rsidR="00410A4D" w:rsidRPr="00282252" w:rsidRDefault="00410A4D" w:rsidP="00410A4D">
            <w:pPr>
              <w:tabs>
                <w:tab w:val="left" w:pos="900"/>
                <w:tab w:val="left" w:pos="1080"/>
              </w:tabs>
              <w:jc w:val="both"/>
              <w:outlineLvl w:val="0"/>
              <w:rPr>
                <w:sz w:val="16"/>
                <w:szCs w:val="16"/>
              </w:rPr>
            </w:pPr>
          </w:p>
        </w:tc>
        <w:tc>
          <w:tcPr>
            <w:tcW w:w="2360" w:type="dxa"/>
            <w:vMerge/>
            <w:hideMark/>
          </w:tcPr>
          <w:p w:rsidR="00410A4D" w:rsidRPr="00282252" w:rsidRDefault="00410A4D" w:rsidP="00410A4D">
            <w:pPr>
              <w:tabs>
                <w:tab w:val="left" w:pos="900"/>
                <w:tab w:val="left" w:pos="1080"/>
              </w:tabs>
              <w:jc w:val="both"/>
              <w:outlineLvl w:val="0"/>
              <w:rPr>
                <w:sz w:val="16"/>
                <w:szCs w:val="16"/>
              </w:rPr>
            </w:pPr>
          </w:p>
        </w:tc>
        <w:tc>
          <w:tcPr>
            <w:tcW w:w="1460" w:type="dxa"/>
            <w:vMerge/>
            <w:hideMark/>
          </w:tcPr>
          <w:p w:rsidR="00410A4D" w:rsidRPr="00282252" w:rsidRDefault="00410A4D" w:rsidP="00410A4D">
            <w:pPr>
              <w:tabs>
                <w:tab w:val="left" w:pos="900"/>
                <w:tab w:val="left" w:pos="1080"/>
              </w:tabs>
              <w:jc w:val="both"/>
              <w:outlineLvl w:val="0"/>
              <w:rPr>
                <w:sz w:val="16"/>
                <w:szCs w:val="16"/>
              </w:rPr>
            </w:pPr>
          </w:p>
        </w:tc>
        <w:tc>
          <w:tcPr>
            <w:tcW w:w="1360" w:type="dxa"/>
            <w:vMerge/>
            <w:hideMark/>
          </w:tcPr>
          <w:p w:rsidR="00410A4D" w:rsidRPr="00282252" w:rsidRDefault="00410A4D" w:rsidP="00410A4D">
            <w:pPr>
              <w:tabs>
                <w:tab w:val="left" w:pos="900"/>
                <w:tab w:val="left" w:pos="1080"/>
              </w:tabs>
              <w:jc w:val="both"/>
              <w:outlineLvl w:val="0"/>
              <w:rPr>
                <w:sz w:val="16"/>
                <w:szCs w:val="16"/>
              </w:rPr>
            </w:pPr>
          </w:p>
        </w:tc>
        <w:tc>
          <w:tcPr>
            <w:tcW w:w="1580" w:type="dxa"/>
            <w:vMerge/>
            <w:hideMark/>
          </w:tcPr>
          <w:p w:rsidR="00410A4D" w:rsidRPr="00282252" w:rsidRDefault="00410A4D" w:rsidP="00410A4D">
            <w:pPr>
              <w:tabs>
                <w:tab w:val="left" w:pos="900"/>
                <w:tab w:val="left" w:pos="1080"/>
              </w:tabs>
              <w:jc w:val="both"/>
              <w:outlineLvl w:val="0"/>
              <w:rPr>
                <w:sz w:val="16"/>
                <w:szCs w:val="16"/>
              </w:rPr>
            </w:pPr>
          </w:p>
        </w:tc>
      </w:tr>
      <w:tr w:rsidR="00410A4D" w:rsidRPr="00282252" w:rsidTr="00410A4D">
        <w:trPr>
          <w:trHeight w:val="276"/>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1</w:t>
            </w:r>
          </w:p>
        </w:tc>
        <w:tc>
          <w:tcPr>
            <w:tcW w:w="236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2</w:t>
            </w:r>
          </w:p>
        </w:tc>
        <w:tc>
          <w:tcPr>
            <w:tcW w:w="146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3</w:t>
            </w:r>
          </w:p>
        </w:tc>
        <w:tc>
          <w:tcPr>
            <w:tcW w:w="136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4</w:t>
            </w:r>
          </w:p>
        </w:tc>
        <w:tc>
          <w:tcPr>
            <w:tcW w:w="158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5</w:t>
            </w:r>
          </w:p>
        </w:tc>
      </w:tr>
      <w:tr w:rsidR="00410A4D" w:rsidRPr="00282252" w:rsidTr="006C6F7C">
        <w:trPr>
          <w:trHeight w:val="272"/>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Источники финансирования дефицита бюджетов - всего</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х</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449,0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-333,6</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-74,3%</w:t>
            </w:r>
          </w:p>
        </w:tc>
      </w:tr>
      <w:tr w:rsidR="00410A4D" w:rsidRPr="00282252" w:rsidTr="00B131FF">
        <w:trPr>
          <w:trHeight w:val="149"/>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изменение остатков средств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х</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449,0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-333,6</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-74,3%</w:t>
            </w:r>
          </w:p>
        </w:tc>
      </w:tr>
      <w:tr w:rsidR="00410A4D" w:rsidRPr="00282252" w:rsidTr="006C6F7C">
        <w:trPr>
          <w:trHeight w:val="408"/>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Изменение остатков средств на счетах по учету средств бюджетов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000 0105000000 0000 000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449,0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-333,6</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-74,3%</w:t>
            </w:r>
          </w:p>
        </w:tc>
      </w:tr>
      <w:tr w:rsidR="00410A4D" w:rsidRPr="00282252" w:rsidTr="00B131FF">
        <w:trPr>
          <w:trHeight w:val="102"/>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увеличение остатков средств, всего</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х</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-5 947,0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-3 681,1</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61,9%</w:t>
            </w:r>
          </w:p>
        </w:tc>
      </w:tr>
      <w:tr w:rsidR="00410A4D" w:rsidRPr="00282252" w:rsidTr="00410A4D">
        <w:trPr>
          <w:trHeight w:val="300"/>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Увеличение прочих остатков средств бюджетов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000 0105020000 0000 500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-5 947,0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-3 681,1</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61,9%</w:t>
            </w:r>
          </w:p>
        </w:tc>
      </w:tr>
      <w:tr w:rsidR="00410A4D" w:rsidRPr="00282252" w:rsidTr="006C6F7C">
        <w:trPr>
          <w:trHeight w:val="393"/>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Увеличение прочих остатков денежных средств бюджетов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000 0105020100 0000 510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-5 947,0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-3 681,1</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61,9%</w:t>
            </w:r>
          </w:p>
        </w:tc>
      </w:tr>
      <w:tr w:rsidR="00410A4D" w:rsidRPr="00282252" w:rsidTr="006C6F7C">
        <w:trPr>
          <w:trHeight w:val="413"/>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Увеличение прочих остатков денежных средств  бюджетов муниципальных районов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000 0105020105 0000 510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-5 947,0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-3 681,1</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61,9%</w:t>
            </w:r>
          </w:p>
        </w:tc>
      </w:tr>
      <w:tr w:rsidR="00410A4D" w:rsidRPr="00282252" w:rsidTr="006C6F7C">
        <w:trPr>
          <w:trHeight w:val="278"/>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уменьшение остатков средств, всего</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х</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6 396,0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3 347,5</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52,3%</w:t>
            </w:r>
          </w:p>
        </w:tc>
      </w:tr>
      <w:tr w:rsidR="00410A4D" w:rsidRPr="00282252" w:rsidTr="00410A4D">
        <w:trPr>
          <w:trHeight w:val="264"/>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Уменьшение прочих остатков средств бюджетов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000 0105020000 0000 600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6 396,0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3 347,5</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52,3%</w:t>
            </w:r>
          </w:p>
        </w:tc>
      </w:tr>
      <w:tr w:rsidR="00410A4D" w:rsidRPr="00282252" w:rsidTr="006C6F7C">
        <w:trPr>
          <w:trHeight w:val="428"/>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Уменьшение прочих остатков денежных средств бюджетов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000 0105020100 0000 610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6 396,0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3 347,5</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52,3%</w:t>
            </w:r>
          </w:p>
        </w:tc>
      </w:tr>
      <w:tr w:rsidR="00410A4D" w:rsidRPr="00282252" w:rsidTr="006C6F7C">
        <w:trPr>
          <w:trHeight w:val="420"/>
        </w:trPr>
        <w:tc>
          <w:tcPr>
            <w:tcW w:w="4900" w:type="dxa"/>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Уменьшение прочих остатков денежных средств бюджетов муниципальных районов</w:t>
            </w:r>
          </w:p>
        </w:tc>
        <w:tc>
          <w:tcPr>
            <w:tcW w:w="2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 xml:space="preserve"> 000 0105020105 0000 610</w:t>
            </w:r>
          </w:p>
        </w:tc>
        <w:tc>
          <w:tcPr>
            <w:tcW w:w="14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6 396,0</w:t>
            </w:r>
          </w:p>
        </w:tc>
        <w:tc>
          <w:tcPr>
            <w:tcW w:w="136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3 347,5</w:t>
            </w:r>
          </w:p>
        </w:tc>
        <w:tc>
          <w:tcPr>
            <w:tcW w:w="1580" w:type="dxa"/>
            <w:noWrap/>
            <w:hideMark/>
          </w:tcPr>
          <w:p w:rsidR="00410A4D" w:rsidRPr="00282252" w:rsidRDefault="00410A4D" w:rsidP="00410A4D">
            <w:pPr>
              <w:tabs>
                <w:tab w:val="left" w:pos="900"/>
                <w:tab w:val="left" w:pos="1080"/>
              </w:tabs>
              <w:jc w:val="both"/>
              <w:outlineLvl w:val="0"/>
              <w:rPr>
                <w:sz w:val="16"/>
                <w:szCs w:val="16"/>
              </w:rPr>
            </w:pPr>
            <w:r w:rsidRPr="00282252">
              <w:rPr>
                <w:sz w:val="16"/>
                <w:szCs w:val="16"/>
              </w:rPr>
              <w:t>52,3%</w:t>
            </w:r>
          </w:p>
        </w:tc>
      </w:tr>
    </w:tbl>
    <w:p w:rsidR="001555BB" w:rsidRDefault="001555BB" w:rsidP="00245995">
      <w:pPr>
        <w:tabs>
          <w:tab w:val="left" w:pos="900"/>
          <w:tab w:val="left" w:pos="1080"/>
        </w:tabs>
        <w:jc w:val="both"/>
        <w:outlineLvl w:val="0"/>
        <w:rPr>
          <w:sz w:val="18"/>
          <w:szCs w:val="18"/>
        </w:rPr>
      </w:pPr>
    </w:p>
    <w:p w:rsidR="001555BB" w:rsidRDefault="001555BB" w:rsidP="00245995">
      <w:pPr>
        <w:tabs>
          <w:tab w:val="left" w:pos="900"/>
          <w:tab w:val="left" w:pos="1080"/>
        </w:tabs>
        <w:jc w:val="both"/>
        <w:outlineLvl w:val="0"/>
        <w:rPr>
          <w:sz w:val="18"/>
          <w:szCs w:val="18"/>
        </w:rPr>
      </w:pPr>
    </w:p>
    <w:p w:rsidR="002B62FC" w:rsidRPr="002B62FC" w:rsidRDefault="002B62FC" w:rsidP="002B62FC">
      <w:pPr>
        <w:jc w:val="center"/>
        <w:rPr>
          <w:b/>
          <w:sz w:val="18"/>
          <w:szCs w:val="18"/>
        </w:rPr>
      </w:pPr>
      <w:r w:rsidRPr="002B62FC">
        <w:rPr>
          <w:b/>
          <w:sz w:val="18"/>
          <w:szCs w:val="18"/>
        </w:rPr>
        <w:t>АДМИНИСТРАЦИЯ</w:t>
      </w:r>
    </w:p>
    <w:p w:rsidR="002B62FC" w:rsidRPr="002B62FC" w:rsidRDefault="002B62FC" w:rsidP="002B62FC">
      <w:pPr>
        <w:jc w:val="center"/>
        <w:rPr>
          <w:b/>
          <w:sz w:val="18"/>
          <w:szCs w:val="18"/>
        </w:rPr>
      </w:pPr>
      <w:r w:rsidRPr="002B62FC">
        <w:rPr>
          <w:b/>
          <w:sz w:val="18"/>
          <w:szCs w:val="18"/>
        </w:rPr>
        <w:t>МУНИЦИПАЛЬНОГО ОБРАЗОВАНИЯ</w:t>
      </w:r>
    </w:p>
    <w:p w:rsidR="002B62FC" w:rsidRPr="002B62FC" w:rsidRDefault="002B62FC" w:rsidP="002B62FC">
      <w:pPr>
        <w:jc w:val="center"/>
        <w:rPr>
          <w:b/>
          <w:sz w:val="18"/>
          <w:szCs w:val="18"/>
        </w:rPr>
      </w:pPr>
      <w:r w:rsidRPr="002B62FC">
        <w:rPr>
          <w:b/>
          <w:sz w:val="18"/>
          <w:szCs w:val="18"/>
        </w:rPr>
        <w:t>СЕЛЬСКОЕ ПОСЕЛЕНИЕ ИЛИРНЕЙ</w:t>
      </w:r>
    </w:p>
    <w:p w:rsidR="002B62FC" w:rsidRPr="002B62FC" w:rsidRDefault="002B62FC" w:rsidP="002B62FC">
      <w:pPr>
        <w:jc w:val="center"/>
        <w:rPr>
          <w:b/>
          <w:sz w:val="18"/>
          <w:szCs w:val="18"/>
        </w:rPr>
      </w:pPr>
      <w:r w:rsidRPr="002B62FC">
        <w:rPr>
          <w:b/>
          <w:sz w:val="18"/>
          <w:szCs w:val="18"/>
        </w:rPr>
        <w:t>ЧУКОТСКОГО АВТОНОМНОГО ОКРУГА</w:t>
      </w:r>
    </w:p>
    <w:p w:rsidR="002B62FC" w:rsidRPr="002B62FC" w:rsidRDefault="002B62FC" w:rsidP="002B62FC">
      <w:pPr>
        <w:jc w:val="center"/>
        <w:rPr>
          <w:sz w:val="18"/>
          <w:szCs w:val="18"/>
        </w:rPr>
      </w:pPr>
    </w:p>
    <w:p w:rsidR="002B62FC" w:rsidRPr="002B62FC" w:rsidRDefault="002B62FC" w:rsidP="002B62FC">
      <w:pPr>
        <w:jc w:val="center"/>
        <w:rPr>
          <w:b/>
          <w:spacing w:val="20"/>
          <w:sz w:val="18"/>
          <w:szCs w:val="18"/>
        </w:rPr>
      </w:pPr>
      <w:r w:rsidRPr="002B62FC">
        <w:rPr>
          <w:b/>
          <w:spacing w:val="20"/>
          <w:sz w:val="18"/>
          <w:szCs w:val="18"/>
        </w:rPr>
        <w:t>ПОСТАНОВЛЕНИЕ</w:t>
      </w:r>
    </w:p>
    <w:p w:rsidR="002B62FC" w:rsidRPr="002B62FC" w:rsidRDefault="002B62FC" w:rsidP="002B62FC">
      <w:pPr>
        <w:jc w:val="center"/>
        <w:rPr>
          <w:b/>
          <w:sz w:val="18"/>
          <w:szCs w:val="18"/>
        </w:rPr>
      </w:pPr>
    </w:p>
    <w:p w:rsidR="002B62FC" w:rsidRPr="002B62FC" w:rsidRDefault="002B62FC" w:rsidP="002B62FC">
      <w:pPr>
        <w:jc w:val="center"/>
        <w:rPr>
          <w:b/>
          <w:sz w:val="18"/>
          <w:szCs w:val="18"/>
        </w:rPr>
      </w:pPr>
    </w:p>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3077"/>
        <w:gridCol w:w="3437"/>
        <w:gridCol w:w="3341"/>
      </w:tblGrid>
      <w:tr w:rsidR="002B62FC" w:rsidRPr="002B62FC" w:rsidTr="00B11E16">
        <w:tc>
          <w:tcPr>
            <w:tcW w:w="1561" w:type="pct"/>
            <w:shd w:val="clear" w:color="auto" w:fill="auto"/>
          </w:tcPr>
          <w:p w:rsidR="002B62FC" w:rsidRPr="002B62FC" w:rsidRDefault="002B62FC" w:rsidP="002B62FC">
            <w:pPr>
              <w:jc w:val="both"/>
              <w:rPr>
                <w:sz w:val="18"/>
                <w:szCs w:val="18"/>
              </w:rPr>
            </w:pPr>
            <w:r w:rsidRPr="002B62FC">
              <w:rPr>
                <w:sz w:val="18"/>
                <w:szCs w:val="18"/>
              </w:rPr>
              <w:t>от  08  июля 2025 года</w:t>
            </w:r>
          </w:p>
        </w:tc>
        <w:tc>
          <w:tcPr>
            <w:tcW w:w="1744" w:type="pct"/>
            <w:shd w:val="clear" w:color="auto" w:fill="auto"/>
          </w:tcPr>
          <w:p w:rsidR="002B62FC" w:rsidRPr="002B62FC" w:rsidRDefault="002B62FC" w:rsidP="002B62FC">
            <w:pPr>
              <w:rPr>
                <w:sz w:val="18"/>
                <w:szCs w:val="18"/>
              </w:rPr>
            </w:pPr>
            <w:r w:rsidRPr="002B62FC">
              <w:rPr>
                <w:sz w:val="18"/>
                <w:szCs w:val="18"/>
              </w:rPr>
              <w:t xml:space="preserve">             </w:t>
            </w:r>
            <w:r w:rsidR="00333095">
              <w:rPr>
                <w:sz w:val="18"/>
                <w:szCs w:val="18"/>
              </w:rPr>
              <w:t xml:space="preserve">                      </w:t>
            </w:r>
            <w:r w:rsidRPr="002B62FC">
              <w:rPr>
                <w:sz w:val="18"/>
                <w:szCs w:val="18"/>
              </w:rPr>
              <w:t xml:space="preserve">    № 14 </w:t>
            </w:r>
          </w:p>
        </w:tc>
        <w:tc>
          <w:tcPr>
            <w:tcW w:w="1695" w:type="pct"/>
            <w:shd w:val="clear" w:color="auto" w:fill="auto"/>
          </w:tcPr>
          <w:p w:rsidR="002B62FC" w:rsidRPr="002B62FC" w:rsidRDefault="002B62FC" w:rsidP="002B62FC">
            <w:pPr>
              <w:jc w:val="right"/>
              <w:rPr>
                <w:sz w:val="18"/>
                <w:szCs w:val="18"/>
              </w:rPr>
            </w:pPr>
            <w:r w:rsidRPr="002B62FC">
              <w:rPr>
                <w:sz w:val="18"/>
                <w:szCs w:val="18"/>
              </w:rPr>
              <w:t>с. Илирней</w:t>
            </w:r>
          </w:p>
        </w:tc>
      </w:tr>
    </w:tbl>
    <w:p w:rsidR="002B62FC" w:rsidRPr="002B62FC" w:rsidRDefault="002B62FC" w:rsidP="002B62FC">
      <w:pPr>
        <w:jc w:val="both"/>
        <w:rPr>
          <w:sz w:val="18"/>
          <w:szCs w:val="18"/>
        </w:rPr>
      </w:pPr>
    </w:p>
    <w:p w:rsidR="002B62FC" w:rsidRPr="002B62FC" w:rsidRDefault="002B62FC" w:rsidP="002B62FC">
      <w:pPr>
        <w:jc w:val="both"/>
        <w:rPr>
          <w:sz w:val="18"/>
          <w:szCs w:val="18"/>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1E0" w:firstRow="1" w:lastRow="1" w:firstColumn="1" w:lastColumn="1" w:noHBand="0" w:noVBand="0"/>
      </w:tblPr>
      <w:tblGrid>
        <w:gridCol w:w="5343"/>
      </w:tblGrid>
      <w:tr w:rsidR="002B62FC" w:rsidRPr="002B62FC" w:rsidTr="00333095">
        <w:trPr>
          <w:trHeight w:val="615"/>
        </w:trPr>
        <w:tc>
          <w:tcPr>
            <w:tcW w:w="5343" w:type="dxa"/>
            <w:shd w:val="clear" w:color="auto" w:fill="auto"/>
          </w:tcPr>
          <w:p w:rsidR="002B62FC" w:rsidRPr="002B62FC" w:rsidRDefault="002B62FC" w:rsidP="002B62FC">
            <w:pPr>
              <w:jc w:val="both"/>
              <w:rPr>
                <w:sz w:val="18"/>
                <w:szCs w:val="18"/>
              </w:rPr>
            </w:pPr>
            <w:r w:rsidRPr="002B62FC">
              <w:rPr>
                <w:sz w:val="18"/>
                <w:szCs w:val="18"/>
              </w:rPr>
              <w:t>Об утверждении отчета об исполнении</w:t>
            </w:r>
          </w:p>
          <w:p w:rsidR="002B62FC" w:rsidRPr="002B62FC" w:rsidRDefault="002B62FC" w:rsidP="002B62FC">
            <w:pPr>
              <w:jc w:val="both"/>
              <w:rPr>
                <w:sz w:val="18"/>
                <w:szCs w:val="18"/>
              </w:rPr>
            </w:pPr>
            <w:r w:rsidRPr="002B62FC">
              <w:rPr>
                <w:sz w:val="18"/>
                <w:szCs w:val="18"/>
              </w:rPr>
              <w:t>бюджета сельского поселения Илирней</w:t>
            </w:r>
          </w:p>
          <w:p w:rsidR="002B62FC" w:rsidRPr="002B62FC" w:rsidRDefault="002B62FC" w:rsidP="002B62FC">
            <w:pPr>
              <w:jc w:val="both"/>
              <w:rPr>
                <w:sz w:val="18"/>
                <w:szCs w:val="18"/>
              </w:rPr>
            </w:pPr>
            <w:r w:rsidRPr="002B62FC">
              <w:rPr>
                <w:sz w:val="18"/>
                <w:szCs w:val="18"/>
              </w:rPr>
              <w:t>на 1 июля 2025 года</w:t>
            </w:r>
          </w:p>
        </w:tc>
      </w:tr>
    </w:tbl>
    <w:p w:rsidR="002B62FC" w:rsidRPr="002B62FC" w:rsidRDefault="002B62FC" w:rsidP="002B62FC">
      <w:pPr>
        <w:jc w:val="both"/>
        <w:rPr>
          <w:sz w:val="18"/>
          <w:szCs w:val="18"/>
        </w:rPr>
      </w:pPr>
    </w:p>
    <w:p w:rsidR="002B62FC" w:rsidRPr="002B62FC" w:rsidRDefault="002B62FC" w:rsidP="002B62FC">
      <w:pPr>
        <w:ind w:firstLine="720"/>
        <w:jc w:val="both"/>
        <w:rPr>
          <w:sz w:val="18"/>
          <w:szCs w:val="18"/>
        </w:rPr>
      </w:pPr>
      <w:r w:rsidRPr="002B62FC">
        <w:rPr>
          <w:sz w:val="18"/>
          <w:szCs w:val="18"/>
        </w:rPr>
        <w:t>Руководствуясь статьей 264.2 Бюджетного кодекса Российской Федерации, Уставом муниципального образования сельское поселение Илирней,  Администрация муниципального образования сельское поселение Илирней</w:t>
      </w:r>
    </w:p>
    <w:p w:rsidR="002B62FC" w:rsidRPr="002B62FC" w:rsidRDefault="002B62FC" w:rsidP="002B62FC">
      <w:pPr>
        <w:jc w:val="both"/>
        <w:rPr>
          <w:b/>
          <w:spacing w:val="20"/>
          <w:sz w:val="18"/>
          <w:szCs w:val="18"/>
        </w:rPr>
      </w:pPr>
      <w:r w:rsidRPr="002B62FC">
        <w:rPr>
          <w:b/>
          <w:spacing w:val="20"/>
          <w:sz w:val="18"/>
          <w:szCs w:val="18"/>
        </w:rPr>
        <w:t xml:space="preserve">ПОСТАНОВЛЯЕТ: </w:t>
      </w:r>
    </w:p>
    <w:p w:rsidR="002B62FC" w:rsidRPr="002B62FC" w:rsidRDefault="002B62FC" w:rsidP="002B62FC">
      <w:pPr>
        <w:ind w:firstLine="720"/>
        <w:jc w:val="both"/>
        <w:rPr>
          <w:sz w:val="18"/>
          <w:szCs w:val="18"/>
        </w:rPr>
      </w:pPr>
    </w:p>
    <w:p w:rsidR="002B62FC" w:rsidRPr="002B62FC" w:rsidRDefault="002B62FC" w:rsidP="002B62FC">
      <w:pPr>
        <w:tabs>
          <w:tab w:val="left" w:pos="1080"/>
        </w:tabs>
        <w:ind w:firstLine="720"/>
        <w:jc w:val="both"/>
        <w:outlineLvl w:val="2"/>
        <w:rPr>
          <w:color w:val="000000"/>
          <w:sz w:val="18"/>
          <w:szCs w:val="18"/>
        </w:rPr>
      </w:pPr>
      <w:r w:rsidRPr="002B62FC">
        <w:rPr>
          <w:color w:val="000000"/>
          <w:sz w:val="18"/>
          <w:szCs w:val="18"/>
        </w:rPr>
        <w:t>1.</w:t>
      </w:r>
      <w:r w:rsidRPr="002B62FC">
        <w:rPr>
          <w:color w:val="000000"/>
          <w:sz w:val="18"/>
          <w:szCs w:val="18"/>
        </w:rPr>
        <w:tab/>
        <w:t>Утвердить отчет об исполнении бюджета сельского поселения Илирней  на 1 июля 2025 года по доходам в сумме 2 080,5 тыс. рублей, по расходам 2 038,5 тыс. рублей</w:t>
      </w:r>
      <w:r w:rsidRPr="002B62FC">
        <w:rPr>
          <w:sz w:val="18"/>
          <w:szCs w:val="18"/>
        </w:rPr>
        <w:t>, с превышением доходов над расходами (профицит) в сумме 42</w:t>
      </w:r>
      <w:r w:rsidRPr="002B62FC">
        <w:rPr>
          <w:color w:val="000000"/>
          <w:sz w:val="18"/>
          <w:szCs w:val="18"/>
        </w:rPr>
        <w:t xml:space="preserve"> тыс. рублей.</w:t>
      </w:r>
    </w:p>
    <w:p w:rsidR="002B62FC" w:rsidRPr="002B62FC" w:rsidRDefault="002B62FC" w:rsidP="002B62FC">
      <w:pPr>
        <w:tabs>
          <w:tab w:val="left" w:pos="1080"/>
        </w:tabs>
        <w:ind w:firstLine="720"/>
        <w:jc w:val="both"/>
        <w:outlineLvl w:val="2"/>
        <w:rPr>
          <w:sz w:val="18"/>
          <w:szCs w:val="18"/>
        </w:rPr>
      </w:pPr>
      <w:r w:rsidRPr="002B62FC">
        <w:rPr>
          <w:color w:val="000000"/>
          <w:sz w:val="18"/>
          <w:szCs w:val="18"/>
        </w:rPr>
        <w:t>2.</w:t>
      </w:r>
      <w:r w:rsidRPr="002B62FC">
        <w:rPr>
          <w:color w:val="000000"/>
          <w:sz w:val="18"/>
          <w:szCs w:val="18"/>
        </w:rPr>
        <w:tab/>
      </w:r>
      <w:r w:rsidRPr="002B62FC">
        <w:rPr>
          <w:sz w:val="18"/>
          <w:szCs w:val="18"/>
        </w:rPr>
        <w:t>Прилагаемый отчет об исполнении бюджета сельского поселения Илирней на 1 июля</w:t>
      </w:r>
      <w:r w:rsidRPr="002B62FC">
        <w:rPr>
          <w:color w:val="000000"/>
          <w:sz w:val="18"/>
          <w:szCs w:val="18"/>
        </w:rPr>
        <w:t xml:space="preserve"> </w:t>
      </w:r>
      <w:r w:rsidRPr="002B62FC">
        <w:rPr>
          <w:sz w:val="18"/>
          <w:szCs w:val="18"/>
        </w:rPr>
        <w:t>2025 года обнародовать в доступных для населения местах.</w:t>
      </w:r>
    </w:p>
    <w:p w:rsidR="002B62FC" w:rsidRPr="002B62FC" w:rsidRDefault="002B62FC" w:rsidP="002B62FC">
      <w:pPr>
        <w:tabs>
          <w:tab w:val="left" w:pos="1109"/>
          <w:tab w:val="left" w:pos="1184"/>
        </w:tabs>
        <w:ind w:firstLineChars="291" w:firstLine="524"/>
        <w:jc w:val="both"/>
        <w:outlineLvl w:val="2"/>
        <w:rPr>
          <w:sz w:val="18"/>
          <w:szCs w:val="18"/>
        </w:rPr>
      </w:pPr>
      <w:r w:rsidRPr="002B62FC">
        <w:rPr>
          <w:sz w:val="18"/>
          <w:szCs w:val="18"/>
        </w:rPr>
        <w:t xml:space="preserve">3. </w:t>
      </w:r>
      <w:r w:rsidRPr="002B62FC">
        <w:rPr>
          <w:sz w:val="18"/>
          <w:szCs w:val="18"/>
        </w:rPr>
        <w:tab/>
      </w:r>
      <w:r w:rsidRPr="002B62FC">
        <w:rPr>
          <w:color w:val="000000"/>
          <w:sz w:val="18"/>
          <w:szCs w:val="18"/>
        </w:rPr>
        <w:t>Настоящее постановление вступает в силу с момента его обнародования.</w:t>
      </w:r>
      <w:r w:rsidRPr="002B62FC">
        <w:rPr>
          <w:sz w:val="18"/>
          <w:szCs w:val="18"/>
        </w:rPr>
        <w:tab/>
      </w:r>
    </w:p>
    <w:p w:rsidR="002B62FC" w:rsidRPr="002B62FC" w:rsidRDefault="002B62FC" w:rsidP="002B62FC">
      <w:pPr>
        <w:tabs>
          <w:tab w:val="left" w:pos="1080"/>
        </w:tabs>
        <w:jc w:val="both"/>
        <w:outlineLvl w:val="2"/>
        <w:rPr>
          <w:sz w:val="18"/>
          <w:szCs w:val="18"/>
        </w:rPr>
      </w:pPr>
    </w:p>
    <w:p w:rsidR="002B62FC" w:rsidRPr="002B62FC" w:rsidRDefault="002B62FC" w:rsidP="002B62FC">
      <w:pPr>
        <w:jc w:val="both"/>
        <w:outlineLvl w:val="2"/>
        <w:rPr>
          <w:color w:val="000000"/>
          <w:sz w:val="18"/>
          <w:szCs w:val="18"/>
        </w:rPr>
      </w:pPr>
    </w:p>
    <w:p w:rsidR="002B62FC" w:rsidRPr="002B62FC" w:rsidRDefault="002B62FC" w:rsidP="002B62FC">
      <w:pPr>
        <w:jc w:val="both"/>
        <w:outlineLvl w:val="2"/>
        <w:rPr>
          <w:color w:val="000000"/>
          <w:sz w:val="18"/>
          <w:szCs w:val="18"/>
        </w:rPr>
      </w:pPr>
      <w:r w:rsidRPr="002B62FC">
        <w:rPr>
          <w:color w:val="000000"/>
          <w:sz w:val="18"/>
          <w:szCs w:val="18"/>
        </w:rPr>
        <w:t>Глава муниципального образования</w:t>
      </w:r>
    </w:p>
    <w:p w:rsidR="002B62FC" w:rsidRPr="002B62FC" w:rsidRDefault="002B62FC" w:rsidP="002B62FC">
      <w:pPr>
        <w:jc w:val="both"/>
        <w:outlineLvl w:val="2"/>
        <w:rPr>
          <w:color w:val="000000"/>
          <w:sz w:val="18"/>
          <w:szCs w:val="18"/>
        </w:rPr>
      </w:pPr>
      <w:r w:rsidRPr="002B62FC">
        <w:rPr>
          <w:color w:val="000000"/>
          <w:sz w:val="18"/>
          <w:szCs w:val="18"/>
        </w:rPr>
        <w:t>сельское поселение Илирней</w:t>
      </w:r>
      <w:r>
        <w:rPr>
          <w:color w:val="000000"/>
          <w:sz w:val="18"/>
          <w:szCs w:val="18"/>
        </w:rPr>
        <w:t xml:space="preserve">                                                                                                            </w:t>
      </w:r>
      <w:r w:rsidRPr="002B62FC">
        <w:rPr>
          <w:color w:val="000000"/>
          <w:sz w:val="18"/>
          <w:szCs w:val="18"/>
        </w:rPr>
        <w:t xml:space="preserve">                      С.П. </w:t>
      </w:r>
      <w:proofErr w:type="spellStart"/>
      <w:r w:rsidRPr="002B62FC">
        <w:rPr>
          <w:color w:val="000000"/>
          <w:sz w:val="18"/>
          <w:szCs w:val="18"/>
        </w:rPr>
        <w:t>Бережнова</w:t>
      </w:r>
      <w:proofErr w:type="spellEnd"/>
    </w:p>
    <w:p w:rsidR="001555BB" w:rsidRDefault="001555BB" w:rsidP="00245995">
      <w:pPr>
        <w:tabs>
          <w:tab w:val="left" w:pos="900"/>
          <w:tab w:val="left" w:pos="1080"/>
        </w:tabs>
        <w:jc w:val="both"/>
        <w:outlineLvl w:val="0"/>
        <w:rPr>
          <w:sz w:val="18"/>
          <w:szCs w:val="18"/>
        </w:rPr>
      </w:pPr>
    </w:p>
    <w:p w:rsidR="001555BB" w:rsidRDefault="001555BB" w:rsidP="00245995">
      <w:pPr>
        <w:tabs>
          <w:tab w:val="left" w:pos="900"/>
          <w:tab w:val="left" w:pos="1080"/>
        </w:tabs>
        <w:jc w:val="both"/>
        <w:outlineLvl w:val="0"/>
        <w:rPr>
          <w:sz w:val="18"/>
          <w:szCs w:val="18"/>
        </w:rPr>
      </w:pPr>
    </w:p>
    <w:p w:rsidR="00A148D1" w:rsidRPr="00A148D1" w:rsidRDefault="00A148D1" w:rsidP="00A148D1">
      <w:pPr>
        <w:tabs>
          <w:tab w:val="left" w:pos="900"/>
          <w:tab w:val="left" w:pos="1080"/>
        </w:tabs>
        <w:jc w:val="right"/>
        <w:outlineLvl w:val="0"/>
        <w:rPr>
          <w:sz w:val="18"/>
          <w:szCs w:val="18"/>
        </w:rPr>
      </w:pPr>
      <w:r w:rsidRPr="00A148D1">
        <w:rPr>
          <w:sz w:val="18"/>
          <w:szCs w:val="18"/>
        </w:rPr>
        <w:t xml:space="preserve">"УТВЕРЖДЕН  </w:t>
      </w:r>
    </w:p>
    <w:p w:rsidR="00A148D1" w:rsidRPr="00A148D1" w:rsidRDefault="00A148D1" w:rsidP="00A148D1">
      <w:pPr>
        <w:tabs>
          <w:tab w:val="left" w:pos="900"/>
          <w:tab w:val="left" w:pos="1080"/>
        </w:tabs>
        <w:jc w:val="right"/>
        <w:outlineLvl w:val="0"/>
        <w:rPr>
          <w:sz w:val="18"/>
          <w:szCs w:val="18"/>
        </w:rPr>
      </w:pPr>
      <w:r w:rsidRPr="00A148D1">
        <w:rPr>
          <w:sz w:val="18"/>
          <w:szCs w:val="18"/>
        </w:rPr>
        <w:t xml:space="preserve">Постановлением Администрации  </w:t>
      </w:r>
    </w:p>
    <w:p w:rsidR="00A148D1" w:rsidRPr="00A148D1" w:rsidRDefault="00A148D1" w:rsidP="00A148D1">
      <w:pPr>
        <w:tabs>
          <w:tab w:val="left" w:pos="900"/>
          <w:tab w:val="left" w:pos="1080"/>
        </w:tabs>
        <w:jc w:val="right"/>
        <w:outlineLvl w:val="0"/>
        <w:rPr>
          <w:sz w:val="18"/>
          <w:szCs w:val="18"/>
        </w:rPr>
      </w:pPr>
      <w:r w:rsidRPr="00A148D1">
        <w:rPr>
          <w:sz w:val="18"/>
          <w:szCs w:val="18"/>
        </w:rPr>
        <w:t xml:space="preserve">муниципального образования   </w:t>
      </w:r>
    </w:p>
    <w:p w:rsidR="00A148D1" w:rsidRPr="00A148D1" w:rsidRDefault="00A148D1" w:rsidP="00A148D1">
      <w:pPr>
        <w:tabs>
          <w:tab w:val="left" w:pos="900"/>
          <w:tab w:val="left" w:pos="1080"/>
        </w:tabs>
        <w:jc w:val="right"/>
        <w:outlineLvl w:val="0"/>
        <w:rPr>
          <w:sz w:val="18"/>
          <w:szCs w:val="18"/>
        </w:rPr>
      </w:pPr>
      <w:r w:rsidRPr="00A148D1">
        <w:rPr>
          <w:sz w:val="18"/>
          <w:szCs w:val="18"/>
        </w:rPr>
        <w:t xml:space="preserve">сельское поселение Илирней  </w:t>
      </w:r>
    </w:p>
    <w:p w:rsidR="001555BB" w:rsidRDefault="00A148D1" w:rsidP="00A148D1">
      <w:pPr>
        <w:tabs>
          <w:tab w:val="left" w:pos="900"/>
          <w:tab w:val="left" w:pos="1080"/>
        </w:tabs>
        <w:jc w:val="right"/>
        <w:outlineLvl w:val="0"/>
        <w:rPr>
          <w:sz w:val="18"/>
          <w:szCs w:val="18"/>
        </w:rPr>
      </w:pPr>
      <w:r>
        <w:rPr>
          <w:sz w:val="18"/>
          <w:szCs w:val="18"/>
        </w:rPr>
        <w:t>от 08 июля 2025 года № 14"</w:t>
      </w:r>
    </w:p>
    <w:tbl>
      <w:tblPr>
        <w:tblStyle w:val="af8"/>
        <w:tblW w:w="0" w:type="auto"/>
        <w:tblLook w:val="04A0" w:firstRow="1" w:lastRow="0" w:firstColumn="1" w:lastColumn="0" w:noHBand="0" w:noVBand="1"/>
      </w:tblPr>
      <w:tblGrid>
        <w:gridCol w:w="2632"/>
        <w:gridCol w:w="3492"/>
        <w:gridCol w:w="1141"/>
        <w:gridCol w:w="1510"/>
        <w:gridCol w:w="1080"/>
      </w:tblGrid>
      <w:tr w:rsidR="003A116A" w:rsidRPr="005F5C87" w:rsidTr="003A116A">
        <w:trPr>
          <w:trHeight w:val="276"/>
        </w:trPr>
        <w:tc>
          <w:tcPr>
            <w:tcW w:w="12500" w:type="dxa"/>
            <w:gridSpan w:val="5"/>
            <w:noWrap/>
            <w:hideMark/>
          </w:tcPr>
          <w:p w:rsidR="003A116A" w:rsidRPr="005F5C87" w:rsidRDefault="003A116A" w:rsidP="00333095">
            <w:pPr>
              <w:tabs>
                <w:tab w:val="left" w:pos="900"/>
                <w:tab w:val="left" w:pos="1080"/>
              </w:tabs>
              <w:jc w:val="center"/>
              <w:outlineLvl w:val="0"/>
              <w:rPr>
                <w:b/>
                <w:bCs/>
                <w:sz w:val="16"/>
                <w:szCs w:val="16"/>
              </w:rPr>
            </w:pPr>
            <w:r w:rsidRPr="005F5C87">
              <w:rPr>
                <w:b/>
                <w:bCs/>
                <w:sz w:val="16"/>
                <w:szCs w:val="16"/>
              </w:rPr>
              <w:t>Отчет</w:t>
            </w:r>
          </w:p>
        </w:tc>
      </w:tr>
      <w:tr w:rsidR="003A116A" w:rsidRPr="005F5C87" w:rsidTr="003A116A">
        <w:trPr>
          <w:trHeight w:val="276"/>
        </w:trPr>
        <w:tc>
          <w:tcPr>
            <w:tcW w:w="12500" w:type="dxa"/>
            <w:gridSpan w:val="5"/>
            <w:noWrap/>
            <w:hideMark/>
          </w:tcPr>
          <w:p w:rsidR="003A116A" w:rsidRPr="005F5C87" w:rsidRDefault="003A116A" w:rsidP="00333095">
            <w:pPr>
              <w:tabs>
                <w:tab w:val="left" w:pos="900"/>
                <w:tab w:val="left" w:pos="1080"/>
              </w:tabs>
              <w:jc w:val="center"/>
              <w:outlineLvl w:val="0"/>
              <w:rPr>
                <w:b/>
                <w:bCs/>
                <w:sz w:val="16"/>
                <w:szCs w:val="16"/>
              </w:rPr>
            </w:pPr>
            <w:r w:rsidRPr="005F5C87">
              <w:rPr>
                <w:b/>
                <w:bCs/>
                <w:sz w:val="16"/>
                <w:szCs w:val="16"/>
              </w:rPr>
              <w:t>об исполнении бюджета сельского поселения Илирней</w:t>
            </w:r>
          </w:p>
        </w:tc>
      </w:tr>
      <w:tr w:rsidR="003A116A" w:rsidRPr="005F5C87" w:rsidTr="003A116A">
        <w:trPr>
          <w:trHeight w:val="276"/>
        </w:trPr>
        <w:tc>
          <w:tcPr>
            <w:tcW w:w="12500" w:type="dxa"/>
            <w:gridSpan w:val="5"/>
            <w:noWrap/>
            <w:hideMark/>
          </w:tcPr>
          <w:p w:rsidR="003A116A" w:rsidRPr="005F5C87" w:rsidRDefault="003A116A" w:rsidP="00333095">
            <w:pPr>
              <w:tabs>
                <w:tab w:val="left" w:pos="900"/>
                <w:tab w:val="left" w:pos="1080"/>
              </w:tabs>
              <w:jc w:val="center"/>
              <w:outlineLvl w:val="0"/>
              <w:rPr>
                <w:b/>
                <w:bCs/>
                <w:sz w:val="16"/>
                <w:szCs w:val="16"/>
              </w:rPr>
            </w:pPr>
            <w:r w:rsidRPr="005F5C87">
              <w:rPr>
                <w:b/>
                <w:bCs/>
                <w:sz w:val="16"/>
                <w:szCs w:val="16"/>
              </w:rPr>
              <w:t>на 1 июля 2025 года</w:t>
            </w:r>
          </w:p>
        </w:tc>
      </w:tr>
      <w:tr w:rsidR="003A116A" w:rsidRPr="005F5C87" w:rsidTr="003A116A">
        <w:trPr>
          <w:trHeight w:val="276"/>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 Доходы бюджета</w:t>
            </w:r>
          </w:p>
        </w:tc>
        <w:tc>
          <w:tcPr>
            <w:tcW w:w="4480" w:type="dxa"/>
            <w:noWrap/>
            <w:hideMark/>
          </w:tcPr>
          <w:p w:rsidR="003A116A" w:rsidRPr="005F5C87" w:rsidRDefault="003A116A" w:rsidP="003A116A">
            <w:pPr>
              <w:tabs>
                <w:tab w:val="left" w:pos="900"/>
                <w:tab w:val="left" w:pos="1080"/>
              </w:tabs>
              <w:jc w:val="both"/>
              <w:outlineLvl w:val="0"/>
              <w:rPr>
                <w:sz w:val="16"/>
                <w:szCs w:val="16"/>
              </w:rPr>
            </w:pPr>
          </w:p>
        </w:tc>
        <w:tc>
          <w:tcPr>
            <w:tcW w:w="1420" w:type="dxa"/>
            <w:noWrap/>
            <w:hideMark/>
          </w:tcPr>
          <w:p w:rsidR="003A116A" w:rsidRPr="005F5C87" w:rsidRDefault="003A116A" w:rsidP="003A116A">
            <w:pPr>
              <w:tabs>
                <w:tab w:val="left" w:pos="900"/>
                <w:tab w:val="left" w:pos="1080"/>
              </w:tabs>
              <w:jc w:val="both"/>
              <w:outlineLvl w:val="0"/>
              <w:rPr>
                <w:sz w:val="16"/>
                <w:szCs w:val="16"/>
              </w:rPr>
            </w:pPr>
          </w:p>
        </w:tc>
        <w:tc>
          <w:tcPr>
            <w:tcW w:w="3240" w:type="dxa"/>
            <w:gridSpan w:val="2"/>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(тыс. руб.)</w:t>
            </w:r>
          </w:p>
        </w:tc>
      </w:tr>
      <w:tr w:rsidR="003A116A" w:rsidRPr="005F5C87" w:rsidTr="003A116A">
        <w:trPr>
          <w:trHeight w:val="552"/>
        </w:trPr>
        <w:tc>
          <w:tcPr>
            <w:tcW w:w="336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Код бюджетной классификации Российской Федерации</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Наименование доходов</w:t>
            </w:r>
          </w:p>
        </w:tc>
        <w:tc>
          <w:tcPr>
            <w:tcW w:w="142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План</w:t>
            </w:r>
          </w:p>
        </w:tc>
        <w:tc>
          <w:tcPr>
            <w:tcW w:w="190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Фактическое исполнение</w:t>
            </w:r>
          </w:p>
        </w:tc>
        <w:tc>
          <w:tcPr>
            <w:tcW w:w="134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 исполнения</w:t>
            </w:r>
          </w:p>
        </w:tc>
      </w:tr>
      <w:tr w:rsidR="003A116A" w:rsidRPr="005F5C87" w:rsidTr="003A116A">
        <w:trPr>
          <w:trHeight w:val="258"/>
        </w:trPr>
        <w:tc>
          <w:tcPr>
            <w:tcW w:w="336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lastRenderedPageBreak/>
              <w:t>1</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2</w:t>
            </w:r>
          </w:p>
        </w:tc>
        <w:tc>
          <w:tcPr>
            <w:tcW w:w="142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3</w:t>
            </w:r>
          </w:p>
        </w:tc>
        <w:tc>
          <w:tcPr>
            <w:tcW w:w="190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4</w:t>
            </w:r>
          </w:p>
        </w:tc>
        <w:tc>
          <w:tcPr>
            <w:tcW w:w="134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5</w:t>
            </w:r>
          </w:p>
        </w:tc>
      </w:tr>
      <w:tr w:rsidR="003A116A" w:rsidRPr="005F5C87" w:rsidTr="00E12352">
        <w:trPr>
          <w:trHeight w:hRule="exact" w:val="10"/>
        </w:trPr>
        <w:tc>
          <w:tcPr>
            <w:tcW w:w="336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000  1  00  00000  00  0000  000</w:t>
            </w:r>
          </w:p>
        </w:tc>
        <w:tc>
          <w:tcPr>
            <w:tcW w:w="4480" w:type="dxa"/>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НАЛОГОВЫЕ И НЕНАЛОГОВЫЕ ДОХОДЫ</w:t>
            </w:r>
          </w:p>
        </w:tc>
        <w:tc>
          <w:tcPr>
            <w:tcW w:w="142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101,9</w:t>
            </w:r>
          </w:p>
        </w:tc>
        <w:tc>
          <w:tcPr>
            <w:tcW w:w="190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86,7</w:t>
            </w:r>
          </w:p>
        </w:tc>
        <w:tc>
          <w:tcPr>
            <w:tcW w:w="134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85,1%</w:t>
            </w:r>
          </w:p>
        </w:tc>
      </w:tr>
      <w:tr w:rsidR="003A116A" w:rsidRPr="005F5C87" w:rsidTr="003A116A">
        <w:trPr>
          <w:trHeight w:val="267"/>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000  1  01  00000  00  0000  000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НАЛОГИ НА ПРИБЫЛЬ, ДОХОДЫ</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76,3</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71,4</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93,6%</w:t>
            </w:r>
          </w:p>
        </w:tc>
      </w:tr>
      <w:tr w:rsidR="003A116A" w:rsidRPr="005F5C87" w:rsidTr="003A116A">
        <w:trPr>
          <w:trHeight w:val="276"/>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000  1  01  02000  01  0000  110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Налог на доходы физических лиц</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76,3</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71,4</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93,6%</w:t>
            </w:r>
          </w:p>
        </w:tc>
      </w:tr>
      <w:tr w:rsidR="003A116A" w:rsidRPr="005F5C87" w:rsidTr="005F5C87">
        <w:trPr>
          <w:trHeight w:val="3717"/>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000  1  01  02010  01  0000  110</w:t>
            </w:r>
          </w:p>
        </w:tc>
        <w:tc>
          <w:tcPr>
            <w:tcW w:w="4480" w:type="dxa"/>
            <w:hideMark/>
          </w:tcPr>
          <w:p w:rsidR="003A116A" w:rsidRPr="005F5C87" w:rsidRDefault="003A116A" w:rsidP="003A116A">
            <w:pPr>
              <w:tabs>
                <w:tab w:val="left" w:pos="900"/>
                <w:tab w:val="left" w:pos="1080"/>
              </w:tabs>
              <w:jc w:val="both"/>
              <w:outlineLvl w:val="0"/>
              <w:rPr>
                <w:sz w:val="16"/>
                <w:szCs w:val="16"/>
              </w:rPr>
            </w:pPr>
            <w:proofErr w:type="gramStart"/>
            <w:r w:rsidRPr="005F5C87">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5F5C87">
              <w:rPr>
                <w:sz w:val="16"/>
                <w:szCs w:val="16"/>
              </w:rPr>
              <w:t xml:space="preserve"> </w:t>
            </w:r>
            <w:proofErr w:type="gramStart"/>
            <w:r w:rsidRPr="005F5C87">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76,3</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39,3</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51,5%</w:t>
            </w:r>
          </w:p>
        </w:tc>
      </w:tr>
      <w:tr w:rsidR="003A116A" w:rsidRPr="005F5C87" w:rsidTr="005F5C87">
        <w:trPr>
          <w:trHeight w:val="992"/>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000  1  01  02210  01  0000  110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32,1</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 </w:t>
            </w:r>
          </w:p>
        </w:tc>
      </w:tr>
      <w:tr w:rsidR="003A116A" w:rsidRPr="005F5C87" w:rsidTr="003A116A">
        <w:trPr>
          <w:trHeight w:val="276"/>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000  1  06  00000  00  0000  000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НАЛОГИ НА ИМУЩЕСТВО</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7,5</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0,3</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4,0%</w:t>
            </w:r>
          </w:p>
        </w:tc>
      </w:tr>
      <w:tr w:rsidR="003A116A" w:rsidRPr="005F5C87" w:rsidTr="003A116A">
        <w:trPr>
          <w:trHeight w:val="276"/>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000  1  06  06000  00  0000  110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Земельный налог</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7,5</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0,3</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4,0%</w:t>
            </w:r>
          </w:p>
        </w:tc>
      </w:tr>
      <w:tr w:rsidR="003A116A" w:rsidRPr="005F5C87" w:rsidTr="003A116A">
        <w:trPr>
          <w:trHeight w:val="276"/>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000  1  06  06030  00  0000  110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Земельный налог с организаций</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7,5</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0,3</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4,0%</w:t>
            </w:r>
          </w:p>
        </w:tc>
      </w:tr>
      <w:tr w:rsidR="003A116A" w:rsidRPr="005F5C87" w:rsidTr="005F5C87">
        <w:trPr>
          <w:trHeight w:val="537"/>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000  1  06  06033  10  0000  110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Земельный налог с организаций, обладающих земельным участком, расположенным в границах сельских поселений</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7,5</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0,3</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4,0%</w:t>
            </w:r>
          </w:p>
        </w:tc>
      </w:tr>
      <w:tr w:rsidR="003A116A" w:rsidRPr="005F5C87" w:rsidTr="005F5C87">
        <w:trPr>
          <w:trHeight w:val="687"/>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000  1  08  04000  01  0000  110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18,1</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15,0</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82,9%</w:t>
            </w:r>
          </w:p>
        </w:tc>
      </w:tr>
      <w:tr w:rsidR="003A116A" w:rsidRPr="005F5C87" w:rsidTr="008213CA">
        <w:trPr>
          <w:trHeight w:val="1363"/>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000  1  08  04020  01  0000  110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18,1</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15,0</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82,9%</w:t>
            </w:r>
          </w:p>
        </w:tc>
      </w:tr>
      <w:tr w:rsidR="003A116A" w:rsidRPr="005F5C87" w:rsidTr="003A116A">
        <w:trPr>
          <w:trHeight w:val="276"/>
        </w:trPr>
        <w:tc>
          <w:tcPr>
            <w:tcW w:w="336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000  2  00  00000  00  0000  000</w:t>
            </w:r>
          </w:p>
        </w:tc>
        <w:tc>
          <w:tcPr>
            <w:tcW w:w="4480" w:type="dxa"/>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БЕЗВОЗМЕЗДНЫЕ ПОСТУПЛЕНИЯ</w:t>
            </w:r>
          </w:p>
        </w:tc>
        <w:tc>
          <w:tcPr>
            <w:tcW w:w="142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4 057,7</w:t>
            </w:r>
          </w:p>
        </w:tc>
        <w:tc>
          <w:tcPr>
            <w:tcW w:w="190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1 993,8</w:t>
            </w:r>
          </w:p>
        </w:tc>
        <w:tc>
          <w:tcPr>
            <w:tcW w:w="134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49,1%</w:t>
            </w:r>
          </w:p>
        </w:tc>
      </w:tr>
      <w:tr w:rsidR="003A116A" w:rsidRPr="005F5C87" w:rsidTr="008213CA">
        <w:trPr>
          <w:trHeight w:val="551"/>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000  2  02  00000  00  0000  000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БЕЗВОЗМЕЗДНЫЕ ПОСТУПЛЕНИЯ ОТ ДРУГИХ БЮДЖЕТОВ БЮДЖЕТНОЙ СИСТЕМЫ РОССИЙСКОЙ ФЕДЕРАЦИИ</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4 057,7</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1 993,8</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49,1%</w:t>
            </w:r>
          </w:p>
        </w:tc>
      </w:tr>
      <w:tr w:rsidR="003A116A" w:rsidRPr="005F5C87" w:rsidTr="003A116A">
        <w:trPr>
          <w:trHeight w:val="417"/>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000  2  02  10000  00  0000  150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Дотации бюджетам бюджетной системы Российской Федерации</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3 844,0</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1 905,1</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49,6%</w:t>
            </w:r>
          </w:p>
        </w:tc>
      </w:tr>
      <w:tr w:rsidR="003A116A" w:rsidRPr="005F5C87" w:rsidTr="003A116A">
        <w:trPr>
          <w:trHeight w:val="423"/>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000 2 02 15001 00 0000 150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Дотации на выравнивание бюджетной обеспеченности</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3 844,0</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1 905,1</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49,6%</w:t>
            </w:r>
          </w:p>
        </w:tc>
      </w:tr>
      <w:tr w:rsidR="003A116A" w:rsidRPr="005F5C87" w:rsidTr="008213CA">
        <w:trPr>
          <w:trHeight w:val="401"/>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000 2 02 15001 10 0000 150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Дотации бюджетам сельских поселений на выравнивание бюджетной обеспеченности</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3 844,0</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1 905,1</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49,6%</w:t>
            </w:r>
          </w:p>
        </w:tc>
      </w:tr>
      <w:tr w:rsidR="003A116A" w:rsidRPr="005F5C87" w:rsidTr="008213CA">
        <w:trPr>
          <w:trHeight w:val="421"/>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000  2  02  30000  00  0000  150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Субвенции бюджетам бюджетной системы Российской Федерации</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213,7</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88,7</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41,5%</w:t>
            </w:r>
          </w:p>
        </w:tc>
      </w:tr>
      <w:tr w:rsidR="003A116A" w:rsidRPr="005F5C87" w:rsidTr="008213CA">
        <w:trPr>
          <w:trHeight w:val="555"/>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000  2  02  35118  00  0000  150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Субвенции бюджетам на осуществление первичного воинского учета на территориях, где отсутствуют военные комиссариаты</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213,7</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88,7</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41,5%</w:t>
            </w:r>
          </w:p>
        </w:tc>
      </w:tr>
      <w:tr w:rsidR="003A116A" w:rsidRPr="005F5C87" w:rsidTr="008213CA">
        <w:trPr>
          <w:trHeight w:val="846"/>
        </w:trPr>
        <w:tc>
          <w:tcPr>
            <w:tcW w:w="336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000  2  02  35118  10  0000  150</w:t>
            </w:r>
          </w:p>
        </w:tc>
        <w:tc>
          <w:tcPr>
            <w:tcW w:w="4480" w:type="dxa"/>
            <w:hideMark/>
          </w:tcPr>
          <w:p w:rsidR="003A116A" w:rsidRPr="005F5C87" w:rsidRDefault="003A116A" w:rsidP="003A116A">
            <w:pPr>
              <w:tabs>
                <w:tab w:val="left" w:pos="900"/>
                <w:tab w:val="left" w:pos="1080"/>
              </w:tabs>
              <w:jc w:val="both"/>
              <w:outlineLvl w:val="0"/>
              <w:rPr>
                <w:sz w:val="16"/>
                <w:szCs w:val="16"/>
              </w:rPr>
            </w:pPr>
            <w:r w:rsidRPr="005F5C87">
              <w:rPr>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2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213,7</w:t>
            </w:r>
          </w:p>
        </w:tc>
        <w:tc>
          <w:tcPr>
            <w:tcW w:w="190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88,7</w:t>
            </w:r>
          </w:p>
        </w:tc>
        <w:tc>
          <w:tcPr>
            <w:tcW w:w="1340" w:type="dxa"/>
            <w:noWrap/>
            <w:hideMark/>
          </w:tcPr>
          <w:p w:rsidR="003A116A" w:rsidRPr="005F5C87" w:rsidRDefault="003A116A" w:rsidP="003A116A">
            <w:pPr>
              <w:tabs>
                <w:tab w:val="left" w:pos="900"/>
                <w:tab w:val="left" w:pos="1080"/>
              </w:tabs>
              <w:jc w:val="both"/>
              <w:outlineLvl w:val="0"/>
              <w:rPr>
                <w:sz w:val="16"/>
                <w:szCs w:val="16"/>
              </w:rPr>
            </w:pPr>
            <w:r w:rsidRPr="005F5C87">
              <w:rPr>
                <w:sz w:val="16"/>
                <w:szCs w:val="16"/>
              </w:rPr>
              <w:t>41,5%</w:t>
            </w:r>
          </w:p>
        </w:tc>
      </w:tr>
      <w:tr w:rsidR="003A116A" w:rsidRPr="005F5C87" w:rsidTr="003A116A">
        <w:trPr>
          <w:trHeight w:val="276"/>
        </w:trPr>
        <w:tc>
          <w:tcPr>
            <w:tcW w:w="3360" w:type="dxa"/>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Всего доходов</w:t>
            </w:r>
          </w:p>
        </w:tc>
        <w:tc>
          <w:tcPr>
            <w:tcW w:w="4480" w:type="dxa"/>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 </w:t>
            </w:r>
          </w:p>
        </w:tc>
        <w:tc>
          <w:tcPr>
            <w:tcW w:w="142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4 159,6</w:t>
            </w:r>
          </w:p>
        </w:tc>
        <w:tc>
          <w:tcPr>
            <w:tcW w:w="190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2 080,5</w:t>
            </w:r>
          </w:p>
        </w:tc>
        <w:tc>
          <w:tcPr>
            <w:tcW w:w="1340" w:type="dxa"/>
            <w:noWrap/>
            <w:hideMark/>
          </w:tcPr>
          <w:p w:rsidR="003A116A" w:rsidRPr="005F5C87" w:rsidRDefault="003A116A" w:rsidP="003A116A">
            <w:pPr>
              <w:tabs>
                <w:tab w:val="left" w:pos="900"/>
                <w:tab w:val="left" w:pos="1080"/>
              </w:tabs>
              <w:jc w:val="both"/>
              <w:outlineLvl w:val="0"/>
              <w:rPr>
                <w:b/>
                <w:bCs/>
                <w:sz w:val="16"/>
                <w:szCs w:val="16"/>
              </w:rPr>
            </w:pPr>
            <w:r w:rsidRPr="005F5C87">
              <w:rPr>
                <w:b/>
                <w:bCs/>
                <w:sz w:val="16"/>
                <w:szCs w:val="16"/>
              </w:rPr>
              <w:t>50,0%</w:t>
            </w:r>
          </w:p>
        </w:tc>
      </w:tr>
    </w:tbl>
    <w:p w:rsidR="001555BB" w:rsidRDefault="001555BB"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3979"/>
        <w:gridCol w:w="2210"/>
        <w:gridCol w:w="1517"/>
        <w:gridCol w:w="1222"/>
        <w:gridCol w:w="927"/>
      </w:tblGrid>
      <w:tr w:rsidR="00431EA4" w:rsidRPr="008213CA" w:rsidTr="00431EA4">
        <w:trPr>
          <w:trHeight w:val="258"/>
        </w:trPr>
        <w:tc>
          <w:tcPr>
            <w:tcW w:w="53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2. Расходы бюджета</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r>
      <w:tr w:rsidR="00431EA4" w:rsidRPr="008213CA" w:rsidTr="00431EA4">
        <w:trPr>
          <w:trHeight w:val="253"/>
        </w:trPr>
        <w:tc>
          <w:tcPr>
            <w:tcW w:w="5320" w:type="dxa"/>
            <w:vMerge w:val="restart"/>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Наименование </w:t>
            </w:r>
            <w:r w:rsidRPr="008213CA">
              <w:rPr>
                <w:sz w:val="16"/>
                <w:szCs w:val="16"/>
              </w:rPr>
              <w:br/>
              <w:t>показателя</w:t>
            </w:r>
          </w:p>
        </w:tc>
        <w:tc>
          <w:tcPr>
            <w:tcW w:w="2920" w:type="dxa"/>
            <w:vMerge w:val="restart"/>
            <w:hideMark/>
          </w:tcPr>
          <w:p w:rsidR="00431EA4" w:rsidRPr="008213CA" w:rsidRDefault="00431EA4" w:rsidP="00431EA4">
            <w:pPr>
              <w:tabs>
                <w:tab w:val="left" w:pos="900"/>
                <w:tab w:val="left" w:pos="1080"/>
              </w:tabs>
              <w:jc w:val="both"/>
              <w:outlineLvl w:val="0"/>
              <w:rPr>
                <w:sz w:val="16"/>
                <w:szCs w:val="16"/>
              </w:rPr>
            </w:pPr>
            <w:r w:rsidRPr="008213CA">
              <w:rPr>
                <w:sz w:val="16"/>
                <w:szCs w:val="16"/>
              </w:rPr>
              <w:t>Код расхода по бюджетной классификации</w:t>
            </w:r>
          </w:p>
        </w:tc>
        <w:tc>
          <w:tcPr>
            <w:tcW w:w="1980" w:type="dxa"/>
            <w:vMerge w:val="restart"/>
            <w:hideMark/>
          </w:tcPr>
          <w:p w:rsidR="00431EA4" w:rsidRPr="008213CA" w:rsidRDefault="00431EA4" w:rsidP="00431EA4">
            <w:pPr>
              <w:tabs>
                <w:tab w:val="left" w:pos="900"/>
                <w:tab w:val="left" w:pos="1080"/>
              </w:tabs>
              <w:jc w:val="both"/>
              <w:outlineLvl w:val="0"/>
              <w:rPr>
                <w:sz w:val="16"/>
                <w:szCs w:val="16"/>
              </w:rPr>
            </w:pPr>
            <w:r w:rsidRPr="008213CA">
              <w:rPr>
                <w:sz w:val="16"/>
                <w:szCs w:val="16"/>
              </w:rPr>
              <w:t>План</w:t>
            </w:r>
          </w:p>
        </w:tc>
        <w:tc>
          <w:tcPr>
            <w:tcW w:w="1580" w:type="dxa"/>
            <w:vMerge w:val="restart"/>
            <w:hideMark/>
          </w:tcPr>
          <w:p w:rsidR="00431EA4" w:rsidRPr="008213CA" w:rsidRDefault="00431EA4" w:rsidP="00431EA4">
            <w:pPr>
              <w:tabs>
                <w:tab w:val="left" w:pos="900"/>
                <w:tab w:val="left" w:pos="1080"/>
              </w:tabs>
              <w:jc w:val="both"/>
              <w:outlineLvl w:val="0"/>
              <w:rPr>
                <w:sz w:val="16"/>
                <w:szCs w:val="16"/>
              </w:rPr>
            </w:pPr>
            <w:r w:rsidRPr="008213CA">
              <w:rPr>
                <w:sz w:val="16"/>
                <w:szCs w:val="16"/>
              </w:rPr>
              <w:t>Фактическое исполнение</w:t>
            </w:r>
          </w:p>
        </w:tc>
        <w:tc>
          <w:tcPr>
            <w:tcW w:w="1180" w:type="dxa"/>
            <w:vMerge w:val="restart"/>
            <w:hideMark/>
          </w:tcPr>
          <w:p w:rsidR="00431EA4" w:rsidRPr="008213CA" w:rsidRDefault="00431EA4" w:rsidP="00431EA4">
            <w:pPr>
              <w:tabs>
                <w:tab w:val="left" w:pos="900"/>
                <w:tab w:val="left" w:pos="1080"/>
              </w:tabs>
              <w:jc w:val="both"/>
              <w:outlineLvl w:val="0"/>
              <w:rPr>
                <w:sz w:val="16"/>
                <w:szCs w:val="16"/>
              </w:rPr>
            </w:pPr>
            <w:r w:rsidRPr="008213CA">
              <w:rPr>
                <w:sz w:val="16"/>
                <w:szCs w:val="16"/>
              </w:rPr>
              <w:t>% исполнения</w:t>
            </w:r>
          </w:p>
        </w:tc>
      </w:tr>
      <w:tr w:rsidR="00431EA4" w:rsidRPr="008213CA" w:rsidTr="008213CA">
        <w:trPr>
          <w:trHeight w:val="184"/>
        </w:trPr>
        <w:tc>
          <w:tcPr>
            <w:tcW w:w="5320" w:type="dxa"/>
            <w:vMerge/>
            <w:hideMark/>
          </w:tcPr>
          <w:p w:rsidR="00431EA4" w:rsidRPr="008213CA" w:rsidRDefault="00431EA4" w:rsidP="00431EA4">
            <w:pPr>
              <w:tabs>
                <w:tab w:val="left" w:pos="900"/>
                <w:tab w:val="left" w:pos="1080"/>
              </w:tabs>
              <w:jc w:val="both"/>
              <w:outlineLvl w:val="0"/>
              <w:rPr>
                <w:sz w:val="16"/>
                <w:szCs w:val="16"/>
              </w:rPr>
            </w:pPr>
          </w:p>
        </w:tc>
        <w:tc>
          <w:tcPr>
            <w:tcW w:w="2920" w:type="dxa"/>
            <w:vMerge/>
            <w:hideMark/>
          </w:tcPr>
          <w:p w:rsidR="00431EA4" w:rsidRPr="008213CA" w:rsidRDefault="00431EA4" w:rsidP="00431EA4">
            <w:pPr>
              <w:tabs>
                <w:tab w:val="left" w:pos="900"/>
                <w:tab w:val="left" w:pos="1080"/>
              </w:tabs>
              <w:jc w:val="both"/>
              <w:outlineLvl w:val="0"/>
              <w:rPr>
                <w:sz w:val="16"/>
                <w:szCs w:val="16"/>
              </w:rPr>
            </w:pPr>
          </w:p>
        </w:tc>
        <w:tc>
          <w:tcPr>
            <w:tcW w:w="1980" w:type="dxa"/>
            <w:vMerge/>
            <w:hideMark/>
          </w:tcPr>
          <w:p w:rsidR="00431EA4" w:rsidRPr="008213CA" w:rsidRDefault="00431EA4" w:rsidP="00431EA4">
            <w:pPr>
              <w:tabs>
                <w:tab w:val="left" w:pos="900"/>
                <w:tab w:val="left" w:pos="1080"/>
              </w:tabs>
              <w:jc w:val="both"/>
              <w:outlineLvl w:val="0"/>
              <w:rPr>
                <w:sz w:val="16"/>
                <w:szCs w:val="16"/>
              </w:rPr>
            </w:pPr>
          </w:p>
        </w:tc>
        <w:tc>
          <w:tcPr>
            <w:tcW w:w="1580" w:type="dxa"/>
            <w:vMerge/>
            <w:hideMark/>
          </w:tcPr>
          <w:p w:rsidR="00431EA4" w:rsidRPr="008213CA" w:rsidRDefault="00431EA4" w:rsidP="00431EA4">
            <w:pPr>
              <w:tabs>
                <w:tab w:val="left" w:pos="900"/>
                <w:tab w:val="left" w:pos="1080"/>
              </w:tabs>
              <w:jc w:val="both"/>
              <w:outlineLvl w:val="0"/>
              <w:rPr>
                <w:sz w:val="16"/>
                <w:szCs w:val="16"/>
              </w:rPr>
            </w:pPr>
          </w:p>
        </w:tc>
        <w:tc>
          <w:tcPr>
            <w:tcW w:w="1180" w:type="dxa"/>
            <w:vMerge/>
            <w:hideMark/>
          </w:tcPr>
          <w:p w:rsidR="00431EA4" w:rsidRPr="008213CA" w:rsidRDefault="00431EA4" w:rsidP="00431EA4">
            <w:pPr>
              <w:tabs>
                <w:tab w:val="left" w:pos="900"/>
                <w:tab w:val="left" w:pos="1080"/>
              </w:tabs>
              <w:jc w:val="both"/>
              <w:outlineLvl w:val="0"/>
              <w:rPr>
                <w:sz w:val="16"/>
                <w:szCs w:val="16"/>
              </w:rPr>
            </w:pP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1</w:t>
            </w:r>
          </w:p>
        </w:tc>
        <w:tc>
          <w:tcPr>
            <w:tcW w:w="29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2</w:t>
            </w:r>
          </w:p>
        </w:tc>
        <w:tc>
          <w:tcPr>
            <w:tcW w:w="198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3</w:t>
            </w:r>
          </w:p>
        </w:tc>
        <w:tc>
          <w:tcPr>
            <w:tcW w:w="158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4</w:t>
            </w:r>
          </w:p>
        </w:tc>
        <w:tc>
          <w:tcPr>
            <w:tcW w:w="118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5</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Расходы бюджета - ИТОГО</w:t>
            </w:r>
          </w:p>
        </w:tc>
        <w:tc>
          <w:tcPr>
            <w:tcW w:w="2920" w:type="dxa"/>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х</w:t>
            </w:r>
          </w:p>
        </w:tc>
        <w:tc>
          <w:tcPr>
            <w:tcW w:w="19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4 417,7</w:t>
            </w:r>
          </w:p>
        </w:tc>
        <w:tc>
          <w:tcPr>
            <w:tcW w:w="15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2 038,5</w:t>
            </w:r>
          </w:p>
        </w:tc>
        <w:tc>
          <w:tcPr>
            <w:tcW w:w="11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46,1%</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в том числе: </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 xml:space="preserve">  ОБЩЕГОСУДАРСТВЕННЫЕ ВОПРОСЫ</w:t>
            </w:r>
          </w:p>
        </w:tc>
        <w:tc>
          <w:tcPr>
            <w:tcW w:w="292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 xml:space="preserve"> 000 0100 0000000000 000</w:t>
            </w:r>
          </w:p>
        </w:tc>
        <w:tc>
          <w:tcPr>
            <w:tcW w:w="19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3 499,9</w:t>
            </w:r>
          </w:p>
        </w:tc>
        <w:tc>
          <w:tcPr>
            <w:tcW w:w="15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1 711,1</w:t>
            </w:r>
          </w:p>
        </w:tc>
        <w:tc>
          <w:tcPr>
            <w:tcW w:w="11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48,9%</w:t>
            </w:r>
          </w:p>
        </w:tc>
      </w:tr>
      <w:tr w:rsidR="00431EA4" w:rsidRPr="008213CA" w:rsidTr="008213CA">
        <w:trPr>
          <w:trHeight w:val="577"/>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lastRenderedPageBreak/>
              <w:t xml:space="preserve">  Функционирование высшего должностного лица субъекта Российской Федерации и муниципального образования</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000 0102 0000000000 000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2 544,4</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934,2</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36,7%</w:t>
            </w:r>
          </w:p>
        </w:tc>
      </w:tr>
      <w:tr w:rsidR="00431EA4" w:rsidRPr="008213CA" w:rsidTr="008213CA">
        <w:trPr>
          <w:trHeight w:val="982"/>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000 0102 0000000000 100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2 528,4</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934,2</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36,9%</w:t>
            </w:r>
          </w:p>
        </w:tc>
      </w:tr>
      <w:tr w:rsidR="00431EA4" w:rsidRPr="008213CA" w:rsidTr="008213CA">
        <w:trPr>
          <w:trHeight w:val="415"/>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Расходы на выплаты персоналу государственных (муниципальных) органов</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000 0102 0000000000 120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2 528,4</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934,2</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36,9%</w:t>
            </w:r>
          </w:p>
        </w:tc>
      </w:tr>
      <w:tr w:rsidR="00431EA4" w:rsidRPr="008213CA" w:rsidTr="008213CA">
        <w:trPr>
          <w:trHeight w:val="422"/>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Фонд оплаты труда государственных (муниципальных) органов</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000 0102 0000000000 121</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1 853,6</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730,7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39,4%</w:t>
            </w:r>
          </w:p>
        </w:tc>
      </w:tr>
      <w:tr w:rsidR="00431EA4" w:rsidRPr="008213CA" w:rsidTr="005F5C87">
        <w:trPr>
          <w:trHeight w:val="591"/>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Иные выплаты персоналу государственных (муниципальных) органов, за исключением фонда оплаты труда</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000 0102 0000000000 122</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115,0</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0,0</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0,0%</w:t>
            </w:r>
          </w:p>
        </w:tc>
      </w:tr>
      <w:tr w:rsidR="00431EA4" w:rsidRPr="008213CA" w:rsidTr="00B11E16">
        <w:trPr>
          <w:trHeight w:val="663"/>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000 0102 0000000000 129</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559,8</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203,5</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36,4%</w:t>
            </w:r>
          </w:p>
        </w:tc>
      </w:tr>
      <w:tr w:rsidR="00431EA4" w:rsidRPr="008213CA" w:rsidTr="00B11E16">
        <w:trPr>
          <w:trHeight w:val="347"/>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Прочая закупка товаров, работ и услуг для обеспечения государственных (муниципальных) нужд</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000 0102 0000000000 244</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16,0</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0,0</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0,0%</w:t>
            </w:r>
          </w:p>
        </w:tc>
      </w:tr>
      <w:tr w:rsidR="00431EA4" w:rsidRPr="008213CA" w:rsidTr="005F5C87">
        <w:trPr>
          <w:trHeight w:val="772"/>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000 0104 0000000000 000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955,5</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776,9</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81,3%</w:t>
            </w:r>
          </w:p>
        </w:tc>
      </w:tr>
      <w:tr w:rsidR="00431EA4" w:rsidRPr="008213CA" w:rsidTr="00B11E16">
        <w:trPr>
          <w:trHeight w:val="449"/>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Закупка товаров, работ и услуг для обеспечения государственных (муниципальных) нужд</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000 0104 0000000000 200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110,2</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776,9</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705,0%</w:t>
            </w:r>
          </w:p>
        </w:tc>
      </w:tr>
      <w:tr w:rsidR="00431EA4" w:rsidRPr="008213CA" w:rsidTr="00B11E16">
        <w:trPr>
          <w:trHeight w:val="428"/>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Иные закупки товаров, работ и услуг для обеспечения государственных (муниципальных) нужд</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000 0104 0000000000 240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110,2</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776,9</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705,0%</w:t>
            </w:r>
          </w:p>
        </w:tc>
      </w:tr>
      <w:tr w:rsidR="00431EA4" w:rsidRPr="008213CA" w:rsidTr="00B11E16">
        <w:trPr>
          <w:trHeight w:val="40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Прочая закупка товаров, работ и услуг для обеспечения государственных (муниципальных) нужд</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000 0104 0000000000 244</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110,2</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68,2</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61,9%</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Закупка энергетических ресурсов</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000 0104 0000000000 247</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845,3</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83,8%</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Закупка энергетических ресурсов</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000 0104 0000000000 247</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845,3</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83,8%</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Закупка энергетических ресурсов</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000 0104 0000000000 247</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845,3</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83,8%</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Национальная оборона</w:t>
            </w:r>
          </w:p>
        </w:tc>
        <w:tc>
          <w:tcPr>
            <w:tcW w:w="292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 xml:space="preserve"> 000 0200 0000000000 000</w:t>
            </w:r>
          </w:p>
        </w:tc>
        <w:tc>
          <w:tcPr>
            <w:tcW w:w="19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213,7</w:t>
            </w:r>
          </w:p>
        </w:tc>
        <w:tc>
          <w:tcPr>
            <w:tcW w:w="15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88,7</w:t>
            </w:r>
          </w:p>
        </w:tc>
        <w:tc>
          <w:tcPr>
            <w:tcW w:w="11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41,5%</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Мобилизационная и вневойсковая подготовка</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000 0203 0000000000 000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213,7</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41,5%</w:t>
            </w:r>
          </w:p>
        </w:tc>
      </w:tr>
      <w:tr w:rsidR="00431EA4" w:rsidRPr="008213CA" w:rsidTr="00B11E16">
        <w:trPr>
          <w:trHeight w:val="403"/>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Прочая закупка товаров, работ и услуг для обеспечения государственных </w:t>
            </w:r>
            <w:proofErr w:type="gramStart"/>
            <w:r w:rsidRPr="008213CA">
              <w:rPr>
                <w:sz w:val="16"/>
                <w:szCs w:val="16"/>
              </w:rPr>
              <w:t xml:space="preserve">( </w:t>
            </w:r>
            <w:proofErr w:type="gramEnd"/>
            <w:r w:rsidRPr="008213CA">
              <w:rPr>
                <w:sz w:val="16"/>
                <w:szCs w:val="16"/>
              </w:rPr>
              <w:t>муниципальных) нужд</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000 0203 0000000000 244</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213,7</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88,7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41,5%</w:t>
            </w:r>
          </w:p>
        </w:tc>
      </w:tr>
      <w:tr w:rsidR="00431EA4" w:rsidRPr="008213CA" w:rsidTr="00B11E16">
        <w:trPr>
          <w:trHeight w:val="281"/>
        </w:trPr>
        <w:tc>
          <w:tcPr>
            <w:tcW w:w="5320" w:type="dxa"/>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 xml:space="preserve">  ЖИЛИЩНО-КОММУНАЛЬНОЕ ХОЗЯЙСТВО</w:t>
            </w:r>
          </w:p>
        </w:tc>
        <w:tc>
          <w:tcPr>
            <w:tcW w:w="292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 xml:space="preserve"> 000 0500 0000000000 000</w:t>
            </w:r>
          </w:p>
        </w:tc>
        <w:tc>
          <w:tcPr>
            <w:tcW w:w="19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704,1</w:t>
            </w:r>
          </w:p>
        </w:tc>
        <w:tc>
          <w:tcPr>
            <w:tcW w:w="15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238,7</w:t>
            </w:r>
          </w:p>
        </w:tc>
        <w:tc>
          <w:tcPr>
            <w:tcW w:w="1180" w:type="dxa"/>
            <w:noWrap/>
            <w:hideMark/>
          </w:tcPr>
          <w:p w:rsidR="00431EA4" w:rsidRPr="008213CA" w:rsidRDefault="00431EA4" w:rsidP="00431EA4">
            <w:pPr>
              <w:tabs>
                <w:tab w:val="left" w:pos="900"/>
                <w:tab w:val="left" w:pos="1080"/>
              </w:tabs>
              <w:jc w:val="both"/>
              <w:outlineLvl w:val="0"/>
              <w:rPr>
                <w:b/>
                <w:bCs/>
                <w:sz w:val="16"/>
                <w:szCs w:val="16"/>
              </w:rPr>
            </w:pPr>
            <w:r w:rsidRPr="008213CA">
              <w:rPr>
                <w:b/>
                <w:bCs/>
                <w:sz w:val="16"/>
                <w:szCs w:val="16"/>
              </w:rPr>
              <w:t>33,9%</w:t>
            </w:r>
          </w:p>
        </w:tc>
      </w:tr>
      <w:tr w:rsidR="00431EA4" w:rsidRPr="008213CA" w:rsidTr="00431EA4">
        <w:trPr>
          <w:trHeight w:val="276"/>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Благоустройство</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000 0503 0000000000 000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704,1</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238,7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33,9%</w:t>
            </w:r>
          </w:p>
        </w:tc>
      </w:tr>
      <w:tr w:rsidR="00431EA4" w:rsidRPr="008213CA" w:rsidTr="00431EA4">
        <w:trPr>
          <w:trHeight w:val="270"/>
        </w:trPr>
        <w:tc>
          <w:tcPr>
            <w:tcW w:w="5320" w:type="dxa"/>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Иные межбюджетные трансферты</w:t>
            </w:r>
          </w:p>
        </w:tc>
        <w:tc>
          <w:tcPr>
            <w:tcW w:w="292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 xml:space="preserve"> 000 0503 0000000000 540</w:t>
            </w:r>
          </w:p>
        </w:tc>
        <w:tc>
          <w:tcPr>
            <w:tcW w:w="19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704,1</w:t>
            </w:r>
          </w:p>
        </w:tc>
        <w:tc>
          <w:tcPr>
            <w:tcW w:w="15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238,7</w:t>
            </w:r>
          </w:p>
        </w:tc>
        <w:tc>
          <w:tcPr>
            <w:tcW w:w="1180" w:type="dxa"/>
            <w:noWrap/>
            <w:hideMark/>
          </w:tcPr>
          <w:p w:rsidR="00431EA4" w:rsidRPr="008213CA" w:rsidRDefault="00431EA4" w:rsidP="00431EA4">
            <w:pPr>
              <w:tabs>
                <w:tab w:val="left" w:pos="900"/>
                <w:tab w:val="left" w:pos="1080"/>
              </w:tabs>
              <w:jc w:val="both"/>
              <w:outlineLvl w:val="0"/>
              <w:rPr>
                <w:sz w:val="16"/>
                <w:szCs w:val="16"/>
              </w:rPr>
            </w:pPr>
            <w:r w:rsidRPr="008213CA">
              <w:rPr>
                <w:sz w:val="16"/>
                <w:szCs w:val="16"/>
              </w:rPr>
              <w:t>33,9%</w:t>
            </w:r>
          </w:p>
        </w:tc>
      </w:tr>
    </w:tbl>
    <w:p w:rsidR="001555BB" w:rsidRDefault="001555BB" w:rsidP="00245995">
      <w:pPr>
        <w:tabs>
          <w:tab w:val="left" w:pos="900"/>
          <w:tab w:val="left" w:pos="1080"/>
        </w:tabs>
        <w:jc w:val="both"/>
        <w:outlineLvl w:val="0"/>
        <w:rPr>
          <w:sz w:val="18"/>
          <w:szCs w:val="18"/>
        </w:rPr>
      </w:pPr>
    </w:p>
    <w:tbl>
      <w:tblPr>
        <w:tblStyle w:val="af8"/>
        <w:tblW w:w="0" w:type="auto"/>
        <w:tblLook w:val="04A0" w:firstRow="1" w:lastRow="0" w:firstColumn="1" w:lastColumn="0" w:noHBand="0" w:noVBand="1"/>
      </w:tblPr>
      <w:tblGrid>
        <w:gridCol w:w="3911"/>
        <w:gridCol w:w="2429"/>
        <w:gridCol w:w="1277"/>
        <w:gridCol w:w="1198"/>
        <w:gridCol w:w="1040"/>
      </w:tblGrid>
      <w:tr w:rsidR="00B11E16" w:rsidRPr="00B11E16" w:rsidTr="00B11E16">
        <w:trPr>
          <w:trHeight w:val="282"/>
        </w:trPr>
        <w:tc>
          <w:tcPr>
            <w:tcW w:w="7920" w:type="dxa"/>
            <w:gridSpan w:val="2"/>
            <w:noWrap/>
            <w:hideMark/>
          </w:tcPr>
          <w:p w:rsidR="00B11E16" w:rsidRPr="00B11E16" w:rsidRDefault="00B11E16" w:rsidP="00B11E16">
            <w:pPr>
              <w:tabs>
                <w:tab w:val="left" w:pos="900"/>
                <w:tab w:val="left" w:pos="1080"/>
              </w:tabs>
              <w:jc w:val="both"/>
              <w:outlineLvl w:val="0"/>
              <w:rPr>
                <w:sz w:val="16"/>
                <w:szCs w:val="16"/>
              </w:rPr>
            </w:pPr>
            <w:r w:rsidRPr="00B11E16">
              <w:rPr>
                <w:sz w:val="16"/>
                <w:szCs w:val="16"/>
              </w:rPr>
              <w:t>3. Источники финансирования дефицита бюджета</w:t>
            </w:r>
          </w:p>
        </w:tc>
        <w:tc>
          <w:tcPr>
            <w:tcW w:w="1560" w:type="dxa"/>
            <w:noWrap/>
            <w:hideMark/>
          </w:tcPr>
          <w:p w:rsidR="00B11E16" w:rsidRPr="00B11E16" w:rsidRDefault="00B11E16" w:rsidP="00B11E16">
            <w:pPr>
              <w:tabs>
                <w:tab w:val="left" w:pos="900"/>
                <w:tab w:val="left" w:pos="1080"/>
              </w:tabs>
              <w:jc w:val="both"/>
              <w:outlineLvl w:val="0"/>
              <w:rPr>
                <w:sz w:val="16"/>
                <w:szCs w:val="16"/>
              </w:rPr>
            </w:pPr>
            <w:r w:rsidRPr="00B11E16">
              <w:rPr>
                <w:sz w:val="16"/>
                <w:szCs w:val="16"/>
              </w:rPr>
              <w:t> </w:t>
            </w:r>
          </w:p>
        </w:tc>
        <w:tc>
          <w:tcPr>
            <w:tcW w:w="1460" w:type="dxa"/>
            <w:noWrap/>
            <w:hideMark/>
          </w:tcPr>
          <w:p w:rsidR="00B11E16" w:rsidRPr="00B11E16" w:rsidRDefault="00B11E16" w:rsidP="00B11E16">
            <w:pPr>
              <w:tabs>
                <w:tab w:val="left" w:pos="900"/>
                <w:tab w:val="left" w:pos="1080"/>
              </w:tabs>
              <w:jc w:val="both"/>
              <w:outlineLvl w:val="0"/>
              <w:rPr>
                <w:sz w:val="16"/>
                <w:szCs w:val="16"/>
              </w:rPr>
            </w:pPr>
            <w:r w:rsidRPr="00B11E16">
              <w:rPr>
                <w:sz w:val="16"/>
                <w:szCs w:val="16"/>
              </w:rPr>
              <w:t> </w:t>
            </w:r>
          </w:p>
        </w:tc>
        <w:tc>
          <w:tcPr>
            <w:tcW w:w="1260" w:type="dxa"/>
            <w:noWrap/>
            <w:hideMark/>
          </w:tcPr>
          <w:p w:rsidR="00B11E16" w:rsidRPr="00B11E16" w:rsidRDefault="00B11E16" w:rsidP="00B11E16">
            <w:pPr>
              <w:tabs>
                <w:tab w:val="left" w:pos="900"/>
                <w:tab w:val="left" w:pos="1080"/>
              </w:tabs>
              <w:jc w:val="both"/>
              <w:outlineLvl w:val="0"/>
              <w:rPr>
                <w:sz w:val="16"/>
                <w:szCs w:val="16"/>
              </w:rPr>
            </w:pPr>
            <w:r w:rsidRPr="00B11E16">
              <w:rPr>
                <w:sz w:val="16"/>
                <w:szCs w:val="16"/>
              </w:rPr>
              <w:t> </w:t>
            </w:r>
          </w:p>
        </w:tc>
      </w:tr>
      <w:tr w:rsidR="00B11E16" w:rsidRPr="00B11E16" w:rsidTr="00B11E16">
        <w:trPr>
          <w:trHeight w:val="253"/>
        </w:trPr>
        <w:tc>
          <w:tcPr>
            <w:tcW w:w="4900" w:type="dxa"/>
            <w:vMerge w:val="restart"/>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Наименование </w:t>
            </w:r>
            <w:r w:rsidRPr="00B11E16">
              <w:rPr>
                <w:sz w:val="16"/>
                <w:szCs w:val="16"/>
              </w:rPr>
              <w:br/>
              <w:t>показателя</w:t>
            </w:r>
          </w:p>
        </w:tc>
        <w:tc>
          <w:tcPr>
            <w:tcW w:w="3020" w:type="dxa"/>
            <w:vMerge w:val="restart"/>
            <w:hideMark/>
          </w:tcPr>
          <w:p w:rsidR="00B11E16" w:rsidRPr="00B11E16" w:rsidRDefault="00B11E16" w:rsidP="00B11E16">
            <w:pPr>
              <w:tabs>
                <w:tab w:val="left" w:pos="900"/>
                <w:tab w:val="left" w:pos="1080"/>
              </w:tabs>
              <w:jc w:val="both"/>
              <w:outlineLvl w:val="0"/>
              <w:rPr>
                <w:sz w:val="16"/>
                <w:szCs w:val="16"/>
              </w:rPr>
            </w:pPr>
            <w:r w:rsidRPr="00B11E16">
              <w:rPr>
                <w:sz w:val="16"/>
                <w:szCs w:val="16"/>
              </w:rPr>
              <w:t>Код источника по бюджетной классификации</w:t>
            </w:r>
          </w:p>
        </w:tc>
        <w:tc>
          <w:tcPr>
            <w:tcW w:w="1560" w:type="dxa"/>
            <w:vMerge w:val="restart"/>
            <w:hideMark/>
          </w:tcPr>
          <w:p w:rsidR="00B11E16" w:rsidRPr="00B11E16" w:rsidRDefault="00B11E16" w:rsidP="00B11E16">
            <w:pPr>
              <w:tabs>
                <w:tab w:val="left" w:pos="900"/>
                <w:tab w:val="left" w:pos="1080"/>
              </w:tabs>
              <w:jc w:val="both"/>
              <w:outlineLvl w:val="0"/>
              <w:rPr>
                <w:sz w:val="16"/>
                <w:szCs w:val="16"/>
              </w:rPr>
            </w:pPr>
            <w:r w:rsidRPr="00B11E16">
              <w:rPr>
                <w:sz w:val="16"/>
                <w:szCs w:val="16"/>
              </w:rPr>
              <w:t>План</w:t>
            </w:r>
          </w:p>
        </w:tc>
        <w:tc>
          <w:tcPr>
            <w:tcW w:w="1460" w:type="dxa"/>
            <w:vMerge w:val="restart"/>
            <w:hideMark/>
          </w:tcPr>
          <w:p w:rsidR="00B11E16" w:rsidRPr="00B11E16" w:rsidRDefault="00B11E16" w:rsidP="00B11E16">
            <w:pPr>
              <w:tabs>
                <w:tab w:val="left" w:pos="900"/>
                <w:tab w:val="left" w:pos="1080"/>
              </w:tabs>
              <w:jc w:val="both"/>
              <w:outlineLvl w:val="0"/>
              <w:rPr>
                <w:sz w:val="16"/>
                <w:szCs w:val="16"/>
              </w:rPr>
            </w:pPr>
            <w:r w:rsidRPr="00B11E16">
              <w:rPr>
                <w:sz w:val="16"/>
                <w:szCs w:val="16"/>
              </w:rPr>
              <w:t>Фактическое исполнение</w:t>
            </w:r>
          </w:p>
        </w:tc>
        <w:tc>
          <w:tcPr>
            <w:tcW w:w="1260" w:type="dxa"/>
            <w:vMerge w:val="restart"/>
            <w:hideMark/>
          </w:tcPr>
          <w:p w:rsidR="00B11E16" w:rsidRPr="00B11E16" w:rsidRDefault="00B11E16" w:rsidP="00B11E16">
            <w:pPr>
              <w:tabs>
                <w:tab w:val="left" w:pos="900"/>
                <w:tab w:val="left" w:pos="1080"/>
              </w:tabs>
              <w:jc w:val="both"/>
              <w:outlineLvl w:val="0"/>
              <w:rPr>
                <w:sz w:val="16"/>
                <w:szCs w:val="16"/>
              </w:rPr>
            </w:pPr>
            <w:r w:rsidRPr="00B11E16">
              <w:rPr>
                <w:sz w:val="16"/>
                <w:szCs w:val="16"/>
              </w:rPr>
              <w:t>% исполнения</w:t>
            </w:r>
          </w:p>
        </w:tc>
      </w:tr>
      <w:tr w:rsidR="00B11E16" w:rsidRPr="00B11E16" w:rsidTr="00B077B5">
        <w:trPr>
          <w:trHeight w:val="184"/>
        </w:trPr>
        <w:tc>
          <w:tcPr>
            <w:tcW w:w="4900" w:type="dxa"/>
            <w:vMerge/>
            <w:hideMark/>
          </w:tcPr>
          <w:p w:rsidR="00B11E16" w:rsidRPr="00B11E16" w:rsidRDefault="00B11E16" w:rsidP="00B11E16">
            <w:pPr>
              <w:tabs>
                <w:tab w:val="left" w:pos="900"/>
                <w:tab w:val="left" w:pos="1080"/>
              </w:tabs>
              <w:jc w:val="both"/>
              <w:outlineLvl w:val="0"/>
              <w:rPr>
                <w:sz w:val="16"/>
                <w:szCs w:val="16"/>
              </w:rPr>
            </w:pPr>
          </w:p>
        </w:tc>
        <w:tc>
          <w:tcPr>
            <w:tcW w:w="3020" w:type="dxa"/>
            <w:vMerge/>
            <w:hideMark/>
          </w:tcPr>
          <w:p w:rsidR="00B11E16" w:rsidRPr="00B11E16" w:rsidRDefault="00B11E16" w:rsidP="00B11E16">
            <w:pPr>
              <w:tabs>
                <w:tab w:val="left" w:pos="900"/>
                <w:tab w:val="left" w:pos="1080"/>
              </w:tabs>
              <w:jc w:val="both"/>
              <w:outlineLvl w:val="0"/>
              <w:rPr>
                <w:sz w:val="16"/>
                <w:szCs w:val="16"/>
              </w:rPr>
            </w:pPr>
          </w:p>
        </w:tc>
        <w:tc>
          <w:tcPr>
            <w:tcW w:w="1560" w:type="dxa"/>
            <w:vMerge/>
            <w:hideMark/>
          </w:tcPr>
          <w:p w:rsidR="00B11E16" w:rsidRPr="00B11E16" w:rsidRDefault="00B11E16" w:rsidP="00B11E16">
            <w:pPr>
              <w:tabs>
                <w:tab w:val="left" w:pos="900"/>
                <w:tab w:val="left" w:pos="1080"/>
              </w:tabs>
              <w:jc w:val="both"/>
              <w:outlineLvl w:val="0"/>
              <w:rPr>
                <w:sz w:val="16"/>
                <w:szCs w:val="16"/>
              </w:rPr>
            </w:pPr>
          </w:p>
        </w:tc>
        <w:tc>
          <w:tcPr>
            <w:tcW w:w="1460" w:type="dxa"/>
            <w:vMerge/>
            <w:hideMark/>
          </w:tcPr>
          <w:p w:rsidR="00B11E16" w:rsidRPr="00B11E16" w:rsidRDefault="00B11E16" w:rsidP="00B11E16">
            <w:pPr>
              <w:tabs>
                <w:tab w:val="left" w:pos="900"/>
                <w:tab w:val="left" w:pos="1080"/>
              </w:tabs>
              <w:jc w:val="both"/>
              <w:outlineLvl w:val="0"/>
              <w:rPr>
                <w:sz w:val="16"/>
                <w:szCs w:val="16"/>
              </w:rPr>
            </w:pPr>
          </w:p>
        </w:tc>
        <w:tc>
          <w:tcPr>
            <w:tcW w:w="1260" w:type="dxa"/>
            <w:vMerge/>
            <w:hideMark/>
          </w:tcPr>
          <w:p w:rsidR="00B11E16" w:rsidRPr="00B11E16" w:rsidRDefault="00B11E16" w:rsidP="00B11E16">
            <w:pPr>
              <w:tabs>
                <w:tab w:val="left" w:pos="900"/>
                <w:tab w:val="left" w:pos="1080"/>
              </w:tabs>
              <w:jc w:val="both"/>
              <w:outlineLvl w:val="0"/>
              <w:rPr>
                <w:sz w:val="16"/>
                <w:szCs w:val="16"/>
              </w:rPr>
            </w:pPr>
          </w:p>
        </w:tc>
      </w:tr>
      <w:tr w:rsidR="00B11E16" w:rsidRPr="00B11E16" w:rsidTr="00B11E16">
        <w:trPr>
          <w:trHeight w:val="276"/>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1</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3</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5</w:t>
            </w:r>
          </w:p>
        </w:tc>
      </w:tr>
      <w:tr w:rsidR="00B11E16" w:rsidRPr="00B11E16" w:rsidTr="00B077B5">
        <w:trPr>
          <w:trHeight w:val="372"/>
        </w:trPr>
        <w:tc>
          <w:tcPr>
            <w:tcW w:w="4900" w:type="dxa"/>
            <w:hideMark/>
          </w:tcPr>
          <w:p w:rsidR="00B11E16" w:rsidRPr="00B11E16" w:rsidRDefault="00B11E16" w:rsidP="00B11E16">
            <w:pPr>
              <w:tabs>
                <w:tab w:val="left" w:pos="900"/>
                <w:tab w:val="left" w:pos="1080"/>
              </w:tabs>
              <w:jc w:val="both"/>
              <w:outlineLvl w:val="0"/>
              <w:rPr>
                <w:b/>
                <w:bCs/>
                <w:sz w:val="16"/>
                <w:szCs w:val="16"/>
              </w:rPr>
            </w:pPr>
            <w:r w:rsidRPr="00B11E16">
              <w:rPr>
                <w:b/>
                <w:bCs/>
                <w:sz w:val="16"/>
                <w:szCs w:val="16"/>
              </w:rPr>
              <w:t>Источники финансирования дефицита бюджетов - всего</w:t>
            </w:r>
          </w:p>
        </w:tc>
        <w:tc>
          <w:tcPr>
            <w:tcW w:w="3020" w:type="dxa"/>
            <w:hideMark/>
          </w:tcPr>
          <w:p w:rsidR="00B11E16" w:rsidRPr="00B11E16" w:rsidRDefault="00B11E16" w:rsidP="00B11E16">
            <w:pPr>
              <w:tabs>
                <w:tab w:val="left" w:pos="900"/>
                <w:tab w:val="left" w:pos="1080"/>
              </w:tabs>
              <w:jc w:val="both"/>
              <w:outlineLvl w:val="0"/>
              <w:rPr>
                <w:b/>
                <w:bCs/>
                <w:sz w:val="16"/>
                <w:szCs w:val="16"/>
              </w:rPr>
            </w:pPr>
            <w:r w:rsidRPr="00B11E16">
              <w:rPr>
                <w:b/>
                <w:bCs/>
                <w:sz w:val="16"/>
                <w:szCs w:val="16"/>
              </w:rPr>
              <w:t>х</w:t>
            </w:r>
          </w:p>
        </w:tc>
        <w:tc>
          <w:tcPr>
            <w:tcW w:w="1560" w:type="dxa"/>
            <w:hideMark/>
          </w:tcPr>
          <w:p w:rsidR="00B11E16" w:rsidRPr="00B11E16" w:rsidRDefault="00B11E16" w:rsidP="00B11E16">
            <w:pPr>
              <w:tabs>
                <w:tab w:val="left" w:pos="900"/>
                <w:tab w:val="left" w:pos="1080"/>
              </w:tabs>
              <w:jc w:val="both"/>
              <w:outlineLvl w:val="0"/>
              <w:rPr>
                <w:b/>
                <w:bCs/>
                <w:sz w:val="16"/>
                <w:szCs w:val="16"/>
              </w:rPr>
            </w:pPr>
            <w:r w:rsidRPr="00B11E16">
              <w:rPr>
                <w:b/>
                <w:bCs/>
                <w:sz w:val="16"/>
                <w:szCs w:val="16"/>
              </w:rPr>
              <w:t>258,1</w:t>
            </w:r>
          </w:p>
        </w:tc>
        <w:tc>
          <w:tcPr>
            <w:tcW w:w="1460" w:type="dxa"/>
            <w:hideMark/>
          </w:tcPr>
          <w:p w:rsidR="00B11E16" w:rsidRPr="00B11E16" w:rsidRDefault="00B11E16" w:rsidP="00B11E16">
            <w:pPr>
              <w:tabs>
                <w:tab w:val="left" w:pos="900"/>
                <w:tab w:val="left" w:pos="1080"/>
              </w:tabs>
              <w:jc w:val="both"/>
              <w:outlineLvl w:val="0"/>
              <w:rPr>
                <w:b/>
                <w:bCs/>
                <w:sz w:val="16"/>
                <w:szCs w:val="16"/>
              </w:rPr>
            </w:pPr>
            <w:r w:rsidRPr="00B11E16">
              <w:rPr>
                <w:b/>
                <w:bCs/>
                <w:sz w:val="16"/>
                <w:szCs w:val="16"/>
              </w:rPr>
              <w:t>-42,0</w:t>
            </w:r>
          </w:p>
        </w:tc>
        <w:tc>
          <w:tcPr>
            <w:tcW w:w="1260" w:type="dxa"/>
            <w:hideMark/>
          </w:tcPr>
          <w:p w:rsidR="00B11E16" w:rsidRPr="00B11E16" w:rsidRDefault="00B11E16" w:rsidP="00B11E16">
            <w:pPr>
              <w:tabs>
                <w:tab w:val="left" w:pos="900"/>
                <w:tab w:val="left" w:pos="1080"/>
              </w:tabs>
              <w:jc w:val="both"/>
              <w:outlineLvl w:val="0"/>
              <w:rPr>
                <w:b/>
                <w:bCs/>
                <w:sz w:val="16"/>
                <w:szCs w:val="16"/>
              </w:rPr>
            </w:pPr>
            <w:r w:rsidRPr="00B11E16">
              <w:rPr>
                <w:b/>
                <w:bCs/>
                <w:sz w:val="16"/>
                <w:szCs w:val="16"/>
              </w:rPr>
              <w:t>-16,3%</w:t>
            </w:r>
          </w:p>
        </w:tc>
      </w:tr>
      <w:tr w:rsidR="00B11E16" w:rsidRPr="00B11E16" w:rsidTr="00B077B5">
        <w:trPr>
          <w:trHeight w:val="263"/>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изменение остатков средств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х</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258,1</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-42,0</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-16,3%</w:t>
            </w:r>
          </w:p>
        </w:tc>
      </w:tr>
      <w:tr w:rsidR="00B11E16" w:rsidRPr="00B11E16" w:rsidTr="00B077B5">
        <w:trPr>
          <w:trHeight w:val="424"/>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Изменение остатков средств на счетах по учету средств бюджетов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000 0105000000 0000 000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258,1</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-42,0</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-16,3%</w:t>
            </w:r>
          </w:p>
        </w:tc>
      </w:tr>
      <w:tr w:rsidR="00B11E16" w:rsidRPr="00B11E16" w:rsidTr="00B077B5">
        <w:trPr>
          <w:trHeight w:val="274"/>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увеличение остатков средств, всего</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х</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-4 159,6</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-2 080,5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50,0%</w:t>
            </w:r>
          </w:p>
        </w:tc>
      </w:tr>
      <w:tr w:rsidR="00B11E16" w:rsidRPr="00B11E16" w:rsidTr="00B077B5">
        <w:trPr>
          <w:trHeight w:val="277"/>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Увеличение прочих остатков средств бюджетов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000 0105020000 0000 500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-4 159,6</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-2 080,5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50,0%</w:t>
            </w:r>
          </w:p>
        </w:tc>
      </w:tr>
      <w:tr w:rsidR="00B11E16" w:rsidRPr="00B11E16" w:rsidTr="00B077B5">
        <w:trPr>
          <w:trHeight w:val="410"/>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Увеличение прочих остатков денежных средств бюджетов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000 0105020100 0000 510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-4 159,6</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-2 080,5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50,0%</w:t>
            </w:r>
          </w:p>
        </w:tc>
      </w:tr>
      <w:tr w:rsidR="00B11E16" w:rsidRPr="00B11E16" w:rsidTr="00AA06D4">
        <w:trPr>
          <w:trHeight w:val="415"/>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Увеличение прочих остатков денежных средств  бюджетов муниципальных районов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000 0105020105 0000 510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-4 159,6</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-2 080,5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50,0%</w:t>
            </w:r>
          </w:p>
        </w:tc>
      </w:tr>
      <w:tr w:rsidR="00B11E16" w:rsidRPr="00B11E16" w:rsidTr="00AA06D4">
        <w:trPr>
          <w:trHeight w:val="265"/>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Уменьшение остатков средств, всего</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х</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4 417,7</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2 038,5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46,1%</w:t>
            </w:r>
          </w:p>
        </w:tc>
      </w:tr>
      <w:tr w:rsidR="00B11E16" w:rsidRPr="00B11E16" w:rsidTr="00AA06D4">
        <w:trPr>
          <w:trHeight w:val="283"/>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Уменьшение прочих остатков средств бюджетов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000 0105020000 0000 600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4 417,7</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2 038,5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46,1%</w:t>
            </w:r>
          </w:p>
        </w:tc>
      </w:tr>
      <w:tr w:rsidR="00B11E16" w:rsidRPr="00B11E16" w:rsidTr="00AA06D4">
        <w:trPr>
          <w:trHeight w:val="415"/>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Уменьшение прочих остатков денежных средств бюджетов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000 0105020100 0000 610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4 417,7</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2 038,5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46,1%</w:t>
            </w:r>
          </w:p>
        </w:tc>
      </w:tr>
      <w:tr w:rsidR="00B11E16" w:rsidRPr="00B11E16" w:rsidTr="00AA06D4">
        <w:trPr>
          <w:trHeight w:val="407"/>
        </w:trPr>
        <w:tc>
          <w:tcPr>
            <w:tcW w:w="490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Уменьшение прочих остатков денежных средств бюджетов муниципальных районов</w:t>
            </w:r>
          </w:p>
        </w:tc>
        <w:tc>
          <w:tcPr>
            <w:tcW w:w="302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 xml:space="preserve"> 000 0105020105 0000 610</w:t>
            </w:r>
          </w:p>
        </w:tc>
        <w:tc>
          <w:tcPr>
            <w:tcW w:w="15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4 417,7</w:t>
            </w:r>
          </w:p>
        </w:tc>
        <w:tc>
          <w:tcPr>
            <w:tcW w:w="14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2 038,5</w:t>
            </w:r>
          </w:p>
        </w:tc>
        <w:tc>
          <w:tcPr>
            <w:tcW w:w="1260" w:type="dxa"/>
            <w:hideMark/>
          </w:tcPr>
          <w:p w:rsidR="00B11E16" w:rsidRPr="00B11E16" w:rsidRDefault="00B11E16" w:rsidP="00B11E16">
            <w:pPr>
              <w:tabs>
                <w:tab w:val="left" w:pos="900"/>
                <w:tab w:val="left" w:pos="1080"/>
              </w:tabs>
              <w:jc w:val="both"/>
              <w:outlineLvl w:val="0"/>
              <w:rPr>
                <w:sz w:val="16"/>
                <w:szCs w:val="16"/>
              </w:rPr>
            </w:pPr>
            <w:r w:rsidRPr="00B11E16">
              <w:rPr>
                <w:sz w:val="16"/>
                <w:szCs w:val="16"/>
              </w:rPr>
              <w:t>46,1%</w:t>
            </w:r>
          </w:p>
        </w:tc>
      </w:tr>
    </w:tbl>
    <w:p w:rsidR="001555BB" w:rsidRDefault="001555BB"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7320A7" w:rsidRDefault="007320A7" w:rsidP="00245995">
      <w:pPr>
        <w:tabs>
          <w:tab w:val="left" w:pos="900"/>
          <w:tab w:val="left" w:pos="1080"/>
        </w:tabs>
        <w:jc w:val="both"/>
        <w:outlineLvl w:val="0"/>
        <w:rPr>
          <w:sz w:val="18"/>
          <w:szCs w:val="18"/>
        </w:rPr>
      </w:pPr>
    </w:p>
    <w:p w:rsidR="001555BB" w:rsidRDefault="001555BB" w:rsidP="00245995">
      <w:pPr>
        <w:tabs>
          <w:tab w:val="left" w:pos="900"/>
          <w:tab w:val="left" w:pos="1080"/>
        </w:tabs>
        <w:jc w:val="both"/>
        <w:outlineLvl w:val="0"/>
        <w:rPr>
          <w:sz w:val="18"/>
          <w:szCs w:val="18"/>
        </w:rPr>
      </w:pPr>
    </w:p>
    <w:p w:rsidR="001555BB" w:rsidRPr="007D741F" w:rsidRDefault="001555BB" w:rsidP="00245995">
      <w:pPr>
        <w:tabs>
          <w:tab w:val="left" w:pos="900"/>
          <w:tab w:val="left" w:pos="1080"/>
        </w:tabs>
        <w:jc w:val="both"/>
        <w:outlineLvl w:val="0"/>
        <w:rPr>
          <w:sz w:val="18"/>
          <w:szCs w:val="18"/>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43"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385575">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7320A7">
              <w:rPr>
                <w:sz w:val="16"/>
                <w:szCs w:val="16"/>
              </w:rPr>
              <w:t>11</w:t>
            </w:r>
            <w:r w:rsidR="00512403">
              <w:rPr>
                <w:sz w:val="16"/>
                <w:szCs w:val="16"/>
              </w:rPr>
              <w:t>.07.</w:t>
            </w:r>
            <w:r w:rsidR="00F405B3">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781BD0">
      <w:headerReference w:type="even" r:id="rId44"/>
      <w:headerReference w:type="default" r:id="rId45"/>
      <w:headerReference w:type="first" r:id="rId46"/>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BDC" w:rsidRDefault="00836BDC" w:rsidP="00FE0245">
      <w:r>
        <w:separator/>
      </w:r>
    </w:p>
  </w:endnote>
  <w:endnote w:type="continuationSeparator" w:id="0">
    <w:p w:rsidR="00836BDC" w:rsidRDefault="00836BDC"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BDC" w:rsidRDefault="00836BDC" w:rsidP="00FE0245">
      <w:r>
        <w:separator/>
      </w:r>
    </w:p>
  </w:footnote>
  <w:footnote w:type="continuationSeparator" w:id="0">
    <w:p w:rsidR="00836BDC" w:rsidRDefault="00836BDC"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A2" w:rsidRPr="0094044C" w:rsidRDefault="00D105A2" w:rsidP="003574F1">
    <w:pPr>
      <w:pStyle w:val="a7"/>
      <w:tabs>
        <w:tab w:val="clear" w:pos="9355"/>
        <w:tab w:val="left" w:pos="2694"/>
        <w:tab w:val="left" w:pos="6687"/>
      </w:tabs>
      <w:rPr>
        <w:color w:val="0D0D0D"/>
        <w:sz w:val="16"/>
        <w:szCs w:val="16"/>
      </w:rPr>
    </w:pPr>
    <w:sdt>
      <w:sdtPr>
        <w:rPr>
          <w:b/>
          <w:sz w:val="16"/>
          <w:szCs w:val="16"/>
        </w:rPr>
        <w:id w:val="-762373605"/>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63E85">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762E8">
      <w:rPr>
        <w:color w:val="0D0D0D"/>
        <w:sz w:val="16"/>
        <w:szCs w:val="16"/>
      </w:rPr>
      <w:t xml:space="preserve">11 </w:t>
    </w:r>
    <w:r>
      <w:rPr>
        <w:color w:val="0D0D0D"/>
        <w:sz w:val="16"/>
        <w:szCs w:val="16"/>
      </w:rPr>
      <w:t xml:space="preserve">июля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2</w:t>
    </w:r>
    <w:r w:rsidR="008762E8">
      <w:rPr>
        <w:color w:val="0D0D0D"/>
        <w:sz w:val="16"/>
        <w:szCs w:val="16"/>
      </w:rPr>
      <w:t>5</w:t>
    </w:r>
    <w:r>
      <w:rPr>
        <w:color w:val="0D0D0D"/>
        <w:sz w:val="16"/>
        <w:szCs w:val="16"/>
      </w:rPr>
      <w:t xml:space="preserve"> </w:t>
    </w:r>
    <w:r w:rsidRPr="005406E8">
      <w:rPr>
        <w:color w:val="0D0D0D"/>
        <w:sz w:val="16"/>
        <w:szCs w:val="16"/>
      </w:rPr>
      <w:t>(</w:t>
    </w:r>
    <w:r>
      <w:rPr>
        <w:color w:val="0D0D0D"/>
        <w:sz w:val="16"/>
        <w:szCs w:val="16"/>
      </w:rPr>
      <w:t>58</w:t>
    </w:r>
    <w:r w:rsidR="008762E8">
      <w:rPr>
        <w:color w:val="0D0D0D"/>
        <w:sz w:val="16"/>
        <w:szCs w:val="16"/>
      </w:rPr>
      <w:t>9</w:t>
    </w:r>
    <w:r w:rsidRPr="005406E8">
      <w:rPr>
        <w:color w:val="0D0D0D"/>
        <w:sz w:val="16"/>
        <w:szCs w:val="16"/>
      </w:rPr>
      <w:t>)</w:t>
    </w:r>
  </w:p>
  <w:p w:rsidR="00D105A2" w:rsidRDefault="00D105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A2" w:rsidRPr="0094044C" w:rsidRDefault="00D105A2" w:rsidP="00A5305E">
    <w:pPr>
      <w:pStyle w:val="a7"/>
      <w:tabs>
        <w:tab w:val="clear" w:pos="9355"/>
        <w:tab w:val="left" w:pos="2694"/>
        <w:tab w:val="left" w:pos="6293"/>
      </w:tabs>
      <w:rPr>
        <w:color w:val="0D0D0D"/>
        <w:sz w:val="16"/>
        <w:szCs w:val="16"/>
      </w:rPr>
    </w:pPr>
    <w:sdt>
      <w:sdtPr>
        <w:rPr>
          <w:b/>
          <w:sz w:val="16"/>
          <w:szCs w:val="16"/>
        </w:rPr>
        <w:id w:val="-1121999148"/>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63E85">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8762E8">
      <w:rPr>
        <w:color w:val="0D0D0D"/>
        <w:sz w:val="16"/>
        <w:szCs w:val="16"/>
      </w:rPr>
      <w:t>11</w:t>
    </w:r>
    <w:r>
      <w:rPr>
        <w:color w:val="0D0D0D"/>
        <w:sz w:val="16"/>
        <w:szCs w:val="16"/>
      </w:rPr>
      <w:t>июля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2</w:t>
    </w:r>
    <w:r w:rsidR="008762E8">
      <w:rPr>
        <w:color w:val="0D0D0D"/>
        <w:sz w:val="16"/>
        <w:szCs w:val="16"/>
      </w:rPr>
      <w:t>5</w:t>
    </w:r>
    <w:r w:rsidRPr="00C22ED9">
      <w:rPr>
        <w:color w:val="0D0D0D"/>
        <w:sz w:val="16"/>
        <w:szCs w:val="16"/>
      </w:rPr>
      <w:t xml:space="preserve"> (</w:t>
    </w:r>
    <w:r>
      <w:rPr>
        <w:color w:val="0D0D0D"/>
        <w:sz w:val="16"/>
        <w:szCs w:val="16"/>
      </w:rPr>
      <w:t>58</w:t>
    </w:r>
    <w:r w:rsidR="008762E8">
      <w:rPr>
        <w:color w:val="0D0D0D"/>
        <w:sz w:val="16"/>
        <w:szCs w:val="16"/>
      </w:rPr>
      <w:t>9</w:t>
    </w:r>
    <w:r w:rsidRPr="00C22ED9">
      <w:rPr>
        <w:color w:val="0D0D0D"/>
        <w:sz w:val="16"/>
        <w:szCs w:val="16"/>
      </w:rPr>
      <w:t>)</w:t>
    </w:r>
  </w:p>
  <w:p w:rsidR="00D105A2" w:rsidRDefault="00D105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5A2" w:rsidRDefault="00D105A2">
    <w:pPr>
      <w:pStyle w:val="a7"/>
    </w:pPr>
  </w:p>
  <w:p w:rsidR="00D105A2" w:rsidRDefault="00D105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37F5AAB"/>
    <w:multiLevelType w:val="hybridMultilevel"/>
    <w:tmpl w:val="27D0A70E"/>
    <w:lvl w:ilvl="0" w:tplc="0419000F">
      <w:start w:val="1"/>
      <w:numFmt w:val="decimal"/>
      <w:lvlText w:val="%1."/>
      <w:lvlJc w:val="left"/>
      <w:pPr>
        <w:tabs>
          <w:tab w:val="num" w:pos="1636"/>
        </w:tabs>
        <w:ind w:left="1636"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056A645F"/>
    <w:multiLevelType w:val="hybridMultilevel"/>
    <w:tmpl w:val="DBD62876"/>
    <w:lvl w:ilvl="0" w:tplc="DA7202F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1A700E"/>
    <w:multiLevelType w:val="hybridMultilevel"/>
    <w:tmpl w:val="E4926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FD4D30"/>
    <w:multiLevelType w:val="hybridMultilevel"/>
    <w:tmpl w:val="D7902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7">
    <w:nsid w:val="17567ACC"/>
    <w:multiLevelType w:val="hybridMultilevel"/>
    <w:tmpl w:val="017A078E"/>
    <w:lvl w:ilvl="0" w:tplc="0419000F">
      <w:start w:val="1"/>
      <w:numFmt w:val="decimal"/>
      <w:lvlText w:val="%1."/>
      <w:lvlJc w:val="left"/>
      <w:pPr>
        <w:ind w:left="157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960751D"/>
    <w:multiLevelType w:val="hybridMultilevel"/>
    <w:tmpl w:val="195055F2"/>
    <w:lvl w:ilvl="0" w:tplc="B63EEDA0">
      <w:start w:val="1"/>
      <w:numFmt w:val="decimal"/>
      <w:lvlText w:val="%1)"/>
      <w:lvlJc w:val="left"/>
      <w:pPr>
        <w:ind w:left="360" w:hanging="360"/>
      </w:pPr>
      <w:rPr>
        <w:rFonts w:hint="default"/>
        <w:sz w:val="18"/>
        <w:szCs w:val="18"/>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A861362"/>
    <w:multiLevelType w:val="hybridMultilevel"/>
    <w:tmpl w:val="F962AA6C"/>
    <w:lvl w:ilvl="0" w:tplc="04190011">
      <w:start w:val="1"/>
      <w:numFmt w:val="decimal"/>
      <w:lvlText w:val="%1)"/>
      <w:lvlJc w:val="left"/>
      <w:pPr>
        <w:ind w:left="360"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109E9"/>
    <w:multiLevelType w:val="hybridMultilevel"/>
    <w:tmpl w:val="AD808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
    <w:nsid w:val="3EAE6594"/>
    <w:multiLevelType w:val="multilevel"/>
    <w:tmpl w:val="9B2C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79128C"/>
    <w:multiLevelType w:val="hybridMultilevel"/>
    <w:tmpl w:val="352A19B0"/>
    <w:lvl w:ilvl="0" w:tplc="512ECD2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6BF4A65"/>
    <w:multiLevelType w:val="multilevel"/>
    <w:tmpl w:val="FAE6FC74"/>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20"/>
        </w:tabs>
        <w:ind w:left="357" w:hanging="357"/>
      </w:pPr>
      <w:rPr>
        <w:rFonts w:cs="Times New Roman" w:hint="default"/>
      </w:rPr>
    </w:lvl>
    <w:lvl w:ilvl="2">
      <w:start w:val="2"/>
      <w:numFmt w:val="decimal"/>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17">
    <w:nsid w:val="4A8F16C3"/>
    <w:multiLevelType w:val="hybridMultilevel"/>
    <w:tmpl w:val="4BD48396"/>
    <w:lvl w:ilvl="0" w:tplc="9C7CC44C">
      <w:start w:val="3"/>
      <w:numFmt w:val="decimal"/>
      <w:lvlText w:val="%1."/>
      <w:lvlJc w:val="left"/>
      <w:pPr>
        <w:ind w:left="1571" w:hanging="360"/>
      </w:pPr>
      <w:rPr>
        <w:b w:val="0"/>
        <w:sz w:val="18"/>
        <w:szCs w:val="1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737A34"/>
    <w:multiLevelType w:val="multilevel"/>
    <w:tmpl w:val="AAC00DA6"/>
    <w:lvl w:ilvl="0">
      <w:start w:val="1"/>
      <w:numFmt w:val="decimal"/>
      <w:lvlText w:val="%1."/>
      <w:lvlJc w:val="left"/>
      <w:pPr>
        <w:ind w:left="1069" w:hanging="360"/>
      </w:pPr>
    </w:lvl>
    <w:lvl w:ilvl="1">
      <w:start w:val="2"/>
      <w:numFmt w:val="decimal"/>
      <w:isLgl/>
      <w:lvlText w:val="%1.%2."/>
      <w:lvlJc w:val="left"/>
      <w:pPr>
        <w:ind w:left="720"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19">
    <w:nsid w:val="4ED51147"/>
    <w:multiLevelType w:val="hybridMultilevel"/>
    <w:tmpl w:val="DD2A5566"/>
    <w:lvl w:ilvl="0" w:tplc="2EF493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D723AD"/>
    <w:multiLevelType w:val="multilevel"/>
    <w:tmpl w:val="2D523318"/>
    <w:lvl w:ilvl="0">
      <w:start w:val="1"/>
      <w:numFmt w:val="decimal"/>
      <w:lvlText w:val="%1."/>
      <w:lvlJc w:val="left"/>
      <w:pPr>
        <w:ind w:left="1744" w:hanging="1035"/>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C2213A"/>
    <w:multiLevelType w:val="multilevel"/>
    <w:tmpl w:val="72361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F416CEA"/>
    <w:multiLevelType w:val="multilevel"/>
    <w:tmpl w:val="44DC26E0"/>
    <w:lvl w:ilvl="0">
      <w:start w:val="1"/>
      <w:numFmt w:val="decimal"/>
      <w:lvlText w:val="%1."/>
      <w:lvlJc w:val="left"/>
      <w:pPr>
        <w:ind w:left="1909" w:hanging="1200"/>
      </w:pPr>
      <w:rPr>
        <w:rFonts w:hint="default"/>
      </w:rPr>
    </w:lvl>
    <w:lvl w:ilvl="1">
      <w:start w:val="4"/>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D9169E"/>
    <w:multiLevelType w:val="multilevel"/>
    <w:tmpl w:val="B5C6239C"/>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6"/>
  </w:num>
  <w:num w:numId="4">
    <w:abstractNumId w:val="0"/>
  </w:num>
  <w:num w:numId="5">
    <w:abstractNumId w:val="1"/>
  </w:num>
  <w:num w:numId="6">
    <w:abstractNumId w:val="22"/>
  </w:num>
  <w:num w:numId="7">
    <w:abstractNumId w:val="20"/>
  </w:num>
  <w:num w:numId="8">
    <w:abstractNumId w:val="6"/>
  </w:num>
  <w:num w:numId="9">
    <w:abstractNumId w:val="16"/>
  </w:num>
  <w:num w:numId="10">
    <w:abstractNumId w:val="8"/>
  </w:num>
  <w:num w:numId="11">
    <w:abstractNumId w:val="11"/>
  </w:num>
  <w:num w:numId="12">
    <w:abstractNumId w:val="14"/>
  </w:num>
  <w:num w:numId="13">
    <w:abstractNumId w:val="4"/>
  </w:num>
  <w:num w:numId="14">
    <w:abstractNumId w:val="2"/>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
  </w:num>
  <w:num w:numId="18">
    <w:abstractNumId w:val="21"/>
  </w:num>
  <w:num w:numId="19">
    <w:abstractNumId w:val="25"/>
  </w:num>
  <w:num w:numId="20">
    <w:abstractNumId w:val="23"/>
  </w:num>
  <w:num w:numId="21">
    <w:abstractNumId w:val="7"/>
  </w:num>
  <w:num w:numId="2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5"/>
  </w:num>
  <w:num w:numId="25">
    <w:abstractNumId w:val="10"/>
  </w:num>
  <w:num w:numId="26">
    <w:abstractNumId w:val="9"/>
  </w:num>
  <w:num w:numId="27">
    <w:abstractNumId w:val="5"/>
  </w:num>
  <w:num w:numId="2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B11"/>
    <w:rsid w:val="00001E9F"/>
    <w:rsid w:val="000022B6"/>
    <w:rsid w:val="000025A0"/>
    <w:rsid w:val="000025B3"/>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FB"/>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9D"/>
    <w:rsid w:val="0003491A"/>
    <w:rsid w:val="00035344"/>
    <w:rsid w:val="000355F7"/>
    <w:rsid w:val="00035683"/>
    <w:rsid w:val="00035C6B"/>
    <w:rsid w:val="00035F43"/>
    <w:rsid w:val="000361CD"/>
    <w:rsid w:val="000361F3"/>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E89"/>
    <w:rsid w:val="000D33D6"/>
    <w:rsid w:val="000D3900"/>
    <w:rsid w:val="000D3E3C"/>
    <w:rsid w:val="000D451E"/>
    <w:rsid w:val="000D4EA3"/>
    <w:rsid w:val="000D520B"/>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EAC"/>
    <w:rsid w:val="000E4F00"/>
    <w:rsid w:val="000E5C2C"/>
    <w:rsid w:val="000E5DEC"/>
    <w:rsid w:val="000E5E86"/>
    <w:rsid w:val="000E6937"/>
    <w:rsid w:val="000E6E70"/>
    <w:rsid w:val="000E7733"/>
    <w:rsid w:val="000E797C"/>
    <w:rsid w:val="000E7C60"/>
    <w:rsid w:val="000F06CF"/>
    <w:rsid w:val="000F157A"/>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E28"/>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75B"/>
    <w:rsid w:val="00114953"/>
    <w:rsid w:val="00114CA7"/>
    <w:rsid w:val="00114CD1"/>
    <w:rsid w:val="00115F4B"/>
    <w:rsid w:val="0011603C"/>
    <w:rsid w:val="00116097"/>
    <w:rsid w:val="00116600"/>
    <w:rsid w:val="00116D6E"/>
    <w:rsid w:val="00117792"/>
    <w:rsid w:val="00117C8B"/>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416"/>
    <w:rsid w:val="00141512"/>
    <w:rsid w:val="00141795"/>
    <w:rsid w:val="00141EDC"/>
    <w:rsid w:val="001424AF"/>
    <w:rsid w:val="001428C6"/>
    <w:rsid w:val="00142A99"/>
    <w:rsid w:val="00142BB3"/>
    <w:rsid w:val="00142DB7"/>
    <w:rsid w:val="00142E8D"/>
    <w:rsid w:val="001430D0"/>
    <w:rsid w:val="001434A4"/>
    <w:rsid w:val="00143D76"/>
    <w:rsid w:val="00143E48"/>
    <w:rsid w:val="00144079"/>
    <w:rsid w:val="001440A1"/>
    <w:rsid w:val="001445D7"/>
    <w:rsid w:val="00144DB2"/>
    <w:rsid w:val="001451BC"/>
    <w:rsid w:val="00145FB3"/>
    <w:rsid w:val="00146096"/>
    <w:rsid w:val="001462CB"/>
    <w:rsid w:val="00146414"/>
    <w:rsid w:val="00147227"/>
    <w:rsid w:val="00147842"/>
    <w:rsid w:val="00147A00"/>
    <w:rsid w:val="00147CA8"/>
    <w:rsid w:val="00147E4B"/>
    <w:rsid w:val="001506CB"/>
    <w:rsid w:val="00150D24"/>
    <w:rsid w:val="001514AF"/>
    <w:rsid w:val="00151C48"/>
    <w:rsid w:val="0015277F"/>
    <w:rsid w:val="0015340D"/>
    <w:rsid w:val="001535A6"/>
    <w:rsid w:val="00153ADD"/>
    <w:rsid w:val="00153CE5"/>
    <w:rsid w:val="00153DED"/>
    <w:rsid w:val="001550D5"/>
    <w:rsid w:val="001552F7"/>
    <w:rsid w:val="001555BB"/>
    <w:rsid w:val="001562B2"/>
    <w:rsid w:val="00156566"/>
    <w:rsid w:val="001566A3"/>
    <w:rsid w:val="001570C4"/>
    <w:rsid w:val="00157B33"/>
    <w:rsid w:val="001600F0"/>
    <w:rsid w:val="00160493"/>
    <w:rsid w:val="00160D60"/>
    <w:rsid w:val="001613F1"/>
    <w:rsid w:val="00161BD2"/>
    <w:rsid w:val="00161FFC"/>
    <w:rsid w:val="00162186"/>
    <w:rsid w:val="00162B25"/>
    <w:rsid w:val="00162C7B"/>
    <w:rsid w:val="00163405"/>
    <w:rsid w:val="00163449"/>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7475"/>
    <w:rsid w:val="001F009A"/>
    <w:rsid w:val="001F0508"/>
    <w:rsid w:val="001F0D21"/>
    <w:rsid w:val="001F18E5"/>
    <w:rsid w:val="001F19D3"/>
    <w:rsid w:val="001F1A70"/>
    <w:rsid w:val="001F20C7"/>
    <w:rsid w:val="001F22CB"/>
    <w:rsid w:val="001F2370"/>
    <w:rsid w:val="001F2A7D"/>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656"/>
    <w:rsid w:val="00235CB4"/>
    <w:rsid w:val="00235FB4"/>
    <w:rsid w:val="00236419"/>
    <w:rsid w:val="00236526"/>
    <w:rsid w:val="00236755"/>
    <w:rsid w:val="002368B7"/>
    <w:rsid w:val="00236C41"/>
    <w:rsid w:val="002370C6"/>
    <w:rsid w:val="002370EE"/>
    <w:rsid w:val="00240D41"/>
    <w:rsid w:val="00242231"/>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E94"/>
    <w:rsid w:val="00250EC9"/>
    <w:rsid w:val="00250F32"/>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322B"/>
    <w:rsid w:val="002836FF"/>
    <w:rsid w:val="00283B01"/>
    <w:rsid w:val="002841FA"/>
    <w:rsid w:val="00284502"/>
    <w:rsid w:val="002847B3"/>
    <w:rsid w:val="002849CA"/>
    <w:rsid w:val="00284A08"/>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2FC"/>
    <w:rsid w:val="002B65A1"/>
    <w:rsid w:val="002B67DA"/>
    <w:rsid w:val="002B6C65"/>
    <w:rsid w:val="002B6D61"/>
    <w:rsid w:val="002B7518"/>
    <w:rsid w:val="002B78E0"/>
    <w:rsid w:val="002C0938"/>
    <w:rsid w:val="002C0965"/>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10226"/>
    <w:rsid w:val="00311955"/>
    <w:rsid w:val="00312827"/>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3083"/>
    <w:rsid w:val="00373255"/>
    <w:rsid w:val="003738C1"/>
    <w:rsid w:val="00373D66"/>
    <w:rsid w:val="00374378"/>
    <w:rsid w:val="00374A06"/>
    <w:rsid w:val="00375091"/>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5575"/>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1113"/>
    <w:rsid w:val="0040196C"/>
    <w:rsid w:val="00401BDD"/>
    <w:rsid w:val="0040306A"/>
    <w:rsid w:val="0040357B"/>
    <w:rsid w:val="00404EDC"/>
    <w:rsid w:val="00404EF8"/>
    <w:rsid w:val="0040517C"/>
    <w:rsid w:val="004051AD"/>
    <w:rsid w:val="00406363"/>
    <w:rsid w:val="00406430"/>
    <w:rsid w:val="0040662A"/>
    <w:rsid w:val="0040691B"/>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EC6"/>
    <w:rsid w:val="004467BF"/>
    <w:rsid w:val="00446BAB"/>
    <w:rsid w:val="0044753F"/>
    <w:rsid w:val="00447A2D"/>
    <w:rsid w:val="00447F1B"/>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FEF"/>
    <w:rsid w:val="0048523A"/>
    <w:rsid w:val="00486242"/>
    <w:rsid w:val="00486524"/>
    <w:rsid w:val="004866FF"/>
    <w:rsid w:val="0048765E"/>
    <w:rsid w:val="00487D14"/>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8D4"/>
    <w:rsid w:val="004964FA"/>
    <w:rsid w:val="0049683C"/>
    <w:rsid w:val="00496FDE"/>
    <w:rsid w:val="0049777D"/>
    <w:rsid w:val="00497A0F"/>
    <w:rsid w:val="00497D25"/>
    <w:rsid w:val="00497F62"/>
    <w:rsid w:val="004A0304"/>
    <w:rsid w:val="004A037A"/>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56A"/>
    <w:rsid w:val="004D11E6"/>
    <w:rsid w:val="004D2AA0"/>
    <w:rsid w:val="004D2B90"/>
    <w:rsid w:val="004D2ED8"/>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EFE"/>
    <w:rsid w:val="004F3E67"/>
    <w:rsid w:val="004F41FC"/>
    <w:rsid w:val="004F4497"/>
    <w:rsid w:val="004F4E3F"/>
    <w:rsid w:val="004F548B"/>
    <w:rsid w:val="004F5D62"/>
    <w:rsid w:val="004F652D"/>
    <w:rsid w:val="004F6E80"/>
    <w:rsid w:val="004F6EB7"/>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E99"/>
    <w:rsid w:val="0051795A"/>
    <w:rsid w:val="00517BDB"/>
    <w:rsid w:val="00517EF8"/>
    <w:rsid w:val="005200FB"/>
    <w:rsid w:val="005201D2"/>
    <w:rsid w:val="00520AF0"/>
    <w:rsid w:val="00520C2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22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14AE"/>
    <w:rsid w:val="00561CDF"/>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8DF"/>
    <w:rsid w:val="005B4036"/>
    <w:rsid w:val="005B465A"/>
    <w:rsid w:val="005B4865"/>
    <w:rsid w:val="005B48CA"/>
    <w:rsid w:val="005B4EC2"/>
    <w:rsid w:val="005B6146"/>
    <w:rsid w:val="005B6FF4"/>
    <w:rsid w:val="005B72A8"/>
    <w:rsid w:val="005B7923"/>
    <w:rsid w:val="005B7CF1"/>
    <w:rsid w:val="005C020A"/>
    <w:rsid w:val="005C0333"/>
    <w:rsid w:val="005C0465"/>
    <w:rsid w:val="005C0BF2"/>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B89"/>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738"/>
    <w:rsid w:val="0065378D"/>
    <w:rsid w:val="006549D3"/>
    <w:rsid w:val="00654B42"/>
    <w:rsid w:val="00654E53"/>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993"/>
    <w:rsid w:val="00666A4D"/>
    <w:rsid w:val="00666A7C"/>
    <w:rsid w:val="00666B56"/>
    <w:rsid w:val="00666CA6"/>
    <w:rsid w:val="006675F3"/>
    <w:rsid w:val="006676D2"/>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C90"/>
    <w:rsid w:val="006F2FDC"/>
    <w:rsid w:val="006F3027"/>
    <w:rsid w:val="006F325C"/>
    <w:rsid w:val="006F3A86"/>
    <w:rsid w:val="006F3B14"/>
    <w:rsid w:val="006F4101"/>
    <w:rsid w:val="006F4127"/>
    <w:rsid w:val="006F4303"/>
    <w:rsid w:val="006F439E"/>
    <w:rsid w:val="006F4D44"/>
    <w:rsid w:val="006F4E41"/>
    <w:rsid w:val="006F4FD3"/>
    <w:rsid w:val="006F661A"/>
    <w:rsid w:val="006F6832"/>
    <w:rsid w:val="006F68C4"/>
    <w:rsid w:val="006F698A"/>
    <w:rsid w:val="006F72BA"/>
    <w:rsid w:val="006F7642"/>
    <w:rsid w:val="006F76E3"/>
    <w:rsid w:val="006F7F09"/>
    <w:rsid w:val="007004AD"/>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773F"/>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63B7"/>
    <w:rsid w:val="007165A2"/>
    <w:rsid w:val="00716A61"/>
    <w:rsid w:val="00716B74"/>
    <w:rsid w:val="00716EE3"/>
    <w:rsid w:val="00716F01"/>
    <w:rsid w:val="00717716"/>
    <w:rsid w:val="00717BF1"/>
    <w:rsid w:val="00717F3E"/>
    <w:rsid w:val="007202E1"/>
    <w:rsid w:val="00720754"/>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51EA"/>
    <w:rsid w:val="00745621"/>
    <w:rsid w:val="00745929"/>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B37"/>
    <w:rsid w:val="00765D76"/>
    <w:rsid w:val="00766CCB"/>
    <w:rsid w:val="007700D4"/>
    <w:rsid w:val="00770530"/>
    <w:rsid w:val="00770B64"/>
    <w:rsid w:val="00770C87"/>
    <w:rsid w:val="0077160A"/>
    <w:rsid w:val="00771942"/>
    <w:rsid w:val="00771992"/>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953"/>
    <w:rsid w:val="00793F09"/>
    <w:rsid w:val="00794690"/>
    <w:rsid w:val="00794691"/>
    <w:rsid w:val="0079522D"/>
    <w:rsid w:val="00795766"/>
    <w:rsid w:val="00796160"/>
    <w:rsid w:val="007974D2"/>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3A1"/>
    <w:rsid w:val="007B1415"/>
    <w:rsid w:val="007B17D5"/>
    <w:rsid w:val="007B190F"/>
    <w:rsid w:val="007B2937"/>
    <w:rsid w:val="007B3663"/>
    <w:rsid w:val="007B4A4C"/>
    <w:rsid w:val="007B4DDE"/>
    <w:rsid w:val="007B5079"/>
    <w:rsid w:val="007B5616"/>
    <w:rsid w:val="007B60FF"/>
    <w:rsid w:val="007B6104"/>
    <w:rsid w:val="007B623F"/>
    <w:rsid w:val="007B6304"/>
    <w:rsid w:val="007B6797"/>
    <w:rsid w:val="007B6F4C"/>
    <w:rsid w:val="007B75A0"/>
    <w:rsid w:val="007B7AFB"/>
    <w:rsid w:val="007C288E"/>
    <w:rsid w:val="007C3636"/>
    <w:rsid w:val="007C395E"/>
    <w:rsid w:val="007C48B2"/>
    <w:rsid w:val="007C4B86"/>
    <w:rsid w:val="007C4BFE"/>
    <w:rsid w:val="007C51FB"/>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6CA"/>
    <w:rsid w:val="007F2106"/>
    <w:rsid w:val="007F24DD"/>
    <w:rsid w:val="007F26AF"/>
    <w:rsid w:val="007F282B"/>
    <w:rsid w:val="007F2AFE"/>
    <w:rsid w:val="007F2CC0"/>
    <w:rsid w:val="007F2F5E"/>
    <w:rsid w:val="007F35C4"/>
    <w:rsid w:val="007F35E3"/>
    <w:rsid w:val="007F37A0"/>
    <w:rsid w:val="007F3CB8"/>
    <w:rsid w:val="007F45E1"/>
    <w:rsid w:val="007F4E56"/>
    <w:rsid w:val="007F4E62"/>
    <w:rsid w:val="007F5833"/>
    <w:rsid w:val="007F597F"/>
    <w:rsid w:val="007F59E2"/>
    <w:rsid w:val="007F5B44"/>
    <w:rsid w:val="007F626D"/>
    <w:rsid w:val="007F6446"/>
    <w:rsid w:val="007F688E"/>
    <w:rsid w:val="007F6953"/>
    <w:rsid w:val="007F7057"/>
    <w:rsid w:val="007F760D"/>
    <w:rsid w:val="007F7796"/>
    <w:rsid w:val="007F7874"/>
    <w:rsid w:val="007F7B3F"/>
    <w:rsid w:val="00800343"/>
    <w:rsid w:val="00800419"/>
    <w:rsid w:val="00800643"/>
    <w:rsid w:val="00800DCB"/>
    <w:rsid w:val="00801486"/>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569"/>
    <w:rsid w:val="00813C31"/>
    <w:rsid w:val="00813D5D"/>
    <w:rsid w:val="00814660"/>
    <w:rsid w:val="008148EE"/>
    <w:rsid w:val="00814D31"/>
    <w:rsid w:val="00814DAF"/>
    <w:rsid w:val="008150E7"/>
    <w:rsid w:val="008152F4"/>
    <w:rsid w:val="00815D85"/>
    <w:rsid w:val="0081656D"/>
    <w:rsid w:val="00817239"/>
    <w:rsid w:val="00817987"/>
    <w:rsid w:val="00817F5C"/>
    <w:rsid w:val="0082002A"/>
    <w:rsid w:val="008208B0"/>
    <w:rsid w:val="00820D34"/>
    <w:rsid w:val="008213CA"/>
    <w:rsid w:val="00822740"/>
    <w:rsid w:val="00823C58"/>
    <w:rsid w:val="00823DA1"/>
    <w:rsid w:val="008243D2"/>
    <w:rsid w:val="00824990"/>
    <w:rsid w:val="00824A22"/>
    <w:rsid w:val="008254D9"/>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203B"/>
    <w:rsid w:val="00862507"/>
    <w:rsid w:val="00862A16"/>
    <w:rsid w:val="0086317E"/>
    <w:rsid w:val="00863180"/>
    <w:rsid w:val="00863CAD"/>
    <w:rsid w:val="00863F87"/>
    <w:rsid w:val="008648C7"/>
    <w:rsid w:val="008654F5"/>
    <w:rsid w:val="008655DC"/>
    <w:rsid w:val="00865807"/>
    <w:rsid w:val="00866762"/>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5849"/>
    <w:rsid w:val="008758DD"/>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A52"/>
    <w:rsid w:val="00887500"/>
    <w:rsid w:val="008875EB"/>
    <w:rsid w:val="00887D7C"/>
    <w:rsid w:val="00887FAC"/>
    <w:rsid w:val="008902BA"/>
    <w:rsid w:val="00890308"/>
    <w:rsid w:val="00890765"/>
    <w:rsid w:val="008907FB"/>
    <w:rsid w:val="00890D12"/>
    <w:rsid w:val="00891082"/>
    <w:rsid w:val="00891366"/>
    <w:rsid w:val="00892313"/>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36D"/>
    <w:rsid w:val="008A337D"/>
    <w:rsid w:val="008A3671"/>
    <w:rsid w:val="008A3B64"/>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F043F"/>
    <w:rsid w:val="008F0731"/>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CC2"/>
    <w:rsid w:val="008F7CD1"/>
    <w:rsid w:val="009019FE"/>
    <w:rsid w:val="00901C15"/>
    <w:rsid w:val="00901FBC"/>
    <w:rsid w:val="00901FBE"/>
    <w:rsid w:val="009020D0"/>
    <w:rsid w:val="009023C6"/>
    <w:rsid w:val="00902456"/>
    <w:rsid w:val="009026EA"/>
    <w:rsid w:val="0090271D"/>
    <w:rsid w:val="00902AF8"/>
    <w:rsid w:val="00902F5E"/>
    <w:rsid w:val="009033E3"/>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325"/>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9C9"/>
    <w:rsid w:val="00935B0C"/>
    <w:rsid w:val="00935FD9"/>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715"/>
    <w:rsid w:val="0095216A"/>
    <w:rsid w:val="00952C44"/>
    <w:rsid w:val="00953306"/>
    <w:rsid w:val="00953654"/>
    <w:rsid w:val="00953777"/>
    <w:rsid w:val="00954201"/>
    <w:rsid w:val="00955121"/>
    <w:rsid w:val="009558AB"/>
    <w:rsid w:val="00955CB0"/>
    <w:rsid w:val="0095655F"/>
    <w:rsid w:val="009566B2"/>
    <w:rsid w:val="009566DE"/>
    <w:rsid w:val="00956AE8"/>
    <w:rsid w:val="00957B7F"/>
    <w:rsid w:val="00960594"/>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3BB"/>
    <w:rsid w:val="009A0E41"/>
    <w:rsid w:val="009A1B41"/>
    <w:rsid w:val="009A22F3"/>
    <w:rsid w:val="009A2340"/>
    <w:rsid w:val="009A24CC"/>
    <w:rsid w:val="009A27D3"/>
    <w:rsid w:val="009A2BE9"/>
    <w:rsid w:val="009A3BE4"/>
    <w:rsid w:val="009A52B0"/>
    <w:rsid w:val="009A586C"/>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499"/>
    <w:rsid w:val="009D76E7"/>
    <w:rsid w:val="009D781A"/>
    <w:rsid w:val="009D79A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2D9"/>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73B2"/>
    <w:rsid w:val="009F75B4"/>
    <w:rsid w:val="009F78A2"/>
    <w:rsid w:val="009F792E"/>
    <w:rsid w:val="00A00853"/>
    <w:rsid w:val="00A013A8"/>
    <w:rsid w:val="00A01C14"/>
    <w:rsid w:val="00A01FD3"/>
    <w:rsid w:val="00A02777"/>
    <w:rsid w:val="00A02820"/>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1046"/>
    <w:rsid w:val="00A116F1"/>
    <w:rsid w:val="00A11978"/>
    <w:rsid w:val="00A1198B"/>
    <w:rsid w:val="00A11D8D"/>
    <w:rsid w:val="00A128D7"/>
    <w:rsid w:val="00A135F5"/>
    <w:rsid w:val="00A1393B"/>
    <w:rsid w:val="00A13D71"/>
    <w:rsid w:val="00A141B5"/>
    <w:rsid w:val="00A145EB"/>
    <w:rsid w:val="00A148D1"/>
    <w:rsid w:val="00A14976"/>
    <w:rsid w:val="00A151BA"/>
    <w:rsid w:val="00A15A0A"/>
    <w:rsid w:val="00A1637C"/>
    <w:rsid w:val="00A172B6"/>
    <w:rsid w:val="00A17419"/>
    <w:rsid w:val="00A179F2"/>
    <w:rsid w:val="00A17DBB"/>
    <w:rsid w:val="00A17E86"/>
    <w:rsid w:val="00A2081A"/>
    <w:rsid w:val="00A21AA9"/>
    <w:rsid w:val="00A21B5B"/>
    <w:rsid w:val="00A21BA2"/>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FFC"/>
    <w:rsid w:val="00A601E8"/>
    <w:rsid w:val="00A6027C"/>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E17"/>
    <w:rsid w:val="00AA6736"/>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E033E"/>
    <w:rsid w:val="00AE068E"/>
    <w:rsid w:val="00AE0AC4"/>
    <w:rsid w:val="00AE104A"/>
    <w:rsid w:val="00AE1960"/>
    <w:rsid w:val="00AE1C8C"/>
    <w:rsid w:val="00AE21D1"/>
    <w:rsid w:val="00AE265C"/>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B00597"/>
    <w:rsid w:val="00B00C40"/>
    <w:rsid w:val="00B00F34"/>
    <w:rsid w:val="00B017C2"/>
    <w:rsid w:val="00B02332"/>
    <w:rsid w:val="00B024D9"/>
    <w:rsid w:val="00B02A66"/>
    <w:rsid w:val="00B0310C"/>
    <w:rsid w:val="00B0345B"/>
    <w:rsid w:val="00B03C84"/>
    <w:rsid w:val="00B041AC"/>
    <w:rsid w:val="00B048F2"/>
    <w:rsid w:val="00B04B72"/>
    <w:rsid w:val="00B04CB8"/>
    <w:rsid w:val="00B0549F"/>
    <w:rsid w:val="00B057EA"/>
    <w:rsid w:val="00B05ABE"/>
    <w:rsid w:val="00B06248"/>
    <w:rsid w:val="00B06A07"/>
    <w:rsid w:val="00B077B5"/>
    <w:rsid w:val="00B07983"/>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6027"/>
    <w:rsid w:val="00BD78A1"/>
    <w:rsid w:val="00BE0217"/>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956"/>
    <w:rsid w:val="00BF013D"/>
    <w:rsid w:val="00BF108B"/>
    <w:rsid w:val="00BF1120"/>
    <w:rsid w:val="00BF12DA"/>
    <w:rsid w:val="00BF1412"/>
    <w:rsid w:val="00BF20E4"/>
    <w:rsid w:val="00BF224E"/>
    <w:rsid w:val="00BF26E0"/>
    <w:rsid w:val="00BF2FD0"/>
    <w:rsid w:val="00BF31A6"/>
    <w:rsid w:val="00BF333D"/>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AD0"/>
    <w:rsid w:val="00C67F1C"/>
    <w:rsid w:val="00C70016"/>
    <w:rsid w:val="00C701B2"/>
    <w:rsid w:val="00C70331"/>
    <w:rsid w:val="00C70762"/>
    <w:rsid w:val="00C70E4F"/>
    <w:rsid w:val="00C72731"/>
    <w:rsid w:val="00C7281B"/>
    <w:rsid w:val="00C72C80"/>
    <w:rsid w:val="00C72FC4"/>
    <w:rsid w:val="00C730C6"/>
    <w:rsid w:val="00C73458"/>
    <w:rsid w:val="00C734DD"/>
    <w:rsid w:val="00C734F2"/>
    <w:rsid w:val="00C747BC"/>
    <w:rsid w:val="00C75DDF"/>
    <w:rsid w:val="00C75F57"/>
    <w:rsid w:val="00C760CA"/>
    <w:rsid w:val="00C77571"/>
    <w:rsid w:val="00C77AAD"/>
    <w:rsid w:val="00C77B58"/>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71E6"/>
    <w:rsid w:val="00CB72CF"/>
    <w:rsid w:val="00CB78A5"/>
    <w:rsid w:val="00CB7950"/>
    <w:rsid w:val="00CB7F00"/>
    <w:rsid w:val="00CC00D1"/>
    <w:rsid w:val="00CC048A"/>
    <w:rsid w:val="00CC05B4"/>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330"/>
    <w:rsid w:val="00CD3937"/>
    <w:rsid w:val="00CD3E27"/>
    <w:rsid w:val="00CD4102"/>
    <w:rsid w:val="00CD464E"/>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F41"/>
    <w:rsid w:val="00CE316E"/>
    <w:rsid w:val="00CE34E0"/>
    <w:rsid w:val="00CE3A8E"/>
    <w:rsid w:val="00CE3DC5"/>
    <w:rsid w:val="00CE4594"/>
    <w:rsid w:val="00CE47A8"/>
    <w:rsid w:val="00CE4882"/>
    <w:rsid w:val="00CE4CBD"/>
    <w:rsid w:val="00CE4D98"/>
    <w:rsid w:val="00CE6081"/>
    <w:rsid w:val="00CE651B"/>
    <w:rsid w:val="00CE65D5"/>
    <w:rsid w:val="00CE769D"/>
    <w:rsid w:val="00CE7912"/>
    <w:rsid w:val="00CE7F14"/>
    <w:rsid w:val="00CE7FBA"/>
    <w:rsid w:val="00CF0158"/>
    <w:rsid w:val="00CF222C"/>
    <w:rsid w:val="00CF2B6F"/>
    <w:rsid w:val="00CF32BF"/>
    <w:rsid w:val="00CF34DD"/>
    <w:rsid w:val="00CF386D"/>
    <w:rsid w:val="00CF38EA"/>
    <w:rsid w:val="00CF3B96"/>
    <w:rsid w:val="00CF4833"/>
    <w:rsid w:val="00CF4C60"/>
    <w:rsid w:val="00CF4CDA"/>
    <w:rsid w:val="00CF4F26"/>
    <w:rsid w:val="00CF5136"/>
    <w:rsid w:val="00CF618B"/>
    <w:rsid w:val="00CF6360"/>
    <w:rsid w:val="00CF647B"/>
    <w:rsid w:val="00CF6ED9"/>
    <w:rsid w:val="00CF723D"/>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639"/>
    <w:rsid w:val="00D40949"/>
    <w:rsid w:val="00D40DCD"/>
    <w:rsid w:val="00D41B49"/>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B23"/>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8D9"/>
    <w:rsid w:val="00D96A13"/>
    <w:rsid w:val="00D96A8C"/>
    <w:rsid w:val="00D96BBA"/>
    <w:rsid w:val="00D9768D"/>
    <w:rsid w:val="00D97AAC"/>
    <w:rsid w:val="00DA0120"/>
    <w:rsid w:val="00DA07A3"/>
    <w:rsid w:val="00DA083E"/>
    <w:rsid w:val="00DA0D64"/>
    <w:rsid w:val="00DA1A29"/>
    <w:rsid w:val="00DA2242"/>
    <w:rsid w:val="00DA299C"/>
    <w:rsid w:val="00DA2E19"/>
    <w:rsid w:val="00DA3164"/>
    <w:rsid w:val="00DA3177"/>
    <w:rsid w:val="00DA3427"/>
    <w:rsid w:val="00DA3AA4"/>
    <w:rsid w:val="00DA3CA9"/>
    <w:rsid w:val="00DA3DA6"/>
    <w:rsid w:val="00DA418E"/>
    <w:rsid w:val="00DA4657"/>
    <w:rsid w:val="00DA4DF6"/>
    <w:rsid w:val="00DA4F1D"/>
    <w:rsid w:val="00DA5530"/>
    <w:rsid w:val="00DA5A4C"/>
    <w:rsid w:val="00DA6C89"/>
    <w:rsid w:val="00DA71A5"/>
    <w:rsid w:val="00DA74C3"/>
    <w:rsid w:val="00DA7E45"/>
    <w:rsid w:val="00DA7FBD"/>
    <w:rsid w:val="00DB00AE"/>
    <w:rsid w:val="00DB053F"/>
    <w:rsid w:val="00DB0756"/>
    <w:rsid w:val="00DB09E8"/>
    <w:rsid w:val="00DB0AE4"/>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1A04"/>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60B3"/>
    <w:rsid w:val="00DD6CF9"/>
    <w:rsid w:val="00DD70DD"/>
    <w:rsid w:val="00DD717D"/>
    <w:rsid w:val="00DD7199"/>
    <w:rsid w:val="00DD7435"/>
    <w:rsid w:val="00DD77AA"/>
    <w:rsid w:val="00DD7A14"/>
    <w:rsid w:val="00DD7A3D"/>
    <w:rsid w:val="00DD7FA2"/>
    <w:rsid w:val="00DE018C"/>
    <w:rsid w:val="00DE0611"/>
    <w:rsid w:val="00DE0645"/>
    <w:rsid w:val="00DE0E3B"/>
    <w:rsid w:val="00DE25DD"/>
    <w:rsid w:val="00DE2753"/>
    <w:rsid w:val="00DE34EB"/>
    <w:rsid w:val="00DE3AD2"/>
    <w:rsid w:val="00DE48E8"/>
    <w:rsid w:val="00DE5241"/>
    <w:rsid w:val="00DE52B4"/>
    <w:rsid w:val="00DE5AF3"/>
    <w:rsid w:val="00DE6366"/>
    <w:rsid w:val="00DE64FE"/>
    <w:rsid w:val="00DE6A18"/>
    <w:rsid w:val="00DE72A7"/>
    <w:rsid w:val="00DE72B7"/>
    <w:rsid w:val="00DE75D5"/>
    <w:rsid w:val="00DE76D0"/>
    <w:rsid w:val="00DE7AD0"/>
    <w:rsid w:val="00DE7DCC"/>
    <w:rsid w:val="00DE7E31"/>
    <w:rsid w:val="00DE7ED9"/>
    <w:rsid w:val="00DE7F8E"/>
    <w:rsid w:val="00DF0052"/>
    <w:rsid w:val="00DF073A"/>
    <w:rsid w:val="00DF187E"/>
    <w:rsid w:val="00DF1B26"/>
    <w:rsid w:val="00DF1CA5"/>
    <w:rsid w:val="00DF1DD6"/>
    <w:rsid w:val="00DF28AF"/>
    <w:rsid w:val="00DF380B"/>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B8"/>
    <w:rsid w:val="00E07411"/>
    <w:rsid w:val="00E07497"/>
    <w:rsid w:val="00E07BF2"/>
    <w:rsid w:val="00E107D2"/>
    <w:rsid w:val="00E111F4"/>
    <w:rsid w:val="00E11886"/>
    <w:rsid w:val="00E118C4"/>
    <w:rsid w:val="00E11F8F"/>
    <w:rsid w:val="00E12352"/>
    <w:rsid w:val="00E1251B"/>
    <w:rsid w:val="00E12696"/>
    <w:rsid w:val="00E12D6E"/>
    <w:rsid w:val="00E13BA1"/>
    <w:rsid w:val="00E14775"/>
    <w:rsid w:val="00E14DD7"/>
    <w:rsid w:val="00E151D0"/>
    <w:rsid w:val="00E15982"/>
    <w:rsid w:val="00E15A98"/>
    <w:rsid w:val="00E15C88"/>
    <w:rsid w:val="00E15F9F"/>
    <w:rsid w:val="00E16220"/>
    <w:rsid w:val="00E163FA"/>
    <w:rsid w:val="00E16600"/>
    <w:rsid w:val="00E171C4"/>
    <w:rsid w:val="00E1743C"/>
    <w:rsid w:val="00E17E46"/>
    <w:rsid w:val="00E20057"/>
    <w:rsid w:val="00E201B2"/>
    <w:rsid w:val="00E20CE6"/>
    <w:rsid w:val="00E217EA"/>
    <w:rsid w:val="00E21B2E"/>
    <w:rsid w:val="00E224DA"/>
    <w:rsid w:val="00E22FD5"/>
    <w:rsid w:val="00E23252"/>
    <w:rsid w:val="00E23367"/>
    <w:rsid w:val="00E237CF"/>
    <w:rsid w:val="00E2386A"/>
    <w:rsid w:val="00E2412B"/>
    <w:rsid w:val="00E252A2"/>
    <w:rsid w:val="00E25529"/>
    <w:rsid w:val="00E255DA"/>
    <w:rsid w:val="00E25A48"/>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4BC"/>
    <w:rsid w:val="00E3557A"/>
    <w:rsid w:val="00E35723"/>
    <w:rsid w:val="00E35972"/>
    <w:rsid w:val="00E35F15"/>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3138"/>
    <w:rsid w:val="00E43703"/>
    <w:rsid w:val="00E43D3A"/>
    <w:rsid w:val="00E44D17"/>
    <w:rsid w:val="00E45BEF"/>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1C3"/>
    <w:rsid w:val="00E9022A"/>
    <w:rsid w:val="00E90848"/>
    <w:rsid w:val="00E912ED"/>
    <w:rsid w:val="00E91DD1"/>
    <w:rsid w:val="00E92DE9"/>
    <w:rsid w:val="00E938EB"/>
    <w:rsid w:val="00E939A6"/>
    <w:rsid w:val="00E9436F"/>
    <w:rsid w:val="00E945AA"/>
    <w:rsid w:val="00E948F0"/>
    <w:rsid w:val="00E94997"/>
    <w:rsid w:val="00E94B4B"/>
    <w:rsid w:val="00E94E5A"/>
    <w:rsid w:val="00E95066"/>
    <w:rsid w:val="00E951E1"/>
    <w:rsid w:val="00E952FE"/>
    <w:rsid w:val="00E955A4"/>
    <w:rsid w:val="00E95743"/>
    <w:rsid w:val="00E96021"/>
    <w:rsid w:val="00E9645D"/>
    <w:rsid w:val="00E96BAD"/>
    <w:rsid w:val="00E97607"/>
    <w:rsid w:val="00E9779E"/>
    <w:rsid w:val="00EA05A4"/>
    <w:rsid w:val="00EA0AC3"/>
    <w:rsid w:val="00EA0CE7"/>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C36"/>
    <w:rsid w:val="00EC6C58"/>
    <w:rsid w:val="00EC745F"/>
    <w:rsid w:val="00EC7503"/>
    <w:rsid w:val="00EC751E"/>
    <w:rsid w:val="00EC7AD8"/>
    <w:rsid w:val="00EC7CF2"/>
    <w:rsid w:val="00EC7D4D"/>
    <w:rsid w:val="00EC7E12"/>
    <w:rsid w:val="00EC7EE7"/>
    <w:rsid w:val="00EC7F56"/>
    <w:rsid w:val="00ED0AA4"/>
    <w:rsid w:val="00ED0DFE"/>
    <w:rsid w:val="00ED0EA1"/>
    <w:rsid w:val="00ED134B"/>
    <w:rsid w:val="00ED15FF"/>
    <w:rsid w:val="00ED1BB2"/>
    <w:rsid w:val="00ED213A"/>
    <w:rsid w:val="00ED34E0"/>
    <w:rsid w:val="00ED387D"/>
    <w:rsid w:val="00ED394C"/>
    <w:rsid w:val="00ED3E1F"/>
    <w:rsid w:val="00ED4E45"/>
    <w:rsid w:val="00ED5643"/>
    <w:rsid w:val="00ED580F"/>
    <w:rsid w:val="00ED5EF4"/>
    <w:rsid w:val="00ED5F1E"/>
    <w:rsid w:val="00ED5F68"/>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5C1E"/>
    <w:rsid w:val="00EF5E6F"/>
    <w:rsid w:val="00EF6202"/>
    <w:rsid w:val="00EF6A11"/>
    <w:rsid w:val="00EF7885"/>
    <w:rsid w:val="00EF7EA3"/>
    <w:rsid w:val="00F00268"/>
    <w:rsid w:val="00F004BF"/>
    <w:rsid w:val="00F00783"/>
    <w:rsid w:val="00F00DE2"/>
    <w:rsid w:val="00F00FA4"/>
    <w:rsid w:val="00F01496"/>
    <w:rsid w:val="00F01AF4"/>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5DB6"/>
    <w:rsid w:val="00F45E4C"/>
    <w:rsid w:val="00F46631"/>
    <w:rsid w:val="00F46D91"/>
    <w:rsid w:val="00F47D5A"/>
    <w:rsid w:val="00F5047E"/>
    <w:rsid w:val="00F51455"/>
    <w:rsid w:val="00F51BE0"/>
    <w:rsid w:val="00F524CA"/>
    <w:rsid w:val="00F5262D"/>
    <w:rsid w:val="00F52C91"/>
    <w:rsid w:val="00F53583"/>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66A"/>
    <w:rsid w:val="00F711DD"/>
    <w:rsid w:val="00F716CE"/>
    <w:rsid w:val="00F71D7E"/>
    <w:rsid w:val="00F72254"/>
    <w:rsid w:val="00F722CF"/>
    <w:rsid w:val="00F727C1"/>
    <w:rsid w:val="00F73060"/>
    <w:rsid w:val="00F749DA"/>
    <w:rsid w:val="00F74E0A"/>
    <w:rsid w:val="00F76387"/>
    <w:rsid w:val="00F765A5"/>
    <w:rsid w:val="00F76C41"/>
    <w:rsid w:val="00F76C95"/>
    <w:rsid w:val="00F7702A"/>
    <w:rsid w:val="00F7797B"/>
    <w:rsid w:val="00F77A1E"/>
    <w:rsid w:val="00F77D0E"/>
    <w:rsid w:val="00F80859"/>
    <w:rsid w:val="00F80E75"/>
    <w:rsid w:val="00F80E90"/>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74"/>
    <w:rsid w:val="00FA1166"/>
    <w:rsid w:val="00FA1314"/>
    <w:rsid w:val="00FA1326"/>
    <w:rsid w:val="00FA1C10"/>
    <w:rsid w:val="00FA1F96"/>
    <w:rsid w:val="00FA21EE"/>
    <w:rsid w:val="00FA2CF4"/>
    <w:rsid w:val="00FA2E1A"/>
    <w:rsid w:val="00FA321B"/>
    <w:rsid w:val="00FA373C"/>
    <w:rsid w:val="00FA4D73"/>
    <w:rsid w:val="00FA5322"/>
    <w:rsid w:val="00FA57DC"/>
    <w:rsid w:val="00FA6021"/>
    <w:rsid w:val="00FA61EF"/>
    <w:rsid w:val="00FA6304"/>
    <w:rsid w:val="00FA6A0E"/>
    <w:rsid w:val="00FA7067"/>
    <w:rsid w:val="00FA79B6"/>
    <w:rsid w:val="00FA7F61"/>
    <w:rsid w:val="00FB03C6"/>
    <w:rsid w:val="00FB13E4"/>
    <w:rsid w:val="00FB1A38"/>
    <w:rsid w:val="00FB1AFF"/>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4457"/>
    <w:rsid w:val="00FE4FD4"/>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annotation subject" w:uiPriority="0"/>
    <w:lsdException w:name="No List" w:uiPriority="0"/>
    <w:lsdException w:name="Outline List 2"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nhideWhenUsed/>
    <w:rsid w:val="00FE0245"/>
    <w:pPr>
      <w:tabs>
        <w:tab w:val="center" w:pos="4677"/>
        <w:tab w:val="right" w:pos="9355"/>
      </w:tabs>
    </w:pPr>
  </w:style>
  <w:style w:type="character" w:customStyle="1" w:styleId="aa">
    <w:name w:val="Нижний колонтитул Знак"/>
    <w:basedOn w:val="a3"/>
    <w:link w:val="a9"/>
    <w:rsid w:val="00FE0245"/>
    <w:rPr>
      <w:rFonts w:ascii="Times New Roman" w:eastAsia="Times New Roman" w:hAnsi="Times New Roman" w:cs="Times New Roman"/>
      <w:sz w:val="24"/>
      <w:szCs w:val="24"/>
      <w:lang w:eastAsia="ru-RU"/>
    </w:rPr>
  </w:style>
  <w:style w:type="paragraph" w:styleId="ab">
    <w:name w:val="Balloon Text"/>
    <w:basedOn w:val="a2"/>
    <w:link w:val="ac"/>
    <w:unhideWhenUsed/>
    <w:rsid w:val="00497A0F"/>
    <w:rPr>
      <w:rFonts w:ascii="Tahoma" w:hAnsi="Tahoma" w:cs="Tahoma"/>
      <w:sz w:val="16"/>
      <w:szCs w:val="16"/>
    </w:rPr>
  </w:style>
  <w:style w:type="character" w:customStyle="1" w:styleId="ac">
    <w:name w:val="Текст выноски Знак"/>
    <w:basedOn w:val="a3"/>
    <w:link w:val="ab"/>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afffffffff6">
    <w:name w:val="Заголовок"/>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8"/>
    <w:qFormat/>
    <w:rsid w:val="005A570C"/>
    <w:pPr>
      <w:keepNext/>
      <w:keepLines/>
      <w:numPr>
        <w:ilvl w:val="2"/>
        <w:numId w:val="7"/>
      </w:numPr>
      <w:jc w:val="both"/>
      <w:outlineLvl w:val="2"/>
    </w:pPr>
    <w:rPr>
      <w:rFonts w:eastAsia="Calibri"/>
      <w:sz w:val="28"/>
      <w:szCs w:val="22"/>
      <w:lang w:eastAsia="en-US"/>
    </w:rPr>
  </w:style>
  <w:style w:type="character" w:customStyle="1" w:styleId="3f8">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www.minjust.gov.ru" TargetMode="External"/><Relationship Id="rId18" Type="http://schemas.openxmlformats.org/officeDocument/2006/relationships/hyperlink" Target="www.minjust.gov.ru" TargetMode="External"/><Relationship Id="rId26" Type="http://schemas.openxmlformats.org/officeDocument/2006/relationships/hyperlink" Target="https://fedsfm.ru" TargetMode="External"/><Relationship Id="rId39" Type="http://schemas.openxmlformats.org/officeDocument/2006/relationships/hyperlink" Target="https://egrul.nalog.ru/index.html" TargetMode="External"/><Relationship Id="rId3" Type="http://schemas.openxmlformats.org/officeDocument/2006/relationships/styles" Target="styles.xml"/><Relationship Id="rId21" Type="http://schemas.openxmlformats.org/officeDocument/2006/relationships/hyperlink" Target="consultantplus://offline/ref=B4CE3D6708D39D7484260F0FA3B70B46460B5DEDF7FB97CE33119DB3395E53E165F48752297EED797C9BD0BC97CFADBC885C87469091ADD9oEq1G" TargetMode="External"/><Relationship Id="rId34" Type="http://schemas.openxmlformats.org/officeDocument/2006/relationships/hyperlink" Target="consultantplus://offline/ref=B4CE3D6708D39D7484260F0FA3B70B46460B5DEDF7FB97CE33119DB3395E53E177F4DF5E2874F3797A8E86EDD1o9q8G" TargetMode="External"/><Relationship Id="rId42" Type="http://schemas.openxmlformats.org/officeDocument/2006/relationships/hyperlink" Target="https://bankrot.fedresurs.ru/"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fedsfm.ru" TargetMode="External"/><Relationship Id="rId17" Type="http://schemas.openxmlformats.org/officeDocument/2006/relationships/hyperlink" Target="https://fedsfm.ru" TargetMode="External"/><Relationship Id="rId25" Type="http://schemas.openxmlformats.org/officeDocument/2006/relationships/hyperlink" Target="https://egrul.nalog.ru/index.html" TargetMode="External"/><Relationship Id="rId33" Type="http://schemas.openxmlformats.org/officeDocument/2006/relationships/hyperlink" Target="http://192.168.0.248:8181/" TargetMode="External"/><Relationship Id="rId38" Type="http://schemas.openxmlformats.org/officeDocument/2006/relationships/hyperlink" Target="https://rmsp.nalog.ru"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grul.nalog.ru/index.html" TargetMode="External"/><Relationship Id="rId20" Type="http://schemas.openxmlformats.org/officeDocument/2006/relationships/hyperlink" Target="consultantplus://offline/ref=B4CE3D6708D39D7484260F0FA3B70B46460B5DEDF7FB97CE33119DB3395E53E177F4DF5E2874F3797A8E86EDD1o9q8G" TargetMode="External"/><Relationship Id="rId29" Type="http://schemas.openxmlformats.org/officeDocument/2006/relationships/hyperlink" Target="http://192.168.0.248:8181/" TargetMode="External"/><Relationship Id="rId41" Type="http://schemas.openxmlformats.org/officeDocument/2006/relationships/hyperlink" Target="www.minjust.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grul.nalog.ru/index.html" TargetMode="External"/><Relationship Id="rId24" Type="http://schemas.openxmlformats.org/officeDocument/2006/relationships/hyperlink" Target="https://rmsp.nalog.ru" TargetMode="External"/><Relationship Id="rId32" Type="http://schemas.openxmlformats.org/officeDocument/2006/relationships/hyperlink" Target="http://192.168.0.248:8181/" TargetMode="External"/><Relationship Id="rId37" Type="http://schemas.openxmlformats.org/officeDocument/2006/relationships/hyperlink" Target="https://login.consultant.ru/link/?req=doc&amp;base=LAW&amp;n=494968" TargetMode="External"/><Relationship Id="rId40" Type="http://schemas.openxmlformats.org/officeDocument/2006/relationships/hyperlink" Target="https://fedsfm.ru" TargetMode="External"/><Relationship Id="rId45"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rmsp.nalog.ru" TargetMode="External"/><Relationship Id="rId23" Type="http://schemas.openxmlformats.org/officeDocument/2006/relationships/hyperlink" Target="https://login.consultant.ru/link/?req=doc&amp;base=LAW&amp;n=494968" TargetMode="External"/><Relationship Id="rId28" Type="http://schemas.openxmlformats.org/officeDocument/2006/relationships/hyperlink" Target="https://bankrot.fedresurs.ru/" TargetMode="External"/><Relationship Id="rId36" Type="http://schemas.openxmlformats.org/officeDocument/2006/relationships/hyperlink" Target="https://login.consultant.ru/link/?req=doc&amp;base=LAW&amp;n=121087&amp;dst=100142" TargetMode="External"/><Relationship Id="rId10" Type="http://schemas.openxmlformats.org/officeDocument/2006/relationships/hyperlink" Target="https://rmsp.nalog.ru" TargetMode="External"/><Relationship Id="rId19" Type="http://schemas.openxmlformats.org/officeDocument/2006/relationships/hyperlink" Target="https://bankrot.fedresurs.ru/)." TargetMode="External"/><Relationship Id="rId31" Type="http://schemas.openxmlformats.org/officeDocument/2006/relationships/hyperlink" Target="http://192.168.0.248:8181/"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ankrot.fedresurs.ru/)."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www.minjust.gov.ru" TargetMode="External"/><Relationship Id="rId30" Type="http://schemas.openxmlformats.org/officeDocument/2006/relationships/hyperlink" Target="http://192.168.0.248:8181/" TargetMode="External"/><Relationship Id="rId35" Type="http://schemas.openxmlformats.org/officeDocument/2006/relationships/hyperlink" Target="consultantplus://offline/ref=B4CE3D6708D39D7484260F0FA3B70B46460B5DEDF7FB97CE33119DB3395E53E165F48752297EED797C9BD0BC97CFADBC885C87469091ADD9oEq1G" TargetMode="External"/><Relationship Id="rId43" Type="http://schemas.openxmlformats.org/officeDocument/2006/relationships/image" Target="media/image2.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B2D4-0FDE-498A-BD76-43DD96CC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4828</TotalTime>
  <Pages>22</Pages>
  <Words>14662</Words>
  <Characters>83575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98041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953</cp:revision>
  <cp:lastPrinted>2025-07-03T22:20:00Z</cp:lastPrinted>
  <dcterms:created xsi:type="dcterms:W3CDTF">2024-06-25T23:33:00Z</dcterms:created>
  <dcterms:modified xsi:type="dcterms:W3CDTF">2025-07-11T00:29:00Z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