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3B" w:rsidRDefault="00F1073B">
      <w:pPr>
        <w:pStyle w:val="a3"/>
        <w:ind w:left="4325"/>
        <w:rPr>
          <w:sz w:val="20"/>
        </w:rPr>
      </w:pPr>
    </w:p>
    <w:p w:rsidR="00F1073B" w:rsidRDefault="00F1073B">
      <w:pPr>
        <w:pStyle w:val="a3"/>
        <w:rPr>
          <w:sz w:val="8"/>
        </w:rPr>
      </w:pPr>
    </w:p>
    <w:p w:rsidR="00F673A6" w:rsidRDefault="00F673A6" w:rsidP="00F673A6">
      <w:r>
        <w:rPr>
          <w:b/>
        </w:rPr>
        <w:t xml:space="preserve">                                                                     </w:t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A6" w:rsidRPr="00ED79AE" w:rsidRDefault="00F673A6" w:rsidP="00F673A6">
      <w:pPr>
        <w:jc w:val="center"/>
        <w:rPr>
          <w:b/>
          <w:sz w:val="28"/>
          <w:szCs w:val="28"/>
        </w:rPr>
      </w:pP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 w:rsidR="00FD1826">
        <w:rPr>
          <w:b/>
          <w:sz w:val="28"/>
          <w:szCs w:val="28"/>
        </w:rPr>
        <w:t>ОМОЛОН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F673A6" w:rsidRPr="000A550E" w:rsidRDefault="00F673A6" w:rsidP="00F673A6">
      <w:pPr>
        <w:jc w:val="center"/>
        <w:rPr>
          <w:sz w:val="32"/>
          <w:szCs w:val="32"/>
        </w:rPr>
      </w:pPr>
    </w:p>
    <w:p w:rsidR="00F673A6" w:rsidRPr="000A550E" w:rsidRDefault="00F673A6" w:rsidP="00F673A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F1073B" w:rsidRDefault="00F1073B">
      <w:pPr>
        <w:pStyle w:val="a3"/>
        <w:spacing w:before="1"/>
        <w:rPr>
          <w:b/>
        </w:rPr>
      </w:pPr>
    </w:p>
    <w:p w:rsidR="00F1073B" w:rsidRPr="00F673A6" w:rsidRDefault="00F673A6">
      <w:pPr>
        <w:tabs>
          <w:tab w:val="left" w:pos="4660"/>
          <w:tab w:val="left" w:pos="8450"/>
        </w:tabs>
        <w:ind w:left="212"/>
        <w:rPr>
          <w:sz w:val="26"/>
          <w:szCs w:val="26"/>
        </w:rPr>
      </w:pPr>
      <w:r w:rsidRPr="00FD6ED8">
        <w:rPr>
          <w:sz w:val="26"/>
          <w:szCs w:val="26"/>
        </w:rPr>
        <w:t>от</w:t>
      </w:r>
      <w:r w:rsidRPr="00FD6ED8">
        <w:rPr>
          <w:spacing w:val="-2"/>
          <w:sz w:val="26"/>
          <w:szCs w:val="26"/>
        </w:rPr>
        <w:t xml:space="preserve"> </w:t>
      </w:r>
      <w:r w:rsidR="00FD6ED8">
        <w:rPr>
          <w:spacing w:val="-2"/>
          <w:sz w:val="26"/>
          <w:szCs w:val="26"/>
        </w:rPr>
        <w:t>15</w:t>
      </w:r>
      <w:r w:rsidR="00A001D2" w:rsidRPr="00FD6ED8">
        <w:rPr>
          <w:sz w:val="26"/>
          <w:szCs w:val="26"/>
        </w:rPr>
        <w:t>.08</w:t>
      </w:r>
      <w:r w:rsidR="00F07AE6" w:rsidRPr="00FD6ED8">
        <w:rPr>
          <w:sz w:val="26"/>
          <w:szCs w:val="26"/>
        </w:rPr>
        <w:t>.2025</w:t>
      </w:r>
      <w:r w:rsidRPr="00FD6ED8">
        <w:rPr>
          <w:sz w:val="26"/>
          <w:szCs w:val="26"/>
        </w:rPr>
        <w:t xml:space="preserve"> г.</w:t>
      </w:r>
      <w:r w:rsidRPr="00FD6ED8">
        <w:rPr>
          <w:sz w:val="26"/>
          <w:szCs w:val="26"/>
        </w:rPr>
        <w:tab/>
        <w:t>№</w:t>
      </w:r>
      <w:r w:rsidRPr="00FD6ED8">
        <w:rPr>
          <w:spacing w:val="-1"/>
          <w:sz w:val="26"/>
          <w:szCs w:val="26"/>
        </w:rPr>
        <w:t xml:space="preserve"> </w:t>
      </w:r>
      <w:r w:rsidR="00FD6ED8">
        <w:rPr>
          <w:spacing w:val="-1"/>
          <w:sz w:val="26"/>
          <w:szCs w:val="26"/>
        </w:rPr>
        <w:t>14</w:t>
      </w:r>
      <w:r w:rsidRPr="00F673A6">
        <w:rPr>
          <w:sz w:val="26"/>
          <w:szCs w:val="26"/>
        </w:rPr>
        <w:t xml:space="preserve">                                     с. </w:t>
      </w:r>
      <w:r w:rsidR="00D328DF">
        <w:rPr>
          <w:sz w:val="26"/>
          <w:szCs w:val="26"/>
        </w:rPr>
        <w:t>Омолон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A001D2" w:rsidRDefault="00A001D2">
      <w:pPr>
        <w:spacing w:before="206" w:line="322" w:lineRule="exact"/>
        <w:ind w:left="810"/>
        <w:jc w:val="both"/>
        <w:rPr>
          <w:sz w:val="26"/>
          <w:szCs w:val="26"/>
        </w:rPr>
      </w:pPr>
    </w:p>
    <w:p w:rsidR="00A001D2" w:rsidRDefault="00A001D2" w:rsidP="00A001D2">
      <w:pPr>
        <w:spacing w:before="206" w:line="322" w:lineRule="exact"/>
        <w:ind w:right="5459"/>
        <w:jc w:val="both"/>
        <w:rPr>
          <w:spacing w:val="57"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сельское поселение Омолон от </w:t>
      </w:r>
      <w:r>
        <w:rPr>
          <w:sz w:val="26"/>
          <w:szCs w:val="26"/>
        </w:rPr>
        <w:br/>
        <w:t>21 апреля 2025 года № 8</w:t>
      </w:r>
      <w:r w:rsidR="00F673A6" w:rsidRPr="00F673A6">
        <w:rPr>
          <w:spacing w:val="57"/>
          <w:sz w:val="26"/>
          <w:szCs w:val="26"/>
        </w:rPr>
        <w:t xml:space="preserve"> </w:t>
      </w:r>
    </w:p>
    <w:p w:rsidR="00A001D2" w:rsidRPr="00F673A6" w:rsidRDefault="00A001D2">
      <w:pPr>
        <w:spacing w:before="206" w:line="322" w:lineRule="exact"/>
        <w:ind w:left="810"/>
        <w:jc w:val="both"/>
        <w:rPr>
          <w:sz w:val="26"/>
          <w:szCs w:val="26"/>
        </w:rPr>
      </w:pPr>
    </w:p>
    <w:p w:rsidR="00A001D2" w:rsidRPr="00D16A25" w:rsidRDefault="00A001D2" w:rsidP="00A001D2">
      <w:pPr>
        <w:pStyle w:val="a8"/>
        <w:ind w:right="14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D16A25">
        <w:rPr>
          <w:rFonts w:ascii="Times New Roman" w:eastAsia="Calibri" w:hAnsi="Times New Roman"/>
          <w:sz w:val="26"/>
          <w:szCs w:val="26"/>
          <w:lang w:eastAsia="en-US"/>
        </w:rPr>
        <w:t xml:space="preserve"> целью приведения нормативных правовых актов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муниципального образования сельское поселение Омолон</w:t>
      </w:r>
      <w:r w:rsidRPr="00D16A25">
        <w:rPr>
          <w:rFonts w:ascii="Times New Roman" w:eastAsia="Calibri" w:hAnsi="Times New Roman"/>
          <w:sz w:val="26"/>
          <w:szCs w:val="26"/>
          <w:lang w:eastAsia="en-US"/>
        </w:rPr>
        <w:t xml:space="preserve"> в соответствие с действующим законодательством,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руководствуясь Уставом муниципального образования Билибинский муниципальный район,  Администрация муниципального образования сельское поселение Омолон</w:t>
      </w:r>
    </w:p>
    <w:p w:rsidR="00F1073B" w:rsidRPr="00F673A6" w:rsidRDefault="00F1073B">
      <w:pPr>
        <w:ind w:left="102" w:right="105"/>
        <w:jc w:val="both"/>
        <w:rPr>
          <w:sz w:val="26"/>
          <w:szCs w:val="26"/>
        </w:rPr>
      </w:pP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673A6">
      <w:pPr>
        <w:ind w:left="102"/>
        <w:rPr>
          <w:sz w:val="26"/>
          <w:szCs w:val="26"/>
        </w:rPr>
      </w:pPr>
      <w:r w:rsidRPr="00F673A6">
        <w:rPr>
          <w:sz w:val="26"/>
          <w:szCs w:val="26"/>
        </w:rPr>
        <w:t>ПОСТАНОВЛЯЕТ:</w:t>
      </w:r>
    </w:p>
    <w:p w:rsidR="00F1073B" w:rsidRPr="00F673A6" w:rsidRDefault="00F1073B">
      <w:pPr>
        <w:pStyle w:val="a3"/>
        <w:spacing w:before="2"/>
        <w:rPr>
          <w:sz w:val="26"/>
          <w:szCs w:val="26"/>
        </w:rPr>
      </w:pPr>
    </w:p>
    <w:p w:rsidR="005B13BA" w:rsidRDefault="005B13BA" w:rsidP="005B13BA">
      <w:pPr>
        <w:pStyle w:val="ConsPlusTitle"/>
        <w:numPr>
          <w:ilvl w:val="0"/>
          <w:numId w:val="4"/>
        </w:numPr>
        <w:tabs>
          <w:tab w:val="left" w:pos="1134"/>
        </w:tabs>
        <w:ind w:right="140" w:firstLine="891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Внести в Постановление Администрации муниципального образования сельское поселение Омолон </w:t>
      </w:r>
      <w:r w:rsidRPr="00DF46EB">
        <w:rPr>
          <w:b w:val="0"/>
          <w:sz w:val="26"/>
          <w:szCs w:val="26"/>
        </w:rPr>
        <w:t>от</w:t>
      </w:r>
      <w:r>
        <w:rPr>
          <w:b w:val="0"/>
          <w:sz w:val="26"/>
          <w:szCs w:val="26"/>
        </w:rPr>
        <w:t xml:space="preserve"> 21 апреля 2025 года № 8</w:t>
      </w:r>
      <w:r>
        <w:rPr>
          <w:b w:val="0"/>
          <w:bCs w:val="0"/>
          <w:sz w:val="26"/>
          <w:szCs w:val="26"/>
        </w:rPr>
        <w:t xml:space="preserve"> «Об обеспечении проезда и подъезда пожарной техники к зданиям и сооружениям территории сельского поселения Омолон» следующее изменение:</w:t>
      </w:r>
    </w:p>
    <w:p w:rsidR="005B13BA" w:rsidRDefault="005B13BA" w:rsidP="005B13BA">
      <w:pPr>
        <w:pStyle w:val="ConsPlusTitle"/>
        <w:tabs>
          <w:tab w:val="left" w:pos="1134"/>
        </w:tabs>
        <w:ind w:left="102" w:right="140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приложение изложить в редакции согласно приложению к настоящему постановлению.     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430"/>
        </w:tabs>
        <w:spacing w:before="4" w:line="237" w:lineRule="auto"/>
        <w:ind w:right="135" w:firstLine="839"/>
        <w:rPr>
          <w:sz w:val="26"/>
          <w:szCs w:val="26"/>
        </w:rPr>
      </w:pPr>
      <w:r w:rsidRPr="00F673A6">
        <w:rPr>
          <w:sz w:val="26"/>
          <w:szCs w:val="26"/>
        </w:rPr>
        <w:t>Постановление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подлежит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обнародованию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вступает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силу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момента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обнародования.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504"/>
        </w:tabs>
        <w:spacing w:line="318" w:lineRule="exact"/>
        <w:ind w:left="1503" w:right="0" w:hanging="563"/>
        <w:rPr>
          <w:sz w:val="26"/>
          <w:szCs w:val="26"/>
        </w:rPr>
      </w:pPr>
      <w:r w:rsidRPr="00F673A6">
        <w:rPr>
          <w:sz w:val="26"/>
          <w:szCs w:val="26"/>
        </w:rPr>
        <w:t>Контроль</w:t>
      </w:r>
      <w:r w:rsidRPr="00F673A6">
        <w:rPr>
          <w:spacing w:val="-5"/>
          <w:sz w:val="26"/>
          <w:szCs w:val="26"/>
        </w:rPr>
        <w:t xml:space="preserve"> </w:t>
      </w:r>
      <w:r w:rsidRPr="00F673A6">
        <w:rPr>
          <w:sz w:val="26"/>
          <w:szCs w:val="26"/>
        </w:rPr>
        <w:t>по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выполнению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настоящего</w:t>
      </w:r>
      <w:r w:rsidRPr="00F673A6">
        <w:rPr>
          <w:spacing w:val="-6"/>
          <w:sz w:val="26"/>
          <w:szCs w:val="26"/>
        </w:rPr>
        <w:t xml:space="preserve"> </w:t>
      </w:r>
      <w:r w:rsidRPr="00F673A6">
        <w:rPr>
          <w:sz w:val="26"/>
          <w:szCs w:val="26"/>
        </w:rPr>
        <w:t>постановления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за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собой.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3"/>
        <w:rPr>
          <w:sz w:val="26"/>
          <w:szCs w:val="26"/>
        </w:rPr>
      </w:pPr>
    </w:p>
    <w:p w:rsidR="00F1073B" w:rsidRPr="00F673A6" w:rsidRDefault="00F673A6">
      <w:pPr>
        <w:spacing w:line="321" w:lineRule="exact"/>
        <w:ind w:left="102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Глава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муниципального образования</w:t>
      </w:r>
    </w:p>
    <w:p w:rsidR="00F1073B" w:rsidRDefault="00F673A6" w:rsidP="00F673A6">
      <w:pPr>
        <w:tabs>
          <w:tab w:val="left" w:pos="7881"/>
        </w:tabs>
        <w:spacing w:line="321" w:lineRule="exact"/>
        <w:ind w:left="102"/>
        <w:jc w:val="both"/>
        <w:rPr>
          <w:sz w:val="28"/>
        </w:rPr>
        <w:sectPr w:rsidR="00F1073B">
          <w:type w:val="continuous"/>
          <w:pgSz w:w="11910" w:h="16840"/>
          <w:pgMar w:top="340" w:right="740" w:bottom="280" w:left="1600" w:header="720" w:footer="720" w:gutter="0"/>
          <w:cols w:space="720"/>
        </w:sectPr>
      </w:pPr>
      <w:r w:rsidRPr="00F673A6">
        <w:rPr>
          <w:sz w:val="26"/>
          <w:szCs w:val="26"/>
        </w:rPr>
        <w:t>сельского поселения</w:t>
      </w:r>
      <w:r w:rsidRPr="00F673A6">
        <w:rPr>
          <w:spacing w:val="-1"/>
          <w:sz w:val="26"/>
          <w:szCs w:val="26"/>
        </w:rPr>
        <w:t xml:space="preserve"> </w:t>
      </w:r>
      <w:r w:rsidR="00D328DF">
        <w:rPr>
          <w:spacing w:val="-1"/>
          <w:sz w:val="26"/>
          <w:szCs w:val="26"/>
        </w:rPr>
        <w:t>Омолон</w:t>
      </w:r>
      <w:r w:rsidRPr="00F673A6">
        <w:rPr>
          <w:sz w:val="26"/>
          <w:szCs w:val="26"/>
        </w:rPr>
        <w:t xml:space="preserve">                  </w:t>
      </w:r>
      <w:proofErr w:type="spellStart"/>
      <w:r w:rsidR="00D328DF">
        <w:rPr>
          <w:sz w:val="26"/>
          <w:szCs w:val="26"/>
        </w:rPr>
        <w:t>Н.М.Кутынкева</w:t>
      </w:r>
      <w:proofErr w:type="spellEnd"/>
    </w:p>
    <w:p w:rsidR="00F1073B" w:rsidRDefault="00F673A6">
      <w:pPr>
        <w:spacing w:before="64"/>
        <w:ind w:left="5587" w:right="493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F1073B" w:rsidRDefault="00F673A6">
      <w:pPr>
        <w:spacing w:before="43" w:line="276" w:lineRule="auto"/>
        <w:ind w:left="5259" w:right="168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"/>
          <w:sz w:val="24"/>
        </w:rPr>
        <w:t xml:space="preserve"> </w:t>
      </w:r>
      <w:r w:rsidR="00D328DF">
        <w:rPr>
          <w:spacing w:val="-1"/>
          <w:sz w:val="24"/>
        </w:rPr>
        <w:t>Омолон</w:t>
      </w:r>
    </w:p>
    <w:p w:rsidR="00F1073B" w:rsidRDefault="00F673A6">
      <w:pPr>
        <w:spacing w:before="2"/>
        <w:ind w:left="5263" w:right="168"/>
        <w:jc w:val="center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FD6ED8">
        <w:rPr>
          <w:spacing w:val="-1"/>
          <w:sz w:val="24"/>
        </w:rPr>
        <w:t>15</w:t>
      </w:r>
      <w:r w:rsidR="00F07AE6" w:rsidRPr="00FD6ED8">
        <w:rPr>
          <w:sz w:val="24"/>
        </w:rPr>
        <w:t>.0</w:t>
      </w:r>
      <w:r w:rsidR="00FD6ED8">
        <w:rPr>
          <w:sz w:val="24"/>
        </w:rPr>
        <w:t>8</w:t>
      </w:r>
      <w:r w:rsidR="00F07AE6" w:rsidRPr="00FD6ED8">
        <w:rPr>
          <w:sz w:val="24"/>
        </w:rPr>
        <w:t>.2025</w:t>
      </w:r>
      <w:r w:rsidRPr="00FD6ED8">
        <w:rPr>
          <w:spacing w:val="-1"/>
          <w:sz w:val="24"/>
        </w:rPr>
        <w:t xml:space="preserve"> </w:t>
      </w:r>
      <w:r w:rsidRPr="00FD6ED8">
        <w:rPr>
          <w:sz w:val="24"/>
        </w:rPr>
        <w:t>года</w:t>
      </w:r>
      <w:r w:rsidRPr="00FD6ED8">
        <w:rPr>
          <w:spacing w:val="-1"/>
          <w:sz w:val="24"/>
        </w:rPr>
        <w:t xml:space="preserve"> </w:t>
      </w:r>
      <w:r w:rsidRPr="00FD6ED8">
        <w:rPr>
          <w:sz w:val="24"/>
        </w:rPr>
        <w:t>№</w:t>
      </w:r>
      <w:r w:rsidRPr="00FD6ED8">
        <w:rPr>
          <w:spacing w:val="-2"/>
          <w:sz w:val="24"/>
        </w:rPr>
        <w:t xml:space="preserve"> </w:t>
      </w:r>
      <w:r w:rsidR="00FD6ED8">
        <w:rPr>
          <w:spacing w:val="-2"/>
          <w:sz w:val="24"/>
        </w:rPr>
        <w:t>14</w:t>
      </w:r>
      <w:bookmarkStart w:id="0" w:name="_GoBack"/>
      <w:bookmarkEnd w:id="0"/>
    </w:p>
    <w:p w:rsidR="00F1073B" w:rsidRDefault="00F1073B">
      <w:pPr>
        <w:pStyle w:val="a3"/>
        <w:rPr>
          <w:sz w:val="29"/>
        </w:rPr>
      </w:pPr>
    </w:p>
    <w:p w:rsidR="00F1073B" w:rsidRDefault="00F673A6">
      <w:pPr>
        <w:pStyle w:val="1"/>
        <w:ind w:right="1569" w:firstLine="0"/>
        <w:jc w:val="center"/>
      </w:pPr>
      <w:r>
        <w:t>Положение</w:t>
      </w:r>
    </w:p>
    <w:p w:rsidR="00F1073B" w:rsidRDefault="00F673A6">
      <w:pPr>
        <w:pStyle w:val="a3"/>
        <w:spacing w:before="9" w:line="247" w:lineRule="auto"/>
        <w:ind w:left="181" w:right="168"/>
        <w:jc w:val="center"/>
      </w:pPr>
      <w:r>
        <w:t>об обеспечении беспрепятственного проезда пожарной техники к месту пожара</w:t>
      </w:r>
      <w:r>
        <w:rPr>
          <w:spacing w:val="-6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 xml:space="preserve">поселения </w:t>
      </w:r>
      <w:r w:rsidR="00D328DF">
        <w:t>Омолон</w:t>
      </w:r>
    </w:p>
    <w:p w:rsidR="00F1073B" w:rsidRDefault="00F1073B">
      <w:pPr>
        <w:pStyle w:val="a3"/>
        <w:spacing w:before="4"/>
        <w:rPr>
          <w:sz w:val="24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3792"/>
        </w:tabs>
        <w:ind w:hanging="272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F1073B" w:rsidRDefault="00F673A6">
      <w:pPr>
        <w:pStyle w:val="a3"/>
        <w:spacing w:before="258" w:line="244" w:lineRule="auto"/>
        <w:ind w:left="121" w:right="127" w:firstLine="861"/>
        <w:jc w:val="both"/>
      </w:pPr>
      <w:r>
        <w:t>1.1.</w:t>
      </w:r>
      <w:r>
        <w:rPr>
          <w:spacing w:val="68"/>
        </w:rPr>
        <w:t xml:space="preserve"> </w:t>
      </w:r>
      <w:r>
        <w:t>Положение</w:t>
      </w:r>
      <w:r>
        <w:rPr>
          <w:spacing w:val="68"/>
        </w:rPr>
        <w:t xml:space="preserve"> </w:t>
      </w:r>
      <w:r>
        <w:t>об</w:t>
      </w:r>
      <w:r>
        <w:rPr>
          <w:spacing w:val="68"/>
        </w:rPr>
        <w:t xml:space="preserve"> </w:t>
      </w:r>
      <w:r>
        <w:t>обеспечении</w:t>
      </w:r>
      <w:r>
        <w:rPr>
          <w:spacing w:val="68"/>
        </w:rPr>
        <w:t xml:space="preserve"> </w:t>
      </w:r>
      <w:r>
        <w:t>беспрепятственного</w:t>
      </w:r>
      <w:r>
        <w:rPr>
          <w:spacing w:val="68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 xml:space="preserve">пожарной техники к месту пожара на территории сельского поселения </w:t>
      </w:r>
      <w:r w:rsidR="005B13BA">
        <w:t>Омолон</w:t>
      </w:r>
      <w:r>
        <w:rPr>
          <w:spacing w:val="1"/>
        </w:rPr>
        <w:t xml:space="preserve"> </w:t>
      </w:r>
      <w:r>
        <w:t>(далее - Положение) разработано в соответствии с Федеральным законом от</w:t>
      </w:r>
      <w:r>
        <w:rPr>
          <w:spacing w:val="1"/>
        </w:rPr>
        <w:t xml:space="preserve"> </w:t>
      </w:r>
      <w:r>
        <w:t>21.12.1994 г. № 69-ФЗ «О пожарной безопасности», Федеральным законом от</w:t>
      </w:r>
      <w:r>
        <w:rPr>
          <w:spacing w:val="1"/>
        </w:rPr>
        <w:t xml:space="preserve"> </w:t>
      </w:r>
      <w:r>
        <w:t>22.07.2008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123-ФЗ</w:t>
      </w:r>
      <w:r>
        <w:rPr>
          <w:spacing w:val="1"/>
        </w:rPr>
        <w:t xml:space="preserve"> </w:t>
      </w:r>
      <w:r>
        <w:t>«Технический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</w:t>
      </w:r>
    </w:p>
    <w:p w:rsidR="00F1073B" w:rsidRDefault="00F673A6">
      <w:pPr>
        <w:pStyle w:val="a3"/>
        <w:spacing w:before="4" w:line="247" w:lineRule="auto"/>
        <w:ind w:left="121" w:right="127" w:firstLine="861"/>
        <w:jc w:val="both"/>
      </w:pPr>
      <w:r>
        <w:t>1.2,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68"/>
        </w:rPr>
        <w:t xml:space="preserve"> </w:t>
      </w:r>
      <w:r>
        <w:t>организаций</w:t>
      </w:r>
      <w:r>
        <w:rPr>
          <w:spacing w:val="-65"/>
        </w:rPr>
        <w:t xml:space="preserve"> </w:t>
      </w:r>
      <w:r>
        <w:t>жилищно - коммунального хозяйства, предприятий, учреждений и организаций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жилых</w:t>
      </w:r>
      <w:r>
        <w:rPr>
          <w:spacing w:val="-65"/>
        </w:rPr>
        <w:t xml:space="preserve"> </w:t>
      </w:r>
      <w:r>
        <w:t>массивов,</w:t>
      </w:r>
      <w:r>
        <w:rPr>
          <w:spacing w:val="-5"/>
        </w:rPr>
        <w:t xml:space="preserve"> </w:t>
      </w:r>
      <w:r>
        <w:t>общественных зданий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производственных территорий.</w:t>
      </w:r>
    </w:p>
    <w:p w:rsidR="00F1073B" w:rsidRDefault="00F673A6">
      <w:pPr>
        <w:pStyle w:val="1"/>
        <w:numPr>
          <w:ilvl w:val="1"/>
          <w:numId w:val="4"/>
        </w:numPr>
        <w:tabs>
          <w:tab w:val="left" w:pos="1974"/>
        </w:tabs>
        <w:spacing w:before="237" w:line="247" w:lineRule="auto"/>
        <w:ind w:left="3102" w:right="1113" w:hanging="1400"/>
        <w:jc w:val="left"/>
      </w:pPr>
      <w:r>
        <w:t>Обеспечение беспрепятственного проезда к зданиям,</w:t>
      </w:r>
      <w:r>
        <w:rPr>
          <w:spacing w:val="-65"/>
        </w:rPr>
        <w:t xml:space="preserve"> </w:t>
      </w:r>
      <w:r>
        <w:t>сооружениям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строениям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7"/>
        </w:tabs>
        <w:spacing w:before="237" w:line="247" w:lineRule="auto"/>
        <w:ind w:right="129" w:firstLine="861"/>
        <w:rPr>
          <w:sz w:val="27"/>
        </w:rPr>
      </w:pPr>
      <w:r>
        <w:rPr>
          <w:sz w:val="27"/>
        </w:rPr>
        <w:t>Ширина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проездов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менее</w:t>
      </w:r>
      <w:r>
        <w:rPr>
          <w:spacing w:val="-1"/>
          <w:sz w:val="27"/>
        </w:rPr>
        <w:t xml:space="preserve"> </w:t>
      </w:r>
      <w:r>
        <w:rPr>
          <w:sz w:val="27"/>
        </w:rPr>
        <w:t>6</w:t>
      </w:r>
      <w:r>
        <w:rPr>
          <w:spacing w:val="-3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28"/>
        </w:tabs>
        <w:spacing w:line="247" w:lineRule="auto"/>
        <w:ind w:right="133" w:firstLine="861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общую</w:t>
      </w:r>
      <w:r>
        <w:rPr>
          <w:spacing w:val="1"/>
          <w:sz w:val="27"/>
        </w:rPr>
        <w:t xml:space="preserve"> </w:t>
      </w:r>
      <w:r>
        <w:rPr>
          <w:sz w:val="27"/>
        </w:rPr>
        <w:t>ширину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проезда,</w:t>
      </w:r>
      <w:r>
        <w:rPr>
          <w:spacing w:val="1"/>
          <w:sz w:val="27"/>
        </w:rPr>
        <w:t xml:space="preserve"> </w:t>
      </w:r>
      <w:r>
        <w:rPr>
          <w:sz w:val="27"/>
        </w:rPr>
        <w:t>совмещенного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основным подъездом к зданию, сооружению и строению, допускается включать</w:t>
      </w:r>
      <w:r>
        <w:rPr>
          <w:spacing w:val="-65"/>
          <w:sz w:val="27"/>
        </w:rPr>
        <w:t xml:space="preserve"> </w:t>
      </w:r>
      <w:r>
        <w:rPr>
          <w:sz w:val="27"/>
        </w:rPr>
        <w:t>пешеходные</w:t>
      </w:r>
      <w:r>
        <w:rPr>
          <w:spacing w:val="-2"/>
          <w:sz w:val="27"/>
        </w:rPr>
        <w:t xml:space="preserve"> </w:t>
      </w:r>
      <w:r>
        <w:rPr>
          <w:sz w:val="27"/>
        </w:rPr>
        <w:t>дорожки</w:t>
      </w:r>
      <w:r>
        <w:rPr>
          <w:spacing w:val="-1"/>
          <w:sz w:val="27"/>
        </w:rPr>
        <w:t xml:space="preserve"> </w:t>
      </w:r>
      <w:r>
        <w:rPr>
          <w:sz w:val="27"/>
        </w:rPr>
        <w:t>(тротуар),</w:t>
      </w:r>
      <w:r>
        <w:rPr>
          <w:spacing w:val="-2"/>
          <w:sz w:val="27"/>
        </w:rPr>
        <w:t xml:space="preserve"> </w:t>
      </w:r>
      <w:r>
        <w:rPr>
          <w:sz w:val="27"/>
        </w:rPr>
        <w:t>примыкающий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проезду.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69"/>
        </w:tabs>
        <w:spacing w:line="247" w:lineRule="auto"/>
        <w:ind w:right="133" w:firstLine="861"/>
        <w:rPr>
          <w:sz w:val="27"/>
        </w:rPr>
      </w:pPr>
      <w:r>
        <w:rPr>
          <w:sz w:val="27"/>
        </w:rPr>
        <w:t>Расстояние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внутреннего</w:t>
      </w:r>
      <w:r>
        <w:rPr>
          <w:spacing w:val="1"/>
          <w:sz w:val="27"/>
        </w:rPr>
        <w:t xml:space="preserve"> </w:t>
      </w:r>
      <w:r>
        <w:rPr>
          <w:sz w:val="27"/>
        </w:rPr>
        <w:t>края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стены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здания,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строения 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быть:</w:t>
      </w:r>
    </w:p>
    <w:p w:rsidR="00F1073B" w:rsidRDefault="00F673A6">
      <w:pPr>
        <w:pStyle w:val="a3"/>
        <w:spacing w:line="309" w:lineRule="exact"/>
        <w:ind w:left="1256"/>
        <w:jc w:val="both"/>
      </w:pPr>
      <w:r>
        <w:t>-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высотой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метров 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метров;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4"/>
        </w:tabs>
        <w:spacing w:before="6" w:line="247" w:lineRule="auto"/>
        <w:ind w:right="126" w:firstLine="861"/>
        <w:rPr>
          <w:sz w:val="27"/>
        </w:rPr>
      </w:pPr>
      <w:r>
        <w:rPr>
          <w:sz w:val="27"/>
        </w:rPr>
        <w:t>Конструкция дорожного полотна проездов для пожарной 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-2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рассчитана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нагрузку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автомобилей.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16"/>
        </w:tabs>
        <w:spacing w:line="244" w:lineRule="auto"/>
        <w:ind w:firstLine="861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рекам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предусмотрена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 для забора воды пожарной техникой в соответствии с требованиями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нормативных документов</w:t>
      </w:r>
      <w:r>
        <w:rPr>
          <w:spacing w:val="-2"/>
          <w:sz w:val="27"/>
        </w:rPr>
        <w:t xml:space="preserve"> </w:t>
      </w:r>
      <w:r>
        <w:rPr>
          <w:sz w:val="27"/>
        </w:rPr>
        <w:t>по пожарной</w:t>
      </w:r>
      <w:r>
        <w:rPr>
          <w:spacing w:val="-1"/>
          <w:sz w:val="27"/>
        </w:rPr>
        <w:t xml:space="preserve"> </w:t>
      </w:r>
      <w:r>
        <w:rPr>
          <w:sz w:val="27"/>
        </w:rPr>
        <w:t>безопасности.</w:t>
      </w:r>
    </w:p>
    <w:p w:rsidR="005B13BA" w:rsidRDefault="00F673A6" w:rsidP="005B13BA">
      <w:pPr>
        <w:pStyle w:val="a5"/>
        <w:numPr>
          <w:ilvl w:val="1"/>
          <w:numId w:val="3"/>
        </w:numPr>
        <w:tabs>
          <w:tab w:val="left" w:pos="1550"/>
        </w:tabs>
        <w:spacing w:before="4" w:line="247" w:lineRule="auto"/>
        <w:ind w:right="127" w:firstLine="861"/>
        <w:rPr>
          <w:sz w:val="27"/>
        </w:rPr>
      </w:pPr>
      <w:r>
        <w:rPr>
          <w:sz w:val="27"/>
        </w:rPr>
        <w:t>Планировочное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малоэтажной</w:t>
      </w:r>
      <w:r>
        <w:rPr>
          <w:spacing w:val="1"/>
          <w:sz w:val="27"/>
        </w:rPr>
        <w:t xml:space="preserve"> </w:t>
      </w:r>
      <w:r>
        <w:rPr>
          <w:sz w:val="27"/>
        </w:rPr>
        <w:t>жилой</w:t>
      </w:r>
      <w:r>
        <w:rPr>
          <w:spacing w:val="1"/>
          <w:sz w:val="27"/>
        </w:rPr>
        <w:t xml:space="preserve"> </w:t>
      </w:r>
      <w:r>
        <w:rPr>
          <w:sz w:val="27"/>
        </w:rPr>
        <w:t>застройки</w:t>
      </w:r>
      <w:r>
        <w:rPr>
          <w:spacing w:val="1"/>
          <w:sz w:val="27"/>
        </w:rPr>
        <w:t xml:space="preserve"> </w:t>
      </w:r>
      <w:r>
        <w:rPr>
          <w:sz w:val="27"/>
        </w:rPr>
        <w:t>(до</w:t>
      </w:r>
      <w:r>
        <w:rPr>
          <w:spacing w:val="1"/>
          <w:sz w:val="27"/>
        </w:rPr>
        <w:t xml:space="preserve"> </w:t>
      </w:r>
      <w:r>
        <w:rPr>
          <w:sz w:val="27"/>
        </w:rPr>
        <w:t>3</w:t>
      </w:r>
      <w:r>
        <w:rPr>
          <w:spacing w:val="1"/>
          <w:sz w:val="27"/>
        </w:rPr>
        <w:t xml:space="preserve"> </w:t>
      </w:r>
      <w:r>
        <w:rPr>
          <w:sz w:val="27"/>
        </w:rPr>
        <w:t>этажей</w:t>
      </w:r>
      <w:r>
        <w:rPr>
          <w:spacing w:val="1"/>
          <w:sz w:val="27"/>
        </w:rPr>
        <w:t xml:space="preserve"> </w:t>
      </w:r>
      <w:r>
        <w:rPr>
          <w:sz w:val="27"/>
        </w:rPr>
        <w:t>включительно)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зданиям,</w:t>
      </w:r>
      <w:r>
        <w:rPr>
          <w:spacing w:val="-2"/>
          <w:sz w:val="27"/>
        </w:rPr>
        <w:t xml:space="preserve"> </w:t>
      </w:r>
      <w:r>
        <w:rPr>
          <w:sz w:val="27"/>
        </w:rPr>
        <w:t>сооружениям и</w:t>
      </w:r>
      <w:r>
        <w:rPr>
          <w:spacing w:val="-3"/>
          <w:sz w:val="27"/>
        </w:rPr>
        <w:t xml:space="preserve"> </w:t>
      </w:r>
      <w:r>
        <w:rPr>
          <w:sz w:val="27"/>
        </w:rPr>
        <w:t>строениям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расстояние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более</w:t>
      </w:r>
      <w:r>
        <w:rPr>
          <w:spacing w:val="-1"/>
          <w:sz w:val="27"/>
        </w:rPr>
        <w:t xml:space="preserve"> </w:t>
      </w:r>
      <w:r>
        <w:rPr>
          <w:sz w:val="27"/>
        </w:rPr>
        <w:t>50</w:t>
      </w:r>
      <w:r>
        <w:rPr>
          <w:spacing w:val="-2"/>
          <w:sz w:val="27"/>
        </w:rPr>
        <w:t xml:space="preserve"> </w:t>
      </w:r>
      <w:r>
        <w:rPr>
          <w:sz w:val="27"/>
        </w:rPr>
        <w:t>метров.</w:t>
      </w:r>
    </w:p>
    <w:p w:rsidR="005B13BA" w:rsidRPr="005B13BA" w:rsidRDefault="005B13BA" w:rsidP="005B13BA">
      <w:pPr>
        <w:pStyle w:val="a5"/>
        <w:numPr>
          <w:ilvl w:val="1"/>
          <w:numId w:val="3"/>
        </w:numPr>
        <w:tabs>
          <w:tab w:val="left" w:pos="1550"/>
        </w:tabs>
        <w:spacing w:before="4" w:line="247" w:lineRule="auto"/>
        <w:ind w:right="127" w:firstLine="861"/>
        <w:rPr>
          <w:sz w:val="27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2073"/>
        </w:tabs>
        <w:spacing w:line="247" w:lineRule="auto"/>
        <w:ind w:left="3143" w:right="1211" w:hanging="1343"/>
        <w:jc w:val="left"/>
      </w:pPr>
      <w:r>
        <w:t>Обеспечение беспрепятственного проезда к жилым</w:t>
      </w:r>
      <w:r>
        <w:rPr>
          <w:spacing w:val="-65"/>
        </w:rPr>
        <w:t xml:space="preserve"> </w:t>
      </w:r>
      <w:r>
        <w:t>многоквартирным</w:t>
      </w:r>
      <w:r>
        <w:rPr>
          <w:spacing w:val="-2"/>
        </w:rPr>
        <w:t xml:space="preserve"> </w:t>
      </w:r>
      <w:r>
        <w:t>домам</w:t>
      </w:r>
    </w:p>
    <w:p w:rsidR="00F1073B" w:rsidRDefault="00F673A6">
      <w:pPr>
        <w:pStyle w:val="a5"/>
        <w:numPr>
          <w:ilvl w:val="1"/>
          <w:numId w:val="2"/>
        </w:numPr>
        <w:tabs>
          <w:tab w:val="left" w:pos="1434"/>
        </w:tabs>
        <w:spacing w:before="239"/>
        <w:ind w:right="0"/>
        <w:rPr>
          <w:sz w:val="27"/>
        </w:rPr>
      </w:pPr>
      <w:r>
        <w:rPr>
          <w:sz w:val="27"/>
        </w:rPr>
        <w:t>Подъезд</w:t>
      </w:r>
      <w:r>
        <w:rPr>
          <w:spacing w:val="-5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-2"/>
          <w:sz w:val="27"/>
        </w:rPr>
        <w:t xml:space="preserve"> </w:t>
      </w:r>
      <w:r>
        <w:rPr>
          <w:sz w:val="27"/>
        </w:rPr>
        <w:t>автомобилей</w:t>
      </w:r>
      <w:r>
        <w:rPr>
          <w:spacing w:val="-5"/>
          <w:sz w:val="27"/>
        </w:rPr>
        <w:t xml:space="preserve"> </w:t>
      </w:r>
      <w:r>
        <w:rPr>
          <w:sz w:val="27"/>
        </w:rPr>
        <w:t>должен</w:t>
      </w:r>
      <w:r>
        <w:rPr>
          <w:spacing w:val="-5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обеспечен:</w:t>
      </w:r>
    </w:p>
    <w:p w:rsidR="00F1073B" w:rsidRDefault="00F1073B">
      <w:pPr>
        <w:rPr>
          <w:sz w:val="27"/>
        </w:rPr>
        <w:sectPr w:rsidR="00F1073B">
          <w:pgSz w:w="11910" w:h="16840"/>
          <w:pgMar w:top="800" w:right="740" w:bottom="280" w:left="1600" w:header="720" w:footer="720" w:gutter="0"/>
          <w:cols w:space="720"/>
        </w:sectPr>
      </w:pPr>
    </w:p>
    <w:p w:rsidR="00F1073B" w:rsidRDefault="00F673A6">
      <w:pPr>
        <w:pStyle w:val="a5"/>
        <w:numPr>
          <w:ilvl w:val="2"/>
          <w:numId w:val="2"/>
        </w:numPr>
        <w:tabs>
          <w:tab w:val="left" w:pos="1700"/>
        </w:tabs>
        <w:spacing w:before="76" w:line="247" w:lineRule="auto"/>
        <w:ind w:firstLine="839"/>
        <w:rPr>
          <w:sz w:val="27"/>
        </w:rPr>
      </w:pPr>
      <w:r>
        <w:rPr>
          <w:sz w:val="27"/>
        </w:rPr>
        <w:lastRenderedPageBreak/>
        <w:t>Со всех сторон - к односекционным зданиям многоквартирных</w:t>
      </w:r>
      <w:r>
        <w:rPr>
          <w:spacing w:val="1"/>
          <w:sz w:val="27"/>
        </w:rPr>
        <w:t xml:space="preserve"> </w:t>
      </w:r>
      <w:r>
        <w:rPr>
          <w:sz w:val="27"/>
        </w:rPr>
        <w:t>жилых</w:t>
      </w:r>
      <w:r>
        <w:rPr>
          <w:spacing w:val="1"/>
          <w:sz w:val="27"/>
        </w:rPr>
        <w:t xml:space="preserve"> </w:t>
      </w:r>
      <w:r>
        <w:rPr>
          <w:sz w:val="27"/>
        </w:rPr>
        <w:t>домов,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детских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лечебных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стационаром,</w:t>
      </w:r>
      <w:r>
        <w:rPr>
          <w:spacing w:val="1"/>
          <w:sz w:val="27"/>
        </w:rPr>
        <w:t xml:space="preserve"> </w:t>
      </w:r>
      <w:r>
        <w:rPr>
          <w:sz w:val="27"/>
        </w:rPr>
        <w:t>иных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административных</w:t>
      </w:r>
      <w:r>
        <w:rPr>
          <w:spacing w:val="-3"/>
          <w:sz w:val="27"/>
        </w:rPr>
        <w:t xml:space="preserve"> </w:t>
      </w:r>
      <w:r>
        <w:rPr>
          <w:sz w:val="27"/>
        </w:rPr>
        <w:t>зданий.</w:t>
      </w:r>
    </w:p>
    <w:p w:rsidR="00F1073B" w:rsidRDefault="00F1073B">
      <w:pPr>
        <w:pStyle w:val="a3"/>
        <w:spacing w:before="9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773"/>
        </w:tabs>
        <w:spacing w:line="247" w:lineRule="auto"/>
        <w:ind w:left="2562" w:right="924" w:hanging="1062"/>
        <w:jc w:val="left"/>
      </w:pPr>
      <w:r>
        <w:t>Обеспечение беспрепятственного проезда к источникам</w:t>
      </w:r>
      <w:r>
        <w:rPr>
          <w:spacing w:val="-65"/>
        </w:rPr>
        <w:t xml:space="preserve"> </w:t>
      </w:r>
      <w:r>
        <w:t>противопожарного</w:t>
      </w:r>
      <w:r>
        <w:rPr>
          <w:spacing w:val="-4"/>
        </w:rPr>
        <w:t xml:space="preserve"> </w:t>
      </w:r>
      <w:r>
        <w:t>водоснабжения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648"/>
        </w:tabs>
        <w:spacing w:before="243" w:line="244" w:lineRule="auto"/>
        <w:ind w:right="127" w:firstLine="839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водоемам,</w:t>
      </w:r>
      <w:r>
        <w:rPr>
          <w:spacing w:val="1"/>
          <w:sz w:val="27"/>
        </w:rPr>
        <w:t xml:space="preserve"> </w:t>
      </w:r>
      <w:r>
        <w:rPr>
          <w:sz w:val="27"/>
        </w:rPr>
        <w:t>являющимся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источниками,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водоснабжения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сооружениям,</w:t>
      </w:r>
      <w:r>
        <w:rPr>
          <w:spacing w:val="1"/>
          <w:sz w:val="27"/>
        </w:rPr>
        <w:t xml:space="preserve"> </w:t>
      </w:r>
      <w:r>
        <w:rPr>
          <w:sz w:val="27"/>
        </w:rPr>
        <w:t>вода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использована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тушения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пожара,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площадками для разворота пожарного автомобиля или приспособленной для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этих целей цистерны. Размер таких площадок должен быть не менее </w:t>
      </w:r>
      <w:r>
        <w:rPr>
          <w:spacing w:val="24"/>
          <w:sz w:val="27"/>
        </w:rPr>
        <w:t>12x12</w:t>
      </w:r>
      <w:r>
        <w:rPr>
          <w:spacing w:val="25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470"/>
        </w:tabs>
        <w:spacing w:before="4" w:line="244" w:lineRule="auto"/>
        <w:ind w:right="129" w:firstLine="839"/>
        <w:rPr>
          <w:sz w:val="27"/>
        </w:rPr>
      </w:pP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гидранты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располагать</w:t>
      </w:r>
      <w:r>
        <w:rPr>
          <w:spacing w:val="1"/>
          <w:sz w:val="27"/>
        </w:rPr>
        <w:t xml:space="preserve"> </w:t>
      </w:r>
      <w:r>
        <w:rPr>
          <w:sz w:val="27"/>
        </w:rPr>
        <w:t>вдоль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дорог на расстоянии не более 2,5 метра от края проезжей части, но не менее 5</w:t>
      </w:r>
      <w:r>
        <w:rPr>
          <w:spacing w:val="1"/>
          <w:sz w:val="27"/>
        </w:rPr>
        <w:t xml:space="preserve"> </w:t>
      </w:r>
      <w:r>
        <w:rPr>
          <w:sz w:val="27"/>
        </w:rPr>
        <w:t>метров</w:t>
      </w:r>
      <w:r>
        <w:rPr>
          <w:spacing w:val="-5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стен</w:t>
      </w:r>
      <w:r>
        <w:rPr>
          <w:spacing w:val="-2"/>
          <w:sz w:val="27"/>
        </w:rPr>
        <w:t xml:space="preserve"> </w:t>
      </w:r>
      <w:r>
        <w:rPr>
          <w:sz w:val="27"/>
        </w:rPr>
        <w:t>здания.</w:t>
      </w:r>
    </w:p>
    <w:p w:rsidR="00F1073B" w:rsidRDefault="00F1073B">
      <w:pPr>
        <w:pStyle w:val="a3"/>
        <w:spacing w:before="9"/>
        <w:rPr>
          <w:sz w:val="23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233"/>
        </w:tabs>
        <w:spacing w:line="208" w:lineRule="auto"/>
        <w:ind w:left="2281" w:right="335" w:hanging="1320"/>
        <w:jc w:val="left"/>
      </w:pPr>
      <w:r>
        <w:t>Обеспечение беспрепятственного проезда в условиях</w:t>
      </w:r>
      <w:r>
        <w:rPr>
          <w:spacing w:val="1"/>
        </w:rPr>
        <w:t xml:space="preserve"> </w:t>
      </w:r>
      <w:r>
        <w:t>выпадения</w:t>
      </w:r>
      <w:r>
        <w:rPr>
          <w:spacing w:val="-65"/>
        </w:rPr>
        <w:t xml:space="preserve"> </w:t>
      </w:r>
      <w:r>
        <w:t>осадков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земляных</w:t>
      </w:r>
      <w:r>
        <w:rPr>
          <w:spacing w:val="-1"/>
        </w:rPr>
        <w:t xml:space="preserve"> </w:t>
      </w:r>
      <w:r>
        <w:t>работ</w:t>
      </w:r>
    </w:p>
    <w:p w:rsidR="00F1073B" w:rsidRDefault="00F1073B">
      <w:pPr>
        <w:pStyle w:val="a3"/>
        <w:spacing w:before="4"/>
        <w:rPr>
          <w:b/>
        </w:rPr>
      </w:pPr>
    </w:p>
    <w:p w:rsidR="00F1073B" w:rsidRDefault="00F673A6">
      <w:pPr>
        <w:pStyle w:val="a5"/>
        <w:numPr>
          <w:ilvl w:val="2"/>
          <w:numId w:val="4"/>
        </w:numPr>
        <w:tabs>
          <w:tab w:val="left" w:pos="1490"/>
        </w:tabs>
        <w:spacing w:line="244" w:lineRule="auto"/>
        <w:ind w:right="132" w:firstLine="839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целях</w:t>
      </w:r>
      <w:r>
        <w:rPr>
          <w:spacing w:val="1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случаях</w:t>
      </w:r>
      <w:r>
        <w:rPr>
          <w:spacing w:val="1"/>
          <w:sz w:val="27"/>
        </w:rPr>
        <w:t xml:space="preserve"> </w:t>
      </w:r>
      <w:r>
        <w:rPr>
          <w:sz w:val="27"/>
        </w:rPr>
        <w:t>выпадения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снега</w:t>
      </w:r>
      <w:r>
        <w:rPr>
          <w:spacing w:val="-65"/>
          <w:sz w:val="27"/>
        </w:rPr>
        <w:t xml:space="preserve"> </w:t>
      </w:r>
      <w:r>
        <w:rPr>
          <w:sz w:val="27"/>
        </w:rPr>
        <w:t>выполнять</w:t>
      </w:r>
      <w:r>
        <w:rPr>
          <w:spacing w:val="-3"/>
          <w:sz w:val="27"/>
        </w:rPr>
        <w:t xml:space="preserve"> </w:t>
      </w:r>
      <w:r>
        <w:rPr>
          <w:sz w:val="27"/>
        </w:rPr>
        <w:t>очистку</w:t>
      </w:r>
      <w:r>
        <w:rPr>
          <w:spacing w:val="1"/>
          <w:sz w:val="27"/>
        </w:rPr>
        <w:t xml:space="preserve"> </w:t>
      </w:r>
      <w:r>
        <w:rPr>
          <w:sz w:val="27"/>
        </w:rPr>
        <w:t>дорог.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679"/>
        </w:tabs>
        <w:spacing w:before="1" w:line="244" w:lineRule="auto"/>
        <w:ind w:firstLine="839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выполнении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обязаны</w:t>
      </w:r>
      <w:r>
        <w:rPr>
          <w:spacing w:val="1"/>
          <w:sz w:val="27"/>
        </w:rPr>
        <w:t xml:space="preserve"> </w:t>
      </w:r>
      <w:r>
        <w:rPr>
          <w:sz w:val="27"/>
        </w:rPr>
        <w:t>предварительно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согласовать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администрацией</w:t>
      </w:r>
      <w:r>
        <w:rPr>
          <w:spacing w:val="1"/>
          <w:sz w:val="27"/>
        </w:rPr>
        <w:t xml:space="preserve"> </w:t>
      </w:r>
      <w:r>
        <w:rPr>
          <w:sz w:val="27"/>
        </w:rPr>
        <w:t>сельского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поселения</w:t>
      </w:r>
      <w:r>
        <w:rPr>
          <w:spacing w:val="1"/>
          <w:sz w:val="27"/>
        </w:rPr>
        <w:t xml:space="preserve"> </w:t>
      </w:r>
      <w:r w:rsidR="005B13BA">
        <w:rPr>
          <w:sz w:val="27"/>
        </w:rPr>
        <w:t>Омолон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проинформировать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добровольной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команды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привлекаемые</w:t>
      </w:r>
      <w:r>
        <w:rPr>
          <w:spacing w:val="1"/>
          <w:sz w:val="27"/>
        </w:rPr>
        <w:t xml:space="preserve"> </w:t>
      </w:r>
      <w:r>
        <w:rPr>
          <w:sz w:val="27"/>
        </w:rPr>
        <w:t>локализации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тушению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пожаров.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734"/>
        </w:tabs>
        <w:spacing w:before="3" w:line="244" w:lineRule="auto"/>
        <w:ind w:right="132" w:firstLine="839"/>
        <w:rPr>
          <w:sz w:val="27"/>
        </w:rPr>
      </w:pP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-65"/>
          <w:sz w:val="27"/>
        </w:rPr>
        <w:t xml:space="preserve"> </w:t>
      </w:r>
      <w:r>
        <w:rPr>
          <w:sz w:val="27"/>
        </w:rPr>
        <w:t>обеспечение</w:t>
      </w:r>
      <w:r>
        <w:rPr>
          <w:spacing w:val="-3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-2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-3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6"/>
          <w:sz w:val="27"/>
        </w:rPr>
        <w:t xml:space="preserve"> </w:t>
      </w:r>
      <w:r>
        <w:rPr>
          <w:sz w:val="27"/>
        </w:rPr>
        <w:t>месту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пожара.</w:t>
      </w:r>
    </w:p>
    <w:sectPr w:rsidR="00F1073B" w:rsidSect="005A6B97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1FF"/>
    <w:multiLevelType w:val="multilevel"/>
    <w:tmpl w:val="295C0284"/>
    <w:lvl w:ilvl="0">
      <w:start w:val="2"/>
      <w:numFmt w:val="decimal"/>
      <w:lvlText w:val="%1"/>
      <w:lvlJc w:val="left"/>
      <w:pPr>
        <w:ind w:left="121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1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2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514"/>
      </w:pPr>
      <w:rPr>
        <w:rFonts w:hint="default"/>
        <w:lang w:val="ru-RU" w:eastAsia="en-US" w:bidi="ar-SA"/>
      </w:rPr>
    </w:lvl>
  </w:abstractNum>
  <w:abstractNum w:abstractNumId="1">
    <w:nsid w:val="0D7032A2"/>
    <w:multiLevelType w:val="multilevel"/>
    <w:tmpl w:val="EFE4B168"/>
    <w:lvl w:ilvl="0">
      <w:start w:val="1"/>
      <w:numFmt w:val="decimal"/>
      <w:lvlText w:val="%1."/>
      <w:lvlJc w:val="left"/>
      <w:pPr>
        <w:ind w:left="102" w:hanging="310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1" w:hanging="27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52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52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28"/>
      </w:pPr>
      <w:rPr>
        <w:rFonts w:hint="default"/>
        <w:lang w:val="ru-RU" w:eastAsia="en-US" w:bidi="ar-SA"/>
      </w:rPr>
    </w:lvl>
  </w:abstractNum>
  <w:abstractNum w:abstractNumId="2">
    <w:nsid w:val="138053DE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D5949"/>
    <w:multiLevelType w:val="multilevel"/>
    <w:tmpl w:val="93C0A0D8"/>
    <w:lvl w:ilvl="0">
      <w:start w:val="4"/>
      <w:numFmt w:val="decimal"/>
      <w:lvlText w:val="%1"/>
      <w:lvlJc w:val="left"/>
      <w:pPr>
        <w:ind w:left="121" w:hanging="6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87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9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687"/>
      </w:pPr>
      <w:rPr>
        <w:rFonts w:hint="default"/>
        <w:lang w:val="ru-RU" w:eastAsia="en-US" w:bidi="ar-SA"/>
      </w:rPr>
    </w:lvl>
  </w:abstractNum>
  <w:abstractNum w:abstractNumId="4">
    <w:nsid w:val="72D226D7"/>
    <w:multiLevelType w:val="multilevel"/>
    <w:tmpl w:val="26DE8D50"/>
    <w:lvl w:ilvl="0">
      <w:start w:val="3"/>
      <w:numFmt w:val="decimal"/>
      <w:lvlText w:val="%1"/>
      <w:lvlJc w:val="left"/>
      <w:pPr>
        <w:ind w:left="1433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7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39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45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7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073B"/>
    <w:rsid w:val="005A6B97"/>
    <w:rsid w:val="005B13BA"/>
    <w:rsid w:val="00A001D2"/>
    <w:rsid w:val="00B4691F"/>
    <w:rsid w:val="00C87435"/>
    <w:rsid w:val="00CA181A"/>
    <w:rsid w:val="00D328DF"/>
    <w:rsid w:val="00F07AE6"/>
    <w:rsid w:val="00F1073B"/>
    <w:rsid w:val="00F673A6"/>
    <w:rsid w:val="00FD1826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6B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A6B97"/>
    <w:pPr>
      <w:ind w:left="1577" w:hanging="140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B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6B97"/>
    <w:rPr>
      <w:sz w:val="27"/>
      <w:szCs w:val="27"/>
    </w:rPr>
  </w:style>
  <w:style w:type="paragraph" w:styleId="a4">
    <w:name w:val="Title"/>
    <w:basedOn w:val="a"/>
    <w:uiPriority w:val="1"/>
    <w:qFormat/>
    <w:rsid w:val="005A6B97"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A6B97"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  <w:rsid w:val="005A6B97"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a8">
    <w:name w:val="Прижатый влево"/>
    <w:basedOn w:val="a"/>
    <w:next w:val="a"/>
    <w:uiPriority w:val="99"/>
    <w:rsid w:val="00A001D2"/>
    <w:pPr>
      <w:widowControl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5B13BA"/>
    <w:pPr>
      <w:widowControl/>
      <w:adjustRightInd w:val="0"/>
    </w:pPr>
    <w:rPr>
      <w:rFonts w:ascii="Times New Roman" w:eastAsia="Calibri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 w:hanging="140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user</cp:lastModifiedBy>
  <cp:revision>5</cp:revision>
  <cp:lastPrinted>2025-04-10T22:29:00Z</cp:lastPrinted>
  <dcterms:created xsi:type="dcterms:W3CDTF">2025-08-06T23:06:00Z</dcterms:created>
  <dcterms:modified xsi:type="dcterms:W3CDTF">2025-08-19T00:42:00Z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